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941090" w14:textId="77777777" w:rsidR="0035734A" w:rsidRPr="0062490B" w:rsidRDefault="0035734A" w:rsidP="0035734A">
      <w:pPr>
        <w:jc w:val="center"/>
        <w:rPr>
          <w:rFonts w:ascii="Times New Roman" w:hAnsi="Times New Roman" w:cs="Times New Roman"/>
          <w:sz w:val="28"/>
          <w:szCs w:val="28"/>
        </w:rPr>
      </w:pPr>
      <w:r w:rsidRPr="0062490B">
        <w:rPr>
          <w:rFonts w:ascii="Times New Roman" w:hAnsi="Times New Roman" w:cs="Times New Roman"/>
          <w:sz w:val="28"/>
          <w:szCs w:val="28"/>
        </w:rPr>
        <w:t>Алматинский технологический университет</w:t>
      </w:r>
    </w:p>
    <w:p w14:paraId="114C4F63" w14:textId="77777777" w:rsidR="0035734A" w:rsidRPr="0062490B" w:rsidRDefault="0035734A" w:rsidP="0035734A">
      <w:pPr>
        <w:rPr>
          <w:rFonts w:ascii="Times New Roman" w:hAnsi="Times New Roman" w:cs="Times New Roman"/>
          <w:sz w:val="28"/>
          <w:szCs w:val="28"/>
        </w:rPr>
      </w:pPr>
    </w:p>
    <w:p w14:paraId="378E522C" w14:textId="77777777" w:rsidR="0035734A" w:rsidRPr="0062490B" w:rsidRDefault="0035734A" w:rsidP="0035734A">
      <w:pPr>
        <w:rPr>
          <w:rFonts w:ascii="Times New Roman" w:hAnsi="Times New Roman" w:cs="Times New Roman"/>
          <w:sz w:val="28"/>
          <w:szCs w:val="28"/>
        </w:rPr>
      </w:pPr>
      <w:r w:rsidRPr="0062490B">
        <w:rPr>
          <w:rFonts w:ascii="Times New Roman" w:hAnsi="Times New Roman" w:cs="Times New Roman"/>
          <w:sz w:val="28"/>
          <w:szCs w:val="28"/>
        </w:rPr>
        <w:t>УДК 338.48(574-5)                                                               На правах рукописи</w:t>
      </w:r>
    </w:p>
    <w:p w14:paraId="69F32737" w14:textId="77777777" w:rsidR="0035734A" w:rsidRPr="0062490B" w:rsidRDefault="0035734A" w:rsidP="0035734A"/>
    <w:p w14:paraId="303462E4" w14:textId="77777777" w:rsidR="0035734A" w:rsidRPr="0062490B" w:rsidRDefault="0035734A" w:rsidP="0035734A"/>
    <w:p w14:paraId="64C28C9C" w14:textId="77777777" w:rsidR="0035734A" w:rsidRPr="0062490B" w:rsidRDefault="0035734A" w:rsidP="0035734A"/>
    <w:p w14:paraId="169916F7" w14:textId="77777777" w:rsidR="0035734A" w:rsidRPr="0062490B" w:rsidRDefault="0035734A" w:rsidP="0035734A">
      <w:pPr>
        <w:spacing w:after="0" w:line="240" w:lineRule="auto"/>
        <w:jc w:val="center"/>
        <w:rPr>
          <w:rFonts w:ascii="Times New Roman" w:hAnsi="Times New Roman"/>
          <w:b/>
          <w:sz w:val="28"/>
          <w:szCs w:val="28"/>
        </w:rPr>
      </w:pPr>
      <w:r w:rsidRPr="0062490B">
        <w:rPr>
          <w:rFonts w:ascii="Times New Roman" w:hAnsi="Times New Roman"/>
          <w:b/>
          <w:sz w:val="28"/>
          <w:szCs w:val="28"/>
        </w:rPr>
        <w:t>ИМАНБЕКОВА БАГДАГУЛЬ ТОЛЕНДИЕВНА</w:t>
      </w:r>
    </w:p>
    <w:p w14:paraId="0A12B07D" w14:textId="77777777" w:rsidR="0035734A" w:rsidRPr="0062490B" w:rsidRDefault="0035734A" w:rsidP="0035734A">
      <w:pPr>
        <w:spacing w:after="0" w:line="240" w:lineRule="auto"/>
        <w:jc w:val="center"/>
        <w:rPr>
          <w:rFonts w:ascii="Times New Roman" w:hAnsi="Times New Roman"/>
          <w:b/>
          <w:sz w:val="28"/>
          <w:szCs w:val="28"/>
        </w:rPr>
      </w:pPr>
    </w:p>
    <w:p w14:paraId="0A096C14" w14:textId="77777777" w:rsidR="0035734A" w:rsidRPr="0062490B" w:rsidRDefault="0035734A" w:rsidP="0035734A">
      <w:pPr>
        <w:spacing w:after="0" w:line="240" w:lineRule="auto"/>
        <w:jc w:val="center"/>
        <w:rPr>
          <w:rFonts w:ascii="Times New Roman" w:hAnsi="Times New Roman"/>
          <w:b/>
          <w:sz w:val="28"/>
          <w:szCs w:val="28"/>
        </w:rPr>
      </w:pPr>
    </w:p>
    <w:p w14:paraId="2683E561" w14:textId="77777777" w:rsidR="0035734A" w:rsidRPr="0062490B" w:rsidRDefault="0035734A" w:rsidP="0035734A">
      <w:pPr>
        <w:spacing w:after="0" w:line="240" w:lineRule="auto"/>
        <w:jc w:val="center"/>
        <w:rPr>
          <w:rFonts w:ascii="Times New Roman" w:hAnsi="Times New Roman" w:cs="Times New Roman"/>
          <w:b/>
          <w:bCs/>
          <w:sz w:val="28"/>
          <w:szCs w:val="28"/>
        </w:rPr>
      </w:pPr>
      <w:r w:rsidRPr="0062490B">
        <w:rPr>
          <w:rFonts w:ascii="Times New Roman" w:hAnsi="Times New Roman" w:cs="Times New Roman"/>
          <w:b/>
          <w:bCs/>
          <w:sz w:val="28"/>
          <w:szCs w:val="28"/>
        </w:rPr>
        <w:t>«Организационно - экономические аспекты развития въездного туризма как фактор развития национальной экономики:</w:t>
      </w:r>
    </w:p>
    <w:p w14:paraId="2D0370DD" w14:textId="77777777" w:rsidR="0035734A" w:rsidRPr="0062490B" w:rsidRDefault="0035734A" w:rsidP="0035734A">
      <w:pPr>
        <w:spacing w:after="0" w:line="240" w:lineRule="auto"/>
        <w:jc w:val="center"/>
        <w:rPr>
          <w:rFonts w:ascii="Times New Roman" w:hAnsi="Times New Roman" w:cs="Times New Roman"/>
          <w:b/>
          <w:bCs/>
          <w:sz w:val="28"/>
          <w:szCs w:val="28"/>
        </w:rPr>
      </w:pPr>
      <w:r w:rsidRPr="0062490B">
        <w:rPr>
          <w:rFonts w:ascii="Times New Roman" w:hAnsi="Times New Roman" w:cs="Times New Roman"/>
          <w:b/>
          <w:bCs/>
          <w:sz w:val="28"/>
          <w:szCs w:val="28"/>
        </w:rPr>
        <w:t xml:space="preserve"> практика Алматинской области»</w:t>
      </w:r>
    </w:p>
    <w:p w14:paraId="780D91B8" w14:textId="77777777" w:rsidR="0035734A" w:rsidRPr="0062490B" w:rsidRDefault="0035734A" w:rsidP="0035734A">
      <w:pPr>
        <w:spacing w:after="0" w:line="240" w:lineRule="auto"/>
        <w:jc w:val="center"/>
        <w:rPr>
          <w:rFonts w:ascii="Times New Roman" w:hAnsi="Times New Roman" w:cs="Times New Roman"/>
          <w:b/>
          <w:bCs/>
          <w:sz w:val="28"/>
          <w:szCs w:val="28"/>
          <w:lang w:val="kk-KZ"/>
        </w:rPr>
      </w:pPr>
    </w:p>
    <w:p w14:paraId="3B9C2BF7" w14:textId="77777777" w:rsidR="0035734A" w:rsidRPr="0062490B" w:rsidRDefault="0035734A" w:rsidP="0035734A">
      <w:pPr>
        <w:shd w:val="clear" w:color="auto" w:fill="FFFFFF"/>
        <w:spacing w:after="0" w:line="240" w:lineRule="auto"/>
        <w:jc w:val="center"/>
        <w:rPr>
          <w:rFonts w:ascii="Times New Roman" w:hAnsi="Times New Roman"/>
          <w:spacing w:val="-3"/>
          <w:sz w:val="28"/>
          <w:szCs w:val="28"/>
        </w:rPr>
      </w:pPr>
    </w:p>
    <w:p w14:paraId="714F80C3" w14:textId="77777777" w:rsidR="0035734A" w:rsidRPr="0062490B" w:rsidRDefault="0035734A" w:rsidP="0035734A">
      <w:pPr>
        <w:shd w:val="clear" w:color="auto" w:fill="FFFFFF"/>
        <w:spacing w:after="0" w:line="240" w:lineRule="auto"/>
        <w:jc w:val="center"/>
        <w:rPr>
          <w:rFonts w:ascii="Times New Roman" w:hAnsi="Times New Roman"/>
          <w:sz w:val="28"/>
          <w:szCs w:val="28"/>
          <w:lang w:val="kk-KZ"/>
        </w:rPr>
      </w:pPr>
      <w:r w:rsidRPr="0062490B">
        <w:rPr>
          <w:rFonts w:ascii="Times New Roman" w:hAnsi="Times New Roman"/>
          <w:spacing w:val="-3"/>
          <w:sz w:val="28"/>
          <w:szCs w:val="28"/>
        </w:rPr>
        <w:t>6</w:t>
      </w:r>
      <w:r w:rsidRPr="0062490B">
        <w:rPr>
          <w:rFonts w:ascii="Times New Roman" w:hAnsi="Times New Roman"/>
          <w:spacing w:val="-3"/>
          <w:sz w:val="28"/>
          <w:szCs w:val="28"/>
          <w:lang w:val="en-US"/>
        </w:rPr>
        <w:t>D</w:t>
      </w:r>
      <w:r w:rsidRPr="0062490B">
        <w:rPr>
          <w:rFonts w:ascii="Times New Roman" w:hAnsi="Times New Roman"/>
          <w:spacing w:val="-3"/>
          <w:sz w:val="28"/>
          <w:szCs w:val="28"/>
        </w:rPr>
        <w:t xml:space="preserve">050600 – </w:t>
      </w:r>
      <w:r w:rsidRPr="0062490B">
        <w:rPr>
          <w:rFonts w:ascii="Times New Roman" w:hAnsi="Times New Roman"/>
          <w:spacing w:val="-3"/>
          <w:sz w:val="28"/>
          <w:szCs w:val="28"/>
          <w:lang w:val="kk-KZ"/>
        </w:rPr>
        <w:t>Экономика</w:t>
      </w:r>
    </w:p>
    <w:p w14:paraId="120BB779" w14:textId="77777777" w:rsidR="0035734A" w:rsidRPr="0062490B" w:rsidRDefault="0035734A" w:rsidP="0035734A">
      <w:pPr>
        <w:spacing w:after="0" w:line="240" w:lineRule="auto"/>
        <w:jc w:val="center"/>
        <w:rPr>
          <w:rFonts w:ascii="Times New Roman" w:hAnsi="Times New Roman"/>
          <w:b/>
          <w:sz w:val="28"/>
          <w:szCs w:val="28"/>
        </w:rPr>
      </w:pPr>
    </w:p>
    <w:p w14:paraId="668A4F88" w14:textId="77777777" w:rsidR="0035734A" w:rsidRPr="0062490B" w:rsidRDefault="0035734A" w:rsidP="0035734A">
      <w:pPr>
        <w:shd w:val="clear" w:color="auto" w:fill="FFFFFF"/>
        <w:spacing w:after="0" w:line="240" w:lineRule="auto"/>
        <w:jc w:val="center"/>
        <w:rPr>
          <w:rFonts w:ascii="Times New Roman" w:hAnsi="Times New Roman"/>
          <w:spacing w:val="-3"/>
          <w:sz w:val="28"/>
          <w:szCs w:val="28"/>
        </w:rPr>
      </w:pPr>
      <w:r w:rsidRPr="0062490B">
        <w:rPr>
          <w:rFonts w:ascii="Times New Roman" w:hAnsi="Times New Roman"/>
          <w:spacing w:val="2"/>
          <w:sz w:val="28"/>
          <w:szCs w:val="28"/>
        </w:rPr>
        <w:t>Диссертация на соискание ученой степени</w:t>
      </w:r>
      <w:r w:rsidRPr="0062490B">
        <w:rPr>
          <w:rFonts w:ascii="Times New Roman" w:hAnsi="Times New Roman"/>
          <w:spacing w:val="2"/>
          <w:sz w:val="28"/>
          <w:szCs w:val="28"/>
        </w:rPr>
        <w:br/>
      </w:r>
      <w:r w:rsidRPr="0062490B">
        <w:rPr>
          <w:rFonts w:ascii="Times New Roman" w:hAnsi="Times New Roman"/>
          <w:spacing w:val="-3"/>
          <w:sz w:val="28"/>
          <w:szCs w:val="28"/>
        </w:rPr>
        <w:t>доктора философии (</w:t>
      </w:r>
      <w:r w:rsidRPr="0062490B">
        <w:rPr>
          <w:rFonts w:ascii="Times New Roman" w:hAnsi="Times New Roman"/>
          <w:spacing w:val="-3"/>
          <w:sz w:val="28"/>
          <w:szCs w:val="28"/>
          <w:lang w:val="en-US"/>
        </w:rPr>
        <w:t>PhD</w:t>
      </w:r>
      <w:r w:rsidRPr="0062490B">
        <w:rPr>
          <w:rFonts w:ascii="Times New Roman" w:hAnsi="Times New Roman"/>
          <w:spacing w:val="-3"/>
          <w:sz w:val="28"/>
          <w:szCs w:val="28"/>
        </w:rPr>
        <w:t>)</w:t>
      </w:r>
    </w:p>
    <w:p w14:paraId="631A058C" w14:textId="77777777" w:rsidR="0035734A" w:rsidRPr="0062490B" w:rsidRDefault="0035734A" w:rsidP="0035734A">
      <w:pPr>
        <w:spacing w:after="0" w:line="240" w:lineRule="auto"/>
        <w:rPr>
          <w:rFonts w:ascii="Times New Roman" w:hAnsi="Times New Roman"/>
          <w:b/>
          <w:sz w:val="28"/>
          <w:szCs w:val="28"/>
        </w:rPr>
      </w:pPr>
    </w:p>
    <w:p w14:paraId="7853B056" w14:textId="77777777" w:rsidR="0035734A" w:rsidRPr="0062490B" w:rsidRDefault="0035734A" w:rsidP="0035734A">
      <w:pPr>
        <w:spacing w:after="0" w:line="240" w:lineRule="auto"/>
        <w:rPr>
          <w:rFonts w:ascii="Times New Roman" w:hAnsi="Times New Roman"/>
          <w:b/>
          <w:sz w:val="28"/>
          <w:szCs w:val="28"/>
        </w:rPr>
      </w:pPr>
    </w:p>
    <w:p w14:paraId="3DA0C356" w14:textId="77777777" w:rsidR="0035734A" w:rsidRPr="0062490B" w:rsidRDefault="0035734A" w:rsidP="0035734A">
      <w:pPr>
        <w:spacing w:after="0" w:line="240" w:lineRule="auto"/>
        <w:rPr>
          <w:rFonts w:ascii="Times New Roman" w:hAnsi="Times New Roman"/>
          <w:b/>
          <w:sz w:val="28"/>
          <w:szCs w:val="28"/>
        </w:rPr>
      </w:pPr>
    </w:p>
    <w:p w14:paraId="5B7289E4" w14:textId="77777777" w:rsidR="0035734A" w:rsidRPr="0062490B" w:rsidRDefault="0035734A" w:rsidP="0035734A">
      <w:pPr>
        <w:spacing w:after="0" w:line="240" w:lineRule="auto"/>
        <w:rPr>
          <w:rFonts w:ascii="Times New Roman" w:hAnsi="Times New Roman"/>
          <w:b/>
          <w:sz w:val="28"/>
          <w:szCs w:val="28"/>
        </w:rPr>
      </w:pPr>
    </w:p>
    <w:p w14:paraId="5420CCE3" w14:textId="77777777" w:rsidR="0035734A" w:rsidRPr="0062490B" w:rsidRDefault="0035734A" w:rsidP="0035734A">
      <w:pPr>
        <w:spacing w:after="0" w:line="240" w:lineRule="auto"/>
        <w:rPr>
          <w:rFonts w:ascii="Times New Roman" w:hAnsi="Times New Roman"/>
          <w:b/>
          <w:sz w:val="28"/>
          <w:szCs w:val="28"/>
        </w:rPr>
      </w:pPr>
    </w:p>
    <w:p w14:paraId="0961113C" w14:textId="77777777" w:rsidR="0035734A" w:rsidRPr="0062490B" w:rsidRDefault="0035734A" w:rsidP="0035734A">
      <w:pPr>
        <w:spacing w:after="0" w:line="240" w:lineRule="auto"/>
        <w:rPr>
          <w:rFonts w:ascii="Times New Roman" w:hAnsi="Times New Roman"/>
          <w:b/>
          <w:sz w:val="28"/>
          <w:szCs w:val="28"/>
        </w:rPr>
      </w:pPr>
    </w:p>
    <w:p w14:paraId="6BDEEC6F" w14:textId="77777777" w:rsidR="0035734A" w:rsidRPr="0062490B" w:rsidRDefault="0035734A" w:rsidP="0035734A">
      <w:pPr>
        <w:spacing w:after="0" w:line="240" w:lineRule="auto"/>
        <w:jc w:val="right"/>
        <w:rPr>
          <w:rFonts w:ascii="Times New Roman" w:hAnsi="Times New Roman"/>
          <w:sz w:val="28"/>
          <w:szCs w:val="28"/>
        </w:rPr>
      </w:pPr>
      <w:r w:rsidRPr="0062490B">
        <w:rPr>
          <w:rFonts w:ascii="Times New Roman" w:hAnsi="Times New Roman"/>
          <w:sz w:val="28"/>
          <w:szCs w:val="28"/>
        </w:rPr>
        <w:t>Научные консультанты:</w:t>
      </w:r>
    </w:p>
    <w:p w14:paraId="62213CA8" w14:textId="77777777" w:rsidR="0035734A" w:rsidRPr="0062490B" w:rsidRDefault="0035734A" w:rsidP="0035734A">
      <w:pPr>
        <w:spacing w:after="0" w:line="240" w:lineRule="auto"/>
        <w:jc w:val="right"/>
        <w:rPr>
          <w:rFonts w:ascii="Times New Roman" w:hAnsi="Times New Roman"/>
          <w:sz w:val="28"/>
          <w:szCs w:val="28"/>
        </w:rPr>
      </w:pPr>
      <w:r w:rsidRPr="0062490B">
        <w:rPr>
          <w:rFonts w:ascii="Times New Roman" w:hAnsi="Times New Roman"/>
          <w:sz w:val="28"/>
          <w:szCs w:val="28"/>
        </w:rPr>
        <w:t>доктор экономических наук, профессор</w:t>
      </w:r>
    </w:p>
    <w:p w14:paraId="3020ED3F" w14:textId="77777777" w:rsidR="0035734A" w:rsidRPr="0062490B" w:rsidRDefault="0035734A" w:rsidP="0035734A">
      <w:pPr>
        <w:spacing w:after="0" w:line="240" w:lineRule="auto"/>
        <w:jc w:val="right"/>
        <w:rPr>
          <w:rFonts w:ascii="Times New Roman" w:hAnsi="Times New Roman"/>
          <w:sz w:val="28"/>
          <w:szCs w:val="28"/>
        </w:rPr>
      </w:pPr>
      <w:r w:rsidRPr="0062490B">
        <w:rPr>
          <w:rFonts w:ascii="Times New Roman" w:hAnsi="Times New Roman"/>
          <w:sz w:val="28"/>
          <w:szCs w:val="28"/>
        </w:rPr>
        <w:t>Джолдасбаева Г.К.;</w:t>
      </w:r>
    </w:p>
    <w:p w14:paraId="7A3A5928" w14:textId="77777777" w:rsidR="0035734A" w:rsidRPr="0062490B" w:rsidRDefault="0035734A" w:rsidP="0035734A">
      <w:pPr>
        <w:spacing w:after="0" w:line="240" w:lineRule="auto"/>
        <w:jc w:val="right"/>
        <w:rPr>
          <w:rFonts w:ascii="Times New Roman" w:hAnsi="Times New Roman"/>
          <w:sz w:val="28"/>
          <w:szCs w:val="28"/>
        </w:rPr>
      </w:pPr>
      <w:r w:rsidRPr="0062490B">
        <w:rPr>
          <w:rFonts w:ascii="Times New Roman" w:hAnsi="Times New Roman"/>
          <w:sz w:val="28"/>
          <w:szCs w:val="28"/>
        </w:rPr>
        <w:t>доктор экономических наук, доцент</w:t>
      </w:r>
    </w:p>
    <w:p w14:paraId="2B7B5A7B" w14:textId="77777777" w:rsidR="0035734A" w:rsidRPr="0062490B" w:rsidRDefault="0035734A" w:rsidP="0035734A">
      <w:pPr>
        <w:spacing w:after="0" w:line="240" w:lineRule="auto"/>
        <w:jc w:val="right"/>
        <w:rPr>
          <w:rFonts w:ascii="Times New Roman" w:hAnsi="Times New Roman"/>
          <w:sz w:val="28"/>
          <w:szCs w:val="28"/>
        </w:rPr>
      </w:pPr>
      <w:r w:rsidRPr="0062490B">
        <w:rPr>
          <w:rFonts w:ascii="Times New Roman" w:hAnsi="Times New Roman"/>
          <w:sz w:val="28"/>
          <w:szCs w:val="28"/>
        </w:rPr>
        <w:t>Дауылбаев К.Б.;</w:t>
      </w:r>
    </w:p>
    <w:p w14:paraId="364AD968" w14:textId="77777777" w:rsidR="0035734A" w:rsidRPr="0062490B" w:rsidRDefault="0035734A" w:rsidP="0035734A">
      <w:pPr>
        <w:spacing w:after="0" w:line="240" w:lineRule="auto"/>
        <w:jc w:val="right"/>
        <w:rPr>
          <w:rFonts w:ascii="Times New Roman" w:hAnsi="Times New Roman"/>
          <w:sz w:val="28"/>
          <w:szCs w:val="28"/>
        </w:rPr>
      </w:pPr>
      <w:r w:rsidRPr="0062490B">
        <w:rPr>
          <w:rFonts w:ascii="Times New Roman" w:hAnsi="Times New Roman"/>
          <w:sz w:val="28"/>
          <w:szCs w:val="28"/>
        </w:rPr>
        <w:t>кандидат экономических наук, доцент</w:t>
      </w:r>
    </w:p>
    <w:p w14:paraId="70833183" w14:textId="77777777" w:rsidR="0035734A" w:rsidRPr="0062490B" w:rsidRDefault="0035734A" w:rsidP="0035734A">
      <w:pPr>
        <w:spacing w:after="0" w:line="240" w:lineRule="auto"/>
        <w:jc w:val="right"/>
        <w:rPr>
          <w:rFonts w:ascii="Times New Roman" w:hAnsi="Times New Roman"/>
          <w:sz w:val="28"/>
          <w:szCs w:val="28"/>
        </w:rPr>
      </w:pPr>
      <w:r w:rsidRPr="0062490B">
        <w:rPr>
          <w:rFonts w:ascii="Times New Roman" w:hAnsi="Times New Roman"/>
          <w:sz w:val="28"/>
          <w:szCs w:val="28"/>
        </w:rPr>
        <w:t>Понамарев Д.А.</w:t>
      </w:r>
    </w:p>
    <w:p w14:paraId="740F5A69" w14:textId="77777777" w:rsidR="0035734A" w:rsidRPr="0062490B" w:rsidRDefault="0035734A" w:rsidP="0035734A">
      <w:pPr>
        <w:jc w:val="center"/>
      </w:pPr>
    </w:p>
    <w:p w14:paraId="0C0C56AC" w14:textId="77777777" w:rsidR="0035734A" w:rsidRPr="0062490B" w:rsidRDefault="0035734A" w:rsidP="0035734A">
      <w:pPr>
        <w:jc w:val="center"/>
      </w:pPr>
    </w:p>
    <w:p w14:paraId="5065C6F2" w14:textId="77777777" w:rsidR="0035734A" w:rsidRPr="0062490B" w:rsidRDefault="0035734A" w:rsidP="0035734A">
      <w:pPr>
        <w:jc w:val="center"/>
      </w:pPr>
    </w:p>
    <w:p w14:paraId="6B8E102C" w14:textId="77777777" w:rsidR="0035734A" w:rsidRPr="0062490B" w:rsidRDefault="0035734A" w:rsidP="0035734A"/>
    <w:p w14:paraId="440F5528" w14:textId="77777777" w:rsidR="0035734A" w:rsidRPr="0062490B" w:rsidRDefault="0035734A" w:rsidP="0035734A"/>
    <w:p w14:paraId="1B42AC09" w14:textId="77777777" w:rsidR="0035734A" w:rsidRPr="0062490B" w:rsidRDefault="0035734A" w:rsidP="0035734A"/>
    <w:p w14:paraId="67CE9A34" w14:textId="77777777" w:rsidR="0035734A" w:rsidRPr="0062490B" w:rsidRDefault="0035734A" w:rsidP="0035734A">
      <w:pPr>
        <w:shd w:val="clear" w:color="auto" w:fill="FFFFFF"/>
        <w:spacing w:after="0" w:line="240" w:lineRule="auto"/>
        <w:jc w:val="center"/>
        <w:rPr>
          <w:rFonts w:ascii="Times New Roman" w:hAnsi="Times New Roman"/>
          <w:sz w:val="28"/>
          <w:szCs w:val="28"/>
        </w:rPr>
      </w:pPr>
      <w:r w:rsidRPr="0062490B">
        <w:rPr>
          <w:rFonts w:ascii="Times New Roman" w:hAnsi="Times New Roman"/>
          <w:sz w:val="28"/>
          <w:szCs w:val="28"/>
        </w:rPr>
        <w:t>Республика Казахстан</w:t>
      </w:r>
    </w:p>
    <w:p w14:paraId="7BFE9AEC" w14:textId="77777777" w:rsidR="0035734A" w:rsidRPr="0062490B" w:rsidRDefault="0035734A" w:rsidP="0035734A">
      <w:pPr>
        <w:jc w:val="center"/>
        <w:rPr>
          <w:rFonts w:ascii="Times New Roman" w:hAnsi="Times New Roman"/>
          <w:sz w:val="28"/>
          <w:szCs w:val="28"/>
        </w:rPr>
      </w:pPr>
      <w:r w:rsidRPr="0062490B">
        <w:rPr>
          <w:rFonts w:ascii="Times New Roman" w:hAnsi="Times New Roman"/>
          <w:sz w:val="28"/>
          <w:szCs w:val="28"/>
        </w:rPr>
        <w:t>Алматы, 2022</w:t>
      </w:r>
    </w:p>
    <w:p w14:paraId="718A4E5C" w14:textId="77777777" w:rsidR="0035734A" w:rsidRPr="0062490B" w:rsidRDefault="0035734A" w:rsidP="0035734A">
      <w:pPr>
        <w:jc w:val="center"/>
        <w:rPr>
          <w:rFonts w:ascii="Times New Roman" w:hAnsi="Times New Roman" w:cs="Times New Roman"/>
          <w:b/>
          <w:sz w:val="28"/>
          <w:szCs w:val="28"/>
        </w:rPr>
      </w:pPr>
      <w:r w:rsidRPr="0062490B">
        <w:rPr>
          <w:rFonts w:ascii="Times New Roman" w:hAnsi="Times New Roman" w:cs="Times New Roman"/>
          <w:b/>
          <w:sz w:val="28"/>
          <w:szCs w:val="28"/>
        </w:rPr>
        <w:lastRenderedPageBreak/>
        <w:t>СОДЕРЖАНИЕ</w:t>
      </w:r>
    </w:p>
    <w:p w14:paraId="61ED1EB9" w14:textId="77777777" w:rsidR="0035734A" w:rsidRPr="0062490B" w:rsidRDefault="0035734A" w:rsidP="0035734A">
      <w:pPr>
        <w:rPr>
          <w:rFonts w:ascii="Times New Roman" w:hAnsi="Times New Roman" w:cs="Times New Roman"/>
          <w:bCs/>
          <w:sz w:val="28"/>
          <w:szCs w:val="28"/>
        </w:rPr>
      </w:pPr>
    </w:p>
    <w:tbl>
      <w:tblPr>
        <w:tblStyle w:val="1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7"/>
        <w:gridCol w:w="8231"/>
        <w:gridCol w:w="640"/>
      </w:tblGrid>
      <w:tr w:rsidR="0062490B" w:rsidRPr="0062490B" w14:paraId="7266B818" w14:textId="77777777" w:rsidTr="005C129A">
        <w:tc>
          <w:tcPr>
            <w:tcW w:w="776" w:type="dxa"/>
          </w:tcPr>
          <w:p w14:paraId="60C0906C" w14:textId="77777777" w:rsidR="0035734A" w:rsidRPr="0062490B" w:rsidRDefault="0035734A" w:rsidP="005C129A">
            <w:pPr>
              <w:jc w:val="both"/>
              <w:rPr>
                <w:rFonts w:eastAsiaTheme="minorHAnsi"/>
                <w:b/>
                <w:sz w:val="28"/>
                <w:szCs w:val="28"/>
                <w:lang w:val="kk-KZ" w:eastAsia="en-US"/>
              </w:rPr>
            </w:pPr>
          </w:p>
        </w:tc>
        <w:tc>
          <w:tcPr>
            <w:tcW w:w="8222" w:type="dxa"/>
          </w:tcPr>
          <w:p w14:paraId="56716AAE" w14:textId="77777777" w:rsidR="0035734A" w:rsidRPr="0062490B" w:rsidRDefault="0035734A" w:rsidP="005C129A">
            <w:pPr>
              <w:jc w:val="both"/>
              <w:rPr>
                <w:rFonts w:eastAsiaTheme="minorHAnsi"/>
                <w:b/>
                <w:sz w:val="28"/>
                <w:szCs w:val="28"/>
                <w:lang w:val="en-US" w:eastAsia="en-US"/>
              </w:rPr>
            </w:pPr>
            <w:r w:rsidRPr="0062490B">
              <w:rPr>
                <w:rFonts w:eastAsiaTheme="minorHAnsi"/>
                <w:b/>
                <w:sz w:val="28"/>
                <w:szCs w:val="28"/>
                <w:lang w:eastAsia="en-US"/>
              </w:rPr>
              <w:t>НОРМАТИВНЫЕ ССЫЛКИ</w:t>
            </w:r>
            <w:r w:rsidRPr="0062490B">
              <w:rPr>
                <w:rFonts w:eastAsiaTheme="minorHAnsi"/>
                <w:b/>
                <w:sz w:val="28"/>
                <w:szCs w:val="28"/>
                <w:lang w:val="en-US" w:eastAsia="en-US"/>
              </w:rPr>
              <w:t xml:space="preserve"> </w:t>
            </w:r>
            <w:r w:rsidRPr="0062490B">
              <w:rPr>
                <w:rFonts w:eastAsiaTheme="minorHAnsi"/>
                <w:bCs/>
                <w:sz w:val="28"/>
                <w:szCs w:val="28"/>
                <w:lang w:val="kk-KZ" w:eastAsia="en-US"/>
              </w:rPr>
              <w:t>.</w:t>
            </w:r>
            <w:r w:rsidRPr="0062490B">
              <w:rPr>
                <w:rFonts w:eastAsiaTheme="minorHAnsi"/>
                <w:bCs/>
                <w:sz w:val="28"/>
                <w:szCs w:val="28"/>
                <w:lang w:val="en-US" w:eastAsia="en-US"/>
              </w:rPr>
              <w:t>.....</w:t>
            </w:r>
            <w:r w:rsidRPr="0062490B">
              <w:rPr>
                <w:rFonts w:eastAsiaTheme="minorHAnsi"/>
                <w:bCs/>
                <w:sz w:val="28"/>
                <w:szCs w:val="28"/>
                <w:lang w:val="kk-KZ" w:eastAsia="en-US"/>
              </w:rPr>
              <w:t>...............................................</w:t>
            </w:r>
            <w:r w:rsidRPr="0062490B">
              <w:rPr>
                <w:rFonts w:eastAsiaTheme="minorHAnsi"/>
                <w:bCs/>
                <w:sz w:val="28"/>
                <w:szCs w:val="28"/>
                <w:lang w:val="en-US" w:eastAsia="en-US"/>
              </w:rPr>
              <w:t>.....</w:t>
            </w:r>
            <w:r w:rsidRPr="0062490B">
              <w:rPr>
                <w:rFonts w:eastAsiaTheme="minorHAnsi"/>
                <w:bCs/>
                <w:sz w:val="28"/>
                <w:szCs w:val="28"/>
                <w:lang w:val="kk-KZ" w:eastAsia="en-US"/>
              </w:rPr>
              <w:t>..</w:t>
            </w:r>
          </w:p>
        </w:tc>
        <w:tc>
          <w:tcPr>
            <w:tcW w:w="640" w:type="dxa"/>
          </w:tcPr>
          <w:p w14:paraId="5816812E" w14:textId="77777777" w:rsidR="0035734A" w:rsidRPr="0062490B" w:rsidRDefault="0035734A" w:rsidP="005C129A">
            <w:pPr>
              <w:jc w:val="both"/>
              <w:rPr>
                <w:rFonts w:eastAsiaTheme="minorHAnsi"/>
                <w:bCs/>
                <w:sz w:val="28"/>
                <w:szCs w:val="28"/>
                <w:lang w:val="en-US" w:eastAsia="en-US"/>
              </w:rPr>
            </w:pPr>
            <w:r w:rsidRPr="0062490B">
              <w:rPr>
                <w:rFonts w:eastAsiaTheme="minorHAnsi"/>
                <w:bCs/>
                <w:sz w:val="28"/>
                <w:szCs w:val="28"/>
                <w:lang w:val="en-US" w:eastAsia="en-US"/>
              </w:rPr>
              <w:t>3</w:t>
            </w:r>
          </w:p>
        </w:tc>
      </w:tr>
      <w:tr w:rsidR="0062490B" w:rsidRPr="0062490B" w14:paraId="0A75F94B" w14:textId="77777777" w:rsidTr="005C129A">
        <w:tc>
          <w:tcPr>
            <w:tcW w:w="776" w:type="dxa"/>
          </w:tcPr>
          <w:p w14:paraId="69B1709E" w14:textId="77777777" w:rsidR="0035734A" w:rsidRPr="0062490B" w:rsidRDefault="0035734A" w:rsidP="005C129A">
            <w:pPr>
              <w:jc w:val="both"/>
              <w:rPr>
                <w:rFonts w:eastAsiaTheme="minorHAnsi"/>
                <w:b/>
                <w:sz w:val="28"/>
                <w:szCs w:val="28"/>
                <w:lang w:val="kk-KZ" w:eastAsia="en-US"/>
              </w:rPr>
            </w:pPr>
          </w:p>
        </w:tc>
        <w:tc>
          <w:tcPr>
            <w:tcW w:w="8222" w:type="dxa"/>
          </w:tcPr>
          <w:p w14:paraId="573A5FFF" w14:textId="77777777" w:rsidR="0035734A" w:rsidRPr="0062490B" w:rsidRDefault="0035734A" w:rsidP="005C129A">
            <w:pPr>
              <w:widowControl w:val="0"/>
              <w:autoSpaceDE w:val="0"/>
              <w:autoSpaceDN w:val="0"/>
              <w:outlineLvl w:val="1"/>
              <w:rPr>
                <w:b/>
                <w:bCs/>
                <w:sz w:val="28"/>
                <w:szCs w:val="28"/>
                <w:lang w:val="en-US" w:eastAsia="en-US" w:bidi="en-US"/>
              </w:rPr>
            </w:pPr>
            <w:r w:rsidRPr="0062490B">
              <w:rPr>
                <w:b/>
                <w:bCs/>
                <w:sz w:val="28"/>
                <w:szCs w:val="28"/>
                <w:lang w:val="en-US" w:eastAsia="en-US" w:bidi="en-US"/>
              </w:rPr>
              <w:t xml:space="preserve">ОПРЕДЕЛЕНИЯ </w:t>
            </w:r>
            <w:r w:rsidRPr="0062490B">
              <w:rPr>
                <w:sz w:val="28"/>
                <w:szCs w:val="28"/>
                <w:lang w:val="kk-KZ" w:eastAsia="en-US" w:bidi="en-US"/>
              </w:rPr>
              <w:t>.................................................................................</w:t>
            </w:r>
          </w:p>
        </w:tc>
        <w:tc>
          <w:tcPr>
            <w:tcW w:w="640" w:type="dxa"/>
          </w:tcPr>
          <w:p w14:paraId="7581AA7A" w14:textId="77777777" w:rsidR="0035734A" w:rsidRPr="0062490B" w:rsidRDefault="0035734A" w:rsidP="005C129A">
            <w:pPr>
              <w:jc w:val="both"/>
              <w:rPr>
                <w:rFonts w:eastAsiaTheme="minorHAnsi"/>
                <w:bCs/>
                <w:sz w:val="28"/>
                <w:szCs w:val="28"/>
                <w:lang w:val="en-US" w:eastAsia="en-US"/>
              </w:rPr>
            </w:pPr>
            <w:r w:rsidRPr="0062490B">
              <w:rPr>
                <w:rFonts w:eastAsiaTheme="minorHAnsi"/>
                <w:bCs/>
                <w:sz w:val="28"/>
                <w:szCs w:val="28"/>
                <w:lang w:val="en-US" w:eastAsia="en-US"/>
              </w:rPr>
              <w:t>4</w:t>
            </w:r>
          </w:p>
        </w:tc>
      </w:tr>
      <w:tr w:rsidR="0062490B" w:rsidRPr="0062490B" w14:paraId="5B79A16E" w14:textId="77777777" w:rsidTr="005C129A">
        <w:tc>
          <w:tcPr>
            <w:tcW w:w="776" w:type="dxa"/>
          </w:tcPr>
          <w:p w14:paraId="6AE9662B" w14:textId="77777777" w:rsidR="0035734A" w:rsidRPr="0062490B" w:rsidRDefault="0035734A" w:rsidP="005C129A">
            <w:pPr>
              <w:jc w:val="both"/>
              <w:rPr>
                <w:rFonts w:eastAsiaTheme="minorHAnsi"/>
                <w:b/>
                <w:sz w:val="28"/>
                <w:szCs w:val="28"/>
                <w:lang w:val="kk-KZ" w:eastAsia="en-US"/>
              </w:rPr>
            </w:pPr>
          </w:p>
        </w:tc>
        <w:tc>
          <w:tcPr>
            <w:tcW w:w="8222" w:type="dxa"/>
          </w:tcPr>
          <w:p w14:paraId="17017B1B" w14:textId="77777777" w:rsidR="0035734A" w:rsidRPr="0062490B" w:rsidRDefault="0035734A" w:rsidP="005C129A">
            <w:pPr>
              <w:jc w:val="both"/>
              <w:rPr>
                <w:rFonts w:eastAsiaTheme="minorHAnsi"/>
                <w:b/>
                <w:sz w:val="28"/>
                <w:szCs w:val="28"/>
                <w:lang w:val="en-US" w:eastAsia="en-US"/>
              </w:rPr>
            </w:pPr>
            <w:r w:rsidRPr="0062490B">
              <w:rPr>
                <w:rFonts w:eastAsiaTheme="minorHAnsi"/>
                <w:b/>
                <w:sz w:val="28"/>
                <w:szCs w:val="28"/>
                <w:lang w:eastAsia="en-US"/>
              </w:rPr>
              <w:t>ОБОЗНАЧЕНИЯ И СОКРАЩЕНИЯ</w:t>
            </w:r>
            <w:r w:rsidRPr="0062490B">
              <w:rPr>
                <w:rFonts w:eastAsiaTheme="minorHAnsi"/>
                <w:sz w:val="28"/>
                <w:szCs w:val="28"/>
                <w:lang w:val="kk-KZ" w:eastAsia="en-US"/>
              </w:rPr>
              <w:t>..............</w:t>
            </w:r>
            <w:r w:rsidRPr="0062490B">
              <w:rPr>
                <w:rFonts w:eastAsiaTheme="minorHAnsi"/>
                <w:sz w:val="28"/>
                <w:szCs w:val="28"/>
                <w:lang w:val="en-US" w:eastAsia="en-US"/>
              </w:rPr>
              <w:t>.....</w:t>
            </w:r>
            <w:r w:rsidRPr="0062490B">
              <w:rPr>
                <w:rFonts w:eastAsiaTheme="minorHAnsi"/>
                <w:sz w:val="28"/>
                <w:szCs w:val="28"/>
                <w:lang w:val="kk-KZ" w:eastAsia="en-US"/>
              </w:rPr>
              <w:t>....................</w:t>
            </w:r>
            <w:r w:rsidRPr="0062490B">
              <w:rPr>
                <w:rFonts w:eastAsiaTheme="minorHAnsi"/>
                <w:sz w:val="28"/>
                <w:szCs w:val="28"/>
                <w:lang w:val="en-US" w:eastAsia="en-US"/>
              </w:rPr>
              <w:t>........</w:t>
            </w:r>
          </w:p>
        </w:tc>
        <w:tc>
          <w:tcPr>
            <w:tcW w:w="640" w:type="dxa"/>
          </w:tcPr>
          <w:p w14:paraId="2EDC7B79" w14:textId="77777777" w:rsidR="0035734A" w:rsidRPr="0062490B" w:rsidRDefault="0035734A" w:rsidP="005C129A">
            <w:pPr>
              <w:jc w:val="both"/>
              <w:rPr>
                <w:rFonts w:eastAsiaTheme="minorHAnsi"/>
                <w:bCs/>
                <w:sz w:val="28"/>
                <w:szCs w:val="28"/>
                <w:lang w:val="en-US" w:eastAsia="en-US"/>
              </w:rPr>
            </w:pPr>
            <w:r w:rsidRPr="0062490B">
              <w:rPr>
                <w:rFonts w:eastAsiaTheme="minorHAnsi"/>
                <w:bCs/>
                <w:sz w:val="28"/>
                <w:szCs w:val="28"/>
                <w:lang w:val="en-US" w:eastAsia="en-US"/>
              </w:rPr>
              <w:t>5</w:t>
            </w:r>
          </w:p>
        </w:tc>
      </w:tr>
      <w:tr w:rsidR="0062490B" w:rsidRPr="0062490B" w14:paraId="6557AA1E" w14:textId="77777777" w:rsidTr="005C129A">
        <w:tc>
          <w:tcPr>
            <w:tcW w:w="776" w:type="dxa"/>
          </w:tcPr>
          <w:p w14:paraId="6432D5F2" w14:textId="77777777" w:rsidR="0035734A" w:rsidRPr="0062490B" w:rsidRDefault="0035734A" w:rsidP="005C129A">
            <w:pPr>
              <w:jc w:val="both"/>
              <w:rPr>
                <w:rFonts w:eastAsiaTheme="minorHAnsi"/>
                <w:b/>
                <w:sz w:val="28"/>
                <w:szCs w:val="28"/>
                <w:lang w:val="kk-KZ" w:eastAsia="en-US"/>
              </w:rPr>
            </w:pPr>
          </w:p>
        </w:tc>
        <w:tc>
          <w:tcPr>
            <w:tcW w:w="8222" w:type="dxa"/>
          </w:tcPr>
          <w:p w14:paraId="0D468EB7" w14:textId="77777777" w:rsidR="0035734A" w:rsidRPr="0062490B" w:rsidRDefault="0035734A" w:rsidP="005C129A">
            <w:pPr>
              <w:jc w:val="both"/>
              <w:rPr>
                <w:rFonts w:eastAsiaTheme="minorHAnsi"/>
                <w:b/>
                <w:sz w:val="28"/>
                <w:szCs w:val="28"/>
                <w:lang w:val="en-US" w:eastAsia="en-US"/>
              </w:rPr>
            </w:pPr>
            <w:r w:rsidRPr="0062490B">
              <w:rPr>
                <w:rFonts w:eastAsiaTheme="minorHAnsi"/>
                <w:b/>
                <w:sz w:val="28"/>
                <w:szCs w:val="28"/>
                <w:lang w:eastAsia="en-US"/>
              </w:rPr>
              <w:t>ВВЕДЕНИЕ</w:t>
            </w:r>
            <w:r w:rsidRPr="0062490B">
              <w:rPr>
                <w:rFonts w:eastAsiaTheme="minorHAnsi"/>
                <w:sz w:val="28"/>
                <w:szCs w:val="28"/>
                <w:lang w:val="kk-KZ" w:eastAsia="en-US"/>
              </w:rPr>
              <w:t>............................................................................................</w:t>
            </w:r>
          </w:p>
        </w:tc>
        <w:tc>
          <w:tcPr>
            <w:tcW w:w="640" w:type="dxa"/>
          </w:tcPr>
          <w:p w14:paraId="66DDC83D" w14:textId="77777777" w:rsidR="0035734A" w:rsidRPr="0062490B" w:rsidRDefault="0035734A" w:rsidP="005C129A">
            <w:pPr>
              <w:jc w:val="both"/>
              <w:rPr>
                <w:rFonts w:eastAsiaTheme="minorHAnsi"/>
                <w:bCs/>
                <w:sz w:val="28"/>
                <w:szCs w:val="28"/>
                <w:lang w:val="en-US" w:eastAsia="en-US"/>
              </w:rPr>
            </w:pPr>
            <w:r w:rsidRPr="0062490B">
              <w:rPr>
                <w:rFonts w:eastAsiaTheme="minorHAnsi"/>
                <w:bCs/>
                <w:sz w:val="28"/>
                <w:szCs w:val="28"/>
                <w:lang w:val="en-US" w:eastAsia="en-US"/>
              </w:rPr>
              <w:t>6</w:t>
            </w:r>
          </w:p>
        </w:tc>
      </w:tr>
      <w:tr w:rsidR="0062490B" w:rsidRPr="0062490B" w14:paraId="6F6102DB" w14:textId="77777777" w:rsidTr="005C129A">
        <w:trPr>
          <w:trHeight w:val="621"/>
        </w:trPr>
        <w:tc>
          <w:tcPr>
            <w:tcW w:w="776" w:type="dxa"/>
          </w:tcPr>
          <w:p w14:paraId="6F26388E" w14:textId="77777777" w:rsidR="0035734A" w:rsidRPr="0062490B" w:rsidRDefault="0035734A" w:rsidP="005C129A">
            <w:pPr>
              <w:jc w:val="both"/>
              <w:rPr>
                <w:rFonts w:eastAsiaTheme="minorHAnsi"/>
                <w:b/>
                <w:sz w:val="28"/>
                <w:szCs w:val="28"/>
                <w:lang w:val="kk-KZ" w:eastAsia="en-US"/>
              </w:rPr>
            </w:pPr>
            <w:r w:rsidRPr="0062490B">
              <w:rPr>
                <w:rFonts w:eastAsiaTheme="minorHAnsi"/>
                <w:b/>
                <w:sz w:val="28"/>
                <w:szCs w:val="28"/>
                <w:lang w:val="kk-KZ" w:eastAsia="en-US"/>
              </w:rPr>
              <w:t>1</w:t>
            </w:r>
          </w:p>
        </w:tc>
        <w:tc>
          <w:tcPr>
            <w:tcW w:w="8222" w:type="dxa"/>
          </w:tcPr>
          <w:p w14:paraId="2854A2DD" w14:textId="77777777" w:rsidR="0035734A" w:rsidRPr="0062490B" w:rsidRDefault="0035734A" w:rsidP="005C129A">
            <w:pPr>
              <w:jc w:val="both"/>
              <w:rPr>
                <w:rFonts w:eastAsiaTheme="minorHAnsi"/>
                <w:b/>
                <w:sz w:val="28"/>
                <w:szCs w:val="28"/>
                <w:lang w:val="kk-KZ" w:eastAsia="en-US"/>
              </w:rPr>
            </w:pPr>
            <w:r w:rsidRPr="0062490B">
              <w:rPr>
                <w:rFonts w:eastAsiaTheme="minorHAnsi"/>
                <w:b/>
                <w:bCs/>
                <w:sz w:val="28"/>
                <w:szCs w:val="28"/>
                <w:lang w:eastAsia="en-US"/>
              </w:rPr>
              <w:t xml:space="preserve">НАУЧНО-ТЕОРЕТИЧЕСКИЕ АСПЕКТЫ РАЗВИТИЯ РЫНКА ВЪЕЗДНОГО ТУРИЗМА </w:t>
            </w:r>
            <w:r w:rsidRPr="0062490B">
              <w:rPr>
                <w:rFonts w:eastAsiaTheme="minorHAnsi"/>
                <w:sz w:val="28"/>
                <w:szCs w:val="28"/>
                <w:lang w:val="kk-KZ" w:eastAsia="en-US"/>
              </w:rPr>
              <w:t>..................................................</w:t>
            </w:r>
          </w:p>
        </w:tc>
        <w:tc>
          <w:tcPr>
            <w:tcW w:w="640" w:type="dxa"/>
          </w:tcPr>
          <w:p w14:paraId="51F8B4C0" w14:textId="77777777" w:rsidR="0035734A" w:rsidRPr="0062490B" w:rsidRDefault="0035734A" w:rsidP="005C129A">
            <w:pPr>
              <w:jc w:val="both"/>
              <w:rPr>
                <w:rFonts w:eastAsiaTheme="minorHAnsi"/>
                <w:bCs/>
                <w:sz w:val="28"/>
                <w:szCs w:val="28"/>
                <w:lang w:eastAsia="en-US"/>
              </w:rPr>
            </w:pPr>
          </w:p>
          <w:p w14:paraId="4D3B19FE" w14:textId="77777777" w:rsidR="0035734A" w:rsidRPr="0062490B" w:rsidRDefault="0035734A" w:rsidP="008B3AF1">
            <w:pPr>
              <w:jc w:val="both"/>
              <w:rPr>
                <w:rFonts w:eastAsiaTheme="minorHAnsi"/>
                <w:bCs/>
                <w:sz w:val="28"/>
                <w:szCs w:val="28"/>
                <w:lang w:val="en-US" w:eastAsia="en-US"/>
              </w:rPr>
            </w:pPr>
            <w:r w:rsidRPr="0062490B">
              <w:rPr>
                <w:rFonts w:eastAsiaTheme="minorHAnsi"/>
                <w:bCs/>
                <w:sz w:val="28"/>
                <w:szCs w:val="28"/>
                <w:lang w:val="en-US" w:eastAsia="en-US"/>
              </w:rPr>
              <w:t>1</w:t>
            </w:r>
            <w:r w:rsidR="008B3AF1" w:rsidRPr="0062490B">
              <w:rPr>
                <w:rFonts w:eastAsiaTheme="minorHAnsi"/>
                <w:bCs/>
                <w:sz w:val="28"/>
                <w:szCs w:val="28"/>
                <w:lang w:eastAsia="en-US"/>
              </w:rPr>
              <w:t>5</w:t>
            </w:r>
          </w:p>
        </w:tc>
      </w:tr>
      <w:tr w:rsidR="0062490B" w:rsidRPr="0062490B" w14:paraId="0A76EA12" w14:textId="77777777" w:rsidTr="005C129A">
        <w:tc>
          <w:tcPr>
            <w:tcW w:w="776" w:type="dxa"/>
          </w:tcPr>
          <w:p w14:paraId="77B786BD" w14:textId="77777777" w:rsidR="0035734A" w:rsidRPr="0062490B" w:rsidRDefault="0035734A" w:rsidP="005C129A">
            <w:pPr>
              <w:jc w:val="both"/>
              <w:rPr>
                <w:rFonts w:eastAsiaTheme="minorHAnsi"/>
                <w:sz w:val="28"/>
                <w:szCs w:val="28"/>
                <w:lang w:val="kk-KZ" w:eastAsia="en-US"/>
              </w:rPr>
            </w:pPr>
            <w:r w:rsidRPr="0062490B">
              <w:rPr>
                <w:rFonts w:eastAsiaTheme="minorHAnsi"/>
                <w:sz w:val="28"/>
                <w:szCs w:val="28"/>
                <w:lang w:val="kk-KZ" w:eastAsia="en-US"/>
              </w:rPr>
              <w:t>1.1</w:t>
            </w:r>
          </w:p>
        </w:tc>
        <w:tc>
          <w:tcPr>
            <w:tcW w:w="8222" w:type="dxa"/>
          </w:tcPr>
          <w:p w14:paraId="56B8F22D" w14:textId="77777777" w:rsidR="0035734A" w:rsidRPr="0062490B" w:rsidRDefault="0035734A" w:rsidP="005C129A">
            <w:pPr>
              <w:jc w:val="both"/>
              <w:rPr>
                <w:rFonts w:eastAsiaTheme="minorHAnsi"/>
                <w:sz w:val="28"/>
                <w:szCs w:val="28"/>
                <w:lang w:val="kk-KZ" w:eastAsia="en-US"/>
              </w:rPr>
            </w:pPr>
            <w:r w:rsidRPr="0062490B">
              <w:rPr>
                <w:rFonts w:eastAsiaTheme="minorHAnsi"/>
                <w:bCs/>
                <w:sz w:val="28"/>
                <w:szCs w:val="28"/>
                <w:lang w:eastAsia="en-US"/>
              </w:rPr>
              <w:t xml:space="preserve">Основы въездного туризма. Его место в мировой экономике, группы субъектов и классификация </w:t>
            </w:r>
            <w:r w:rsidRPr="0062490B">
              <w:rPr>
                <w:rFonts w:eastAsiaTheme="minorHAnsi"/>
                <w:bCs/>
                <w:sz w:val="28"/>
                <w:szCs w:val="28"/>
                <w:lang w:val="kk-KZ" w:eastAsia="en-US"/>
              </w:rPr>
              <w:t>......</w:t>
            </w:r>
            <w:r w:rsidRPr="0062490B">
              <w:rPr>
                <w:rFonts w:eastAsiaTheme="minorHAnsi"/>
                <w:bCs/>
                <w:sz w:val="28"/>
                <w:szCs w:val="28"/>
                <w:lang w:eastAsia="en-US"/>
              </w:rPr>
              <w:t>..</w:t>
            </w:r>
            <w:r w:rsidRPr="0062490B">
              <w:rPr>
                <w:rFonts w:eastAsiaTheme="minorHAnsi"/>
                <w:bCs/>
                <w:sz w:val="28"/>
                <w:szCs w:val="28"/>
                <w:lang w:val="kk-KZ" w:eastAsia="en-US"/>
              </w:rPr>
              <w:t>............................................</w:t>
            </w:r>
          </w:p>
        </w:tc>
        <w:tc>
          <w:tcPr>
            <w:tcW w:w="640" w:type="dxa"/>
          </w:tcPr>
          <w:p w14:paraId="102F8962" w14:textId="77777777" w:rsidR="0035734A" w:rsidRPr="0062490B" w:rsidRDefault="0035734A" w:rsidP="005C129A">
            <w:pPr>
              <w:jc w:val="both"/>
              <w:rPr>
                <w:rFonts w:eastAsiaTheme="minorHAnsi"/>
                <w:bCs/>
                <w:sz w:val="28"/>
                <w:szCs w:val="28"/>
                <w:lang w:eastAsia="en-US"/>
              </w:rPr>
            </w:pPr>
          </w:p>
          <w:p w14:paraId="0AB630B3" w14:textId="77777777" w:rsidR="0035734A" w:rsidRPr="0062490B" w:rsidRDefault="0035734A" w:rsidP="008B3AF1">
            <w:pPr>
              <w:jc w:val="both"/>
              <w:rPr>
                <w:rFonts w:eastAsiaTheme="minorHAnsi"/>
                <w:bCs/>
                <w:sz w:val="28"/>
                <w:szCs w:val="28"/>
                <w:lang w:val="en-US" w:eastAsia="en-US"/>
              </w:rPr>
            </w:pPr>
            <w:r w:rsidRPr="0062490B">
              <w:rPr>
                <w:rFonts w:eastAsiaTheme="minorHAnsi"/>
                <w:bCs/>
                <w:sz w:val="28"/>
                <w:szCs w:val="28"/>
                <w:lang w:val="en-US" w:eastAsia="en-US"/>
              </w:rPr>
              <w:t>1</w:t>
            </w:r>
            <w:r w:rsidR="008B3AF1" w:rsidRPr="0062490B">
              <w:rPr>
                <w:rFonts w:eastAsiaTheme="minorHAnsi"/>
                <w:bCs/>
                <w:sz w:val="28"/>
                <w:szCs w:val="28"/>
                <w:lang w:eastAsia="en-US"/>
              </w:rPr>
              <w:t>5</w:t>
            </w:r>
          </w:p>
        </w:tc>
      </w:tr>
      <w:tr w:rsidR="0062490B" w:rsidRPr="0062490B" w14:paraId="64F5CDC2" w14:textId="77777777" w:rsidTr="005C129A">
        <w:tc>
          <w:tcPr>
            <w:tcW w:w="776" w:type="dxa"/>
          </w:tcPr>
          <w:p w14:paraId="0EFE5A02" w14:textId="77777777" w:rsidR="0035734A" w:rsidRPr="0062490B" w:rsidRDefault="0035734A" w:rsidP="005C129A">
            <w:pPr>
              <w:jc w:val="both"/>
              <w:rPr>
                <w:rFonts w:eastAsiaTheme="minorHAnsi"/>
                <w:bCs/>
                <w:sz w:val="28"/>
                <w:szCs w:val="28"/>
                <w:lang w:val="kk-KZ" w:eastAsia="en-US"/>
              </w:rPr>
            </w:pPr>
            <w:r w:rsidRPr="0062490B">
              <w:rPr>
                <w:rFonts w:eastAsiaTheme="minorHAnsi"/>
                <w:bCs/>
                <w:sz w:val="28"/>
                <w:szCs w:val="28"/>
                <w:lang w:val="kk-KZ" w:eastAsia="en-US"/>
              </w:rPr>
              <w:t>1.2</w:t>
            </w:r>
          </w:p>
        </w:tc>
        <w:tc>
          <w:tcPr>
            <w:tcW w:w="8222" w:type="dxa"/>
          </w:tcPr>
          <w:p w14:paraId="4ECFAB4F" w14:textId="77777777" w:rsidR="0035734A" w:rsidRPr="0062490B" w:rsidRDefault="0035734A" w:rsidP="005C129A">
            <w:pPr>
              <w:jc w:val="both"/>
              <w:rPr>
                <w:rFonts w:eastAsiaTheme="minorHAnsi"/>
                <w:bCs/>
                <w:sz w:val="28"/>
                <w:szCs w:val="28"/>
                <w:lang w:eastAsia="en-US"/>
              </w:rPr>
            </w:pPr>
            <w:r w:rsidRPr="0062490B">
              <w:rPr>
                <w:rFonts w:eastAsiaTheme="minorHAnsi"/>
                <w:bCs/>
                <w:sz w:val="28"/>
                <w:szCs w:val="28"/>
                <w:lang w:eastAsia="en-US"/>
              </w:rPr>
              <w:t>Кластер-ориентированный анализ въездного туризма ......................</w:t>
            </w:r>
          </w:p>
        </w:tc>
        <w:tc>
          <w:tcPr>
            <w:tcW w:w="640" w:type="dxa"/>
          </w:tcPr>
          <w:p w14:paraId="0FEBD277" w14:textId="497F0599" w:rsidR="0035734A" w:rsidRPr="0062490B" w:rsidRDefault="00185C7B" w:rsidP="00F544B7">
            <w:pPr>
              <w:jc w:val="both"/>
              <w:rPr>
                <w:rFonts w:eastAsiaTheme="minorHAnsi"/>
                <w:bCs/>
                <w:sz w:val="28"/>
                <w:szCs w:val="28"/>
                <w:lang w:val="en-US" w:eastAsia="en-US"/>
              </w:rPr>
            </w:pPr>
            <w:r w:rsidRPr="0062490B">
              <w:rPr>
                <w:rFonts w:eastAsiaTheme="minorHAnsi"/>
                <w:bCs/>
                <w:sz w:val="28"/>
                <w:szCs w:val="28"/>
                <w:lang w:eastAsia="en-US"/>
              </w:rPr>
              <w:t>2</w:t>
            </w:r>
            <w:r w:rsidR="006B4748">
              <w:rPr>
                <w:rFonts w:eastAsiaTheme="minorHAnsi"/>
                <w:bCs/>
                <w:sz w:val="28"/>
                <w:szCs w:val="28"/>
                <w:lang w:eastAsia="en-US"/>
              </w:rPr>
              <w:t>8</w:t>
            </w:r>
          </w:p>
        </w:tc>
      </w:tr>
      <w:tr w:rsidR="0062490B" w:rsidRPr="0062490B" w14:paraId="6874A11D" w14:textId="77777777" w:rsidTr="005C129A">
        <w:tc>
          <w:tcPr>
            <w:tcW w:w="776" w:type="dxa"/>
          </w:tcPr>
          <w:p w14:paraId="44E383F6" w14:textId="77777777" w:rsidR="0035734A" w:rsidRPr="0062490B" w:rsidRDefault="0035734A" w:rsidP="005C129A">
            <w:pPr>
              <w:jc w:val="both"/>
              <w:rPr>
                <w:rFonts w:eastAsiaTheme="minorHAnsi"/>
                <w:bCs/>
                <w:sz w:val="28"/>
                <w:szCs w:val="28"/>
                <w:lang w:val="kk-KZ" w:eastAsia="en-US"/>
              </w:rPr>
            </w:pPr>
            <w:r w:rsidRPr="0062490B">
              <w:rPr>
                <w:rFonts w:eastAsiaTheme="minorHAnsi"/>
                <w:bCs/>
                <w:sz w:val="28"/>
                <w:szCs w:val="28"/>
                <w:lang w:val="kk-KZ" w:eastAsia="en-US"/>
              </w:rPr>
              <w:t>1.3</w:t>
            </w:r>
          </w:p>
        </w:tc>
        <w:tc>
          <w:tcPr>
            <w:tcW w:w="8222" w:type="dxa"/>
          </w:tcPr>
          <w:p w14:paraId="674A5134" w14:textId="77777777" w:rsidR="0035734A" w:rsidRPr="0062490B" w:rsidRDefault="0035734A" w:rsidP="005C129A">
            <w:pPr>
              <w:jc w:val="both"/>
              <w:rPr>
                <w:rFonts w:eastAsiaTheme="minorHAnsi"/>
                <w:bCs/>
                <w:sz w:val="28"/>
                <w:szCs w:val="28"/>
                <w:lang w:eastAsia="en-US"/>
              </w:rPr>
            </w:pPr>
            <w:r w:rsidRPr="0062490B">
              <w:rPr>
                <w:sz w:val="28"/>
                <w:szCs w:val="28"/>
              </w:rPr>
              <w:t>Системный подход как основа развития въездного туризма</w:t>
            </w:r>
            <w:r w:rsidRPr="0062490B">
              <w:rPr>
                <w:rFonts w:eastAsiaTheme="minorHAnsi"/>
                <w:bCs/>
                <w:sz w:val="28"/>
                <w:szCs w:val="28"/>
                <w:lang w:eastAsia="en-US"/>
              </w:rPr>
              <w:t>............</w:t>
            </w:r>
          </w:p>
        </w:tc>
        <w:tc>
          <w:tcPr>
            <w:tcW w:w="640" w:type="dxa"/>
          </w:tcPr>
          <w:p w14:paraId="291A13C1" w14:textId="7D740B82" w:rsidR="0035734A" w:rsidRPr="0062490B" w:rsidRDefault="00E10FDB" w:rsidP="00F544B7">
            <w:pPr>
              <w:jc w:val="both"/>
              <w:rPr>
                <w:rFonts w:eastAsiaTheme="minorHAnsi"/>
                <w:bCs/>
                <w:sz w:val="28"/>
                <w:szCs w:val="28"/>
                <w:lang w:val="en-US" w:eastAsia="en-US"/>
              </w:rPr>
            </w:pPr>
            <w:r w:rsidRPr="0062490B">
              <w:rPr>
                <w:rFonts w:eastAsiaTheme="minorHAnsi"/>
                <w:bCs/>
                <w:sz w:val="28"/>
                <w:szCs w:val="28"/>
                <w:lang w:eastAsia="en-US"/>
              </w:rPr>
              <w:t>3</w:t>
            </w:r>
            <w:r w:rsidR="006B4748">
              <w:rPr>
                <w:rFonts w:eastAsiaTheme="minorHAnsi"/>
                <w:bCs/>
                <w:sz w:val="28"/>
                <w:szCs w:val="28"/>
                <w:lang w:eastAsia="en-US"/>
              </w:rPr>
              <w:t>8</w:t>
            </w:r>
          </w:p>
        </w:tc>
      </w:tr>
      <w:tr w:rsidR="0062490B" w:rsidRPr="0062490B" w14:paraId="157B5977" w14:textId="77777777" w:rsidTr="005C129A">
        <w:tc>
          <w:tcPr>
            <w:tcW w:w="776" w:type="dxa"/>
          </w:tcPr>
          <w:p w14:paraId="5D55B2BF" w14:textId="77777777" w:rsidR="0035734A" w:rsidRPr="0062490B" w:rsidRDefault="0035734A" w:rsidP="005C129A">
            <w:pPr>
              <w:jc w:val="both"/>
              <w:rPr>
                <w:rFonts w:eastAsiaTheme="minorHAnsi"/>
                <w:b/>
                <w:sz w:val="28"/>
                <w:szCs w:val="28"/>
                <w:lang w:val="kk-KZ" w:eastAsia="en-US"/>
              </w:rPr>
            </w:pPr>
            <w:r w:rsidRPr="0062490B">
              <w:rPr>
                <w:rFonts w:eastAsiaTheme="minorHAnsi"/>
                <w:b/>
                <w:sz w:val="28"/>
                <w:szCs w:val="28"/>
                <w:lang w:val="kk-KZ" w:eastAsia="en-US"/>
              </w:rPr>
              <w:t>2</w:t>
            </w:r>
          </w:p>
        </w:tc>
        <w:tc>
          <w:tcPr>
            <w:tcW w:w="8222" w:type="dxa"/>
          </w:tcPr>
          <w:p w14:paraId="3BB721BA" w14:textId="77777777" w:rsidR="0035734A" w:rsidRPr="0062490B" w:rsidRDefault="0035734A" w:rsidP="008B3AF1">
            <w:pPr>
              <w:jc w:val="both"/>
              <w:rPr>
                <w:rFonts w:eastAsiaTheme="minorHAnsi"/>
                <w:b/>
                <w:sz w:val="28"/>
                <w:szCs w:val="28"/>
                <w:lang w:eastAsia="en-US"/>
              </w:rPr>
            </w:pPr>
            <w:r w:rsidRPr="0062490B">
              <w:rPr>
                <w:rFonts w:eastAsiaTheme="minorHAnsi"/>
                <w:b/>
                <w:bCs/>
                <w:sz w:val="28"/>
                <w:szCs w:val="28"/>
                <w:lang w:eastAsia="en-US"/>
              </w:rPr>
              <w:t>ПРЕДПОСЫЛКИ РАЗВИТИЯ ТУРИСТИЧЕСКОГО КЛАСТЕРА ВЪЕЗДНОГО ТУРИЗМА И МОДЕЛИРОВАНИЕ ПРЕДОСТАВЛЯЕМЫХ УСЛУГ НА ПРИМЕРЕ АЛМАТИНСКОЙ ОБЛАСТИ РЕСПУ</w:t>
            </w:r>
            <w:r w:rsidR="008B3AF1" w:rsidRPr="0062490B">
              <w:rPr>
                <w:rFonts w:eastAsiaTheme="minorHAnsi"/>
                <w:b/>
                <w:bCs/>
                <w:sz w:val="28"/>
                <w:szCs w:val="28"/>
                <w:lang w:eastAsia="en-US"/>
              </w:rPr>
              <w:t>Б</w:t>
            </w:r>
            <w:r w:rsidRPr="0062490B">
              <w:rPr>
                <w:rFonts w:eastAsiaTheme="minorHAnsi"/>
                <w:b/>
                <w:bCs/>
                <w:sz w:val="28"/>
                <w:szCs w:val="28"/>
                <w:lang w:eastAsia="en-US"/>
              </w:rPr>
              <w:t xml:space="preserve">ЛИКИ КАЗАХСТАН </w:t>
            </w:r>
          </w:p>
        </w:tc>
        <w:tc>
          <w:tcPr>
            <w:tcW w:w="640" w:type="dxa"/>
          </w:tcPr>
          <w:p w14:paraId="7B95BC53" w14:textId="77777777" w:rsidR="0035734A" w:rsidRPr="0062490B" w:rsidRDefault="0035734A" w:rsidP="005C129A">
            <w:pPr>
              <w:jc w:val="both"/>
              <w:rPr>
                <w:rFonts w:eastAsiaTheme="minorHAnsi"/>
                <w:bCs/>
                <w:sz w:val="28"/>
                <w:szCs w:val="28"/>
                <w:lang w:val="kk-KZ" w:eastAsia="en-US"/>
              </w:rPr>
            </w:pPr>
          </w:p>
          <w:p w14:paraId="3A66C19A" w14:textId="77777777" w:rsidR="0035734A" w:rsidRPr="0062490B" w:rsidRDefault="0035734A" w:rsidP="005C129A">
            <w:pPr>
              <w:jc w:val="both"/>
              <w:rPr>
                <w:rFonts w:eastAsiaTheme="minorHAnsi"/>
                <w:bCs/>
                <w:sz w:val="28"/>
                <w:szCs w:val="28"/>
                <w:lang w:val="kk-KZ" w:eastAsia="en-US"/>
              </w:rPr>
            </w:pPr>
          </w:p>
          <w:p w14:paraId="131DF7C1" w14:textId="77777777" w:rsidR="0035734A" w:rsidRPr="0062490B" w:rsidRDefault="0035734A" w:rsidP="005C129A">
            <w:pPr>
              <w:jc w:val="both"/>
              <w:rPr>
                <w:rFonts w:eastAsiaTheme="minorHAnsi"/>
                <w:bCs/>
                <w:sz w:val="28"/>
                <w:szCs w:val="28"/>
                <w:lang w:val="kk-KZ" w:eastAsia="en-US"/>
              </w:rPr>
            </w:pPr>
          </w:p>
          <w:p w14:paraId="7FB67389" w14:textId="29FA3930" w:rsidR="0035734A" w:rsidRPr="0062490B" w:rsidRDefault="008B3AF1" w:rsidP="008B3AF1">
            <w:pPr>
              <w:jc w:val="both"/>
              <w:rPr>
                <w:rFonts w:eastAsiaTheme="minorHAnsi"/>
                <w:bCs/>
                <w:sz w:val="28"/>
                <w:szCs w:val="28"/>
                <w:lang w:eastAsia="en-US"/>
              </w:rPr>
            </w:pPr>
            <w:r w:rsidRPr="0062490B">
              <w:rPr>
                <w:rFonts w:eastAsiaTheme="minorHAnsi"/>
                <w:bCs/>
                <w:sz w:val="28"/>
                <w:szCs w:val="28"/>
                <w:lang w:eastAsia="en-US"/>
              </w:rPr>
              <w:t>4</w:t>
            </w:r>
            <w:r w:rsidR="006B4748">
              <w:rPr>
                <w:rFonts w:eastAsiaTheme="minorHAnsi"/>
                <w:bCs/>
                <w:sz w:val="28"/>
                <w:szCs w:val="28"/>
                <w:lang w:eastAsia="en-US"/>
              </w:rPr>
              <w:t>5</w:t>
            </w:r>
          </w:p>
        </w:tc>
      </w:tr>
      <w:tr w:rsidR="0062490B" w:rsidRPr="0062490B" w14:paraId="1DA80ED9" w14:textId="77777777" w:rsidTr="005C129A">
        <w:tc>
          <w:tcPr>
            <w:tcW w:w="776" w:type="dxa"/>
          </w:tcPr>
          <w:p w14:paraId="3823E619" w14:textId="77777777" w:rsidR="0035734A" w:rsidRPr="0062490B" w:rsidRDefault="0035734A" w:rsidP="005C129A">
            <w:pPr>
              <w:jc w:val="both"/>
              <w:rPr>
                <w:rFonts w:eastAsiaTheme="minorHAnsi"/>
                <w:bCs/>
                <w:sz w:val="28"/>
                <w:szCs w:val="28"/>
                <w:lang w:val="kk-KZ" w:eastAsia="en-US"/>
              </w:rPr>
            </w:pPr>
            <w:r w:rsidRPr="0062490B">
              <w:rPr>
                <w:rFonts w:eastAsiaTheme="minorHAnsi"/>
                <w:bCs/>
                <w:sz w:val="28"/>
                <w:szCs w:val="28"/>
                <w:lang w:val="kk-KZ" w:eastAsia="en-US"/>
              </w:rPr>
              <w:t>2.1</w:t>
            </w:r>
          </w:p>
        </w:tc>
        <w:tc>
          <w:tcPr>
            <w:tcW w:w="8222" w:type="dxa"/>
          </w:tcPr>
          <w:p w14:paraId="543F2BF1" w14:textId="77777777" w:rsidR="0035734A" w:rsidRPr="0062490B" w:rsidRDefault="0035734A" w:rsidP="005C129A">
            <w:pPr>
              <w:jc w:val="both"/>
              <w:rPr>
                <w:rFonts w:eastAsiaTheme="minorHAnsi"/>
                <w:bCs/>
                <w:sz w:val="28"/>
                <w:szCs w:val="28"/>
                <w:lang w:eastAsia="en-US"/>
              </w:rPr>
            </w:pPr>
            <w:r w:rsidRPr="0062490B">
              <w:rPr>
                <w:rFonts w:eastAsiaTheme="minorHAnsi"/>
                <w:bCs/>
                <w:sz w:val="28"/>
                <w:szCs w:val="28"/>
                <w:lang w:eastAsia="en-US"/>
              </w:rPr>
              <w:t>Анализ развития въездного туризма в Республике Казахстан .........</w:t>
            </w:r>
          </w:p>
        </w:tc>
        <w:tc>
          <w:tcPr>
            <w:tcW w:w="640" w:type="dxa"/>
          </w:tcPr>
          <w:p w14:paraId="168594BF" w14:textId="22D25DE0" w:rsidR="0035734A" w:rsidRPr="0062490B" w:rsidRDefault="008B3AF1" w:rsidP="008B3AF1">
            <w:pPr>
              <w:jc w:val="both"/>
              <w:rPr>
                <w:rFonts w:eastAsiaTheme="minorHAnsi"/>
                <w:bCs/>
                <w:sz w:val="28"/>
                <w:szCs w:val="28"/>
                <w:lang w:eastAsia="en-US"/>
              </w:rPr>
            </w:pPr>
            <w:r w:rsidRPr="0062490B">
              <w:rPr>
                <w:rFonts w:eastAsiaTheme="minorHAnsi"/>
                <w:bCs/>
                <w:sz w:val="28"/>
                <w:szCs w:val="28"/>
                <w:lang w:eastAsia="en-US"/>
              </w:rPr>
              <w:t>4</w:t>
            </w:r>
            <w:r w:rsidR="006B4748">
              <w:rPr>
                <w:rFonts w:eastAsiaTheme="minorHAnsi"/>
                <w:bCs/>
                <w:sz w:val="28"/>
                <w:szCs w:val="28"/>
                <w:lang w:eastAsia="en-US"/>
              </w:rPr>
              <w:t>5</w:t>
            </w:r>
          </w:p>
        </w:tc>
      </w:tr>
      <w:tr w:rsidR="0062490B" w:rsidRPr="0062490B" w14:paraId="34A7DFA5" w14:textId="77777777" w:rsidTr="005C129A">
        <w:tc>
          <w:tcPr>
            <w:tcW w:w="776" w:type="dxa"/>
          </w:tcPr>
          <w:p w14:paraId="534E5BCB" w14:textId="77777777" w:rsidR="0035734A" w:rsidRPr="0062490B" w:rsidRDefault="0035734A" w:rsidP="005C129A">
            <w:pPr>
              <w:jc w:val="both"/>
              <w:rPr>
                <w:rFonts w:eastAsiaTheme="minorHAnsi"/>
                <w:bCs/>
                <w:sz w:val="28"/>
                <w:szCs w:val="28"/>
                <w:lang w:val="kk-KZ" w:eastAsia="en-US"/>
              </w:rPr>
            </w:pPr>
            <w:r w:rsidRPr="0062490B">
              <w:rPr>
                <w:rFonts w:eastAsiaTheme="minorHAnsi"/>
                <w:bCs/>
                <w:sz w:val="28"/>
                <w:szCs w:val="28"/>
                <w:lang w:val="kk-KZ" w:eastAsia="en-US"/>
              </w:rPr>
              <w:t>2.2</w:t>
            </w:r>
          </w:p>
        </w:tc>
        <w:tc>
          <w:tcPr>
            <w:tcW w:w="8222" w:type="dxa"/>
          </w:tcPr>
          <w:p w14:paraId="00246719" w14:textId="77777777" w:rsidR="0035734A" w:rsidRPr="0062490B" w:rsidRDefault="0035734A" w:rsidP="005C129A">
            <w:pPr>
              <w:jc w:val="both"/>
              <w:rPr>
                <w:rFonts w:eastAsiaTheme="minorHAnsi"/>
                <w:bCs/>
                <w:sz w:val="28"/>
                <w:szCs w:val="28"/>
                <w:lang w:eastAsia="en-US"/>
              </w:rPr>
            </w:pPr>
            <w:r w:rsidRPr="0062490B">
              <w:rPr>
                <w:rFonts w:eastAsiaTheme="minorHAnsi"/>
                <w:bCs/>
                <w:sz w:val="28"/>
                <w:szCs w:val="28"/>
                <w:lang w:eastAsia="en-US"/>
              </w:rPr>
              <w:t>Анализ развития туризма в Алматинской области ............................</w:t>
            </w:r>
          </w:p>
        </w:tc>
        <w:tc>
          <w:tcPr>
            <w:tcW w:w="640" w:type="dxa"/>
          </w:tcPr>
          <w:p w14:paraId="0F93D039" w14:textId="61BFF7AD" w:rsidR="0035734A" w:rsidRPr="0062490B" w:rsidRDefault="0035734A" w:rsidP="00A768BA">
            <w:pPr>
              <w:jc w:val="both"/>
              <w:rPr>
                <w:rFonts w:eastAsiaTheme="minorHAnsi"/>
                <w:bCs/>
                <w:sz w:val="28"/>
                <w:szCs w:val="28"/>
                <w:lang w:eastAsia="en-US"/>
              </w:rPr>
            </w:pPr>
            <w:r w:rsidRPr="0062490B">
              <w:rPr>
                <w:rFonts w:eastAsiaTheme="minorHAnsi"/>
                <w:bCs/>
                <w:sz w:val="28"/>
                <w:szCs w:val="28"/>
                <w:lang w:eastAsia="en-US"/>
              </w:rPr>
              <w:t>7</w:t>
            </w:r>
            <w:r w:rsidR="006B4748">
              <w:rPr>
                <w:rFonts w:eastAsiaTheme="minorHAnsi"/>
                <w:bCs/>
                <w:sz w:val="28"/>
                <w:szCs w:val="28"/>
                <w:lang w:eastAsia="en-US"/>
              </w:rPr>
              <w:t>3</w:t>
            </w:r>
          </w:p>
        </w:tc>
      </w:tr>
      <w:tr w:rsidR="0062490B" w:rsidRPr="0062490B" w14:paraId="27F1A4C6" w14:textId="77777777" w:rsidTr="005C129A">
        <w:tc>
          <w:tcPr>
            <w:tcW w:w="776" w:type="dxa"/>
          </w:tcPr>
          <w:p w14:paraId="273B82FC" w14:textId="77777777" w:rsidR="0035734A" w:rsidRPr="0062490B" w:rsidRDefault="0035734A" w:rsidP="005C129A">
            <w:pPr>
              <w:jc w:val="both"/>
              <w:rPr>
                <w:rFonts w:eastAsiaTheme="minorHAnsi"/>
                <w:bCs/>
                <w:sz w:val="28"/>
                <w:szCs w:val="28"/>
                <w:lang w:val="kk-KZ" w:eastAsia="en-US"/>
              </w:rPr>
            </w:pPr>
            <w:r w:rsidRPr="0062490B">
              <w:rPr>
                <w:rFonts w:eastAsiaTheme="minorHAnsi"/>
                <w:bCs/>
                <w:sz w:val="28"/>
                <w:szCs w:val="28"/>
                <w:lang w:val="kk-KZ" w:eastAsia="en-US"/>
              </w:rPr>
              <w:t>2.3</w:t>
            </w:r>
          </w:p>
        </w:tc>
        <w:tc>
          <w:tcPr>
            <w:tcW w:w="8222" w:type="dxa"/>
          </w:tcPr>
          <w:p w14:paraId="311CB286" w14:textId="77777777" w:rsidR="0035734A" w:rsidRPr="0062490B" w:rsidRDefault="0035734A" w:rsidP="005C129A">
            <w:pPr>
              <w:jc w:val="both"/>
              <w:rPr>
                <w:rFonts w:eastAsiaTheme="minorHAnsi"/>
                <w:bCs/>
                <w:sz w:val="28"/>
                <w:szCs w:val="28"/>
                <w:lang w:eastAsia="en-US"/>
              </w:rPr>
            </w:pPr>
            <w:r w:rsidRPr="0062490B">
              <w:rPr>
                <w:rFonts w:eastAsiaTheme="minorHAnsi"/>
                <w:bCs/>
                <w:sz w:val="28"/>
                <w:szCs w:val="28"/>
                <w:lang w:eastAsia="en-US"/>
              </w:rPr>
              <w:t>Въездной туризм как фактор развития национальной экономики Республики Казахстан ..........................................................................</w:t>
            </w:r>
          </w:p>
        </w:tc>
        <w:tc>
          <w:tcPr>
            <w:tcW w:w="640" w:type="dxa"/>
          </w:tcPr>
          <w:p w14:paraId="34F98244" w14:textId="77777777" w:rsidR="0035734A" w:rsidRPr="0062490B" w:rsidRDefault="0035734A" w:rsidP="005C129A">
            <w:pPr>
              <w:jc w:val="both"/>
              <w:rPr>
                <w:rFonts w:eastAsiaTheme="minorHAnsi"/>
                <w:bCs/>
                <w:sz w:val="28"/>
                <w:szCs w:val="28"/>
                <w:lang w:val="kk-KZ" w:eastAsia="en-US"/>
              </w:rPr>
            </w:pPr>
          </w:p>
          <w:p w14:paraId="63073E65" w14:textId="3DC0122F" w:rsidR="0035734A" w:rsidRPr="0062490B" w:rsidRDefault="006B4748" w:rsidP="00A768BA">
            <w:pPr>
              <w:jc w:val="both"/>
              <w:rPr>
                <w:rFonts w:eastAsiaTheme="minorHAnsi"/>
                <w:bCs/>
                <w:sz w:val="28"/>
                <w:szCs w:val="28"/>
                <w:lang w:eastAsia="en-US"/>
              </w:rPr>
            </w:pPr>
            <w:r>
              <w:rPr>
                <w:rFonts w:eastAsiaTheme="minorHAnsi"/>
                <w:bCs/>
                <w:sz w:val="28"/>
                <w:szCs w:val="28"/>
                <w:lang w:eastAsia="en-US"/>
              </w:rPr>
              <w:t>7</w:t>
            </w:r>
            <w:r w:rsidR="005E4C84">
              <w:rPr>
                <w:rFonts w:eastAsiaTheme="minorHAnsi"/>
                <w:bCs/>
                <w:sz w:val="28"/>
                <w:szCs w:val="28"/>
                <w:lang w:val="en-US" w:eastAsia="en-US"/>
              </w:rPr>
              <w:t>9</w:t>
            </w:r>
          </w:p>
        </w:tc>
      </w:tr>
      <w:tr w:rsidR="0062490B" w:rsidRPr="0062490B" w14:paraId="3AFB5B60" w14:textId="77777777" w:rsidTr="005C129A">
        <w:tc>
          <w:tcPr>
            <w:tcW w:w="776" w:type="dxa"/>
          </w:tcPr>
          <w:p w14:paraId="7C4B11F9" w14:textId="77777777" w:rsidR="0035734A" w:rsidRPr="0062490B" w:rsidRDefault="0035734A" w:rsidP="005C129A">
            <w:pPr>
              <w:jc w:val="both"/>
              <w:rPr>
                <w:rFonts w:eastAsiaTheme="minorHAnsi"/>
                <w:b/>
                <w:bCs/>
                <w:sz w:val="28"/>
                <w:szCs w:val="28"/>
                <w:lang w:val="kk-KZ" w:eastAsia="en-US"/>
              </w:rPr>
            </w:pPr>
            <w:r w:rsidRPr="0062490B">
              <w:rPr>
                <w:rFonts w:eastAsiaTheme="minorHAnsi"/>
                <w:b/>
                <w:bCs/>
                <w:sz w:val="28"/>
                <w:szCs w:val="28"/>
                <w:lang w:val="kk-KZ" w:eastAsia="en-US"/>
              </w:rPr>
              <w:t>3</w:t>
            </w:r>
          </w:p>
        </w:tc>
        <w:tc>
          <w:tcPr>
            <w:tcW w:w="8222" w:type="dxa"/>
          </w:tcPr>
          <w:p w14:paraId="66FD79B0" w14:textId="77777777" w:rsidR="0035734A" w:rsidRPr="0062490B" w:rsidRDefault="0035734A" w:rsidP="005C129A">
            <w:pPr>
              <w:jc w:val="both"/>
              <w:rPr>
                <w:rFonts w:eastAsiaTheme="minorHAnsi"/>
                <w:b/>
                <w:bCs/>
                <w:sz w:val="28"/>
                <w:szCs w:val="28"/>
                <w:lang w:eastAsia="en-US"/>
              </w:rPr>
            </w:pPr>
            <w:r w:rsidRPr="0062490B">
              <w:rPr>
                <w:rFonts w:eastAsiaTheme="minorHAnsi"/>
                <w:b/>
                <w:bCs/>
                <w:sz w:val="28"/>
                <w:szCs w:val="28"/>
                <w:lang w:eastAsia="en-US"/>
              </w:rPr>
              <w:t xml:space="preserve">РАЗВИТИЕ СИСТЕМЫ УПРАВЛЕНИЯ КАЧЕСТВОМ ПРЕДОСТАВЛЯЕМЫХ УСЛУГ, ИНФОРМИРОВАНИЯ И ИНВЕСТИЦИОННОЙ ПРИВЛЕКАТЕЛЬНОСТИ В КЛАСТЕРЕ ВЪЕЗДНОГО ТУРИЗМА АЛМАТИНСКОЙ ОБЛАСТИ РЕСПУБЛИКИ КАЗАХСТАН </w:t>
            </w:r>
            <w:r w:rsidRPr="0062490B">
              <w:rPr>
                <w:rFonts w:eastAsiaTheme="minorHAnsi"/>
                <w:bCs/>
                <w:sz w:val="28"/>
                <w:szCs w:val="28"/>
                <w:lang w:val="kk-KZ" w:eastAsia="en-US"/>
              </w:rPr>
              <w:t>..................</w:t>
            </w:r>
            <w:r w:rsidRPr="0062490B">
              <w:rPr>
                <w:rFonts w:eastAsiaTheme="minorHAnsi"/>
                <w:bCs/>
                <w:sz w:val="28"/>
                <w:szCs w:val="28"/>
                <w:lang w:eastAsia="en-US"/>
              </w:rPr>
              <w:t>...................</w:t>
            </w:r>
          </w:p>
        </w:tc>
        <w:tc>
          <w:tcPr>
            <w:tcW w:w="640" w:type="dxa"/>
          </w:tcPr>
          <w:p w14:paraId="25323513" w14:textId="77777777" w:rsidR="0035734A" w:rsidRPr="0062490B" w:rsidRDefault="0035734A" w:rsidP="005C129A">
            <w:pPr>
              <w:jc w:val="both"/>
              <w:rPr>
                <w:rFonts w:eastAsiaTheme="minorHAnsi"/>
                <w:bCs/>
                <w:sz w:val="28"/>
                <w:szCs w:val="28"/>
                <w:lang w:val="kk-KZ" w:eastAsia="en-US"/>
              </w:rPr>
            </w:pPr>
          </w:p>
          <w:p w14:paraId="122ACF1B" w14:textId="77777777" w:rsidR="0035734A" w:rsidRPr="0062490B" w:rsidRDefault="0035734A" w:rsidP="005C129A">
            <w:pPr>
              <w:jc w:val="both"/>
              <w:rPr>
                <w:rFonts w:eastAsiaTheme="minorHAnsi"/>
                <w:bCs/>
                <w:sz w:val="28"/>
                <w:szCs w:val="28"/>
                <w:lang w:val="kk-KZ" w:eastAsia="en-US"/>
              </w:rPr>
            </w:pPr>
          </w:p>
          <w:p w14:paraId="0F57F0F0" w14:textId="77777777" w:rsidR="0035734A" w:rsidRPr="0062490B" w:rsidRDefault="0035734A" w:rsidP="005C129A">
            <w:pPr>
              <w:jc w:val="both"/>
              <w:rPr>
                <w:rFonts w:eastAsiaTheme="minorHAnsi"/>
                <w:bCs/>
                <w:sz w:val="28"/>
                <w:szCs w:val="28"/>
                <w:lang w:val="kk-KZ" w:eastAsia="en-US"/>
              </w:rPr>
            </w:pPr>
          </w:p>
          <w:p w14:paraId="3BC2EE85" w14:textId="77777777" w:rsidR="0035734A" w:rsidRPr="0062490B" w:rsidRDefault="0035734A" w:rsidP="005C129A">
            <w:pPr>
              <w:jc w:val="both"/>
              <w:rPr>
                <w:rFonts w:eastAsiaTheme="minorHAnsi"/>
                <w:bCs/>
                <w:sz w:val="28"/>
                <w:szCs w:val="28"/>
                <w:lang w:val="kk-KZ" w:eastAsia="en-US"/>
              </w:rPr>
            </w:pPr>
          </w:p>
          <w:p w14:paraId="40453B29" w14:textId="19ADB776" w:rsidR="0035734A" w:rsidRPr="005E4C84" w:rsidRDefault="00A768BA" w:rsidP="008B3AF1">
            <w:pPr>
              <w:jc w:val="both"/>
              <w:rPr>
                <w:rFonts w:eastAsiaTheme="minorHAnsi"/>
                <w:bCs/>
                <w:sz w:val="28"/>
                <w:szCs w:val="28"/>
                <w:lang w:val="en-US" w:eastAsia="en-US"/>
              </w:rPr>
            </w:pPr>
            <w:r w:rsidRPr="0062490B">
              <w:rPr>
                <w:rFonts w:eastAsiaTheme="minorHAnsi"/>
                <w:bCs/>
                <w:sz w:val="28"/>
                <w:szCs w:val="28"/>
                <w:lang w:eastAsia="en-US"/>
              </w:rPr>
              <w:t>8</w:t>
            </w:r>
            <w:r w:rsidR="005E4C84">
              <w:rPr>
                <w:rFonts w:eastAsiaTheme="minorHAnsi"/>
                <w:bCs/>
                <w:sz w:val="28"/>
                <w:szCs w:val="28"/>
                <w:lang w:val="en-US" w:eastAsia="en-US"/>
              </w:rPr>
              <w:t>8</w:t>
            </w:r>
          </w:p>
        </w:tc>
      </w:tr>
      <w:tr w:rsidR="0062490B" w:rsidRPr="0062490B" w14:paraId="3F5999C3" w14:textId="77777777" w:rsidTr="005C129A">
        <w:tc>
          <w:tcPr>
            <w:tcW w:w="776" w:type="dxa"/>
          </w:tcPr>
          <w:p w14:paraId="57ED56A7" w14:textId="77777777" w:rsidR="0035734A" w:rsidRPr="0062490B" w:rsidRDefault="0035734A" w:rsidP="005C129A">
            <w:pPr>
              <w:jc w:val="both"/>
              <w:rPr>
                <w:rFonts w:eastAsiaTheme="minorHAnsi"/>
                <w:bCs/>
                <w:sz w:val="28"/>
                <w:szCs w:val="28"/>
                <w:lang w:val="kk-KZ" w:eastAsia="en-US"/>
              </w:rPr>
            </w:pPr>
            <w:r w:rsidRPr="0062490B">
              <w:rPr>
                <w:rFonts w:eastAsiaTheme="minorHAnsi"/>
                <w:bCs/>
                <w:sz w:val="28"/>
                <w:szCs w:val="28"/>
                <w:lang w:val="kk-KZ" w:eastAsia="en-US"/>
              </w:rPr>
              <w:t>3.1</w:t>
            </w:r>
          </w:p>
        </w:tc>
        <w:tc>
          <w:tcPr>
            <w:tcW w:w="8222" w:type="dxa"/>
          </w:tcPr>
          <w:p w14:paraId="47222A45" w14:textId="77777777" w:rsidR="0035734A" w:rsidRPr="0062490B" w:rsidRDefault="0035734A" w:rsidP="00412D45">
            <w:pPr>
              <w:jc w:val="both"/>
              <w:rPr>
                <w:rFonts w:eastAsiaTheme="minorHAnsi"/>
                <w:bCs/>
                <w:sz w:val="28"/>
                <w:szCs w:val="28"/>
                <w:lang w:eastAsia="en-US"/>
              </w:rPr>
            </w:pPr>
            <w:r w:rsidRPr="0062490B">
              <w:rPr>
                <w:rFonts w:eastAsiaTheme="minorHAnsi"/>
                <w:bCs/>
                <w:sz w:val="28"/>
                <w:szCs w:val="28"/>
                <w:lang w:eastAsia="en-US"/>
              </w:rPr>
              <w:t>Стратегия развития системы управления</w:t>
            </w:r>
            <w:r w:rsidR="00412D45" w:rsidRPr="0062490B">
              <w:rPr>
                <w:rFonts w:eastAsiaTheme="minorHAnsi"/>
                <w:bCs/>
                <w:sz w:val="28"/>
                <w:szCs w:val="28"/>
                <w:lang w:eastAsia="en-US"/>
              </w:rPr>
              <w:t xml:space="preserve"> качеством, </w:t>
            </w:r>
            <w:r w:rsidRPr="0062490B">
              <w:rPr>
                <w:rFonts w:eastAsiaTheme="minorHAnsi"/>
                <w:bCs/>
                <w:sz w:val="28"/>
                <w:szCs w:val="28"/>
                <w:lang w:eastAsia="en-US"/>
              </w:rPr>
              <w:t xml:space="preserve">информирования и привлекательности качеством услуг во въездном туризме, при кластерной форме в Алматинской области Республики Казахстан. </w:t>
            </w:r>
          </w:p>
        </w:tc>
        <w:tc>
          <w:tcPr>
            <w:tcW w:w="640" w:type="dxa"/>
          </w:tcPr>
          <w:p w14:paraId="04BC7E99" w14:textId="77777777" w:rsidR="0035734A" w:rsidRPr="0062490B" w:rsidRDefault="0035734A" w:rsidP="005C129A">
            <w:pPr>
              <w:jc w:val="both"/>
              <w:rPr>
                <w:rFonts w:eastAsiaTheme="minorHAnsi"/>
                <w:bCs/>
                <w:sz w:val="28"/>
                <w:szCs w:val="28"/>
                <w:lang w:val="kk-KZ" w:eastAsia="en-US"/>
              </w:rPr>
            </w:pPr>
          </w:p>
          <w:p w14:paraId="4E516BC7" w14:textId="77777777" w:rsidR="0035734A" w:rsidRPr="0062490B" w:rsidRDefault="0035734A" w:rsidP="005C129A">
            <w:pPr>
              <w:jc w:val="both"/>
              <w:rPr>
                <w:rFonts w:eastAsiaTheme="minorHAnsi"/>
                <w:bCs/>
                <w:sz w:val="28"/>
                <w:szCs w:val="28"/>
                <w:lang w:val="kk-KZ" w:eastAsia="en-US"/>
              </w:rPr>
            </w:pPr>
          </w:p>
          <w:p w14:paraId="24A093FA" w14:textId="6D5FA5E9" w:rsidR="0035734A" w:rsidRPr="005E4C84" w:rsidRDefault="00A768BA" w:rsidP="008B3AF1">
            <w:pPr>
              <w:jc w:val="both"/>
              <w:rPr>
                <w:rFonts w:eastAsiaTheme="minorHAnsi"/>
                <w:bCs/>
                <w:sz w:val="28"/>
                <w:szCs w:val="28"/>
                <w:lang w:val="en-US" w:eastAsia="en-US"/>
              </w:rPr>
            </w:pPr>
            <w:r w:rsidRPr="0062490B">
              <w:rPr>
                <w:rFonts w:eastAsiaTheme="minorHAnsi"/>
                <w:bCs/>
                <w:sz w:val="28"/>
                <w:szCs w:val="28"/>
                <w:lang w:eastAsia="en-US"/>
              </w:rPr>
              <w:t>8</w:t>
            </w:r>
            <w:r w:rsidR="005E4C84">
              <w:rPr>
                <w:rFonts w:eastAsiaTheme="minorHAnsi"/>
                <w:bCs/>
                <w:sz w:val="28"/>
                <w:szCs w:val="28"/>
                <w:lang w:val="en-US" w:eastAsia="en-US"/>
              </w:rPr>
              <w:t>8</w:t>
            </w:r>
          </w:p>
        </w:tc>
      </w:tr>
      <w:tr w:rsidR="0062490B" w:rsidRPr="0062490B" w14:paraId="314C8FB1" w14:textId="77777777" w:rsidTr="005C129A">
        <w:tc>
          <w:tcPr>
            <w:tcW w:w="776" w:type="dxa"/>
          </w:tcPr>
          <w:p w14:paraId="6B6CB3AA" w14:textId="77777777" w:rsidR="0035734A" w:rsidRPr="0062490B" w:rsidRDefault="0035734A" w:rsidP="005C129A">
            <w:pPr>
              <w:jc w:val="both"/>
              <w:rPr>
                <w:rFonts w:eastAsiaTheme="minorHAnsi"/>
                <w:bCs/>
                <w:sz w:val="28"/>
                <w:szCs w:val="28"/>
                <w:lang w:val="en-US" w:eastAsia="en-US"/>
              </w:rPr>
            </w:pPr>
            <w:r w:rsidRPr="0062490B">
              <w:rPr>
                <w:rFonts w:eastAsiaTheme="minorHAnsi"/>
                <w:bCs/>
                <w:sz w:val="28"/>
                <w:szCs w:val="28"/>
                <w:lang w:val="kk-KZ" w:eastAsia="en-US"/>
              </w:rPr>
              <w:t>3.2</w:t>
            </w:r>
          </w:p>
        </w:tc>
        <w:tc>
          <w:tcPr>
            <w:tcW w:w="8222" w:type="dxa"/>
          </w:tcPr>
          <w:p w14:paraId="44357B31" w14:textId="77777777" w:rsidR="0035734A" w:rsidRPr="0062490B" w:rsidRDefault="0035734A" w:rsidP="005C129A">
            <w:pPr>
              <w:widowControl w:val="0"/>
              <w:autoSpaceDE w:val="0"/>
              <w:autoSpaceDN w:val="0"/>
              <w:jc w:val="both"/>
              <w:outlineLvl w:val="1"/>
              <w:rPr>
                <w:sz w:val="28"/>
                <w:szCs w:val="28"/>
                <w:lang w:val="kk-KZ" w:eastAsia="en-US" w:bidi="en-US"/>
              </w:rPr>
            </w:pPr>
            <w:r w:rsidRPr="0062490B">
              <w:rPr>
                <w:bCs/>
                <w:sz w:val="28"/>
                <w:szCs w:val="28"/>
              </w:rPr>
              <w:t>Использование экспертных рекомендаций для определения рациональной организационно - правовой формы развития системы управления качеством услуг туристического кластера Алматинской области Республики Казахстан</w:t>
            </w:r>
            <w:r w:rsidRPr="0062490B">
              <w:rPr>
                <w:sz w:val="28"/>
                <w:szCs w:val="28"/>
                <w:lang w:val="kk-KZ" w:eastAsia="en-US" w:bidi="en-US"/>
              </w:rPr>
              <w:t>....</w:t>
            </w:r>
            <w:r w:rsidRPr="0062490B">
              <w:rPr>
                <w:sz w:val="28"/>
                <w:szCs w:val="28"/>
                <w:lang w:eastAsia="en-US" w:bidi="en-US"/>
              </w:rPr>
              <w:t>.................................</w:t>
            </w:r>
          </w:p>
        </w:tc>
        <w:tc>
          <w:tcPr>
            <w:tcW w:w="640" w:type="dxa"/>
          </w:tcPr>
          <w:p w14:paraId="52C3D925" w14:textId="77777777" w:rsidR="0035734A" w:rsidRPr="0062490B" w:rsidRDefault="0035734A" w:rsidP="005C129A">
            <w:pPr>
              <w:jc w:val="both"/>
              <w:rPr>
                <w:rFonts w:eastAsiaTheme="minorHAnsi"/>
                <w:bCs/>
                <w:sz w:val="28"/>
                <w:szCs w:val="28"/>
                <w:lang w:val="kk-KZ" w:eastAsia="en-US"/>
              </w:rPr>
            </w:pPr>
          </w:p>
          <w:p w14:paraId="3E6E522F" w14:textId="77777777" w:rsidR="0035734A" w:rsidRPr="0062490B" w:rsidRDefault="0035734A" w:rsidP="005C129A">
            <w:pPr>
              <w:jc w:val="both"/>
              <w:rPr>
                <w:rFonts w:eastAsiaTheme="minorHAnsi"/>
                <w:bCs/>
                <w:sz w:val="28"/>
                <w:szCs w:val="28"/>
                <w:lang w:eastAsia="en-US"/>
              </w:rPr>
            </w:pPr>
          </w:p>
          <w:p w14:paraId="2953A493" w14:textId="77777777" w:rsidR="0035734A" w:rsidRPr="0062490B" w:rsidRDefault="0035734A" w:rsidP="005C129A">
            <w:pPr>
              <w:jc w:val="both"/>
              <w:rPr>
                <w:rFonts w:eastAsiaTheme="minorHAnsi"/>
                <w:bCs/>
                <w:sz w:val="28"/>
                <w:szCs w:val="28"/>
                <w:lang w:eastAsia="en-US"/>
              </w:rPr>
            </w:pPr>
          </w:p>
          <w:p w14:paraId="08DD6A88" w14:textId="2D3E47FB" w:rsidR="0035734A" w:rsidRPr="005E4C84" w:rsidRDefault="006B4748" w:rsidP="00A768BA">
            <w:pPr>
              <w:jc w:val="both"/>
              <w:rPr>
                <w:rFonts w:eastAsiaTheme="minorHAnsi"/>
                <w:bCs/>
                <w:sz w:val="28"/>
                <w:szCs w:val="28"/>
                <w:lang w:val="en-US" w:eastAsia="en-US"/>
              </w:rPr>
            </w:pPr>
            <w:r>
              <w:rPr>
                <w:rFonts w:eastAsiaTheme="minorHAnsi"/>
                <w:bCs/>
                <w:sz w:val="28"/>
                <w:szCs w:val="28"/>
                <w:lang w:eastAsia="en-US"/>
              </w:rPr>
              <w:t>9</w:t>
            </w:r>
            <w:r w:rsidR="005E4C84">
              <w:rPr>
                <w:rFonts w:eastAsiaTheme="minorHAnsi"/>
                <w:bCs/>
                <w:sz w:val="28"/>
                <w:szCs w:val="28"/>
                <w:lang w:val="en-US" w:eastAsia="en-US"/>
              </w:rPr>
              <w:t>9</w:t>
            </w:r>
          </w:p>
        </w:tc>
      </w:tr>
      <w:tr w:rsidR="0062490B" w:rsidRPr="0062490B" w14:paraId="0A87557E" w14:textId="77777777" w:rsidTr="009E6068">
        <w:tc>
          <w:tcPr>
            <w:tcW w:w="776" w:type="dxa"/>
          </w:tcPr>
          <w:p w14:paraId="61313A30" w14:textId="77777777" w:rsidR="0035734A" w:rsidRPr="0062490B" w:rsidRDefault="0035734A" w:rsidP="005C129A">
            <w:pPr>
              <w:jc w:val="both"/>
              <w:rPr>
                <w:rFonts w:eastAsiaTheme="minorHAnsi"/>
                <w:bCs/>
                <w:sz w:val="28"/>
                <w:szCs w:val="28"/>
                <w:lang w:val="kk-KZ" w:eastAsia="en-US"/>
              </w:rPr>
            </w:pPr>
            <w:r w:rsidRPr="0062490B">
              <w:rPr>
                <w:rFonts w:eastAsiaTheme="minorHAnsi"/>
                <w:bCs/>
                <w:sz w:val="28"/>
                <w:szCs w:val="28"/>
                <w:lang w:val="kk-KZ" w:eastAsia="en-US"/>
              </w:rPr>
              <w:t xml:space="preserve">3.3 </w:t>
            </w:r>
          </w:p>
        </w:tc>
        <w:tc>
          <w:tcPr>
            <w:tcW w:w="8222" w:type="dxa"/>
          </w:tcPr>
          <w:p w14:paraId="389228D1" w14:textId="77777777" w:rsidR="0035734A" w:rsidRPr="0062490B" w:rsidRDefault="0035734A" w:rsidP="005C129A">
            <w:pPr>
              <w:jc w:val="both"/>
              <w:rPr>
                <w:sz w:val="28"/>
                <w:szCs w:val="28"/>
              </w:rPr>
            </w:pPr>
            <w:r w:rsidRPr="0062490B">
              <w:rPr>
                <w:sz w:val="28"/>
                <w:szCs w:val="28"/>
              </w:rPr>
              <w:t>Математическая модель для моделирования развития сектора въездного туризма при оценке приоритетности основных сегментов его развития..........................................................................</w:t>
            </w:r>
          </w:p>
        </w:tc>
        <w:tc>
          <w:tcPr>
            <w:tcW w:w="640" w:type="dxa"/>
          </w:tcPr>
          <w:p w14:paraId="5A34AA8C" w14:textId="77777777" w:rsidR="0035734A" w:rsidRPr="0062490B" w:rsidRDefault="0035734A" w:rsidP="005C129A">
            <w:pPr>
              <w:jc w:val="both"/>
              <w:rPr>
                <w:rFonts w:eastAsiaTheme="minorHAnsi"/>
                <w:bCs/>
                <w:sz w:val="28"/>
                <w:szCs w:val="28"/>
                <w:lang w:val="kk-KZ" w:eastAsia="en-US"/>
              </w:rPr>
            </w:pPr>
          </w:p>
          <w:p w14:paraId="317FA7C9" w14:textId="77777777" w:rsidR="0035734A" w:rsidRPr="0062490B" w:rsidRDefault="0035734A" w:rsidP="005C129A">
            <w:pPr>
              <w:jc w:val="both"/>
              <w:rPr>
                <w:rFonts w:eastAsiaTheme="minorHAnsi"/>
                <w:bCs/>
                <w:sz w:val="28"/>
                <w:szCs w:val="28"/>
                <w:lang w:eastAsia="en-US"/>
              </w:rPr>
            </w:pPr>
          </w:p>
          <w:p w14:paraId="09548537" w14:textId="71E522CA" w:rsidR="0035734A" w:rsidRPr="005E4C84" w:rsidRDefault="0035734A" w:rsidP="00A768BA">
            <w:pPr>
              <w:jc w:val="both"/>
              <w:rPr>
                <w:rFonts w:eastAsiaTheme="minorHAnsi"/>
                <w:bCs/>
                <w:sz w:val="28"/>
                <w:szCs w:val="28"/>
                <w:lang w:val="en-US" w:eastAsia="en-US"/>
              </w:rPr>
            </w:pPr>
            <w:r w:rsidRPr="0062490B">
              <w:rPr>
                <w:rFonts w:eastAsiaTheme="minorHAnsi"/>
                <w:bCs/>
                <w:sz w:val="28"/>
                <w:szCs w:val="28"/>
                <w:lang w:val="en-US" w:eastAsia="en-US"/>
              </w:rPr>
              <w:t>1</w:t>
            </w:r>
            <w:r w:rsidR="00A768BA" w:rsidRPr="0062490B">
              <w:rPr>
                <w:rFonts w:eastAsiaTheme="minorHAnsi"/>
                <w:bCs/>
                <w:sz w:val="28"/>
                <w:szCs w:val="28"/>
                <w:lang w:eastAsia="en-US"/>
              </w:rPr>
              <w:t>0</w:t>
            </w:r>
            <w:r w:rsidR="005E4C84">
              <w:rPr>
                <w:rFonts w:eastAsiaTheme="minorHAnsi"/>
                <w:bCs/>
                <w:sz w:val="28"/>
                <w:szCs w:val="28"/>
                <w:lang w:val="en-US" w:eastAsia="en-US"/>
              </w:rPr>
              <w:t>4</w:t>
            </w:r>
          </w:p>
        </w:tc>
      </w:tr>
      <w:tr w:rsidR="0062490B" w:rsidRPr="0062490B" w14:paraId="393452F1" w14:textId="77777777" w:rsidTr="009E6068">
        <w:tc>
          <w:tcPr>
            <w:tcW w:w="776" w:type="dxa"/>
          </w:tcPr>
          <w:p w14:paraId="04E77355" w14:textId="77777777" w:rsidR="0035734A" w:rsidRPr="0062490B" w:rsidRDefault="0035734A" w:rsidP="005C129A">
            <w:pPr>
              <w:jc w:val="both"/>
              <w:rPr>
                <w:rFonts w:eastAsiaTheme="minorHAnsi"/>
                <w:bCs/>
                <w:sz w:val="28"/>
                <w:szCs w:val="28"/>
                <w:lang w:val="kk-KZ" w:eastAsia="en-US"/>
              </w:rPr>
            </w:pPr>
          </w:p>
        </w:tc>
        <w:tc>
          <w:tcPr>
            <w:tcW w:w="8222" w:type="dxa"/>
          </w:tcPr>
          <w:p w14:paraId="3E402BF7" w14:textId="77777777" w:rsidR="0035734A" w:rsidRPr="0062490B" w:rsidRDefault="0035734A" w:rsidP="005C129A">
            <w:pPr>
              <w:jc w:val="both"/>
              <w:rPr>
                <w:rFonts w:eastAsiaTheme="minorHAnsi"/>
                <w:b/>
                <w:sz w:val="28"/>
                <w:szCs w:val="28"/>
                <w:lang w:val="en-US" w:eastAsia="en-US"/>
              </w:rPr>
            </w:pPr>
            <w:r w:rsidRPr="0062490B">
              <w:rPr>
                <w:rFonts w:eastAsiaTheme="minorHAnsi"/>
                <w:b/>
                <w:bCs/>
                <w:sz w:val="28"/>
                <w:szCs w:val="28"/>
                <w:lang w:eastAsia="en-US"/>
              </w:rPr>
              <w:t>ЗАКЛЮЧЕНИЕ</w:t>
            </w:r>
            <w:r w:rsidRPr="0062490B">
              <w:rPr>
                <w:rFonts w:eastAsiaTheme="minorHAnsi"/>
                <w:bCs/>
                <w:sz w:val="28"/>
                <w:szCs w:val="28"/>
                <w:lang w:val="en-US" w:eastAsia="en-US"/>
              </w:rPr>
              <w:t xml:space="preserve"> …………………………………......……………….</w:t>
            </w:r>
          </w:p>
        </w:tc>
        <w:tc>
          <w:tcPr>
            <w:tcW w:w="640" w:type="dxa"/>
          </w:tcPr>
          <w:p w14:paraId="3EE38363" w14:textId="5D36429E" w:rsidR="0035734A" w:rsidRPr="0062490B" w:rsidRDefault="0035734A" w:rsidP="005C129A">
            <w:pPr>
              <w:jc w:val="both"/>
              <w:rPr>
                <w:rFonts w:eastAsiaTheme="minorHAnsi"/>
                <w:bCs/>
                <w:sz w:val="28"/>
                <w:szCs w:val="28"/>
                <w:lang w:eastAsia="en-US"/>
              </w:rPr>
            </w:pPr>
            <w:r w:rsidRPr="0062490B">
              <w:rPr>
                <w:rFonts w:eastAsiaTheme="minorHAnsi"/>
                <w:bCs/>
                <w:sz w:val="28"/>
                <w:szCs w:val="28"/>
                <w:lang w:val="kk-KZ" w:eastAsia="en-US"/>
              </w:rPr>
              <w:t>1</w:t>
            </w:r>
            <w:r w:rsidRPr="0062490B">
              <w:rPr>
                <w:rFonts w:eastAsiaTheme="minorHAnsi"/>
                <w:bCs/>
                <w:sz w:val="28"/>
                <w:szCs w:val="28"/>
                <w:lang w:val="en-US" w:eastAsia="en-US"/>
              </w:rPr>
              <w:t>2</w:t>
            </w:r>
            <w:r w:rsidR="005E4C84">
              <w:rPr>
                <w:rFonts w:eastAsiaTheme="minorHAnsi"/>
                <w:bCs/>
                <w:sz w:val="28"/>
                <w:szCs w:val="28"/>
                <w:lang w:val="en-US" w:eastAsia="en-US"/>
              </w:rPr>
              <w:t>1</w:t>
            </w:r>
          </w:p>
        </w:tc>
      </w:tr>
      <w:tr w:rsidR="0062490B" w:rsidRPr="0062490B" w14:paraId="1F0748CF" w14:textId="77777777" w:rsidTr="009E6068">
        <w:tc>
          <w:tcPr>
            <w:tcW w:w="776" w:type="dxa"/>
          </w:tcPr>
          <w:p w14:paraId="275EC98F" w14:textId="77777777" w:rsidR="0035734A" w:rsidRPr="0062490B" w:rsidRDefault="0035734A" w:rsidP="005C129A">
            <w:pPr>
              <w:jc w:val="both"/>
              <w:rPr>
                <w:rFonts w:eastAsiaTheme="minorHAnsi"/>
                <w:bCs/>
                <w:sz w:val="28"/>
                <w:szCs w:val="28"/>
                <w:lang w:val="kk-KZ" w:eastAsia="en-US"/>
              </w:rPr>
            </w:pPr>
          </w:p>
        </w:tc>
        <w:tc>
          <w:tcPr>
            <w:tcW w:w="8222" w:type="dxa"/>
          </w:tcPr>
          <w:p w14:paraId="7A673CE6" w14:textId="77777777" w:rsidR="0035734A" w:rsidRPr="0062490B" w:rsidRDefault="0035734A" w:rsidP="005C129A">
            <w:pPr>
              <w:jc w:val="both"/>
              <w:rPr>
                <w:rFonts w:eastAsiaTheme="minorHAnsi"/>
                <w:b/>
                <w:sz w:val="28"/>
                <w:szCs w:val="28"/>
                <w:lang w:val="en-US" w:eastAsia="en-US"/>
              </w:rPr>
            </w:pPr>
            <w:r w:rsidRPr="0062490B">
              <w:rPr>
                <w:rFonts w:eastAsiaTheme="minorHAnsi"/>
                <w:b/>
                <w:bCs/>
                <w:sz w:val="28"/>
                <w:szCs w:val="28"/>
                <w:lang w:eastAsia="en-US"/>
              </w:rPr>
              <w:t>СПИСОК ИСПОЛЬЗОВАННЫХ ИСТОЧНИКОВ</w:t>
            </w:r>
            <w:r w:rsidRPr="0062490B">
              <w:rPr>
                <w:rFonts w:eastAsiaTheme="minorHAnsi"/>
                <w:bCs/>
                <w:sz w:val="28"/>
                <w:szCs w:val="28"/>
                <w:lang w:val="en-US" w:eastAsia="en-US"/>
              </w:rPr>
              <w:t xml:space="preserve"> ……….....….</w:t>
            </w:r>
          </w:p>
        </w:tc>
        <w:tc>
          <w:tcPr>
            <w:tcW w:w="640" w:type="dxa"/>
          </w:tcPr>
          <w:p w14:paraId="65984E78" w14:textId="5F70F610" w:rsidR="0035734A" w:rsidRPr="005E4C84" w:rsidRDefault="0035734A" w:rsidP="008B3AF1">
            <w:pPr>
              <w:jc w:val="both"/>
              <w:rPr>
                <w:rFonts w:eastAsiaTheme="minorHAnsi"/>
                <w:bCs/>
                <w:sz w:val="28"/>
                <w:szCs w:val="28"/>
                <w:lang w:val="en-US" w:eastAsia="en-US"/>
              </w:rPr>
            </w:pPr>
            <w:r w:rsidRPr="0062490B">
              <w:rPr>
                <w:rFonts w:eastAsiaTheme="minorHAnsi"/>
                <w:bCs/>
                <w:sz w:val="28"/>
                <w:szCs w:val="28"/>
                <w:lang w:val="kk-KZ" w:eastAsia="en-US"/>
              </w:rPr>
              <w:t>1</w:t>
            </w:r>
            <w:r w:rsidRPr="0062490B">
              <w:rPr>
                <w:rFonts w:eastAsiaTheme="minorHAnsi"/>
                <w:bCs/>
                <w:sz w:val="28"/>
                <w:szCs w:val="28"/>
                <w:lang w:val="en-US" w:eastAsia="en-US"/>
              </w:rPr>
              <w:t>2</w:t>
            </w:r>
            <w:r w:rsidR="005E4C84">
              <w:rPr>
                <w:rFonts w:eastAsiaTheme="minorHAnsi"/>
                <w:bCs/>
                <w:sz w:val="28"/>
                <w:szCs w:val="28"/>
                <w:lang w:val="en-US" w:eastAsia="en-US"/>
              </w:rPr>
              <w:t>6</w:t>
            </w:r>
          </w:p>
        </w:tc>
      </w:tr>
      <w:tr w:rsidR="006B4748" w:rsidRPr="0062490B" w14:paraId="0B5515EA" w14:textId="77777777" w:rsidTr="009E6068">
        <w:tc>
          <w:tcPr>
            <w:tcW w:w="776" w:type="dxa"/>
          </w:tcPr>
          <w:p w14:paraId="7580E04C" w14:textId="77777777" w:rsidR="009E6068" w:rsidRPr="0062490B" w:rsidRDefault="009E6068" w:rsidP="005C129A">
            <w:pPr>
              <w:jc w:val="both"/>
              <w:rPr>
                <w:bCs/>
                <w:sz w:val="28"/>
                <w:szCs w:val="28"/>
                <w:lang w:val="kk-KZ"/>
              </w:rPr>
            </w:pPr>
          </w:p>
        </w:tc>
        <w:tc>
          <w:tcPr>
            <w:tcW w:w="8222" w:type="dxa"/>
          </w:tcPr>
          <w:p w14:paraId="6C29BF2A" w14:textId="77777777" w:rsidR="009E6068" w:rsidRPr="0062490B" w:rsidRDefault="009E6068" w:rsidP="005C129A">
            <w:pPr>
              <w:jc w:val="both"/>
              <w:rPr>
                <w:sz w:val="28"/>
                <w:szCs w:val="28"/>
              </w:rPr>
            </w:pPr>
            <w:r w:rsidRPr="0062490B">
              <w:rPr>
                <w:b/>
                <w:bCs/>
                <w:sz w:val="28"/>
                <w:szCs w:val="28"/>
              </w:rPr>
              <w:t>ПРИЛОЖЕНИ</w:t>
            </w:r>
            <w:r w:rsidR="00BD5A8E" w:rsidRPr="0062490B">
              <w:rPr>
                <w:b/>
                <w:bCs/>
                <w:sz w:val="28"/>
                <w:szCs w:val="28"/>
              </w:rPr>
              <w:t>Я</w:t>
            </w:r>
            <w:r w:rsidR="00BD5A8E" w:rsidRPr="0062490B">
              <w:rPr>
                <w:sz w:val="28"/>
                <w:szCs w:val="28"/>
              </w:rPr>
              <w:t>........</w:t>
            </w:r>
            <w:r w:rsidRPr="0062490B">
              <w:rPr>
                <w:sz w:val="28"/>
                <w:szCs w:val="28"/>
              </w:rPr>
              <w:t>....................................................</w:t>
            </w:r>
            <w:r w:rsidR="00BD5A8E" w:rsidRPr="0062490B">
              <w:rPr>
                <w:sz w:val="28"/>
                <w:szCs w:val="28"/>
              </w:rPr>
              <w:t>.......................</w:t>
            </w:r>
            <w:r w:rsidRPr="0062490B">
              <w:rPr>
                <w:sz w:val="28"/>
                <w:szCs w:val="28"/>
              </w:rPr>
              <w:t>.</w:t>
            </w:r>
          </w:p>
        </w:tc>
        <w:tc>
          <w:tcPr>
            <w:tcW w:w="640" w:type="dxa"/>
          </w:tcPr>
          <w:p w14:paraId="18979C55" w14:textId="7769F3E9" w:rsidR="009E6068" w:rsidRPr="005E4C84" w:rsidRDefault="009E6068" w:rsidP="008B3AF1">
            <w:pPr>
              <w:jc w:val="both"/>
              <w:rPr>
                <w:bCs/>
                <w:sz w:val="28"/>
                <w:szCs w:val="28"/>
                <w:lang w:val="en-US"/>
              </w:rPr>
            </w:pPr>
            <w:r w:rsidRPr="0062490B">
              <w:rPr>
                <w:bCs/>
                <w:sz w:val="28"/>
                <w:szCs w:val="28"/>
                <w:lang w:val="kk-KZ"/>
              </w:rPr>
              <w:t>13</w:t>
            </w:r>
            <w:r w:rsidR="005E4C84">
              <w:rPr>
                <w:bCs/>
                <w:sz w:val="28"/>
                <w:szCs w:val="28"/>
                <w:lang w:val="en-US"/>
              </w:rPr>
              <w:t>4</w:t>
            </w:r>
          </w:p>
        </w:tc>
      </w:tr>
    </w:tbl>
    <w:p w14:paraId="5A366BDA" w14:textId="77777777" w:rsidR="0035734A" w:rsidRPr="0062490B" w:rsidRDefault="0035734A" w:rsidP="0035734A">
      <w:pPr>
        <w:spacing w:after="0" w:line="240" w:lineRule="auto"/>
        <w:jc w:val="both"/>
        <w:rPr>
          <w:rFonts w:ascii="Times New Roman" w:hAnsi="Times New Roman" w:cs="Times New Roman"/>
          <w:b/>
          <w:sz w:val="28"/>
          <w:szCs w:val="28"/>
        </w:rPr>
      </w:pPr>
    </w:p>
    <w:p w14:paraId="74D46CB9" w14:textId="77777777" w:rsidR="0035734A" w:rsidRPr="0062490B" w:rsidRDefault="0035734A" w:rsidP="0035734A">
      <w:pPr>
        <w:spacing w:after="0" w:line="240" w:lineRule="auto"/>
        <w:ind w:firstLine="709"/>
        <w:jc w:val="both"/>
        <w:rPr>
          <w:rFonts w:ascii="Times New Roman" w:hAnsi="Times New Roman" w:cs="Times New Roman"/>
          <w:b/>
          <w:sz w:val="28"/>
          <w:szCs w:val="28"/>
        </w:rPr>
      </w:pPr>
    </w:p>
    <w:p w14:paraId="145BEFF1" w14:textId="77777777" w:rsidR="0035734A" w:rsidRPr="0062490B" w:rsidRDefault="0035734A" w:rsidP="0035734A">
      <w:pPr>
        <w:spacing w:after="0" w:line="240" w:lineRule="auto"/>
        <w:ind w:firstLine="709"/>
        <w:jc w:val="both"/>
        <w:rPr>
          <w:rFonts w:ascii="Times New Roman" w:hAnsi="Times New Roman" w:cs="Times New Roman"/>
          <w:b/>
          <w:sz w:val="28"/>
          <w:szCs w:val="28"/>
        </w:rPr>
      </w:pPr>
    </w:p>
    <w:p w14:paraId="2610B869" w14:textId="77777777" w:rsidR="0035734A" w:rsidRPr="0062490B" w:rsidRDefault="0035734A" w:rsidP="0035734A">
      <w:pPr>
        <w:spacing w:after="0" w:line="240" w:lineRule="auto"/>
        <w:ind w:firstLine="709"/>
        <w:jc w:val="both"/>
        <w:rPr>
          <w:rFonts w:ascii="Times New Roman" w:hAnsi="Times New Roman" w:cs="Times New Roman"/>
          <w:b/>
          <w:sz w:val="28"/>
          <w:szCs w:val="28"/>
        </w:rPr>
      </w:pPr>
    </w:p>
    <w:p w14:paraId="6A7F4F09" w14:textId="77777777" w:rsidR="0035734A" w:rsidRPr="0062490B" w:rsidRDefault="0035734A" w:rsidP="0035734A">
      <w:pPr>
        <w:spacing w:after="0" w:line="240" w:lineRule="auto"/>
        <w:jc w:val="both"/>
        <w:rPr>
          <w:rFonts w:ascii="Times New Roman" w:hAnsi="Times New Roman" w:cs="Times New Roman"/>
          <w:b/>
          <w:sz w:val="28"/>
          <w:szCs w:val="28"/>
        </w:rPr>
      </w:pPr>
    </w:p>
    <w:p w14:paraId="310803A2" w14:textId="77777777" w:rsidR="0035734A" w:rsidRPr="0062490B" w:rsidRDefault="0035734A" w:rsidP="0035734A">
      <w:pPr>
        <w:spacing w:after="0" w:line="240" w:lineRule="auto"/>
        <w:ind w:firstLine="567"/>
        <w:jc w:val="center"/>
        <w:rPr>
          <w:rFonts w:ascii="Times New Roman" w:hAnsi="Times New Roman" w:cs="Times New Roman"/>
          <w:b/>
          <w:sz w:val="28"/>
          <w:szCs w:val="28"/>
        </w:rPr>
      </w:pPr>
      <w:r w:rsidRPr="0062490B">
        <w:rPr>
          <w:rFonts w:ascii="Times New Roman" w:hAnsi="Times New Roman" w:cs="Times New Roman"/>
          <w:b/>
          <w:sz w:val="28"/>
          <w:szCs w:val="28"/>
        </w:rPr>
        <w:t>НОРМАТИВНЫЕ ССЫЛКИ</w:t>
      </w:r>
    </w:p>
    <w:p w14:paraId="1B801EE4" w14:textId="77777777" w:rsidR="0035734A" w:rsidRPr="0062490B" w:rsidRDefault="0035734A" w:rsidP="0035734A">
      <w:pPr>
        <w:spacing w:after="0" w:line="240" w:lineRule="auto"/>
        <w:ind w:firstLine="567"/>
        <w:jc w:val="both"/>
        <w:rPr>
          <w:rFonts w:ascii="Times New Roman" w:hAnsi="Times New Roman" w:cs="Times New Roman"/>
          <w:b/>
          <w:sz w:val="28"/>
          <w:szCs w:val="28"/>
        </w:rPr>
      </w:pPr>
    </w:p>
    <w:p w14:paraId="1D2DDDC8" w14:textId="77777777" w:rsidR="005F21F9" w:rsidRPr="0062490B" w:rsidRDefault="005F21F9" w:rsidP="005F21F9">
      <w:pPr>
        <w:spacing w:after="0" w:line="240" w:lineRule="auto"/>
        <w:ind w:firstLine="567"/>
        <w:jc w:val="both"/>
        <w:rPr>
          <w:rFonts w:ascii="Times New Roman" w:hAnsi="Times New Roman" w:cs="Times New Roman"/>
          <w:bCs/>
          <w:sz w:val="28"/>
          <w:szCs w:val="28"/>
        </w:rPr>
      </w:pPr>
      <w:r w:rsidRPr="0062490B">
        <w:rPr>
          <w:rFonts w:ascii="Times New Roman" w:hAnsi="Times New Roman" w:cs="Times New Roman"/>
          <w:bCs/>
          <w:sz w:val="28"/>
          <w:szCs w:val="28"/>
        </w:rPr>
        <w:t>В настоящей диссертации использованы ссылки на следующие стандарты:</w:t>
      </w:r>
    </w:p>
    <w:p w14:paraId="03A20A0A" w14:textId="77777777" w:rsidR="005F21F9" w:rsidRPr="0062490B" w:rsidRDefault="005F21F9" w:rsidP="005F21F9">
      <w:pPr>
        <w:spacing w:after="0" w:line="240" w:lineRule="auto"/>
        <w:ind w:firstLine="567"/>
        <w:jc w:val="both"/>
        <w:rPr>
          <w:rFonts w:ascii="Times New Roman" w:hAnsi="Times New Roman" w:cs="Times New Roman"/>
          <w:b/>
          <w:sz w:val="28"/>
          <w:szCs w:val="28"/>
        </w:rPr>
      </w:pPr>
    </w:p>
    <w:p w14:paraId="7A67E6F0" w14:textId="77777777" w:rsidR="005F21F9" w:rsidRPr="0062490B" w:rsidRDefault="005F21F9" w:rsidP="0032419B">
      <w:pPr>
        <w:tabs>
          <w:tab w:val="left" w:pos="1134"/>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1.</w:t>
      </w:r>
      <w:r w:rsidRPr="0062490B">
        <w:rPr>
          <w:rFonts w:ascii="Times New Roman" w:hAnsi="Times New Roman" w:cs="Times New Roman"/>
          <w:sz w:val="28"/>
          <w:szCs w:val="28"/>
        </w:rPr>
        <w:tab/>
        <w:t>Конституция Республики Казахстан,</w:t>
      </w:r>
      <w:r w:rsidRPr="0062490B">
        <w:rPr>
          <w:rFonts w:ascii="Arial" w:eastAsia="Times New Roman" w:hAnsi="Arial" w:cs="Arial"/>
          <w:sz w:val="18"/>
          <w:szCs w:val="18"/>
          <w:lang w:eastAsia="ru-RU"/>
        </w:rPr>
        <w:t xml:space="preserve"> </w:t>
      </w:r>
      <w:r w:rsidRPr="0062490B">
        <w:rPr>
          <w:rFonts w:ascii="Times New Roman" w:hAnsi="Times New Roman" w:cs="Times New Roman"/>
          <w:sz w:val="28"/>
          <w:szCs w:val="28"/>
        </w:rPr>
        <w:t>принята на референдуме 30 августа 1995 года. Вступила в силу 5 сентября 1995 года.</w:t>
      </w:r>
    </w:p>
    <w:p w14:paraId="7F138610" w14:textId="77777777" w:rsidR="005F21F9" w:rsidRPr="0062490B" w:rsidRDefault="005F21F9" w:rsidP="0032419B">
      <w:pPr>
        <w:tabs>
          <w:tab w:val="left" w:pos="1134"/>
        </w:tabs>
        <w:spacing w:after="0" w:line="240" w:lineRule="auto"/>
        <w:ind w:firstLine="709"/>
        <w:rPr>
          <w:rFonts w:ascii="Times New Roman" w:hAnsi="Times New Roman" w:cs="Times New Roman"/>
          <w:sz w:val="28"/>
          <w:szCs w:val="28"/>
        </w:rPr>
      </w:pPr>
      <w:r w:rsidRPr="0062490B">
        <w:rPr>
          <w:rFonts w:ascii="Times New Roman" w:hAnsi="Times New Roman" w:cs="Times New Roman"/>
          <w:sz w:val="28"/>
          <w:szCs w:val="28"/>
        </w:rPr>
        <w:t>Внесены изменения и дополнения 7 октября 1998 года, 21 мая 2007 года, 2 февраля 2011 года, 10 марта 2017 года, 23 марта 2019 года, 8 июня 2022 года, 17 сентября 2022 года. ;</w:t>
      </w:r>
    </w:p>
    <w:p w14:paraId="2B0AFDD6" w14:textId="77777777" w:rsidR="005F21F9" w:rsidRPr="0062490B" w:rsidRDefault="005F21F9" w:rsidP="0032419B">
      <w:pPr>
        <w:tabs>
          <w:tab w:val="left" w:pos="1134"/>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2.</w:t>
      </w:r>
      <w:r w:rsidRPr="0062490B">
        <w:rPr>
          <w:rFonts w:ascii="Times New Roman" w:hAnsi="Times New Roman" w:cs="Times New Roman"/>
          <w:sz w:val="28"/>
          <w:szCs w:val="28"/>
        </w:rPr>
        <w:tab/>
      </w:r>
      <w:r w:rsidRPr="0062490B">
        <w:rPr>
          <w:rFonts w:ascii="Times New Roman" w:hAnsi="Times New Roman" w:cs="Times New Roman"/>
          <w:bCs/>
          <w:sz w:val="28"/>
          <w:szCs w:val="28"/>
        </w:rPr>
        <w:t xml:space="preserve">Закон Республики Казахстан от 13 июня 2001 года № 211-II </w:t>
      </w:r>
      <w:r w:rsidRPr="0062490B">
        <w:rPr>
          <w:rFonts w:ascii="Times New Roman" w:hAnsi="Times New Roman" w:cs="Times New Roman"/>
          <w:bCs/>
          <w:sz w:val="28"/>
          <w:szCs w:val="28"/>
        </w:rPr>
        <w:br/>
        <w:t xml:space="preserve">О туристской деятельности в Республике Казахстан </w:t>
      </w:r>
    </w:p>
    <w:p w14:paraId="5FB8D57B" w14:textId="77777777" w:rsidR="005F21F9" w:rsidRPr="0062490B" w:rsidRDefault="005F21F9" w:rsidP="0032419B">
      <w:pPr>
        <w:tabs>
          <w:tab w:val="left" w:pos="1134"/>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3.</w:t>
      </w:r>
      <w:r w:rsidRPr="0062490B">
        <w:rPr>
          <w:rFonts w:ascii="Times New Roman" w:hAnsi="Times New Roman" w:cs="Times New Roman"/>
          <w:sz w:val="28"/>
          <w:szCs w:val="28"/>
        </w:rPr>
        <w:tab/>
        <w:t>Государственная программа развития туризма на 2007-2011 годы; 150</w:t>
      </w:r>
    </w:p>
    <w:p w14:paraId="50E2A840" w14:textId="77777777" w:rsidR="005F21F9" w:rsidRPr="0062490B" w:rsidRDefault="005F21F9" w:rsidP="0032419B">
      <w:pPr>
        <w:tabs>
          <w:tab w:val="left" w:pos="1134"/>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4.</w:t>
      </w:r>
      <w:r w:rsidRPr="0062490B">
        <w:rPr>
          <w:rFonts w:ascii="Times New Roman" w:hAnsi="Times New Roman" w:cs="Times New Roman"/>
          <w:sz w:val="28"/>
          <w:szCs w:val="28"/>
        </w:rPr>
        <w:tab/>
        <w:t>Концепции развития туристской отрасли Республики Казахстан до 2020 года;</w:t>
      </w:r>
    </w:p>
    <w:p w14:paraId="225D6D8D" w14:textId="77777777" w:rsidR="005F21F9" w:rsidRPr="0062490B" w:rsidRDefault="005F21F9" w:rsidP="0032419B">
      <w:pPr>
        <w:tabs>
          <w:tab w:val="left" w:pos="1134"/>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5.</w:t>
      </w:r>
      <w:r w:rsidRPr="0062490B">
        <w:rPr>
          <w:rFonts w:ascii="Times New Roman" w:hAnsi="Times New Roman" w:cs="Times New Roman"/>
          <w:sz w:val="28"/>
          <w:szCs w:val="28"/>
        </w:rPr>
        <w:tab/>
        <w:t>Программа развития перспективных направлений туристской индустрии Республики Казахстан на 2019 - 2025годы;</w:t>
      </w:r>
    </w:p>
    <w:p w14:paraId="75408CF1" w14:textId="77777777" w:rsidR="005F21F9" w:rsidRPr="0062490B" w:rsidRDefault="005F21F9" w:rsidP="0032419B">
      <w:pPr>
        <w:tabs>
          <w:tab w:val="left" w:pos="1134"/>
        </w:tabs>
        <w:spacing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6.</w:t>
      </w:r>
      <w:r w:rsidRPr="0062490B">
        <w:rPr>
          <w:rFonts w:ascii="Times New Roman" w:hAnsi="Times New Roman" w:cs="Times New Roman"/>
          <w:sz w:val="28"/>
          <w:szCs w:val="28"/>
        </w:rPr>
        <w:tab/>
        <w:t>Постановление Правительства Республики Казахстан от 21 апреля 2008 года N 366. «Об утверждении Правил предоставления физическими и юридическими лицами торговых, развлекательных, гостиничных, медицинских и иных услуг на территории столицы»</w:t>
      </w:r>
    </w:p>
    <w:p w14:paraId="486BE7C5" w14:textId="77777777" w:rsidR="005F21F9" w:rsidRPr="0062490B" w:rsidRDefault="005F21F9" w:rsidP="0032419B">
      <w:pPr>
        <w:tabs>
          <w:tab w:val="left" w:pos="1134"/>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7.</w:t>
      </w:r>
      <w:r w:rsidRPr="0062490B">
        <w:rPr>
          <w:rFonts w:ascii="Times New Roman" w:hAnsi="Times New Roman" w:cs="Times New Roman"/>
          <w:sz w:val="28"/>
          <w:szCs w:val="28"/>
        </w:rPr>
        <w:tab/>
        <w:t>Нормативно-правовые Комитета индустрии туризма, Министерства культуры и спорта Республики Казахстан.</w:t>
      </w:r>
    </w:p>
    <w:p w14:paraId="6EA751E5" w14:textId="77777777" w:rsidR="005F21F9" w:rsidRPr="0062490B" w:rsidRDefault="005F21F9" w:rsidP="0032419B">
      <w:pPr>
        <w:tabs>
          <w:tab w:val="left" w:pos="1134"/>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8.</w:t>
      </w:r>
      <w:r w:rsidRPr="0062490B">
        <w:rPr>
          <w:rFonts w:ascii="Times New Roman" w:hAnsi="Times New Roman" w:cs="Times New Roman"/>
          <w:sz w:val="28"/>
          <w:szCs w:val="28"/>
        </w:rPr>
        <w:tab/>
        <w:t>Концепция по внедрению системы государственного планирования, ориентированного на результаты. Постановление Республики Казахстан от 26 декабря 2007 года № 1297.</w:t>
      </w:r>
    </w:p>
    <w:p w14:paraId="23FDBC86" w14:textId="77777777" w:rsidR="005F21F9" w:rsidRPr="0062490B" w:rsidRDefault="005F21F9" w:rsidP="0032419B">
      <w:pPr>
        <w:tabs>
          <w:tab w:val="left" w:pos="1134"/>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9.</w:t>
      </w:r>
      <w:r w:rsidRPr="0062490B">
        <w:rPr>
          <w:rFonts w:ascii="Times New Roman" w:hAnsi="Times New Roman" w:cs="Times New Roman"/>
          <w:sz w:val="28"/>
          <w:szCs w:val="28"/>
        </w:rPr>
        <w:tab/>
        <w:t>Концепция развития туристской отрасли Республики Казахстан до 2023 года. Постановление Правительства Республики Казахстан от 30 июня 2017 года № 406.</w:t>
      </w:r>
    </w:p>
    <w:p w14:paraId="58361DBF" w14:textId="77777777" w:rsidR="005F21F9" w:rsidRPr="0062490B" w:rsidRDefault="005F21F9" w:rsidP="0032419B">
      <w:pPr>
        <w:tabs>
          <w:tab w:val="left" w:pos="1134"/>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10.</w:t>
      </w:r>
      <w:r w:rsidRPr="0062490B">
        <w:rPr>
          <w:rFonts w:ascii="Times New Roman" w:hAnsi="Times New Roman" w:cs="Times New Roman"/>
          <w:sz w:val="28"/>
          <w:szCs w:val="28"/>
        </w:rPr>
        <w:tab/>
        <w:t>Стратегический план развития Республики Казахстан до 2025 года. Указ Президента Республики Казахстан от 15 февраля 2018 года № 636.</w:t>
      </w:r>
    </w:p>
    <w:p w14:paraId="2F2003A7" w14:textId="77777777" w:rsidR="005F21F9" w:rsidRPr="0062490B" w:rsidRDefault="005F21F9" w:rsidP="0032419B">
      <w:pPr>
        <w:tabs>
          <w:tab w:val="left" w:pos="1134"/>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11.</w:t>
      </w:r>
      <w:r w:rsidRPr="0062490B">
        <w:rPr>
          <w:rFonts w:ascii="Times New Roman" w:hAnsi="Times New Roman" w:cs="Times New Roman"/>
          <w:sz w:val="28"/>
          <w:szCs w:val="28"/>
        </w:rPr>
        <w:tab/>
        <w:t>Государственная программа развития туристской отрасли Республики Казахстан на 2019 - 2021 годы.  Утверждена постановлением Правительства Республики Казахстан от 31 мая 2019 года.</w:t>
      </w:r>
    </w:p>
    <w:p w14:paraId="7A38DA48" w14:textId="77777777" w:rsidR="0035734A" w:rsidRPr="0062490B" w:rsidRDefault="0035734A" w:rsidP="002D5FE2">
      <w:pPr>
        <w:spacing w:after="0" w:line="240" w:lineRule="auto"/>
        <w:ind w:firstLine="720"/>
        <w:jc w:val="both"/>
        <w:rPr>
          <w:rFonts w:ascii="Times New Roman" w:hAnsi="Times New Roman" w:cs="Times New Roman"/>
          <w:sz w:val="28"/>
          <w:szCs w:val="28"/>
          <w:lang w:val="kk-KZ"/>
        </w:rPr>
      </w:pPr>
    </w:p>
    <w:p w14:paraId="721AFA55" w14:textId="77777777" w:rsidR="0035734A" w:rsidRPr="0062490B" w:rsidRDefault="0035734A" w:rsidP="002D5FE2">
      <w:pPr>
        <w:spacing w:after="0" w:line="240" w:lineRule="auto"/>
        <w:ind w:firstLine="720"/>
        <w:jc w:val="both"/>
        <w:rPr>
          <w:rFonts w:ascii="Times New Roman" w:hAnsi="Times New Roman" w:cs="Times New Roman"/>
          <w:sz w:val="28"/>
          <w:szCs w:val="28"/>
          <w:lang w:val="kk-KZ"/>
        </w:rPr>
      </w:pPr>
    </w:p>
    <w:p w14:paraId="10028A97" w14:textId="77777777" w:rsidR="0035734A" w:rsidRPr="0062490B" w:rsidRDefault="0035734A" w:rsidP="0035734A">
      <w:pPr>
        <w:spacing w:after="0" w:line="240" w:lineRule="auto"/>
        <w:ind w:firstLine="709"/>
        <w:jc w:val="both"/>
        <w:rPr>
          <w:rFonts w:ascii="Times New Roman" w:hAnsi="Times New Roman" w:cs="Times New Roman"/>
          <w:sz w:val="28"/>
          <w:szCs w:val="28"/>
          <w:lang w:val="kk-KZ"/>
        </w:rPr>
      </w:pPr>
    </w:p>
    <w:p w14:paraId="4C8B7223" w14:textId="77777777" w:rsidR="0035734A" w:rsidRPr="0062490B" w:rsidRDefault="0035734A" w:rsidP="0035734A">
      <w:pPr>
        <w:spacing w:after="0" w:line="240" w:lineRule="auto"/>
        <w:ind w:firstLine="709"/>
        <w:jc w:val="both"/>
        <w:rPr>
          <w:rFonts w:ascii="Times New Roman" w:hAnsi="Times New Roman" w:cs="Times New Roman"/>
          <w:sz w:val="28"/>
          <w:szCs w:val="28"/>
          <w:lang w:val="kk-KZ"/>
        </w:rPr>
      </w:pPr>
    </w:p>
    <w:p w14:paraId="1CA673CC" w14:textId="77777777" w:rsidR="0035734A" w:rsidRDefault="0035734A" w:rsidP="0035734A">
      <w:pPr>
        <w:spacing w:after="0" w:line="240" w:lineRule="auto"/>
        <w:ind w:firstLine="709"/>
        <w:jc w:val="both"/>
        <w:rPr>
          <w:rFonts w:ascii="Times New Roman" w:hAnsi="Times New Roman" w:cs="Times New Roman"/>
          <w:sz w:val="28"/>
          <w:szCs w:val="28"/>
          <w:lang w:val="kk-KZ"/>
        </w:rPr>
      </w:pPr>
    </w:p>
    <w:p w14:paraId="045C7526" w14:textId="77777777" w:rsidR="0032419B" w:rsidRPr="0062490B" w:rsidRDefault="0032419B" w:rsidP="0035734A">
      <w:pPr>
        <w:spacing w:after="0" w:line="240" w:lineRule="auto"/>
        <w:ind w:firstLine="709"/>
        <w:jc w:val="both"/>
        <w:rPr>
          <w:rFonts w:ascii="Times New Roman" w:hAnsi="Times New Roman" w:cs="Times New Roman"/>
          <w:sz w:val="28"/>
          <w:szCs w:val="28"/>
          <w:lang w:val="kk-KZ"/>
        </w:rPr>
      </w:pPr>
    </w:p>
    <w:p w14:paraId="38B50CBC" w14:textId="77777777" w:rsidR="00DE5BDF" w:rsidRPr="0062490B" w:rsidRDefault="00DE5BDF" w:rsidP="0035734A">
      <w:pPr>
        <w:spacing w:after="0" w:line="240" w:lineRule="auto"/>
        <w:ind w:firstLine="709"/>
        <w:jc w:val="both"/>
        <w:rPr>
          <w:rFonts w:ascii="Times New Roman" w:hAnsi="Times New Roman" w:cs="Times New Roman"/>
          <w:sz w:val="28"/>
          <w:szCs w:val="28"/>
          <w:lang w:val="kk-KZ"/>
        </w:rPr>
      </w:pPr>
    </w:p>
    <w:p w14:paraId="14B667E9" w14:textId="77777777" w:rsidR="0035734A" w:rsidRPr="0062490B" w:rsidRDefault="0035734A" w:rsidP="0035734A">
      <w:pPr>
        <w:spacing w:after="0" w:line="240" w:lineRule="auto"/>
        <w:ind w:firstLine="709"/>
        <w:jc w:val="both"/>
        <w:rPr>
          <w:rFonts w:ascii="Times New Roman" w:hAnsi="Times New Roman" w:cs="Times New Roman"/>
          <w:sz w:val="28"/>
          <w:szCs w:val="28"/>
          <w:lang w:val="kk-KZ"/>
        </w:rPr>
      </w:pPr>
    </w:p>
    <w:p w14:paraId="34BD006E" w14:textId="77777777" w:rsidR="0035734A" w:rsidRPr="0062490B" w:rsidRDefault="0035734A" w:rsidP="0035734A">
      <w:pPr>
        <w:spacing w:after="0" w:line="240" w:lineRule="auto"/>
        <w:ind w:firstLine="709"/>
        <w:jc w:val="both"/>
        <w:rPr>
          <w:rFonts w:ascii="Times New Roman" w:hAnsi="Times New Roman" w:cs="Times New Roman"/>
          <w:sz w:val="28"/>
          <w:szCs w:val="28"/>
          <w:lang w:val="kk-KZ"/>
        </w:rPr>
      </w:pPr>
    </w:p>
    <w:p w14:paraId="51C64AEF" w14:textId="77777777" w:rsidR="0035734A" w:rsidRPr="0062490B" w:rsidRDefault="0035734A" w:rsidP="0035734A">
      <w:pPr>
        <w:spacing w:after="0" w:line="240" w:lineRule="auto"/>
        <w:ind w:firstLine="709"/>
        <w:jc w:val="center"/>
        <w:rPr>
          <w:rFonts w:ascii="Times New Roman" w:hAnsi="Times New Roman" w:cs="Times New Roman"/>
          <w:b/>
          <w:sz w:val="28"/>
          <w:szCs w:val="28"/>
        </w:rPr>
      </w:pPr>
      <w:r w:rsidRPr="0062490B">
        <w:rPr>
          <w:rFonts w:ascii="Times New Roman" w:hAnsi="Times New Roman" w:cs="Times New Roman"/>
          <w:b/>
          <w:sz w:val="28"/>
          <w:szCs w:val="28"/>
        </w:rPr>
        <w:lastRenderedPageBreak/>
        <w:t>ОПРЕДЕЛЕНИЯ</w:t>
      </w:r>
    </w:p>
    <w:p w14:paraId="3F359DE6" w14:textId="77777777" w:rsidR="0035734A" w:rsidRPr="0062490B" w:rsidRDefault="0035734A" w:rsidP="0035734A">
      <w:pPr>
        <w:spacing w:after="0" w:line="240" w:lineRule="auto"/>
        <w:ind w:firstLine="709"/>
        <w:jc w:val="both"/>
        <w:rPr>
          <w:rFonts w:ascii="Times New Roman" w:hAnsi="Times New Roman" w:cs="Times New Roman"/>
          <w:b/>
          <w:sz w:val="28"/>
          <w:szCs w:val="28"/>
        </w:rPr>
      </w:pPr>
    </w:p>
    <w:p w14:paraId="06F749B0" w14:textId="77777777" w:rsidR="0035734A" w:rsidRPr="0062490B" w:rsidRDefault="0035734A" w:rsidP="0032419B">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В диссертации используются следующие термины в соответствующей формулировке:</w:t>
      </w:r>
    </w:p>
    <w:p w14:paraId="57D2A334" w14:textId="77777777" w:rsidR="0035734A" w:rsidRPr="0062490B" w:rsidRDefault="0035734A" w:rsidP="0032419B">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Туризм - отрасль экономики непроизводственной сферы, один из видов активного отдыха, который проводит человек в свое свободное время, цели бывают самые разные: спортивные, оздоровительные, познавательные, религиозные, профессиональные и другие.</w:t>
      </w:r>
    </w:p>
    <w:p w14:paraId="46CBD98E" w14:textId="77777777" w:rsidR="0035734A" w:rsidRPr="0062490B" w:rsidRDefault="0035734A" w:rsidP="0032419B">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 Имеет с</w:t>
      </w:r>
      <w:r w:rsidR="00D45AAF" w:rsidRPr="0062490B">
        <w:rPr>
          <w:rFonts w:ascii="Times New Roman" w:hAnsi="Times New Roman" w:cs="Times New Roman"/>
          <w:sz w:val="28"/>
          <w:szCs w:val="28"/>
        </w:rPr>
        <w:t>ущественное</w:t>
      </w:r>
      <w:r w:rsidRPr="0062490B">
        <w:rPr>
          <w:rFonts w:ascii="Times New Roman" w:hAnsi="Times New Roman" w:cs="Times New Roman"/>
          <w:sz w:val="28"/>
          <w:szCs w:val="28"/>
        </w:rPr>
        <w:t xml:space="preserve"> воздействие на социальную, экономическую области жизни государств и их международные отношения.</w:t>
      </w:r>
    </w:p>
    <w:p w14:paraId="15660A5C" w14:textId="77777777" w:rsidR="0035734A" w:rsidRPr="0062490B" w:rsidRDefault="0035734A" w:rsidP="0032419B">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Туристский сектор в экономике - является совокупностью самостоятельных хозяйствующих отраслей национальной экономики, имеющих территориальную обособленность, специализированную материально- техническую базу, определенные органы управления, специализацией которых является производство туристских товаров и услуг.</w:t>
      </w:r>
    </w:p>
    <w:p w14:paraId="06A822DF" w14:textId="77777777" w:rsidR="0035734A" w:rsidRPr="0062490B" w:rsidRDefault="0035734A" w:rsidP="0032419B">
      <w:pPr>
        <w:spacing w:after="0" w:line="240" w:lineRule="auto"/>
        <w:ind w:firstLine="709"/>
        <w:jc w:val="both"/>
        <w:rPr>
          <w:rFonts w:ascii="Times New Roman" w:hAnsi="Times New Roman" w:cs="Times New Roman"/>
          <w:b/>
          <w:sz w:val="28"/>
          <w:szCs w:val="28"/>
        </w:rPr>
      </w:pPr>
      <w:r w:rsidRPr="0062490B">
        <w:rPr>
          <w:rFonts w:ascii="Times New Roman" w:hAnsi="Times New Roman" w:cs="Times New Roman"/>
          <w:sz w:val="28"/>
          <w:szCs w:val="28"/>
        </w:rPr>
        <w:t>Туристская дестинация – природно - климатическая территория, пользующаяся спросом для посещения</w:t>
      </w:r>
      <w:r w:rsidR="00D7338D" w:rsidRPr="0062490B">
        <w:rPr>
          <w:rFonts w:ascii="Times New Roman" w:hAnsi="Times New Roman" w:cs="Times New Roman"/>
          <w:sz w:val="28"/>
          <w:szCs w:val="28"/>
        </w:rPr>
        <w:t xml:space="preserve"> туристами</w:t>
      </w:r>
      <w:r w:rsidRPr="0062490B">
        <w:rPr>
          <w:rFonts w:ascii="Times New Roman" w:hAnsi="Times New Roman" w:cs="Times New Roman"/>
          <w:sz w:val="28"/>
          <w:szCs w:val="28"/>
        </w:rPr>
        <w:t>.</w:t>
      </w:r>
    </w:p>
    <w:p w14:paraId="7B4E885E" w14:textId="77777777" w:rsidR="0035734A" w:rsidRPr="0062490B" w:rsidRDefault="0035734A" w:rsidP="0035734A">
      <w:pPr>
        <w:spacing w:after="0" w:line="240" w:lineRule="auto"/>
        <w:ind w:firstLine="567"/>
        <w:jc w:val="both"/>
        <w:rPr>
          <w:rFonts w:ascii="Times New Roman" w:hAnsi="Times New Roman" w:cs="Times New Roman"/>
          <w:b/>
          <w:sz w:val="28"/>
          <w:szCs w:val="28"/>
        </w:rPr>
      </w:pPr>
      <w:r w:rsidRPr="0062490B">
        <w:rPr>
          <w:rFonts w:ascii="Times New Roman" w:hAnsi="Times New Roman" w:cs="Times New Roman"/>
          <w:b/>
          <w:sz w:val="28"/>
          <w:szCs w:val="28"/>
        </w:rPr>
        <w:t xml:space="preserve"> </w:t>
      </w:r>
    </w:p>
    <w:p w14:paraId="0ED289AB" w14:textId="77777777" w:rsidR="0035734A" w:rsidRPr="0062490B" w:rsidRDefault="0035734A" w:rsidP="0035734A">
      <w:pPr>
        <w:spacing w:after="0" w:line="240" w:lineRule="auto"/>
        <w:ind w:firstLine="567"/>
        <w:jc w:val="center"/>
        <w:rPr>
          <w:rFonts w:ascii="Times New Roman" w:hAnsi="Times New Roman" w:cs="Times New Roman"/>
          <w:b/>
          <w:sz w:val="28"/>
          <w:szCs w:val="28"/>
          <w:lang w:val="kk-KZ"/>
        </w:rPr>
      </w:pPr>
    </w:p>
    <w:p w14:paraId="3DF820FD" w14:textId="77777777" w:rsidR="0035734A" w:rsidRPr="0062490B" w:rsidRDefault="0035734A" w:rsidP="0035734A">
      <w:pPr>
        <w:spacing w:after="0" w:line="240" w:lineRule="auto"/>
        <w:ind w:firstLine="567"/>
        <w:jc w:val="center"/>
        <w:rPr>
          <w:rFonts w:ascii="Times New Roman" w:hAnsi="Times New Roman" w:cs="Times New Roman"/>
          <w:b/>
          <w:sz w:val="28"/>
          <w:szCs w:val="28"/>
          <w:lang w:val="kk-KZ"/>
        </w:rPr>
      </w:pPr>
    </w:p>
    <w:p w14:paraId="731668C4" w14:textId="77777777" w:rsidR="0035734A" w:rsidRPr="0062490B" w:rsidRDefault="0035734A" w:rsidP="0035734A">
      <w:pPr>
        <w:spacing w:after="0" w:line="240" w:lineRule="auto"/>
        <w:ind w:firstLine="567"/>
        <w:jc w:val="center"/>
        <w:rPr>
          <w:rFonts w:ascii="Times New Roman" w:hAnsi="Times New Roman" w:cs="Times New Roman"/>
          <w:b/>
          <w:sz w:val="28"/>
          <w:szCs w:val="28"/>
          <w:lang w:val="kk-KZ"/>
        </w:rPr>
      </w:pPr>
    </w:p>
    <w:p w14:paraId="3DBE25C2" w14:textId="77777777" w:rsidR="0035734A" w:rsidRPr="0062490B" w:rsidRDefault="0035734A" w:rsidP="0035734A">
      <w:pPr>
        <w:spacing w:after="0" w:line="240" w:lineRule="auto"/>
        <w:ind w:firstLine="567"/>
        <w:jc w:val="center"/>
        <w:rPr>
          <w:rFonts w:ascii="Times New Roman" w:hAnsi="Times New Roman" w:cs="Times New Roman"/>
          <w:b/>
          <w:sz w:val="28"/>
          <w:szCs w:val="28"/>
          <w:lang w:val="kk-KZ"/>
        </w:rPr>
      </w:pPr>
    </w:p>
    <w:p w14:paraId="42BB5560" w14:textId="77777777" w:rsidR="0035734A" w:rsidRPr="0062490B" w:rsidRDefault="0035734A" w:rsidP="0035734A">
      <w:pPr>
        <w:spacing w:after="0" w:line="240" w:lineRule="auto"/>
        <w:ind w:firstLine="567"/>
        <w:jc w:val="center"/>
        <w:rPr>
          <w:rFonts w:ascii="Times New Roman" w:hAnsi="Times New Roman" w:cs="Times New Roman"/>
          <w:b/>
          <w:sz w:val="28"/>
          <w:szCs w:val="28"/>
          <w:lang w:val="kk-KZ"/>
        </w:rPr>
      </w:pPr>
    </w:p>
    <w:p w14:paraId="27C70BCF" w14:textId="77777777" w:rsidR="0035734A" w:rsidRPr="0062490B" w:rsidRDefault="0035734A" w:rsidP="0035734A">
      <w:pPr>
        <w:spacing w:after="0" w:line="240" w:lineRule="auto"/>
        <w:ind w:firstLine="567"/>
        <w:jc w:val="center"/>
        <w:rPr>
          <w:rFonts w:ascii="Times New Roman" w:hAnsi="Times New Roman" w:cs="Times New Roman"/>
          <w:b/>
          <w:sz w:val="28"/>
          <w:szCs w:val="28"/>
          <w:lang w:val="kk-KZ"/>
        </w:rPr>
      </w:pPr>
    </w:p>
    <w:p w14:paraId="1A1CC610" w14:textId="77777777" w:rsidR="0035734A" w:rsidRPr="0062490B" w:rsidRDefault="0035734A" w:rsidP="0035734A">
      <w:pPr>
        <w:spacing w:after="0" w:line="240" w:lineRule="auto"/>
        <w:ind w:firstLine="567"/>
        <w:jc w:val="center"/>
        <w:rPr>
          <w:rFonts w:ascii="Times New Roman" w:hAnsi="Times New Roman" w:cs="Times New Roman"/>
          <w:b/>
          <w:sz w:val="28"/>
          <w:szCs w:val="28"/>
          <w:lang w:val="kk-KZ"/>
        </w:rPr>
      </w:pPr>
    </w:p>
    <w:p w14:paraId="5CE720B0" w14:textId="77777777" w:rsidR="0035734A" w:rsidRPr="0062490B" w:rsidRDefault="0035734A" w:rsidP="0035734A">
      <w:pPr>
        <w:spacing w:after="0" w:line="240" w:lineRule="auto"/>
        <w:ind w:firstLine="709"/>
        <w:jc w:val="center"/>
        <w:rPr>
          <w:rFonts w:ascii="Times New Roman" w:hAnsi="Times New Roman" w:cs="Times New Roman"/>
          <w:b/>
          <w:sz w:val="28"/>
          <w:szCs w:val="28"/>
          <w:lang w:val="kk-KZ"/>
        </w:rPr>
      </w:pPr>
    </w:p>
    <w:p w14:paraId="29DDE7B7" w14:textId="77777777" w:rsidR="0035734A" w:rsidRPr="0062490B" w:rsidRDefault="0035734A" w:rsidP="0035734A">
      <w:pPr>
        <w:spacing w:after="0" w:line="240" w:lineRule="auto"/>
        <w:ind w:firstLine="709"/>
        <w:jc w:val="center"/>
        <w:rPr>
          <w:rFonts w:ascii="Times New Roman" w:hAnsi="Times New Roman" w:cs="Times New Roman"/>
          <w:b/>
          <w:sz w:val="28"/>
          <w:szCs w:val="28"/>
          <w:lang w:val="kk-KZ"/>
        </w:rPr>
      </w:pPr>
    </w:p>
    <w:p w14:paraId="410F20E9" w14:textId="77777777" w:rsidR="0035734A" w:rsidRPr="0062490B" w:rsidRDefault="0035734A" w:rsidP="0035734A">
      <w:pPr>
        <w:spacing w:after="0" w:line="240" w:lineRule="auto"/>
        <w:ind w:firstLine="709"/>
        <w:jc w:val="center"/>
        <w:rPr>
          <w:rFonts w:ascii="Times New Roman" w:hAnsi="Times New Roman" w:cs="Times New Roman"/>
          <w:b/>
          <w:sz w:val="28"/>
          <w:szCs w:val="28"/>
          <w:lang w:val="kk-KZ"/>
        </w:rPr>
      </w:pPr>
    </w:p>
    <w:p w14:paraId="7C6E64C8" w14:textId="77777777" w:rsidR="0035734A" w:rsidRPr="0062490B" w:rsidRDefault="0035734A" w:rsidP="0035734A">
      <w:pPr>
        <w:spacing w:after="0" w:line="240" w:lineRule="auto"/>
        <w:ind w:firstLine="709"/>
        <w:jc w:val="center"/>
        <w:rPr>
          <w:rFonts w:ascii="Times New Roman" w:hAnsi="Times New Roman" w:cs="Times New Roman"/>
          <w:b/>
          <w:sz w:val="28"/>
          <w:szCs w:val="28"/>
          <w:lang w:val="kk-KZ"/>
        </w:rPr>
      </w:pPr>
    </w:p>
    <w:p w14:paraId="321D3A34" w14:textId="77777777" w:rsidR="0035734A" w:rsidRPr="0062490B" w:rsidRDefault="0035734A" w:rsidP="0035734A">
      <w:pPr>
        <w:spacing w:after="0" w:line="240" w:lineRule="auto"/>
        <w:ind w:firstLine="709"/>
        <w:jc w:val="center"/>
        <w:rPr>
          <w:rFonts w:ascii="Times New Roman" w:hAnsi="Times New Roman" w:cs="Times New Roman"/>
          <w:b/>
          <w:sz w:val="28"/>
          <w:szCs w:val="28"/>
          <w:lang w:val="kk-KZ"/>
        </w:rPr>
      </w:pPr>
    </w:p>
    <w:p w14:paraId="264EA5F3" w14:textId="77777777" w:rsidR="0035734A" w:rsidRPr="0062490B" w:rsidRDefault="0035734A" w:rsidP="0035734A">
      <w:pPr>
        <w:spacing w:after="0" w:line="240" w:lineRule="auto"/>
        <w:ind w:firstLine="709"/>
        <w:jc w:val="center"/>
        <w:rPr>
          <w:rFonts w:ascii="Times New Roman" w:hAnsi="Times New Roman" w:cs="Times New Roman"/>
          <w:b/>
          <w:sz w:val="28"/>
          <w:szCs w:val="28"/>
          <w:lang w:val="kk-KZ"/>
        </w:rPr>
      </w:pPr>
    </w:p>
    <w:p w14:paraId="32411293" w14:textId="77777777" w:rsidR="0035734A" w:rsidRPr="0062490B" w:rsidRDefault="0035734A" w:rsidP="0035734A">
      <w:pPr>
        <w:spacing w:after="0" w:line="240" w:lineRule="auto"/>
        <w:ind w:firstLine="709"/>
        <w:jc w:val="center"/>
        <w:rPr>
          <w:rFonts w:ascii="Times New Roman" w:hAnsi="Times New Roman" w:cs="Times New Roman"/>
          <w:b/>
          <w:sz w:val="28"/>
          <w:szCs w:val="28"/>
          <w:lang w:val="kk-KZ"/>
        </w:rPr>
      </w:pPr>
    </w:p>
    <w:p w14:paraId="05726D32" w14:textId="77777777" w:rsidR="0035734A" w:rsidRPr="0062490B" w:rsidRDefault="0035734A" w:rsidP="0035734A">
      <w:pPr>
        <w:spacing w:after="0" w:line="240" w:lineRule="auto"/>
        <w:ind w:firstLine="709"/>
        <w:jc w:val="center"/>
        <w:rPr>
          <w:rFonts w:ascii="Times New Roman" w:hAnsi="Times New Roman" w:cs="Times New Roman"/>
          <w:b/>
          <w:sz w:val="28"/>
          <w:szCs w:val="28"/>
          <w:lang w:val="kk-KZ"/>
        </w:rPr>
      </w:pPr>
    </w:p>
    <w:p w14:paraId="11D3B7D6" w14:textId="77777777" w:rsidR="0035734A" w:rsidRPr="0062490B" w:rsidRDefault="0035734A" w:rsidP="0035734A">
      <w:pPr>
        <w:spacing w:after="0" w:line="240" w:lineRule="auto"/>
        <w:ind w:firstLine="709"/>
        <w:jc w:val="center"/>
        <w:rPr>
          <w:rFonts w:ascii="Times New Roman" w:hAnsi="Times New Roman" w:cs="Times New Roman"/>
          <w:b/>
          <w:sz w:val="28"/>
          <w:szCs w:val="28"/>
          <w:lang w:val="kk-KZ"/>
        </w:rPr>
      </w:pPr>
    </w:p>
    <w:p w14:paraId="024047B7" w14:textId="77777777" w:rsidR="0035734A" w:rsidRPr="0062490B" w:rsidRDefault="0035734A" w:rsidP="0035734A">
      <w:pPr>
        <w:spacing w:after="0" w:line="240" w:lineRule="auto"/>
        <w:ind w:firstLine="709"/>
        <w:jc w:val="center"/>
        <w:rPr>
          <w:rFonts w:ascii="Times New Roman" w:hAnsi="Times New Roman" w:cs="Times New Roman"/>
          <w:b/>
          <w:sz w:val="28"/>
          <w:szCs w:val="28"/>
          <w:lang w:val="kk-KZ"/>
        </w:rPr>
      </w:pPr>
    </w:p>
    <w:p w14:paraId="770BE914" w14:textId="77777777" w:rsidR="0035734A" w:rsidRPr="0062490B" w:rsidRDefault="0035734A" w:rsidP="0035734A">
      <w:pPr>
        <w:spacing w:after="0" w:line="240" w:lineRule="auto"/>
        <w:ind w:firstLine="709"/>
        <w:jc w:val="center"/>
        <w:rPr>
          <w:rFonts w:ascii="Times New Roman" w:hAnsi="Times New Roman" w:cs="Times New Roman"/>
          <w:b/>
          <w:sz w:val="28"/>
          <w:szCs w:val="28"/>
          <w:lang w:val="kk-KZ"/>
        </w:rPr>
      </w:pPr>
    </w:p>
    <w:p w14:paraId="1EF9ADEA" w14:textId="77777777" w:rsidR="0035734A" w:rsidRPr="0062490B" w:rsidRDefault="0035734A" w:rsidP="0035734A">
      <w:pPr>
        <w:spacing w:after="0" w:line="240" w:lineRule="auto"/>
        <w:ind w:firstLine="709"/>
        <w:jc w:val="center"/>
        <w:rPr>
          <w:rFonts w:ascii="Times New Roman" w:hAnsi="Times New Roman" w:cs="Times New Roman"/>
          <w:b/>
          <w:sz w:val="28"/>
          <w:szCs w:val="28"/>
          <w:lang w:val="kk-KZ"/>
        </w:rPr>
      </w:pPr>
    </w:p>
    <w:p w14:paraId="6B91A7F9" w14:textId="77777777" w:rsidR="0035734A" w:rsidRPr="0062490B" w:rsidRDefault="0035734A" w:rsidP="0035734A">
      <w:pPr>
        <w:spacing w:after="0" w:line="240" w:lineRule="auto"/>
        <w:ind w:firstLine="709"/>
        <w:jc w:val="center"/>
        <w:rPr>
          <w:rFonts w:ascii="Times New Roman" w:hAnsi="Times New Roman" w:cs="Times New Roman"/>
          <w:b/>
          <w:sz w:val="28"/>
          <w:szCs w:val="28"/>
          <w:lang w:val="kk-KZ"/>
        </w:rPr>
      </w:pPr>
    </w:p>
    <w:p w14:paraId="4DE5DD9D" w14:textId="77777777" w:rsidR="0035734A" w:rsidRPr="0062490B" w:rsidRDefault="0035734A" w:rsidP="0035734A">
      <w:pPr>
        <w:spacing w:after="0" w:line="240" w:lineRule="auto"/>
        <w:ind w:firstLine="709"/>
        <w:jc w:val="center"/>
        <w:rPr>
          <w:rFonts w:ascii="Times New Roman" w:hAnsi="Times New Roman" w:cs="Times New Roman"/>
          <w:b/>
          <w:sz w:val="28"/>
          <w:szCs w:val="28"/>
          <w:lang w:val="kk-KZ"/>
        </w:rPr>
      </w:pPr>
    </w:p>
    <w:p w14:paraId="0673A814" w14:textId="77777777" w:rsidR="0035734A" w:rsidRPr="0062490B" w:rsidRDefault="0035734A" w:rsidP="0035734A">
      <w:pPr>
        <w:spacing w:after="0" w:line="240" w:lineRule="auto"/>
        <w:ind w:firstLine="709"/>
        <w:jc w:val="center"/>
        <w:rPr>
          <w:rFonts w:ascii="Times New Roman" w:hAnsi="Times New Roman" w:cs="Times New Roman"/>
          <w:b/>
          <w:sz w:val="28"/>
          <w:szCs w:val="28"/>
          <w:lang w:val="kk-KZ"/>
        </w:rPr>
      </w:pPr>
    </w:p>
    <w:p w14:paraId="1E03CB27" w14:textId="77777777" w:rsidR="0035734A" w:rsidRPr="0062490B" w:rsidRDefault="0035734A" w:rsidP="0035734A">
      <w:pPr>
        <w:spacing w:after="0" w:line="240" w:lineRule="auto"/>
        <w:ind w:firstLine="709"/>
        <w:jc w:val="center"/>
        <w:rPr>
          <w:rFonts w:ascii="Times New Roman" w:hAnsi="Times New Roman" w:cs="Times New Roman"/>
          <w:b/>
          <w:sz w:val="28"/>
          <w:szCs w:val="28"/>
          <w:lang w:val="kk-KZ"/>
        </w:rPr>
      </w:pPr>
    </w:p>
    <w:p w14:paraId="12956060" w14:textId="77777777" w:rsidR="00DE5BDF" w:rsidRPr="0062490B" w:rsidRDefault="00DE5BDF" w:rsidP="0035734A">
      <w:pPr>
        <w:spacing w:after="0" w:line="240" w:lineRule="auto"/>
        <w:ind w:firstLine="709"/>
        <w:jc w:val="center"/>
        <w:rPr>
          <w:rFonts w:ascii="Times New Roman" w:hAnsi="Times New Roman" w:cs="Times New Roman"/>
          <w:b/>
          <w:sz w:val="28"/>
          <w:szCs w:val="28"/>
          <w:lang w:val="kk-KZ"/>
        </w:rPr>
      </w:pPr>
    </w:p>
    <w:p w14:paraId="079F081D" w14:textId="77777777" w:rsidR="0035734A" w:rsidRPr="0062490B" w:rsidRDefault="0035734A" w:rsidP="0035734A">
      <w:pPr>
        <w:spacing w:after="0" w:line="240" w:lineRule="auto"/>
        <w:ind w:firstLine="709"/>
        <w:jc w:val="center"/>
        <w:rPr>
          <w:rFonts w:ascii="Times New Roman" w:hAnsi="Times New Roman" w:cs="Times New Roman"/>
          <w:b/>
          <w:sz w:val="28"/>
          <w:szCs w:val="28"/>
          <w:lang w:val="kk-KZ"/>
        </w:rPr>
      </w:pPr>
    </w:p>
    <w:p w14:paraId="7B06EDB7" w14:textId="77777777" w:rsidR="0035734A" w:rsidRPr="0062490B" w:rsidRDefault="0035734A" w:rsidP="00DE5BDF">
      <w:pPr>
        <w:spacing w:after="0" w:line="240" w:lineRule="auto"/>
        <w:rPr>
          <w:rFonts w:ascii="Times New Roman" w:hAnsi="Times New Roman" w:cs="Times New Roman"/>
          <w:b/>
          <w:sz w:val="28"/>
          <w:szCs w:val="28"/>
          <w:lang w:val="kk-KZ"/>
        </w:rPr>
      </w:pPr>
    </w:p>
    <w:p w14:paraId="53DA73A0" w14:textId="77777777" w:rsidR="0035734A" w:rsidRPr="0062490B" w:rsidRDefault="0035734A" w:rsidP="00A768BA">
      <w:pPr>
        <w:spacing w:after="0" w:line="240" w:lineRule="auto"/>
        <w:jc w:val="center"/>
        <w:rPr>
          <w:rFonts w:ascii="Times New Roman" w:hAnsi="Times New Roman" w:cs="Times New Roman"/>
          <w:b/>
          <w:sz w:val="28"/>
          <w:szCs w:val="28"/>
          <w:lang w:val="en-US"/>
        </w:rPr>
      </w:pPr>
      <w:r w:rsidRPr="0062490B">
        <w:rPr>
          <w:rFonts w:ascii="Times New Roman" w:hAnsi="Times New Roman" w:cs="Times New Roman"/>
          <w:b/>
          <w:sz w:val="28"/>
          <w:szCs w:val="28"/>
        </w:rPr>
        <w:lastRenderedPageBreak/>
        <w:t>ОБОЗНАЧЕНИЯ</w:t>
      </w:r>
      <w:r w:rsidRPr="0062490B">
        <w:rPr>
          <w:rFonts w:ascii="Times New Roman" w:hAnsi="Times New Roman" w:cs="Times New Roman"/>
          <w:b/>
          <w:sz w:val="28"/>
          <w:szCs w:val="28"/>
          <w:lang w:val="en-US"/>
        </w:rPr>
        <w:t xml:space="preserve"> </w:t>
      </w:r>
      <w:r w:rsidRPr="0062490B">
        <w:rPr>
          <w:rFonts w:ascii="Times New Roman" w:hAnsi="Times New Roman" w:cs="Times New Roman"/>
          <w:b/>
          <w:sz w:val="28"/>
          <w:szCs w:val="28"/>
        </w:rPr>
        <w:t>И</w:t>
      </w:r>
      <w:r w:rsidRPr="0062490B">
        <w:rPr>
          <w:rFonts w:ascii="Times New Roman" w:hAnsi="Times New Roman" w:cs="Times New Roman"/>
          <w:b/>
          <w:sz w:val="28"/>
          <w:szCs w:val="28"/>
          <w:lang w:val="en-US"/>
        </w:rPr>
        <w:t xml:space="preserve"> </w:t>
      </w:r>
      <w:r w:rsidRPr="0062490B">
        <w:rPr>
          <w:rFonts w:ascii="Times New Roman" w:hAnsi="Times New Roman" w:cs="Times New Roman"/>
          <w:b/>
          <w:sz w:val="28"/>
          <w:szCs w:val="28"/>
        </w:rPr>
        <w:t>СОКРАЩЕНИЯ</w:t>
      </w:r>
    </w:p>
    <w:p w14:paraId="7E929B8F" w14:textId="77777777" w:rsidR="0035734A" w:rsidRPr="0062490B" w:rsidRDefault="0035734A" w:rsidP="0035734A">
      <w:pPr>
        <w:spacing w:after="0" w:line="240" w:lineRule="auto"/>
        <w:ind w:firstLine="709"/>
        <w:jc w:val="center"/>
        <w:rPr>
          <w:rFonts w:ascii="Times New Roman" w:hAnsi="Times New Roman" w:cs="Times New Roman"/>
          <w:b/>
          <w:sz w:val="28"/>
          <w:szCs w:val="28"/>
          <w:lang w:val="en-US"/>
        </w:rPr>
      </w:pPr>
    </w:p>
    <w:tbl>
      <w:tblPr>
        <w:tblStyle w:val="aa"/>
        <w:tblW w:w="959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7894"/>
      </w:tblGrid>
      <w:tr w:rsidR="0062490B" w:rsidRPr="0062490B" w14:paraId="40187BCA" w14:textId="77777777" w:rsidTr="005C129A">
        <w:trPr>
          <w:jc w:val="center"/>
        </w:trPr>
        <w:tc>
          <w:tcPr>
            <w:tcW w:w="1701" w:type="dxa"/>
          </w:tcPr>
          <w:p w14:paraId="5966C65E" w14:textId="77777777" w:rsidR="0035734A" w:rsidRPr="0062490B" w:rsidRDefault="0035734A" w:rsidP="005C129A">
            <w:pPr>
              <w:rPr>
                <w:b/>
                <w:sz w:val="28"/>
                <w:szCs w:val="28"/>
              </w:rPr>
            </w:pPr>
            <w:r w:rsidRPr="0062490B">
              <w:rPr>
                <w:sz w:val="28"/>
                <w:szCs w:val="28"/>
              </w:rPr>
              <w:t>DMO</w:t>
            </w:r>
          </w:p>
        </w:tc>
        <w:tc>
          <w:tcPr>
            <w:tcW w:w="7894" w:type="dxa"/>
          </w:tcPr>
          <w:p w14:paraId="56D4E315" w14:textId="77777777" w:rsidR="0035734A" w:rsidRPr="0062490B" w:rsidRDefault="0035734A" w:rsidP="00C8446E">
            <w:pPr>
              <w:rPr>
                <w:sz w:val="28"/>
                <w:szCs w:val="28"/>
              </w:rPr>
            </w:pPr>
            <w:r w:rsidRPr="0062490B">
              <w:rPr>
                <w:sz w:val="28"/>
                <w:szCs w:val="28"/>
              </w:rPr>
              <w:t>Destination Management Organization</w:t>
            </w:r>
            <w:r w:rsidR="00C8446E" w:rsidRPr="0062490B">
              <w:rPr>
                <w:sz w:val="28"/>
                <w:szCs w:val="28"/>
              </w:rPr>
              <w:t xml:space="preserve"> (Организация по менеджменту дестинаций)</w:t>
            </w:r>
          </w:p>
        </w:tc>
      </w:tr>
      <w:tr w:rsidR="0062490B" w:rsidRPr="0062490B" w14:paraId="62478A57" w14:textId="77777777" w:rsidTr="005C129A">
        <w:trPr>
          <w:jc w:val="center"/>
        </w:trPr>
        <w:tc>
          <w:tcPr>
            <w:tcW w:w="1701" w:type="dxa"/>
          </w:tcPr>
          <w:p w14:paraId="0651C216" w14:textId="77777777" w:rsidR="0035734A" w:rsidRPr="0062490B" w:rsidRDefault="0035734A" w:rsidP="005C129A">
            <w:pPr>
              <w:rPr>
                <w:sz w:val="28"/>
                <w:szCs w:val="28"/>
              </w:rPr>
            </w:pPr>
            <w:r w:rsidRPr="0062490B">
              <w:rPr>
                <w:sz w:val="28"/>
                <w:szCs w:val="28"/>
              </w:rPr>
              <w:t>GSTC</w:t>
            </w:r>
          </w:p>
        </w:tc>
        <w:tc>
          <w:tcPr>
            <w:tcW w:w="7894" w:type="dxa"/>
          </w:tcPr>
          <w:p w14:paraId="098F8755" w14:textId="77777777" w:rsidR="0035734A" w:rsidRPr="0062490B" w:rsidRDefault="0035734A" w:rsidP="00C8446E">
            <w:pPr>
              <w:rPr>
                <w:sz w:val="28"/>
                <w:szCs w:val="28"/>
              </w:rPr>
            </w:pPr>
            <w:r w:rsidRPr="0062490B">
              <w:rPr>
                <w:sz w:val="28"/>
                <w:szCs w:val="28"/>
              </w:rPr>
              <w:t>Global Sustainable Tourism Council</w:t>
            </w:r>
            <w:r w:rsidR="00C8446E" w:rsidRPr="0062490B">
              <w:rPr>
                <w:sz w:val="28"/>
                <w:szCs w:val="28"/>
              </w:rPr>
              <w:t xml:space="preserve"> (Глобальный совет по устойчивому туризму)</w:t>
            </w:r>
          </w:p>
        </w:tc>
      </w:tr>
      <w:tr w:rsidR="0062490B" w:rsidRPr="0062490B" w14:paraId="1D916502" w14:textId="77777777" w:rsidTr="005C129A">
        <w:trPr>
          <w:jc w:val="center"/>
        </w:trPr>
        <w:tc>
          <w:tcPr>
            <w:tcW w:w="1701" w:type="dxa"/>
          </w:tcPr>
          <w:p w14:paraId="6D9309DD" w14:textId="77777777" w:rsidR="0035734A" w:rsidRPr="0062490B" w:rsidRDefault="0035734A" w:rsidP="005C129A">
            <w:pPr>
              <w:rPr>
                <w:sz w:val="28"/>
                <w:szCs w:val="28"/>
              </w:rPr>
            </w:pPr>
            <w:r w:rsidRPr="0062490B">
              <w:rPr>
                <w:sz w:val="28"/>
                <w:szCs w:val="28"/>
                <w:lang w:val="en-US"/>
              </w:rPr>
              <w:t>IATA</w:t>
            </w:r>
          </w:p>
        </w:tc>
        <w:tc>
          <w:tcPr>
            <w:tcW w:w="7894" w:type="dxa"/>
          </w:tcPr>
          <w:p w14:paraId="3CEE5075" w14:textId="77777777" w:rsidR="0035734A" w:rsidRPr="0062490B" w:rsidRDefault="0035734A" w:rsidP="005C129A">
            <w:pPr>
              <w:rPr>
                <w:sz w:val="28"/>
                <w:szCs w:val="28"/>
              </w:rPr>
            </w:pPr>
            <w:r w:rsidRPr="0062490B">
              <w:rPr>
                <w:sz w:val="28"/>
                <w:szCs w:val="28"/>
              </w:rPr>
              <w:t>International Air Transport Association</w:t>
            </w:r>
            <w:r w:rsidR="00054A54" w:rsidRPr="0062490B">
              <w:rPr>
                <w:sz w:val="28"/>
                <w:szCs w:val="28"/>
              </w:rPr>
              <w:t xml:space="preserve"> (Международная ассоциация воздушного транспорта)</w:t>
            </w:r>
          </w:p>
        </w:tc>
      </w:tr>
      <w:tr w:rsidR="0062490B" w:rsidRPr="00F536B5" w14:paraId="1ED1734E" w14:textId="77777777" w:rsidTr="005C129A">
        <w:trPr>
          <w:jc w:val="center"/>
        </w:trPr>
        <w:tc>
          <w:tcPr>
            <w:tcW w:w="1701" w:type="dxa"/>
          </w:tcPr>
          <w:p w14:paraId="6DDCC2A8" w14:textId="77777777" w:rsidR="0035734A" w:rsidRPr="0062490B" w:rsidRDefault="0035734A" w:rsidP="005C129A">
            <w:pPr>
              <w:rPr>
                <w:sz w:val="28"/>
                <w:szCs w:val="28"/>
              </w:rPr>
            </w:pPr>
            <w:r w:rsidRPr="0062490B">
              <w:rPr>
                <w:sz w:val="28"/>
                <w:szCs w:val="28"/>
              </w:rPr>
              <w:t>IUCN</w:t>
            </w:r>
          </w:p>
        </w:tc>
        <w:tc>
          <w:tcPr>
            <w:tcW w:w="7894" w:type="dxa"/>
          </w:tcPr>
          <w:p w14:paraId="4924AB6E" w14:textId="77777777" w:rsidR="0035734A" w:rsidRPr="0062490B" w:rsidRDefault="0035734A" w:rsidP="005C129A">
            <w:pPr>
              <w:rPr>
                <w:sz w:val="28"/>
                <w:szCs w:val="28"/>
                <w:lang w:val="en-US"/>
              </w:rPr>
            </w:pPr>
            <w:r w:rsidRPr="0062490B">
              <w:rPr>
                <w:sz w:val="28"/>
                <w:szCs w:val="28"/>
                <w:lang w:val="en-US"/>
              </w:rPr>
              <w:t>International Union for Conservation of Nature and Natural  Resources</w:t>
            </w:r>
            <w:r w:rsidR="00054A54" w:rsidRPr="0062490B">
              <w:rPr>
                <w:sz w:val="28"/>
                <w:szCs w:val="28"/>
                <w:lang w:val="en-US"/>
              </w:rPr>
              <w:t xml:space="preserve"> (Международный союз охраны природы)</w:t>
            </w:r>
          </w:p>
        </w:tc>
      </w:tr>
      <w:tr w:rsidR="0062490B" w:rsidRPr="00F536B5" w14:paraId="3285678D" w14:textId="77777777" w:rsidTr="005C129A">
        <w:trPr>
          <w:jc w:val="center"/>
        </w:trPr>
        <w:tc>
          <w:tcPr>
            <w:tcW w:w="1701" w:type="dxa"/>
          </w:tcPr>
          <w:p w14:paraId="644130BB" w14:textId="77777777" w:rsidR="00DE5BDF" w:rsidRPr="0062490B" w:rsidRDefault="0035734A" w:rsidP="005C129A">
            <w:pPr>
              <w:rPr>
                <w:sz w:val="28"/>
                <w:szCs w:val="28"/>
              </w:rPr>
            </w:pPr>
            <w:r w:rsidRPr="0062490B">
              <w:rPr>
                <w:sz w:val="28"/>
                <w:szCs w:val="28"/>
              </w:rPr>
              <w:t>MICE</w:t>
            </w:r>
          </w:p>
        </w:tc>
        <w:tc>
          <w:tcPr>
            <w:tcW w:w="7894" w:type="dxa"/>
          </w:tcPr>
          <w:p w14:paraId="33F75505" w14:textId="77777777" w:rsidR="00DE5BDF" w:rsidRPr="0062490B" w:rsidRDefault="0035734A" w:rsidP="00054A54">
            <w:pPr>
              <w:rPr>
                <w:sz w:val="28"/>
                <w:szCs w:val="28"/>
                <w:lang w:val="en-US"/>
              </w:rPr>
            </w:pPr>
            <w:r w:rsidRPr="0062490B">
              <w:rPr>
                <w:sz w:val="28"/>
                <w:szCs w:val="28"/>
                <w:lang w:val="en-US"/>
              </w:rPr>
              <w:t>Meetings, Incentives, Conferences Exhibitions</w:t>
            </w:r>
            <w:r w:rsidR="00054A54" w:rsidRPr="0062490B">
              <w:rPr>
                <w:sz w:val="28"/>
                <w:szCs w:val="28"/>
                <w:lang w:val="en-US"/>
              </w:rPr>
              <w:t xml:space="preserve">  (</w:t>
            </w:r>
            <w:r w:rsidR="00054A54" w:rsidRPr="0062490B">
              <w:rPr>
                <w:sz w:val="28"/>
                <w:szCs w:val="28"/>
              </w:rPr>
              <w:t>Д</w:t>
            </w:r>
            <w:r w:rsidR="00054A54" w:rsidRPr="0062490B">
              <w:rPr>
                <w:sz w:val="28"/>
                <w:szCs w:val="28"/>
                <w:lang w:val="en-US"/>
              </w:rPr>
              <w:t>еловой туризм:</w:t>
            </w:r>
            <w:r w:rsidR="00054A54" w:rsidRPr="0062490B">
              <w:rPr>
                <w:lang w:val="en-US"/>
              </w:rPr>
              <w:t xml:space="preserve"> </w:t>
            </w:r>
            <w:r w:rsidR="00054A54" w:rsidRPr="0062490B">
              <w:rPr>
                <w:sz w:val="28"/>
                <w:szCs w:val="28"/>
              </w:rPr>
              <w:t>встречи</w:t>
            </w:r>
            <w:r w:rsidR="00054A54" w:rsidRPr="0062490B">
              <w:rPr>
                <w:sz w:val="28"/>
                <w:szCs w:val="28"/>
                <w:lang w:val="en-US"/>
              </w:rPr>
              <w:t xml:space="preserve">, </w:t>
            </w:r>
            <w:r w:rsidR="00054A54" w:rsidRPr="0062490B">
              <w:rPr>
                <w:sz w:val="28"/>
                <w:szCs w:val="28"/>
              </w:rPr>
              <w:t>переговоры</w:t>
            </w:r>
            <w:r w:rsidR="00054A54" w:rsidRPr="0062490B">
              <w:rPr>
                <w:sz w:val="28"/>
                <w:szCs w:val="28"/>
                <w:lang w:val="en-US"/>
              </w:rPr>
              <w:t xml:space="preserve">, </w:t>
            </w:r>
            <w:r w:rsidR="00054A54" w:rsidRPr="0062490B">
              <w:rPr>
                <w:sz w:val="28"/>
                <w:szCs w:val="28"/>
              </w:rPr>
              <w:t>совещания</w:t>
            </w:r>
            <w:r w:rsidR="00054A54" w:rsidRPr="0062490B">
              <w:rPr>
                <w:sz w:val="28"/>
                <w:szCs w:val="28"/>
                <w:lang w:val="en-US"/>
              </w:rPr>
              <w:t>)</w:t>
            </w:r>
          </w:p>
        </w:tc>
      </w:tr>
      <w:tr w:rsidR="0062490B" w:rsidRPr="00AC1BD1" w14:paraId="4A0FFD2D" w14:textId="77777777" w:rsidTr="005C129A">
        <w:trPr>
          <w:jc w:val="center"/>
        </w:trPr>
        <w:tc>
          <w:tcPr>
            <w:tcW w:w="1701" w:type="dxa"/>
          </w:tcPr>
          <w:p w14:paraId="42E251AE" w14:textId="77777777" w:rsidR="0035734A" w:rsidRPr="0062490B" w:rsidRDefault="0035734A" w:rsidP="005C129A">
            <w:pPr>
              <w:rPr>
                <w:sz w:val="28"/>
                <w:szCs w:val="28"/>
              </w:rPr>
            </w:pPr>
            <w:r w:rsidRPr="0062490B">
              <w:rPr>
                <w:sz w:val="28"/>
                <w:szCs w:val="28"/>
              </w:rPr>
              <w:t>SEM</w:t>
            </w:r>
          </w:p>
        </w:tc>
        <w:tc>
          <w:tcPr>
            <w:tcW w:w="7894" w:type="dxa"/>
          </w:tcPr>
          <w:p w14:paraId="7F6468A8" w14:textId="77777777" w:rsidR="0035734A" w:rsidRPr="0062490B" w:rsidRDefault="0035734A" w:rsidP="00054A54">
            <w:pPr>
              <w:rPr>
                <w:sz w:val="28"/>
                <w:szCs w:val="28"/>
                <w:lang w:val="en-US"/>
              </w:rPr>
            </w:pPr>
            <w:r w:rsidRPr="0062490B">
              <w:rPr>
                <w:sz w:val="28"/>
                <w:szCs w:val="28"/>
                <w:lang w:val="en-US"/>
              </w:rPr>
              <w:t>Search Engine Marketing</w:t>
            </w:r>
            <w:r w:rsidR="00054A54" w:rsidRPr="0062490B">
              <w:rPr>
                <w:lang w:val="en-US"/>
              </w:rPr>
              <w:t xml:space="preserve"> </w:t>
            </w:r>
            <w:r w:rsidR="00054A54" w:rsidRPr="0062490B">
              <w:rPr>
                <w:sz w:val="28"/>
                <w:szCs w:val="28"/>
                <w:lang w:val="en-US"/>
              </w:rPr>
              <w:t>(</w:t>
            </w:r>
            <w:r w:rsidR="00054A54" w:rsidRPr="0062490B">
              <w:rPr>
                <w:sz w:val="28"/>
                <w:szCs w:val="28"/>
              </w:rPr>
              <w:t>Поисковый</w:t>
            </w:r>
            <w:r w:rsidR="00054A54" w:rsidRPr="0062490B">
              <w:rPr>
                <w:sz w:val="28"/>
                <w:szCs w:val="28"/>
                <w:lang w:val="en-US"/>
              </w:rPr>
              <w:t xml:space="preserve"> </w:t>
            </w:r>
            <w:r w:rsidR="00054A54" w:rsidRPr="0062490B">
              <w:rPr>
                <w:sz w:val="28"/>
                <w:szCs w:val="28"/>
              </w:rPr>
              <w:t>маркетинг</w:t>
            </w:r>
            <w:r w:rsidR="00054A54" w:rsidRPr="0062490B">
              <w:rPr>
                <w:sz w:val="28"/>
                <w:szCs w:val="28"/>
                <w:lang w:val="en-US"/>
              </w:rPr>
              <w:t>)</w:t>
            </w:r>
          </w:p>
        </w:tc>
      </w:tr>
      <w:tr w:rsidR="0062490B" w:rsidRPr="0062490B" w14:paraId="7C678527" w14:textId="77777777" w:rsidTr="005C129A">
        <w:trPr>
          <w:jc w:val="center"/>
        </w:trPr>
        <w:tc>
          <w:tcPr>
            <w:tcW w:w="1701" w:type="dxa"/>
          </w:tcPr>
          <w:p w14:paraId="627082D5" w14:textId="77777777" w:rsidR="0035734A" w:rsidRPr="0062490B" w:rsidRDefault="0035734A" w:rsidP="005C129A">
            <w:pPr>
              <w:rPr>
                <w:sz w:val="28"/>
                <w:szCs w:val="28"/>
              </w:rPr>
            </w:pPr>
            <w:r w:rsidRPr="0062490B">
              <w:rPr>
                <w:sz w:val="28"/>
                <w:szCs w:val="28"/>
                <w:lang w:val="en-US"/>
              </w:rPr>
              <w:t>TTCI</w:t>
            </w:r>
          </w:p>
        </w:tc>
        <w:tc>
          <w:tcPr>
            <w:tcW w:w="7894" w:type="dxa"/>
          </w:tcPr>
          <w:p w14:paraId="11581D44" w14:textId="77777777" w:rsidR="0035734A" w:rsidRPr="0062490B" w:rsidRDefault="0035734A" w:rsidP="005C129A">
            <w:pPr>
              <w:rPr>
                <w:sz w:val="28"/>
                <w:szCs w:val="28"/>
              </w:rPr>
            </w:pPr>
            <w:r w:rsidRPr="0062490B">
              <w:rPr>
                <w:sz w:val="28"/>
                <w:szCs w:val="28"/>
                <w:lang w:val="en-US"/>
              </w:rPr>
              <w:t>Travel</w:t>
            </w:r>
            <w:r w:rsidRPr="0062490B">
              <w:rPr>
                <w:sz w:val="28"/>
                <w:szCs w:val="28"/>
              </w:rPr>
              <w:t xml:space="preserve"> </w:t>
            </w:r>
            <w:r w:rsidRPr="0062490B">
              <w:rPr>
                <w:sz w:val="28"/>
                <w:szCs w:val="28"/>
                <w:lang w:val="en-US"/>
              </w:rPr>
              <w:t>and</w:t>
            </w:r>
            <w:r w:rsidRPr="0062490B">
              <w:rPr>
                <w:sz w:val="28"/>
                <w:szCs w:val="28"/>
              </w:rPr>
              <w:t xml:space="preserve"> </w:t>
            </w:r>
            <w:r w:rsidRPr="0062490B">
              <w:rPr>
                <w:sz w:val="28"/>
                <w:szCs w:val="28"/>
                <w:lang w:val="en-US"/>
              </w:rPr>
              <w:t>Tourism</w:t>
            </w:r>
            <w:r w:rsidRPr="0062490B">
              <w:rPr>
                <w:sz w:val="28"/>
                <w:szCs w:val="28"/>
              </w:rPr>
              <w:t xml:space="preserve"> </w:t>
            </w:r>
            <w:r w:rsidRPr="0062490B">
              <w:rPr>
                <w:sz w:val="28"/>
                <w:szCs w:val="28"/>
                <w:lang w:val="en-US"/>
              </w:rPr>
              <w:t>Competitiveness Index</w:t>
            </w:r>
            <w:r w:rsidR="00054A54" w:rsidRPr="0062490B">
              <w:rPr>
                <w:sz w:val="28"/>
                <w:szCs w:val="28"/>
              </w:rPr>
              <w:t xml:space="preserve"> (Индекс конкурентоспособности сектора путешествий и туризма)</w:t>
            </w:r>
          </w:p>
        </w:tc>
      </w:tr>
      <w:tr w:rsidR="0062490B" w:rsidRPr="00AC1BD1" w14:paraId="22B9F1E8" w14:textId="77777777" w:rsidTr="005C129A">
        <w:trPr>
          <w:jc w:val="center"/>
        </w:trPr>
        <w:tc>
          <w:tcPr>
            <w:tcW w:w="1701" w:type="dxa"/>
          </w:tcPr>
          <w:p w14:paraId="2A6C2600" w14:textId="77777777" w:rsidR="00DE5BDF" w:rsidRPr="0062490B" w:rsidRDefault="00DE5BDF" w:rsidP="005C129A">
            <w:pPr>
              <w:rPr>
                <w:sz w:val="28"/>
                <w:szCs w:val="28"/>
                <w:lang w:val="en-US"/>
              </w:rPr>
            </w:pPr>
            <w:r w:rsidRPr="0062490B">
              <w:rPr>
                <w:sz w:val="28"/>
                <w:szCs w:val="28"/>
              </w:rPr>
              <w:t>WTTC</w:t>
            </w:r>
          </w:p>
          <w:p w14:paraId="11FA9928" w14:textId="77777777" w:rsidR="006E45C6" w:rsidRPr="0062490B" w:rsidRDefault="006E45C6" w:rsidP="005C129A">
            <w:pPr>
              <w:rPr>
                <w:sz w:val="28"/>
                <w:szCs w:val="28"/>
              </w:rPr>
            </w:pPr>
          </w:p>
          <w:p w14:paraId="55D24E20" w14:textId="77777777" w:rsidR="00C8446E" w:rsidRPr="0062490B" w:rsidRDefault="00C8446E" w:rsidP="005C129A">
            <w:pPr>
              <w:rPr>
                <w:sz w:val="28"/>
                <w:szCs w:val="28"/>
                <w:lang w:val="en-US"/>
              </w:rPr>
            </w:pPr>
            <w:r w:rsidRPr="0062490B">
              <w:rPr>
                <w:sz w:val="28"/>
                <w:szCs w:val="28"/>
                <w:lang w:val="en-US"/>
              </w:rPr>
              <w:t>UNWTO</w:t>
            </w:r>
          </w:p>
        </w:tc>
        <w:tc>
          <w:tcPr>
            <w:tcW w:w="7894" w:type="dxa"/>
          </w:tcPr>
          <w:p w14:paraId="000BFD1E" w14:textId="77777777" w:rsidR="00DE5BDF" w:rsidRPr="0062490B" w:rsidRDefault="00DE5BDF" w:rsidP="005C129A">
            <w:pPr>
              <w:rPr>
                <w:sz w:val="28"/>
                <w:szCs w:val="28"/>
              </w:rPr>
            </w:pPr>
            <w:r w:rsidRPr="0062490B">
              <w:rPr>
                <w:sz w:val="28"/>
                <w:szCs w:val="28"/>
                <w:lang w:val="en-US"/>
              </w:rPr>
              <w:t>World</w:t>
            </w:r>
            <w:r w:rsidRPr="0062490B">
              <w:rPr>
                <w:sz w:val="28"/>
                <w:szCs w:val="28"/>
              </w:rPr>
              <w:t xml:space="preserve"> </w:t>
            </w:r>
            <w:r w:rsidRPr="0062490B">
              <w:rPr>
                <w:sz w:val="28"/>
                <w:szCs w:val="28"/>
                <w:lang w:val="en-US"/>
              </w:rPr>
              <w:t>Travel</w:t>
            </w:r>
            <w:r w:rsidRPr="0062490B">
              <w:rPr>
                <w:sz w:val="28"/>
                <w:szCs w:val="28"/>
              </w:rPr>
              <w:t xml:space="preserve"> &amp; </w:t>
            </w:r>
            <w:r w:rsidRPr="0062490B">
              <w:rPr>
                <w:sz w:val="28"/>
                <w:szCs w:val="28"/>
                <w:lang w:val="en-US"/>
              </w:rPr>
              <w:t>Tourism</w:t>
            </w:r>
            <w:r w:rsidRPr="0062490B">
              <w:rPr>
                <w:sz w:val="28"/>
                <w:szCs w:val="28"/>
              </w:rPr>
              <w:t xml:space="preserve"> </w:t>
            </w:r>
            <w:r w:rsidRPr="0062490B">
              <w:rPr>
                <w:sz w:val="28"/>
                <w:szCs w:val="28"/>
                <w:lang w:val="en-US"/>
              </w:rPr>
              <w:t>Council </w:t>
            </w:r>
            <w:r w:rsidR="00C8446E" w:rsidRPr="0062490B">
              <w:rPr>
                <w:sz w:val="28"/>
                <w:szCs w:val="28"/>
              </w:rPr>
              <w:t xml:space="preserve"> (Всемирный совет по туризму и путешествиям)</w:t>
            </w:r>
          </w:p>
          <w:p w14:paraId="66FA130E" w14:textId="77777777" w:rsidR="00EF290E" w:rsidRPr="0062490B" w:rsidRDefault="00C8446E" w:rsidP="00C8446E">
            <w:pPr>
              <w:rPr>
                <w:sz w:val="28"/>
                <w:szCs w:val="28"/>
                <w:lang w:val="en-US"/>
              </w:rPr>
            </w:pPr>
            <w:r w:rsidRPr="0062490B">
              <w:rPr>
                <w:sz w:val="28"/>
                <w:szCs w:val="28"/>
                <w:lang w:val="en-US"/>
              </w:rPr>
              <w:t>United Nations World Tourism Organization (</w:t>
            </w:r>
            <w:r w:rsidRPr="0062490B">
              <w:rPr>
                <w:sz w:val="28"/>
                <w:szCs w:val="28"/>
              </w:rPr>
              <w:t>Всемирная</w:t>
            </w:r>
            <w:r w:rsidRPr="0062490B">
              <w:rPr>
                <w:sz w:val="28"/>
                <w:szCs w:val="28"/>
                <w:lang w:val="en-US"/>
              </w:rPr>
              <w:t xml:space="preserve"> </w:t>
            </w:r>
            <w:r w:rsidRPr="0062490B">
              <w:rPr>
                <w:sz w:val="28"/>
                <w:szCs w:val="28"/>
              </w:rPr>
              <w:t>туристская</w:t>
            </w:r>
            <w:r w:rsidRPr="0062490B">
              <w:rPr>
                <w:sz w:val="28"/>
                <w:szCs w:val="28"/>
                <w:lang w:val="en-US"/>
              </w:rPr>
              <w:t xml:space="preserve"> </w:t>
            </w:r>
            <w:r w:rsidRPr="0062490B">
              <w:rPr>
                <w:sz w:val="28"/>
                <w:szCs w:val="28"/>
              </w:rPr>
              <w:t>организация</w:t>
            </w:r>
            <w:r w:rsidRPr="0062490B">
              <w:rPr>
                <w:sz w:val="28"/>
                <w:szCs w:val="28"/>
                <w:lang w:val="en-US"/>
              </w:rPr>
              <w:t xml:space="preserve">) </w:t>
            </w:r>
          </w:p>
        </w:tc>
      </w:tr>
      <w:tr w:rsidR="0062490B" w:rsidRPr="0062490B" w14:paraId="75DA2E36" w14:textId="77777777" w:rsidTr="005C129A">
        <w:trPr>
          <w:jc w:val="center"/>
        </w:trPr>
        <w:tc>
          <w:tcPr>
            <w:tcW w:w="1701" w:type="dxa"/>
          </w:tcPr>
          <w:p w14:paraId="52820F05" w14:textId="77777777" w:rsidR="0035734A" w:rsidRPr="0062490B" w:rsidRDefault="0035734A" w:rsidP="005C129A">
            <w:pPr>
              <w:rPr>
                <w:sz w:val="28"/>
                <w:szCs w:val="28"/>
              </w:rPr>
            </w:pPr>
            <w:r w:rsidRPr="0062490B">
              <w:rPr>
                <w:sz w:val="28"/>
                <w:szCs w:val="28"/>
              </w:rPr>
              <w:t>ВВП</w:t>
            </w:r>
          </w:p>
        </w:tc>
        <w:tc>
          <w:tcPr>
            <w:tcW w:w="7894" w:type="dxa"/>
          </w:tcPr>
          <w:p w14:paraId="6287266E" w14:textId="77777777" w:rsidR="0035734A" w:rsidRPr="0062490B" w:rsidRDefault="0035734A" w:rsidP="005C129A">
            <w:pPr>
              <w:rPr>
                <w:sz w:val="28"/>
                <w:szCs w:val="28"/>
              </w:rPr>
            </w:pPr>
            <w:r w:rsidRPr="0062490B">
              <w:rPr>
                <w:sz w:val="28"/>
                <w:szCs w:val="28"/>
              </w:rPr>
              <w:t>Валовый внутренний продукт</w:t>
            </w:r>
          </w:p>
        </w:tc>
      </w:tr>
      <w:tr w:rsidR="0062490B" w:rsidRPr="0062490B" w14:paraId="77D182A8" w14:textId="77777777" w:rsidTr="005C129A">
        <w:trPr>
          <w:jc w:val="center"/>
        </w:trPr>
        <w:tc>
          <w:tcPr>
            <w:tcW w:w="1701" w:type="dxa"/>
          </w:tcPr>
          <w:p w14:paraId="4E2BCF2B" w14:textId="77777777" w:rsidR="0035734A" w:rsidRPr="0062490B" w:rsidRDefault="0035734A" w:rsidP="005C129A">
            <w:pPr>
              <w:rPr>
                <w:sz w:val="28"/>
                <w:szCs w:val="28"/>
              </w:rPr>
            </w:pPr>
            <w:r w:rsidRPr="0062490B">
              <w:rPr>
                <w:sz w:val="28"/>
                <w:szCs w:val="28"/>
              </w:rPr>
              <w:t>ВТ</w:t>
            </w:r>
          </w:p>
        </w:tc>
        <w:tc>
          <w:tcPr>
            <w:tcW w:w="7894" w:type="dxa"/>
          </w:tcPr>
          <w:p w14:paraId="01B780B6" w14:textId="77777777" w:rsidR="0035734A" w:rsidRPr="0062490B" w:rsidRDefault="0035734A" w:rsidP="005C129A">
            <w:pPr>
              <w:rPr>
                <w:sz w:val="28"/>
                <w:szCs w:val="28"/>
              </w:rPr>
            </w:pPr>
            <w:r w:rsidRPr="0062490B">
              <w:rPr>
                <w:sz w:val="28"/>
                <w:szCs w:val="28"/>
              </w:rPr>
              <w:t>Въездной туризм</w:t>
            </w:r>
          </w:p>
        </w:tc>
      </w:tr>
      <w:tr w:rsidR="0062490B" w:rsidRPr="0062490B" w14:paraId="3F0FBC67" w14:textId="77777777" w:rsidTr="005C129A">
        <w:trPr>
          <w:jc w:val="center"/>
        </w:trPr>
        <w:tc>
          <w:tcPr>
            <w:tcW w:w="1701" w:type="dxa"/>
          </w:tcPr>
          <w:p w14:paraId="3B8E5E3F" w14:textId="77777777" w:rsidR="0035734A" w:rsidRPr="0062490B" w:rsidRDefault="0035734A" w:rsidP="005C129A">
            <w:pPr>
              <w:rPr>
                <w:sz w:val="28"/>
                <w:szCs w:val="28"/>
              </w:rPr>
            </w:pPr>
            <w:r w:rsidRPr="0062490B">
              <w:rPr>
                <w:sz w:val="28"/>
                <w:szCs w:val="28"/>
              </w:rPr>
              <w:t>ВТО</w:t>
            </w:r>
          </w:p>
        </w:tc>
        <w:tc>
          <w:tcPr>
            <w:tcW w:w="7894" w:type="dxa"/>
          </w:tcPr>
          <w:p w14:paraId="5FC260FD" w14:textId="77777777" w:rsidR="00D5247D" w:rsidRPr="0062490B" w:rsidRDefault="0035734A" w:rsidP="005C129A">
            <w:pPr>
              <w:rPr>
                <w:sz w:val="28"/>
                <w:szCs w:val="28"/>
              </w:rPr>
            </w:pPr>
            <w:r w:rsidRPr="0062490B">
              <w:rPr>
                <w:sz w:val="28"/>
                <w:szCs w:val="28"/>
              </w:rPr>
              <w:t>Всемирная туристская организация</w:t>
            </w:r>
          </w:p>
        </w:tc>
      </w:tr>
      <w:tr w:rsidR="0062490B" w:rsidRPr="0062490B" w14:paraId="7DBC810F" w14:textId="77777777" w:rsidTr="005C129A">
        <w:trPr>
          <w:jc w:val="center"/>
        </w:trPr>
        <w:tc>
          <w:tcPr>
            <w:tcW w:w="1701" w:type="dxa"/>
          </w:tcPr>
          <w:p w14:paraId="59BB83DF" w14:textId="77777777" w:rsidR="0035734A" w:rsidRPr="0062490B" w:rsidRDefault="0035734A" w:rsidP="005C129A">
            <w:pPr>
              <w:rPr>
                <w:sz w:val="28"/>
                <w:szCs w:val="28"/>
              </w:rPr>
            </w:pPr>
            <w:r w:rsidRPr="0062490B">
              <w:rPr>
                <w:sz w:val="28"/>
                <w:szCs w:val="28"/>
              </w:rPr>
              <w:t>ГНПП</w:t>
            </w:r>
          </w:p>
        </w:tc>
        <w:tc>
          <w:tcPr>
            <w:tcW w:w="7894" w:type="dxa"/>
          </w:tcPr>
          <w:p w14:paraId="09BEF4A8" w14:textId="77777777" w:rsidR="0035734A" w:rsidRPr="0062490B" w:rsidRDefault="0035734A" w:rsidP="005C129A">
            <w:pPr>
              <w:rPr>
                <w:sz w:val="28"/>
                <w:szCs w:val="28"/>
              </w:rPr>
            </w:pPr>
            <w:r w:rsidRPr="0062490B">
              <w:rPr>
                <w:sz w:val="28"/>
                <w:szCs w:val="28"/>
              </w:rPr>
              <w:t>Государственный национальный природный парк</w:t>
            </w:r>
          </w:p>
        </w:tc>
      </w:tr>
      <w:tr w:rsidR="0062490B" w:rsidRPr="0062490B" w14:paraId="49D0F8D0" w14:textId="77777777" w:rsidTr="005C129A">
        <w:trPr>
          <w:jc w:val="center"/>
        </w:trPr>
        <w:tc>
          <w:tcPr>
            <w:tcW w:w="1701" w:type="dxa"/>
          </w:tcPr>
          <w:p w14:paraId="43B006D9" w14:textId="77777777" w:rsidR="0035734A" w:rsidRPr="0062490B" w:rsidRDefault="0035734A" w:rsidP="005C129A">
            <w:pPr>
              <w:rPr>
                <w:sz w:val="28"/>
                <w:szCs w:val="28"/>
              </w:rPr>
            </w:pPr>
            <w:r w:rsidRPr="0062490B">
              <w:rPr>
                <w:sz w:val="28"/>
                <w:szCs w:val="28"/>
              </w:rPr>
              <w:t>ГТП</w:t>
            </w:r>
          </w:p>
        </w:tc>
        <w:tc>
          <w:tcPr>
            <w:tcW w:w="7894" w:type="dxa"/>
          </w:tcPr>
          <w:p w14:paraId="530389F9" w14:textId="77777777" w:rsidR="0035734A" w:rsidRPr="0062490B" w:rsidRDefault="0035734A" w:rsidP="005C129A">
            <w:pPr>
              <w:rPr>
                <w:sz w:val="28"/>
                <w:szCs w:val="28"/>
              </w:rPr>
            </w:pPr>
            <w:r w:rsidRPr="0062490B">
              <w:rPr>
                <w:sz w:val="28"/>
                <w:szCs w:val="28"/>
              </w:rPr>
              <w:t>Государственная туристская политика</w:t>
            </w:r>
          </w:p>
        </w:tc>
      </w:tr>
      <w:tr w:rsidR="0062490B" w:rsidRPr="0062490B" w14:paraId="70B511D5" w14:textId="77777777" w:rsidTr="005C129A">
        <w:trPr>
          <w:jc w:val="center"/>
        </w:trPr>
        <w:tc>
          <w:tcPr>
            <w:tcW w:w="1701" w:type="dxa"/>
          </w:tcPr>
          <w:p w14:paraId="70E617DB" w14:textId="77777777" w:rsidR="0035734A" w:rsidRPr="0062490B" w:rsidRDefault="0035734A" w:rsidP="005C129A">
            <w:pPr>
              <w:rPr>
                <w:sz w:val="28"/>
                <w:szCs w:val="28"/>
              </w:rPr>
            </w:pPr>
            <w:r w:rsidRPr="0062490B">
              <w:rPr>
                <w:sz w:val="28"/>
                <w:szCs w:val="28"/>
              </w:rPr>
              <w:t>ГЧП</w:t>
            </w:r>
          </w:p>
        </w:tc>
        <w:tc>
          <w:tcPr>
            <w:tcW w:w="7894" w:type="dxa"/>
          </w:tcPr>
          <w:p w14:paraId="462E13A9" w14:textId="77777777" w:rsidR="0035734A" w:rsidRPr="0062490B" w:rsidRDefault="0035734A" w:rsidP="005C129A">
            <w:pPr>
              <w:rPr>
                <w:sz w:val="28"/>
                <w:szCs w:val="28"/>
              </w:rPr>
            </w:pPr>
            <w:r w:rsidRPr="0062490B">
              <w:rPr>
                <w:sz w:val="28"/>
                <w:szCs w:val="28"/>
              </w:rPr>
              <w:t>Государственно-частное партнерство</w:t>
            </w:r>
          </w:p>
        </w:tc>
      </w:tr>
      <w:tr w:rsidR="0062490B" w:rsidRPr="0062490B" w14:paraId="15753A1A" w14:textId="77777777" w:rsidTr="005C129A">
        <w:trPr>
          <w:jc w:val="center"/>
        </w:trPr>
        <w:tc>
          <w:tcPr>
            <w:tcW w:w="1701" w:type="dxa"/>
          </w:tcPr>
          <w:p w14:paraId="6D7A179B" w14:textId="77777777" w:rsidR="0035734A" w:rsidRPr="0062490B" w:rsidRDefault="0035734A" w:rsidP="005C129A">
            <w:pPr>
              <w:rPr>
                <w:sz w:val="28"/>
                <w:szCs w:val="28"/>
              </w:rPr>
            </w:pPr>
            <w:r w:rsidRPr="0062490B">
              <w:rPr>
                <w:sz w:val="28"/>
                <w:szCs w:val="28"/>
              </w:rPr>
              <w:t>МСБ</w:t>
            </w:r>
          </w:p>
        </w:tc>
        <w:tc>
          <w:tcPr>
            <w:tcW w:w="7894" w:type="dxa"/>
          </w:tcPr>
          <w:p w14:paraId="7FE87FA1" w14:textId="77777777" w:rsidR="0035734A" w:rsidRPr="0062490B" w:rsidRDefault="0035734A" w:rsidP="005C129A">
            <w:pPr>
              <w:rPr>
                <w:sz w:val="28"/>
                <w:szCs w:val="28"/>
              </w:rPr>
            </w:pPr>
            <w:r w:rsidRPr="0062490B">
              <w:rPr>
                <w:sz w:val="28"/>
                <w:szCs w:val="28"/>
              </w:rPr>
              <w:t>Малый и средний бизнес</w:t>
            </w:r>
          </w:p>
        </w:tc>
      </w:tr>
      <w:tr w:rsidR="0062490B" w:rsidRPr="0062490B" w14:paraId="3D5B25FF" w14:textId="77777777" w:rsidTr="005C129A">
        <w:trPr>
          <w:jc w:val="center"/>
        </w:trPr>
        <w:tc>
          <w:tcPr>
            <w:tcW w:w="1701" w:type="dxa"/>
          </w:tcPr>
          <w:p w14:paraId="4D42BF9A" w14:textId="77777777" w:rsidR="0035734A" w:rsidRPr="0062490B" w:rsidRDefault="0035734A" w:rsidP="005C129A">
            <w:pPr>
              <w:rPr>
                <w:sz w:val="28"/>
                <w:szCs w:val="28"/>
              </w:rPr>
            </w:pPr>
            <w:r w:rsidRPr="0062490B">
              <w:rPr>
                <w:sz w:val="28"/>
                <w:szCs w:val="28"/>
              </w:rPr>
              <w:t>КТА</w:t>
            </w:r>
          </w:p>
        </w:tc>
        <w:tc>
          <w:tcPr>
            <w:tcW w:w="7894" w:type="dxa"/>
          </w:tcPr>
          <w:p w14:paraId="14BD4DB7" w14:textId="77777777" w:rsidR="0035734A" w:rsidRPr="0062490B" w:rsidRDefault="0035734A" w:rsidP="005C129A">
            <w:pPr>
              <w:rPr>
                <w:sz w:val="28"/>
                <w:szCs w:val="28"/>
              </w:rPr>
            </w:pPr>
            <w:r w:rsidRPr="0062490B">
              <w:rPr>
                <w:sz w:val="28"/>
                <w:szCs w:val="28"/>
              </w:rPr>
              <w:t>Казахстанская туристская ассоциация</w:t>
            </w:r>
          </w:p>
        </w:tc>
      </w:tr>
      <w:tr w:rsidR="0062490B" w:rsidRPr="0062490B" w14:paraId="0041A3BF" w14:textId="77777777" w:rsidTr="005C129A">
        <w:trPr>
          <w:jc w:val="center"/>
        </w:trPr>
        <w:tc>
          <w:tcPr>
            <w:tcW w:w="1701" w:type="dxa"/>
          </w:tcPr>
          <w:p w14:paraId="6CCD6A2C" w14:textId="77777777" w:rsidR="0035734A" w:rsidRPr="0062490B" w:rsidRDefault="0035734A" w:rsidP="005C129A">
            <w:pPr>
              <w:rPr>
                <w:sz w:val="28"/>
                <w:szCs w:val="28"/>
              </w:rPr>
            </w:pPr>
            <w:r w:rsidRPr="0062490B">
              <w:rPr>
                <w:sz w:val="28"/>
                <w:szCs w:val="28"/>
              </w:rPr>
              <w:t>НТО</w:t>
            </w:r>
          </w:p>
        </w:tc>
        <w:tc>
          <w:tcPr>
            <w:tcW w:w="7894" w:type="dxa"/>
          </w:tcPr>
          <w:p w14:paraId="1F6EFF37" w14:textId="77777777" w:rsidR="0035734A" w:rsidRPr="0062490B" w:rsidRDefault="0035734A" w:rsidP="005C129A">
            <w:pPr>
              <w:rPr>
                <w:sz w:val="28"/>
                <w:szCs w:val="28"/>
              </w:rPr>
            </w:pPr>
            <w:r w:rsidRPr="0062490B">
              <w:rPr>
                <w:sz w:val="28"/>
                <w:szCs w:val="28"/>
              </w:rPr>
              <w:t>Национальная туристская организация</w:t>
            </w:r>
          </w:p>
        </w:tc>
      </w:tr>
      <w:tr w:rsidR="0062490B" w:rsidRPr="0062490B" w14:paraId="0CAF81B7" w14:textId="77777777" w:rsidTr="005C129A">
        <w:trPr>
          <w:jc w:val="center"/>
        </w:trPr>
        <w:tc>
          <w:tcPr>
            <w:tcW w:w="1701" w:type="dxa"/>
          </w:tcPr>
          <w:p w14:paraId="713383CA" w14:textId="77777777" w:rsidR="0035734A" w:rsidRPr="0062490B" w:rsidRDefault="0035734A" w:rsidP="005C129A">
            <w:pPr>
              <w:rPr>
                <w:sz w:val="28"/>
                <w:szCs w:val="28"/>
              </w:rPr>
            </w:pPr>
            <w:r w:rsidRPr="0062490B">
              <w:rPr>
                <w:sz w:val="28"/>
                <w:szCs w:val="28"/>
              </w:rPr>
              <w:t>ООН</w:t>
            </w:r>
          </w:p>
        </w:tc>
        <w:tc>
          <w:tcPr>
            <w:tcW w:w="7894" w:type="dxa"/>
          </w:tcPr>
          <w:p w14:paraId="6053DF6F" w14:textId="77777777" w:rsidR="0035734A" w:rsidRPr="0062490B" w:rsidRDefault="0035734A" w:rsidP="005C129A">
            <w:pPr>
              <w:rPr>
                <w:sz w:val="28"/>
                <w:szCs w:val="28"/>
              </w:rPr>
            </w:pPr>
            <w:r w:rsidRPr="0062490B">
              <w:rPr>
                <w:sz w:val="28"/>
                <w:szCs w:val="28"/>
              </w:rPr>
              <w:t>Организация объединенных наций</w:t>
            </w:r>
          </w:p>
        </w:tc>
      </w:tr>
      <w:tr w:rsidR="0062490B" w:rsidRPr="0062490B" w14:paraId="68B42E50" w14:textId="77777777" w:rsidTr="005C129A">
        <w:trPr>
          <w:jc w:val="center"/>
        </w:trPr>
        <w:tc>
          <w:tcPr>
            <w:tcW w:w="1701" w:type="dxa"/>
          </w:tcPr>
          <w:p w14:paraId="440FFB88" w14:textId="77777777" w:rsidR="0035734A" w:rsidRPr="0062490B" w:rsidRDefault="0035734A" w:rsidP="005C129A">
            <w:pPr>
              <w:rPr>
                <w:sz w:val="28"/>
                <w:szCs w:val="28"/>
                <w:lang w:val="en-US"/>
              </w:rPr>
            </w:pPr>
            <w:r w:rsidRPr="0062490B">
              <w:rPr>
                <w:sz w:val="28"/>
                <w:szCs w:val="28"/>
              </w:rPr>
              <w:t>ОПТ</w:t>
            </w:r>
          </w:p>
        </w:tc>
        <w:tc>
          <w:tcPr>
            <w:tcW w:w="7894" w:type="dxa"/>
          </w:tcPr>
          <w:p w14:paraId="34317722" w14:textId="77777777" w:rsidR="0035734A" w:rsidRPr="0062490B" w:rsidRDefault="0035734A" w:rsidP="005C129A">
            <w:pPr>
              <w:rPr>
                <w:sz w:val="28"/>
                <w:szCs w:val="28"/>
              </w:rPr>
            </w:pPr>
            <w:r w:rsidRPr="0062490B">
              <w:rPr>
                <w:sz w:val="28"/>
                <w:szCs w:val="28"/>
              </w:rPr>
              <w:t>Охраняемая природная территория</w:t>
            </w:r>
          </w:p>
        </w:tc>
      </w:tr>
      <w:tr w:rsidR="0062490B" w:rsidRPr="0062490B" w14:paraId="61DC1899" w14:textId="77777777" w:rsidTr="005C129A">
        <w:trPr>
          <w:jc w:val="center"/>
        </w:trPr>
        <w:tc>
          <w:tcPr>
            <w:tcW w:w="1701" w:type="dxa"/>
          </w:tcPr>
          <w:p w14:paraId="6361A088" w14:textId="77777777" w:rsidR="0035734A" w:rsidRPr="0062490B" w:rsidRDefault="0035734A" w:rsidP="005C129A">
            <w:pPr>
              <w:rPr>
                <w:sz w:val="28"/>
                <w:szCs w:val="28"/>
              </w:rPr>
            </w:pPr>
            <w:r w:rsidRPr="0062490B">
              <w:rPr>
                <w:sz w:val="28"/>
                <w:szCs w:val="28"/>
              </w:rPr>
              <w:t>ТЭО</w:t>
            </w:r>
          </w:p>
        </w:tc>
        <w:tc>
          <w:tcPr>
            <w:tcW w:w="7894" w:type="dxa"/>
          </w:tcPr>
          <w:p w14:paraId="335869B5" w14:textId="77777777" w:rsidR="0035734A" w:rsidRPr="0062490B" w:rsidRDefault="0035734A" w:rsidP="005C129A">
            <w:pPr>
              <w:rPr>
                <w:sz w:val="28"/>
                <w:szCs w:val="28"/>
              </w:rPr>
            </w:pPr>
            <w:r w:rsidRPr="0062490B">
              <w:rPr>
                <w:sz w:val="28"/>
                <w:szCs w:val="28"/>
              </w:rPr>
              <w:t>Технико-экономическое обоснование</w:t>
            </w:r>
          </w:p>
        </w:tc>
      </w:tr>
      <w:tr w:rsidR="0062490B" w:rsidRPr="0062490B" w14:paraId="06CF845A" w14:textId="77777777" w:rsidTr="005C129A">
        <w:trPr>
          <w:jc w:val="center"/>
        </w:trPr>
        <w:tc>
          <w:tcPr>
            <w:tcW w:w="1701" w:type="dxa"/>
          </w:tcPr>
          <w:p w14:paraId="53A8893C" w14:textId="77777777" w:rsidR="0035734A" w:rsidRPr="0062490B" w:rsidRDefault="0035734A" w:rsidP="005C129A">
            <w:pPr>
              <w:rPr>
                <w:sz w:val="28"/>
                <w:szCs w:val="28"/>
                <w:lang w:val="en-US"/>
              </w:rPr>
            </w:pPr>
            <w:r w:rsidRPr="0062490B">
              <w:rPr>
                <w:sz w:val="28"/>
                <w:szCs w:val="28"/>
                <w:lang w:val="en-US"/>
              </w:rPr>
              <w:t>ЮНЕП</w:t>
            </w:r>
          </w:p>
        </w:tc>
        <w:tc>
          <w:tcPr>
            <w:tcW w:w="7894" w:type="dxa"/>
          </w:tcPr>
          <w:p w14:paraId="03A5B2F8" w14:textId="77777777" w:rsidR="0035734A" w:rsidRPr="0062490B" w:rsidRDefault="0035734A" w:rsidP="005C129A">
            <w:pPr>
              <w:rPr>
                <w:sz w:val="28"/>
                <w:szCs w:val="28"/>
              </w:rPr>
            </w:pPr>
            <w:r w:rsidRPr="0062490B">
              <w:rPr>
                <w:sz w:val="28"/>
                <w:szCs w:val="28"/>
              </w:rPr>
              <w:t>Программа ООН по окружающей среде</w:t>
            </w:r>
          </w:p>
        </w:tc>
      </w:tr>
      <w:tr w:rsidR="0062490B" w:rsidRPr="0062490B" w14:paraId="21A978BC" w14:textId="77777777" w:rsidTr="005C129A">
        <w:trPr>
          <w:jc w:val="center"/>
        </w:trPr>
        <w:tc>
          <w:tcPr>
            <w:tcW w:w="1701" w:type="dxa"/>
          </w:tcPr>
          <w:p w14:paraId="62152345" w14:textId="77777777" w:rsidR="0035734A" w:rsidRPr="0062490B" w:rsidRDefault="0035734A" w:rsidP="005C129A">
            <w:pPr>
              <w:rPr>
                <w:sz w:val="28"/>
                <w:szCs w:val="28"/>
                <w:lang w:val="en-US"/>
              </w:rPr>
            </w:pPr>
            <w:r w:rsidRPr="0062490B">
              <w:rPr>
                <w:sz w:val="28"/>
                <w:szCs w:val="28"/>
              </w:rPr>
              <w:t>ЮНЕСКО</w:t>
            </w:r>
          </w:p>
        </w:tc>
        <w:tc>
          <w:tcPr>
            <w:tcW w:w="7894" w:type="dxa"/>
          </w:tcPr>
          <w:p w14:paraId="5FF6FF35" w14:textId="77777777" w:rsidR="0035734A" w:rsidRPr="0062490B" w:rsidRDefault="0035734A" w:rsidP="005C129A">
            <w:pPr>
              <w:rPr>
                <w:sz w:val="28"/>
                <w:szCs w:val="28"/>
              </w:rPr>
            </w:pPr>
            <w:r w:rsidRPr="0062490B">
              <w:rPr>
                <w:sz w:val="28"/>
                <w:szCs w:val="28"/>
              </w:rPr>
              <w:t>Специализированное учреждение Организации Объединённых Наций по вопросам образования, науки и культуры, включающая достопримечательности в список всемирного наследия</w:t>
            </w:r>
          </w:p>
        </w:tc>
      </w:tr>
      <w:tr w:rsidR="0035734A" w:rsidRPr="0062490B" w14:paraId="032D2E90" w14:textId="77777777" w:rsidTr="005C129A">
        <w:trPr>
          <w:jc w:val="center"/>
        </w:trPr>
        <w:tc>
          <w:tcPr>
            <w:tcW w:w="1701" w:type="dxa"/>
          </w:tcPr>
          <w:p w14:paraId="7D898E06" w14:textId="77777777" w:rsidR="0035734A" w:rsidRPr="0062490B" w:rsidRDefault="0035734A" w:rsidP="005C129A">
            <w:pPr>
              <w:rPr>
                <w:sz w:val="28"/>
                <w:szCs w:val="28"/>
              </w:rPr>
            </w:pPr>
            <w:r w:rsidRPr="0062490B">
              <w:rPr>
                <w:sz w:val="28"/>
                <w:szCs w:val="28"/>
              </w:rPr>
              <w:t>ЮНКТАД</w:t>
            </w:r>
          </w:p>
        </w:tc>
        <w:tc>
          <w:tcPr>
            <w:tcW w:w="7894" w:type="dxa"/>
          </w:tcPr>
          <w:p w14:paraId="211A7232" w14:textId="77777777" w:rsidR="0035734A" w:rsidRPr="0062490B" w:rsidRDefault="0035734A" w:rsidP="005C129A">
            <w:pPr>
              <w:rPr>
                <w:sz w:val="28"/>
                <w:szCs w:val="28"/>
              </w:rPr>
            </w:pPr>
            <w:r w:rsidRPr="0062490B">
              <w:rPr>
                <w:sz w:val="28"/>
                <w:szCs w:val="28"/>
              </w:rPr>
              <w:t>Конференция Организации Объединенных Наций по торговле и развитию</w:t>
            </w:r>
          </w:p>
          <w:p w14:paraId="0E9B9EF1" w14:textId="77777777" w:rsidR="0035734A" w:rsidRPr="0062490B" w:rsidRDefault="0035734A" w:rsidP="005C129A">
            <w:pPr>
              <w:rPr>
                <w:sz w:val="28"/>
                <w:szCs w:val="28"/>
              </w:rPr>
            </w:pPr>
          </w:p>
        </w:tc>
      </w:tr>
    </w:tbl>
    <w:p w14:paraId="776007D3" w14:textId="77777777" w:rsidR="0035734A" w:rsidRPr="0062490B" w:rsidRDefault="0035734A" w:rsidP="0035734A">
      <w:pPr>
        <w:spacing w:after="0" w:line="240" w:lineRule="auto"/>
        <w:rPr>
          <w:rFonts w:ascii="Times New Roman" w:hAnsi="Times New Roman" w:cs="Times New Roman"/>
          <w:sz w:val="28"/>
          <w:szCs w:val="28"/>
        </w:rPr>
      </w:pPr>
    </w:p>
    <w:p w14:paraId="3A192EBA" w14:textId="77777777" w:rsidR="0035734A" w:rsidRPr="0062490B" w:rsidRDefault="0035734A" w:rsidP="0035734A">
      <w:pPr>
        <w:spacing w:after="0" w:line="240" w:lineRule="auto"/>
        <w:rPr>
          <w:rFonts w:ascii="Times New Roman" w:hAnsi="Times New Roman" w:cs="Times New Roman"/>
          <w:sz w:val="28"/>
          <w:szCs w:val="28"/>
          <w:lang w:val="kk-KZ"/>
        </w:rPr>
      </w:pPr>
    </w:p>
    <w:p w14:paraId="732276E6" w14:textId="77777777" w:rsidR="0035734A" w:rsidRPr="0062490B" w:rsidRDefault="0035734A" w:rsidP="0035734A">
      <w:pPr>
        <w:spacing w:after="0" w:line="240" w:lineRule="auto"/>
        <w:rPr>
          <w:rFonts w:ascii="Times New Roman" w:hAnsi="Times New Roman" w:cs="Times New Roman"/>
          <w:sz w:val="28"/>
          <w:szCs w:val="28"/>
          <w:lang w:val="kk-KZ"/>
        </w:rPr>
      </w:pPr>
    </w:p>
    <w:p w14:paraId="0C3853E3" w14:textId="77777777" w:rsidR="0035734A" w:rsidRPr="0062490B" w:rsidRDefault="0035734A" w:rsidP="0035734A">
      <w:pPr>
        <w:spacing w:after="0" w:line="240" w:lineRule="auto"/>
        <w:rPr>
          <w:rFonts w:ascii="Times New Roman" w:hAnsi="Times New Roman" w:cs="Times New Roman"/>
          <w:sz w:val="28"/>
          <w:szCs w:val="28"/>
          <w:lang w:val="kk-KZ"/>
        </w:rPr>
      </w:pPr>
    </w:p>
    <w:p w14:paraId="67F6E887" w14:textId="77777777" w:rsidR="0035734A" w:rsidRPr="0062490B" w:rsidRDefault="0035734A" w:rsidP="0035734A">
      <w:pPr>
        <w:spacing w:after="0" w:line="240" w:lineRule="auto"/>
        <w:rPr>
          <w:rFonts w:ascii="Times New Roman" w:hAnsi="Times New Roman" w:cs="Times New Roman"/>
          <w:sz w:val="28"/>
          <w:szCs w:val="28"/>
          <w:lang w:val="kk-KZ"/>
        </w:rPr>
      </w:pPr>
    </w:p>
    <w:p w14:paraId="064384AC" w14:textId="77777777" w:rsidR="0035734A" w:rsidRPr="0062490B" w:rsidRDefault="0035734A" w:rsidP="0035734A">
      <w:pPr>
        <w:spacing w:after="0" w:line="240" w:lineRule="auto"/>
        <w:ind w:firstLine="709"/>
        <w:jc w:val="center"/>
        <w:rPr>
          <w:rFonts w:ascii="Times New Roman" w:hAnsi="Times New Roman" w:cs="Times New Roman"/>
          <w:b/>
          <w:sz w:val="28"/>
          <w:szCs w:val="28"/>
        </w:rPr>
      </w:pPr>
      <w:r w:rsidRPr="0062490B">
        <w:rPr>
          <w:rFonts w:ascii="Times New Roman" w:hAnsi="Times New Roman" w:cs="Times New Roman"/>
          <w:b/>
          <w:sz w:val="28"/>
          <w:szCs w:val="28"/>
        </w:rPr>
        <w:lastRenderedPageBreak/>
        <w:t>ВВЕДЕНИЕ</w:t>
      </w:r>
    </w:p>
    <w:p w14:paraId="67457719" w14:textId="77777777" w:rsidR="0035734A" w:rsidRPr="0062490B" w:rsidRDefault="0035734A" w:rsidP="0035734A">
      <w:pPr>
        <w:spacing w:after="0" w:line="240" w:lineRule="auto"/>
        <w:ind w:firstLine="709"/>
        <w:jc w:val="both"/>
        <w:rPr>
          <w:rFonts w:ascii="Times New Roman" w:hAnsi="Times New Roman" w:cs="Times New Roman"/>
          <w:sz w:val="28"/>
          <w:szCs w:val="28"/>
        </w:rPr>
      </w:pPr>
    </w:p>
    <w:p w14:paraId="6EF6F842"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b/>
          <w:bCs/>
          <w:sz w:val="28"/>
          <w:szCs w:val="28"/>
        </w:rPr>
        <w:t>Актуальность темы исследования.</w:t>
      </w:r>
      <w:r w:rsidRPr="0062490B">
        <w:rPr>
          <w:rFonts w:ascii="Times New Roman" w:hAnsi="Times New Roman" w:cs="Times New Roman"/>
          <w:sz w:val="28"/>
          <w:szCs w:val="28"/>
        </w:rPr>
        <w:t xml:space="preserve"> Туризм </w:t>
      </w:r>
      <w:r w:rsidR="002D5FE2" w:rsidRPr="0062490B">
        <w:rPr>
          <w:rFonts w:ascii="Times New Roman" w:hAnsi="Times New Roman" w:cs="Times New Roman"/>
          <w:sz w:val="28"/>
          <w:szCs w:val="28"/>
        </w:rPr>
        <w:t xml:space="preserve">в современном мире представляет </w:t>
      </w:r>
      <w:r w:rsidRPr="0062490B">
        <w:rPr>
          <w:rFonts w:ascii="Times New Roman" w:hAnsi="Times New Roman" w:cs="Times New Roman"/>
          <w:sz w:val="28"/>
          <w:szCs w:val="28"/>
        </w:rPr>
        <w:t>один из ведущих секторов мировой экономики, являющийся базисной составляющей экономики целых стран и неотъемлемым атрибутом жизни любого государства. Сформированный адекватно существующим социально-экономическим условиям туристский бизнес может поспособствовать укреплению межрегионального, межотраслевого сотрудничества и развитию всей инфраструктуры страны.</w:t>
      </w:r>
    </w:p>
    <w:p w14:paraId="139EF7B0"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Следует особо отметить, в настоящее время ур</w:t>
      </w:r>
      <w:r w:rsidR="00E66339" w:rsidRPr="0062490B">
        <w:rPr>
          <w:rFonts w:ascii="Times New Roman" w:hAnsi="Times New Roman" w:cs="Times New Roman"/>
          <w:sz w:val="28"/>
          <w:szCs w:val="28"/>
        </w:rPr>
        <w:t xml:space="preserve">овень развития области туризма </w:t>
      </w:r>
      <w:r w:rsidRPr="0062490B">
        <w:rPr>
          <w:rFonts w:ascii="Times New Roman" w:hAnsi="Times New Roman" w:cs="Times New Roman"/>
          <w:sz w:val="28"/>
          <w:szCs w:val="28"/>
        </w:rPr>
        <w:t>стремительно увеличивается, став одним из прибыльных и постоянно растущих секторов мировой экономики, уступает по объемам прибыли только нефтегазовому сектору. Как следует из отчета (WTTC) до пандеми</w:t>
      </w:r>
      <w:r w:rsidR="00D42E10" w:rsidRPr="0062490B">
        <w:rPr>
          <w:rFonts w:ascii="Times New Roman" w:hAnsi="Times New Roman" w:cs="Times New Roman"/>
          <w:sz w:val="28"/>
          <w:szCs w:val="28"/>
        </w:rPr>
        <w:t xml:space="preserve">йного </w:t>
      </w:r>
      <w:r w:rsidRPr="0062490B">
        <w:rPr>
          <w:rFonts w:ascii="Times New Roman" w:hAnsi="Times New Roman" w:cs="Times New Roman"/>
          <w:sz w:val="28"/>
          <w:szCs w:val="28"/>
        </w:rPr>
        <w:t>периода, на туристический сектор в мире приходилось:</w:t>
      </w:r>
    </w:p>
    <w:p w14:paraId="5490CA37"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w:t>
      </w:r>
      <w:r w:rsidRPr="0062490B">
        <w:rPr>
          <w:rFonts w:ascii="Times New Roman" w:hAnsi="Times New Roman" w:cs="Times New Roman"/>
          <w:sz w:val="28"/>
          <w:szCs w:val="28"/>
        </w:rPr>
        <w:tab/>
        <w:t>10,7% показателя величины мирового ВВП</w:t>
      </w:r>
      <w:r w:rsidR="00DE5BDF" w:rsidRPr="0062490B">
        <w:rPr>
          <w:rFonts w:ascii="Times New Roman" w:hAnsi="Times New Roman" w:cs="Times New Roman"/>
          <w:sz w:val="28"/>
          <w:szCs w:val="28"/>
        </w:rPr>
        <w:t>;</w:t>
      </w:r>
    </w:p>
    <w:p w14:paraId="51AA916C"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w:t>
      </w:r>
      <w:r w:rsidRPr="0062490B">
        <w:rPr>
          <w:rFonts w:ascii="Times New Roman" w:hAnsi="Times New Roman" w:cs="Times New Roman"/>
          <w:sz w:val="28"/>
          <w:szCs w:val="28"/>
        </w:rPr>
        <w:tab/>
        <w:t>9% мировых инвестиций</w:t>
      </w:r>
      <w:r w:rsidR="00DE5BDF" w:rsidRPr="0062490B">
        <w:rPr>
          <w:rFonts w:ascii="Times New Roman" w:hAnsi="Times New Roman" w:cs="Times New Roman"/>
          <w:sz w:val="28"/>
          <w:szCs w:val="28"/>
        </w:rPr>
        <w:t>;</w:t>
      </w:r>
    </w:p>
    <w:p w14:paraId="1799B63A"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w:t>
      </w:r>
      <w:r w:rsidRPr="0062490B">
        <w:rPr>
          <w:rFonts w:ascii="Times New Roman" w:hAnsi="Times New Roman" w:cs="Times New Roman"/>
          <w:sz w:val="28"/>
          <w:szCs w:val="28"/>
        </w:rPr>
        <w:tab/>
        <w:t>31% экспорта товаров и услуг, туристического продукта</w:t>
      </w:r>
      <w:r w:rsidR="00DE5BDF" w:rsidRPr="0062490B">
        <w:rPr>
          <w:rFonts w:ascii="Times New Roman" w:hAnsi="Times New Roman" w:cs="Times New Roman"/>
          <w:sz w:val="28"/>
          <w:szCs w:val="28"/>
        </w:rPr>
        <w:t>;</w:t>
      </w:r>
    </w:p>
    <w:p w14:paraId="7EF08850"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w:t>
      </w:r>
      <w:r w:rsidRPr="0062490B">
        <w:rPr>
          <w:rFonts w:ascii="Times New Roman" w:hAnsi="Times New Roman" w:cs="Times New Roman"/>
          <w:sz w:val="28"/>
          <w:szCs w:val="28"/>
        </w:rPr>
        <w:tab/>
        <w:t>6% всех доходов от налоговых поступлений.</w:t>
      </w:r>
    </w:p>
    <w:p w14:paraId="6CAA5C92"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По данным этой же организации в 2021 году</w:t>
      </w:r>
      <w:r w:rsidR="00D42E10" w:rsidRPr="0062490B">
        <w:rPr>
          <w:rFonts w:ascii="Times New Roman" w:hAnsi="Times New Roman" w:cs="Times New Roman"/>
          <w:sz w:val="28"/>
          <w:szCs w:val="28"/>
        </w:rPr>
        <w:t>,</w:t>
      </w:r>
      <w:r w:rsidRPr="0062490B">
        <w:rPr>
          <w:rFonts w:ascii="Times New Roman" w:hAnsi="Times New Roman" w:cs="Times New Roman"/>
          <w:sz w:val="28"/>
          <w:szCs w:val="28"/>
        </w:rPr>
        <w:t xml:space="preserve"> вклад туризма в мировую экономику составлял 10,4% или 9,2 трлн. долларов. Как отмечают в WTTC, до пандемии на международный туризм, включая его прямое и косвенное воздействие, приходилось каждое четвертое новое рабочее </w:t>
      </w:r>
      <w:r w:rsidR="00D42E10" w:rsidRPr="0062490B">
        <w:rPr>
          <w:rFonts w:ascii="Times New Roman" w:hAnsi="Times New Roman" w:cs="Times New Roman"/>
          <w:sz w:val="28"/>
          <w:szCs w:val="28"/>
        </w:rPr>
        <w:t xml:space="preserve">место </w:t>
      </w:r>
      <w:r w:rsidRPr="0062490B">
        <w:rPr>
          <w:rFonts w:ascii="Times New Roman" w:hAnsi="Times New Roman" w:cs="Times New Roman"/>
          <w:sz w:val="28"/>
          <w:szCs w:val="28"/>
        </w:rPr>
        <w:t>в мире и 10,6% всех рабочих мест (334 млн.). В 2021 году в ходе поездок путешественники потратили 1,7 трлн. долларов, что составляло почти 7% международного экспорта и 27,4% экспорта услуг. Подчеркнем, что приведенные данные свидетельствуют о том, что туризм, безусловно, является одним из ключевых секторов экономики.</w:t>
      </w:r>
    </w:p>
    <w:p w14:paraId="5EAE4273" w14:textId="77777777" w:rsidR="00222C80" w:rsidRPr="0062490B" w:rsidRDefault="002D5FE2" w:rsidP="00AC1BD1">
      <w:pPr>
        <w:shd w:val="clear" w:color="auto" w:fill="FFFFFF"/>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В особенности это касается сектора въездного туризма, ставшему сегодня международным и интернациональным, весьма прибыльным для многих стран, активно его развивающим. </w:t>
      </w:r>
      <w:r w:rsidR="00A40418" w:rsidRPr="0062490B">
        <w:rPr>
          <w:rFonts w:ascii="Times New Roman" w:hAnsi="Times New Roman" w:cs="Times New Roman"/>
          <w:sz w:val="28"/>
          <w:szCs w:val="28"/>
        </w:rPr>
        <w:t xml:space="preserve">Въездной туризм помимо динамичности роста обладает такие преимуществами, как устойчивость, стабильность, популярность, уникальность и высокая доходность. </w:t>
      </w:r>
      <w:r w:rsidR="00222C80" w:rsidRPr="0062490B">
        <w:rPr>
          <w:rFonts w:ascii="Times New Roman" w:hAnsi="Times New Roman" w:cs="Times New Roman"/>
          <w:sz w:val="28"/>
          <w:szCs w:val="28"/>
        </w:rPr>
        <w:t xml:space="preserve">В глобальном индексе развития туризма и путешествий, составляемом Всемирным Экономическим форумом (ВЭФ) за 2022 год в пятерку лидеров входят Япония, США, Испания, Франция и Германия.  В этом </w:t>
      </w:r>
      <w:r w:rsidR="00A40418" w:rsidRPr="0062490B">
        <w:rPr>
          <w:rFonts w:ascii="Times New Roman" w:hAnsi="Times New Roman" w:cs="Times New Roman"/>
          <w:sz w:val="28"/>
          <w:szCs w:val="28"/>
        </w:rPr>
        <w:t xml:space="preserve">рейтинге </w:t>
      </w:r>
      <w:r w:rsidR="00222C80" w:rsidRPr="0062490B">
        <w:rPr>
          <w:rFonts w:ascii="Times New Roman" w:hAnsi="Times New Roman" w:cs="Times New Roman"/>
          <w:sz w:val="28"/>
          <w:szCs w:val="28"/>
        </w:rPr>
        <w:t>Казахстан занял всего 66 место, пропустив вперед Грузию, Армению и Азербайджан. Однако, по сравнению с 2019 годом позиции РК улучшились на 14 пунктов. Тем не менее, имеющийся потенциал задействован неэффективно. На сегодняшний день, по мнению экспертов, Республика Казахстан пользуется своим туристским потенциалом, лишь на 7,5 %.</w:t>
      </w:r>
    </w:p>
    <w:p w14:paraId="5E3827E4" w14:textId="77777777" w:rsidR="0035734A" w:rsidRPr="0062490B" w:rsidRDefault="0035734A" w:rsidP="00AC1BD1">
      <w:pPr>
        <w:shd w:val="clear" w:color="auto" w:fill="FFFFFF"/>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Актуальность обозначенной темы исследования определяется также и тем, что в экономике Казахстана туризм играет </w:t>
      </w:r>
      <w:r w:rsidR="002D5FE2" w:rsidRPr="0062490B">
        <w:rPr>
          <w:rFonts w:ascii="Times New Roman" w:hAnsi="Times New Roman" w:cs="Times New Roman"/>
          <w:sz w:val="28"/>
          <w:szCs w:val="28"/>
        </w:rPr>
        <w:t xml:space="preserve">крайне малую </w:t>
      </w:r>
      <w:r w:rsidRPr="0062490B">
        <w:rPr>
          <w:rFonts w:ascii="Times New Roman" w:hAnsi="Times New Roman" w:cs="Times New Roman"/>
          <w:sz w:val="28"/>
          <w:szCs w:val="28"/>
        </w:rPr>
        <w:t>роль. Отметим, что доля доходов от туризма в ВВП Казахстан</w:t>
      </w:r>
      <w:r w:rsidR="00D42E10" w:rsidRPr="0062490B">
        <w:rPr>
          <w:rFonts w:ascii="Times New Roman" w:hAnsi="Times New Roman" w:cs="Times New Roman"/>
          <w:sz w:val="28"/>
          <w:szCs w:val="28"/>
        </w:rPr>
        <w:t>а не</w:t>
      </w:r>
      <w:r w:rsidRPr="0062490B">
        <w:rPr>
          <w:rFonts w:ascii="Times New Roman" w:hAnsi="Times New Roman" w:cs="Times New Roman"/>
          <w:sz w:val="28"/>
          <w:szCs w:val="28"/>
        </w:rPr>
        <w:t>значительна и составляет всего лишь 2%, тогда как в европейских и арабских странах составляет от 10% до 20%.</w:t>
      </w:r>
    </w:p>
    <w:p w14:paraId="2B5F482C" w14:textId="77777777" w:rsidR="00944D59"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lastRenderedPageBreak/>
        <w:t>Республика Казахстан занимает выгодное геополитическое положение и обладает значительными уникальными природными ресурсами и объектами мирового культурного и исторического наследия (в список ЮНЕСКО включены 11 объектов), чтобы стать крупным игроком на карте мирового туризма</w:t>
      </w:r>
      <w:r w:rsidR="00D42E10" w:rsidRPr="0062490B">
        <w:rPr>
          <w:rFonts w:ascii="Times New Roman" w:hAnsi="Times New Roman" w:cs="Times New Roman"/>
          <w:sz w:val="28"/>
          <w:szCs w:val="28"/>
        </w:rPr>
        <w:t xml:space="preserve">. Более того, развитие туризма </w:t>
      </w:r>
      <w:r w:rsidRPr="0062490B">
        <w:rPr>
          <w:rFonts w:ascii="Times New Roman" w:hAnsi="Times New Roman" w:cs="Times New Roman"/>
          <w:sz w:val="28"/>
          <w:szCs w:val="28"/>
        </w:rPr>
        <w:t>не происходит без развития таких секторов экономики</w:t>
      </w:r>
      <w:r w:rsidR="00D42E10" w:rsidRPr="0062490B">
        <w:rPr>
          <w:rFonts w:ascii="Times New Roman" w:hAnsi="Times New Roman" w:cs="Times New Roman"/>
          <w:sz w:val="28"/>
          <w:szCs w:val="28"/>
        </w:rPr>
        <w:t xml:space="preserve">, как </w:t>
      </w:r>
      <w:r w:rsidRPr="0062490B">
        <w:rPr>
          <w:rFonts w:ascii="Times New Roman" w:hAnsi="Times New Roman" w:cs="Times New Roman"/>
          <w:sz w:val="28"/>
          <w:szCs w:val="28"/>
        </w:rPr>
        <w:t>транспорт, строительство, торговля, индустрия развлечений, прямо способствует созданию рабочих мест, повышению уровня занятости населения и благосостояния. Туризм играет ключевую роль в развитии региональной и национальной экономик</w:t>
      </w:r>
      <w:r w:rsidR="00D5247D" w:rsidRPr="0062490B">
        <w:rPr>
          <w:rFonts w:ascii="Times New Roman" w:hAnsi="Times New Roman" w:cs="Times New Roman"/>
          <w:sz w:val="28"/>
          <w:szCs w:val="28"/>
        </w:rPr>
        <w:t>и</w:t>
      </w:r>
      <w:r w:rsidRPr="0062490B">
        <w:rPr>
          <w:rFonts w:ascii="Times New Roman" w:hAnsi="Times New Roman" w:cs="Times New Roman"/>
          <w:sz w:val="28"/>
          <w:szCs w:val="28"/>
        </w:rPr>
        <w:t xml:space="preserve"> страны.</w:t>
      </w:r>
    </w:p>
    <w:p w14:paraId="01607A82" w14:textId="77777777" w:rsidR="00D5247D" w:rsidRPr="0062490B" w:rsidRDefault="00944D59"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В государственной программе развития туристской отрасли Республики Казахстан на 2019-2025 годы определены 10 приоритетных туристских территорий. Среди них одним из самых перспективных направлений рассматривается горный кластер Алматинского региона, поток туристов в котором к концу запланированного периода будет доведен до 2 500 000 человек в год против 500 000 в 2019 году. То есть прирост должен увеличиться в  пять раз. Все необходимые ресурсы в регионе имеются</w:t>
      </w:r>
      <w:r w:rsidR="00D42E10" w:rsidRPr="0062490B">
        <w:rPr>
          <w:rFonts w:ascii="Times New Roman" w:hAnsi="Times New Roman" w:cs="Times New Roman"/>
          <w:sz w:val="28"/>
          <w:szCs w:val="28"/>
        </w:rPr>
        <w:t>,</w:t>
      </w:r>
      <w:r w:rsidRPr="0062490B">
        <w:rPr>
          <w:rFonts w:ascii="Times New Roman" w:hAnsi="Times New Roman" w:cs="Times New Roman"/>
          <w:sz w:val="28"/>
          <w:szCs w:val="28"/>
        </w:rPr>
        <w:t xml:space="preserve"> и принятие ряда мер организационно-экономического характера позволят выполнить намеченные показатели.   </w:t>
      </w:r>
    </w:p>
    <w:p w14:paraId="6D487B61"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Необходимо отметить, что в Республике Казахстан туризм еще не достиг уровня развития, адекватного своим потенциальным возможностям. Развитие туризма в Казахстане, по нашему мнению, затруднено в силу воздействия таких негативных факторов</w:t>
      </w:r>
      <w:r w:rsidR="002C6717" w:rsidRPr="0062490B">
        <w:rPr>
          <w:rFonts w:ascii="Times New Roman" w:hAnsi="Times New Roman" w:cs="Times New Roman"/>
          <w:sz w:val="28"/>
          <w:szCs w:val="28"/>
        </w:rPr>
        <w:t>, как м</w:t>
      </w:r>
      <w:r w:rsidRPr="0062490B">
        <w:rPr>
          <w:rFonts w:ascii="Times New Roman" w:hAnsi="Times New Roman" w:cs="Times New Roman"/>
          <w:sz w:val="28"/>
          <w:szCs w:val="28"/>
        </w:rPr>
        <w:t>инимальное участие государства в создании благоприятной политики для развития инфраструктуры туризма, отказ от создания механизма практического управления и контроля, над одним из самых доходных секторов нац</w:t>
      </w:r>
      <w:r w:rsidR="002C6717" w:rsidRPr="0062490B">
        <w:rPr>
          <w:rFonts w:ascii="Times New Roman" w:hAnsi="Times New Roman" w:cs="Times New Roman"/>
          <w:sz w:val="28"/>
          <w:szCs w:val="28"/>
        </w:rPr>
        <w:t>иональной экономики, наличие не</w:t>
      </w:r>
      <w:r w:rsidRPr="0062490B">
        <w:rPr>
          <w:rFonts w:ascii="Times New Roman" w:hAnsi="Times New Roman" w:cs="Times New Roman"/>
          <w:sz w:val="28"/>
          <w:szCs w:val="28"/>
        </w:rPr>
        <w:t>благоприятных</w:t>
      </w:r>
      <w:r w:rsidR="002C6717" w:rsidRPr="0062490B">
        <w:rPr>
          <w:rFonts w:ascii="Times New Roman" w:hAnsi="Times New Roman" w:cs="Times New Roman"/>
          <w:sz w:val="28"/>
          <w:szCs w:val="28"/>
        </w:rPr>
        <w:t xml:space="preserve"> условий и барьеров, не</w:t>
      </w:r>
      <w:r w:rsidRPr="0062490B">
        <w:rPr>
          <w:rFonts w:ascii="Times New Roman" w:hAnsi="Times New Roman" w:cs="Times New Roman"/>
          <w:sz w:val="28"/>
          <w:szCs w:val="28"/>
        </w:rPr>
        <w:t>эффективное стратегическое планирование отрасли и т.д.</w:t>
      </w:r>
    </w:p>
    <w:p w14:paraId="10B23440" w14:textId="77777777" w:rsidR="00321D6E"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Все вышеизложенное определяет актуальность выбранной темы диссертационного исследования. Акцент </w:t>
      </w:r>
      <w:r w:rsidR="00750746" w:rsidRPr="0062490B">
        <w:rPr>
          <w:rFonts w:ascii="Times New Roman" w:hAnsi="Times New Roman" w:cs="Times New Roman"/>
          <w:sz w:val="28"/>
          <w:szCs w:val="28"/>
        </w:rPr>
        <w:t xml:space="preserve">в нем </w:t>
      </w:r>
      <w:r w:rsidRPr="0062490B">
        <w:rPr>
          <w:rFonts w:ascii="Times New Roman" w:hAnsi="Times New Roman" w:cs="Times New Roman"/>
          <w:sz w:val="28"/>
          <w:szCs w:val="28"/>
        </w:rPr>
        <w:t xml:space="preserve">сделан на туризм, </w:t>
      </w:r>
      <w:r w:rsidR="00750746" w:rsidRPr="0062490B">
        <w:rPr>
          <w:rFonts w:ascii="Times New Roman" w:hAnsi="Times New Roman" w:cs="Times New Roman"/>
          <w:sz w:val="28"/>
          <w:szCs w:val="28"/>
        </w:rPr>
        <w:t xml:space="preserve">более конкретно </w:t>
      </w:r>
      <w:r w:rsidRPr="0062490B">
        <w:rPr>
          <w:rFonts w:ascii="Times New Roman" w:hAnsi="Times New Roman" w:cs="Times New Roman"/>
          <w:sz w:val="28"/>
          <w:szCs w:val="28"/>
        </w:rPr>
        <w:t xml:space="preserve">сектор въездного туризма, который динамично развивается и </w:t>
      </w:r>
      <w:r w:rsidR="00750746" w:rsidRPr="0062490B">
        <w:rPr>
          <w:rFonts w:ascii="Times New Roman" w:hAnsi="Times New Roman" w:cs="Times New Roman"/>
          <w:sz w:val="28"/>
          <w:szCs w:val="28"/>
        </w:rPr>
        <w:t xml:space="preserve">является </w:t>
      </w:r>
      <w:r w:rsidRPr="0062490B">
        <w:rPr>
          <w:rFonts w:ascii="Times New Roman" w:hAnsi="Times New Roman" w:cs="Times New Roman"/>
          <w:sz w:val="28"/>
          <w:szCs w:val="28"/>
        </w:rPr>
        <w:t>уникал</w:t>
      </w:r>
      <w:r w:rsidR="00750746" w:rsidRPr="0062490B">
        <w:rPr>
          <w:rFonts w:ascii="Times New Roman" w:hAnsi="Times New Roman" w:cs="Times New Roman"/>
          <w:sz w:val="28"/>
          <w:szCs w:val="28"/>
        </w:rPr>
        <w:t xml:space="preserve">ьным </w:t>
      </w:r>
      <w:r w:rsidRPr="0062490B">
        <w:rPr>
          <w:rFonts w:ascii="Times New Roman" w:hAnsi="Times New Roman" w:cs="Times New Roman"/>
          <w:sz w:val="28"/>
          <w:szCs w:val="28"/>
        </w:rPr>
        <w:t>для каждой страны</w:t>
      </w:r>
      <w:r w:rsidR="00321D6E" w:rsidRPr="0062490B">
        <w:rPr>
          <w:rFonts w:ascii="Times New Roman" w:hAnsi="Times New Roman" w:cs="Times New Roman"/>
          <w:sz w:val="28"/>
          <w:szCs w:val="28"/>
        </w:rPr>
        <w:t xml:space="preserve"> и региона. С этой точки зрения Алматинская область, обладающая множеством привлекательных туристских мест и ресурсами для полноценного отдыха в самых различных видах и имеющая уникальные туристские  продукты пока еще не стала настоящей дестинацией. Это обстоятельство не только объясняет, но и настоятельно требует проведения системного анализа состояния въездного туризма в регионе и разработки организационно-экономических и управленческих мер для е</w:t>
      </w:r>
      <w:r w:rsidR="002C6717" w:rsidRPr="0062490B">
        <w:rPr>
          <w:rFonts w:ascii="Times New Roman" w:hAnsi="Times New Roman" w:cs="Times New Roman"/>
          <w:sz w:val="28"/>
          <w:szCs w:val="28"/>
        </w:rPr>
        <w:t>го</w:t>
      </w:r>
      <w:r w:rsidR="00321D6E" w:rsidRPr="0062490B">
        <w:rPr>
          <w:rFonts w:ascii="Times New Roman" w:hAnsi="Times New Roman" w:cs="Times New Roman"/>
          <w:sz w:val="28"/>
          <w:szCs w:val="28"/>
        </w:rPr>
        <w:t xml:space="preserve"> развития. </w:t>
      </w:r>
    </w:p>
    <w:p w14:paraId="1F8B2B95" w14:textId="77777777" w:rsidR="0035734A" w:rsidRPr="0062490B" w:rsidRDefault="006A2FDF"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Туризм, как п</w:t>
      </w:r>
      <w:r w:rsidR="0035734A" w:rsidRPr="0062490B">
        <w:rPr>
          <w:rFonts w:ascii="Times New Roman" w:hAnsi="Times New Roman" w:cs="Times New Roman"/>
          <w:sz w:val="28"/>
          <w:szCs w:val="28"/>
        </w:rPr>
        <w:t>опулярный в мире вид бизнеса</w:t>
      </w:r>
      <w:r w:rsidRPr="0062490B">
        <w:rPr>
          <w:rFonts w:ascii="Times New Roman" w:hAnsi="Times New Roman" w:cs="Times New Roman"/>
          <w:sz w:val="28"/>
          <w:szCs w:val="28"/>
        </w:rPr>
        <w:t>,</w:t>
      </w:r>
      <w:r w:rsidR="0035734A" w:rsidRPr="0062490B">
        <w:rPr>
          <w:rFonts w:ascii="Times New Roman" w:hAnsi="Times New Roman" w:cs="Times New Roman"/>
          <w:sz w:val="28"/>
          <w:szCs w:val="28"/>
        </w:rPr>
        <w:t xml:space="preserve"> обладает специфичными особенностями, позволяющими быть базовым сектором для развития других секторов экономики государства</w:t>
      </w:r>
      <w:r w:rsidR="002C6717" w:rsidRPr="0062490B">
        <w:rPr>
          <w:rFonts w:ascii="Times New Roman" w:hAnsi="Times New Roman" w:cs="Times New Roman"/>
          <w:sz w:val="28"/>
          <w:szCs w:val="28"/>
        </w:rPr>
        <w:t xml:space="preserve"> т</w:t>
      </w:r>
      <w:r w:rsidR="0035734A" w:rsidRPr="0062490B">
        <w:rPr>
          <w:rFonts w:ascii="Times New Roman" w:hAnsi="Times New Roman" w:cs="Times New Roman"/>
          <w:sz w:val="28"/>
          <w:szCs w:val="28"/>
        </w:rPr>
        <w:t xml:space="preserve">олько </w:t>
      </w:r>
      <w:r w:rsidRPr="0062490B">
        <w:rPr>
          <w:rFonts w:ascii="Times New Roman" w:hAnsi="Times New Roman" w:cs="Times New Roman"/>
          <w:sz w:val="28"/>
          <w:szCs w:val="28"/>
        </w:rPr>
        <w:t>на о</w:t>
      </w:r>
      <w:r w:rsidR="0035734A" w:rsidRPr="0062490B">
        <w:rPr>
          <w:rFonts w:ascii="Times New Roman" w:hAnsi="Times New Roman" w:cs="Times New Roman"/>
          <w:sz w:val="28"/>
          <w:szCs w:val="28"/>
        </w:rPr>
        <w:t>с</w:t>
      </w:r>
      <w:r w:rsidRPr="0062490B">
        <w:rPr>
          <w:rFonts w:ascii="Times New Roman" w:hAnsi="Times New Roman" w:cs="Times New Roman"/>
          <w:sz w:val="28"/>
          <w:szCs w:val="28"/>
        </w:rPr>
        <w:t>нове</w:t>
      </w:r>
      <w:r w:rsidR="0035734A" w:rsidRPr="0062490B">
        <w:rPr>
          <w:rFonts w:ascii="Times New Roman" w:hAnsi="Times New Roman" w:cs="Times New Roman"/>
          <w:sz w:val="28"/>
          <w:szCs w:val="28"/>
        </w:rPr>
        <w:t xml:space="preserve"> глубоки</w:t>
      </w:r>
      <w:r w:rsidRPr="0062490B">
        <w:rPr>
          <w:rFonts w:ascii="Times New Roman" w:hAnsi="Times New Roman" w:cs="Times New Roman"/>
          <w:sz w:val="28"/>
          <w:szCs w:val="28"/>
        </w:rPr>
        <w:t>х</w:t>
      </w:r>
      <w:r w:rsidR="0035734A" w:rsidRPr="0062490B">
        <w:rPr>
          <w:rFonts w:ascii="Times New Roman" w:hAnsi="Times New Roman" w:cs="Times New Roman"/>
          <w:sz w:val="28"/>
          <w:szCs w:val="28"/>
        </w:rPr>
        <w:t xml:space="preserve"> научны</w:t>
      </w:r>
      <w:r w:rsidRPr="0062490B">
        <w:rPr>
          <w:rFonts w:ascii="Times New Roman" w:hAnsi="Times New Roman" w:cs="Times New Roman"/>
          <w:sz w:val="28"/>
          <w:szCs w:val="28"/>
        </w:rPr>
        <w:t>х</w:t>
      </w:r>
      <w:r w:rsidR="0035734A" w:rsidRPr="0062490B">
        <w:rPr>
          <w:rFonts w:ascii="Times New Roman" w:hAnsi="Times New Roman" w:cs="Times New Roman"/>
          <w:sz w:val="28"/>
          <w:szCs w:val="28"/>
        </w:rPr>
        <w:t xml:space="preserve"> исследовани</w:t>
      </w:r>
      <w:r w:rsidRPr="0062490B">
        <w:rPr>
          <w:rFonts w:ascii="Times New Roman" w:hAnsi="Times New Roman" w:cs="Times New Roman"/>
          <w:sz w:val="28"/>
          <w:szCs w:val="28"/>
        </w:rPr>
        <w:t>й</w:t>
      </w:r>
      <w:r w:rsidR="0035734A" w:rsidRPr="0062490B">
        <w:rPr>
          <w:rFonts w:ascii="Times New Roman" w:hAnsi="Times New Roman" w:cs="Times New Roman"/>
          <w:sz w:val="28"/>
          <w:szCs w:val="28"/>
        </w:rPr>
        <w:t xml:space="preserve"> закономерностей и тенденций в его формировании и развитии.</w:t>
      </w:r>
    </w:p>
    <w:p w14:paraId="3913ACAD" w14:textId="77777777" w:rsidR="00750746" w:rsidRPr="0062490B" w:rsidRDefault="0035734A" w:rsidP="00AC1BD1">
      <w:pPr>
        <w:pStyle w:val="Default"/>
        <w:tabs>
          <w:tab w:val="left" w:pos="993"/>
        </w:tabs>
        <w:ind w:firstLine="709"/>
        <w:jc w:val="both"/>
        <w:rPr>
          <w:color w:val="auto"/>
          <w:sz w:val="28"/>
          <w:szCs w:val="28"/>
        </w:rPr>
      </w:pPr>
      <w:r w:rsidRPr="0062490B">
        <w:rPr>
          <w:color w:val="auto"/>
          <w:sz w:val="28"/>
          <w:szCs w:val="28"/>
        </w:rPr>
        <w:t>Необходимо подчеркнуть, что в Казахстане развитие сектора въездного туризма происходит очень слабо и основным факто</w:t>
      </w:r>
      <w:r w:rsidR="00750746" w:rsidRPr="0062490B">
        <w:rPr>
          <w:color w:val="auto"/>
          <w:sz w:val="28"/>
          <w:szCs w:val="28"/>
        </w:rPr>
        <w:t>ро</w:t>
      </w:r>
      <w:r w:rsidRPr="0062490B">
        <w:rPr>
          <w:color w:val="auto"/>
          <w:sz w:val="28"/>
          <w:szCs w:val="28"/>
        </w:rPr>
        <w:t>м, сдерживающим развитие, является: недостаточное развитие инфраструктуры туристского комплекса</w:t>
      </w:r>
      <w:r w:rsidR="00750746" w:rsidRPr="0062490B">
        <w:rPr>
          <w:color w:val="auto"/>
          <w:sz w:val="28"/>
          <w:szCs w:val="28"/>
        </w:rPr>
        <w:t xml:space="preserve">, невысокая рациональность составляющих структуру въездного </w:t>
      </w:r>
      <w:r w:rsidR="00750746" w:rsidRPr="0062490B">
        <w:rPr>
          <w:color w:val="auto"/>
          <w:sz w:val="28"/>
          <w:szCs w:val="28"/>
        </w:rPr>
        <w:lastRenderedPageBreak/>
        <w:t xml:space="preserve">туризма сегментов, </w:t>
      </w:r>
      <w:r w:rsidRPr="0062490B">
        <w:rPr>
          <w:color w:val="auto"/>
          <w:sz w:val="28"/>
          <w:szCs w:val="28"/>
        </w:rPr>
        <w:t>не</w:t>
      </w:r>
      <w:r w:rsidR="00750746" w:rsidRPr="0062490B">
        <w:rPr>
          <w:color w:val="auto"/>
          <w:sz w:val="28"/>
          <w:szCs w:val="28"/>
        </w:rPr>
        <w:t xml:space="preserve">большие </w:t>
      </w:r>
      <w:r w:rsidRPr="0062490B">
        <w:rPr>
          <w:color w:val="auto"/>
          <w:sz w:val="28"/>
          <w:szCs w:val="28"/>
        </w:rPr>
        <w:t xml:space="preserve">темпы </w:t>
      </w:r>
      <w:r w:rsidR="00750746" w:rsidRPr="0062490B">
        <w:rPr>
          <w:color w:val="auto"/>
          <w:sz w:val="28"/>
          <w:szCs w:val="28"/>
        </w:rPr>
        <w:t xml:space="preserve">их </w:t>
      </w:r>
      <w:r w:rsidRPr="0062490B">
        <w:rPr>
          <w:color w:val="auto"/>
          <w:sz w:val="28"/>
          <w:szCs w:val="28"/>
        </w:rPr>
        <w:t>развития и модернизации</w:t>
      </w:r>
      <w:r w:rsidR="00750746" w:rsidRPr="0062490B">
        <w:rPr>
          <w:color w:val="auto"/>
          <w:sz w:val="28"/>
          <w:szCs w:val="28"/>
        </w:rPr>
        <w:t xml:space="preserve">, в особенности в наиболее привлекательных для международных туристов регионах страны, таких как Алматинская область. </w:t>
      </w:r>
      <w:r w:rsidRPr="0062490B">
        <w:rPr>
          <w:color w:val="auto"/>
          <w:sz w:val="28"/>
          <w:szCs w:val="28"/>
        </w:rPr>
        <w:t xml:space="preserve"> </w:t>
      </w:r>
    </w:p>
    <w:p w14:paraId="42D42F81" w14:textId="77777777" w:rsidR="008E2C4B" w:rsidRPr="0062490B" w:rsidRDefault="00750746" w:rsidP="00AC1BD1">
      <w:pPr>
        <w:pStyle w:val="Default"/>
        <w:tabs>
          <w:tab w:val="left" w:pos="993"/>
        </w:tabs>
        <w:ind w:firstLine="709"/>
        <w:jc w:val="both"/>
        <w:rPr>
          <w:rFonts w:eastAsiaTheme="minorHAnsi"/>
          <w:color w:val="auto"/>
          <w:sz w:val="28"/>
          <w:szCs w:val="28"/>
          <w:lang w:eastAsia="en-US"/>
        </w:rPr>
      </w:pPr>
      <w:r w:rsidRPr="0062490B">
        <w:rPr>
          <w:color w:val="auto"/>
          <w:sz w:val="28"/>
          <w:szCs w:val="28"/>
        </w:rPr>
        <w:t xml:space="preserve">Именно поэтому крайне необходимо проведение комплексного исследования </w:t>
      </w:r>
      <w:r w:rsidR="008E2C4B" w:rsidRPr="0062490B">
        <w:rPr>
          <w:color w:val="auto"/>
          <w:sz w:val="28"/>
          <w:szCs w:val="28"/>
        </w:rPr>
        <w:t xml:space="preserve">системных процессов и организационно-экономических мер </w:t>
      </w:r>
      <w:r w:rsidR="008E2C4B" w:rsidRPr="0062490B">
        <w:rPr>
          <w:rFonts w:eastAsiaTheme="minorHAnsi"/>
          <w:color w:val="auto"/>
          <w:sz w:val="28"/>
          <w:szCs w:val="28"/>
          <w:lang w:eastAsia="en-US"/>
        </w:rPr>
        <w:t>по форсированному развитию въездного туризма в Алматинском регионе, что может обеспечить ему статус успешной туристской дестинации.</w:t>
      </w:r>
    </w:p>
    <w:p w14:paraId="612F4CB7" w14:textId="77777777" w:rsidR="0035734A" w:rsidRPr="0062490B" w:rsidRDefault="0035734A" w:rsidP="00AC1BD1">
      <w:pPr>
        <w:pStyle w:val="ab"/>
        <w:tabs>
          <w:tab w:val="left" w:pos="993"/>
          <w:tab w:val="left" w:pos="1134"/>
        </w:tabs>
        <w:spacing w:after="0" w:line="240" w:lineRule="auto"/>
        <w:ind w:firstLine="709"/>
        <w:jc w:val="both"/>
        <w:rPr>
          <w:rFonts w:ascii="Times New Roman" w:hAnsi="Times New Roman" w:cs="Times New Roman"/>
          <w:b/>
          <w:sz w:val="28"/>
          <w:szCs w:val="28"/>
        </w:rPr>
      </w:pPr>
      <w:r w:rsidRPr="0062490B">
        <w:rPr>
          <w:rFonts w:ascii="Times New Roman" w:hAnsi="Times New Roman" w:cs="Times New Roman"/>
          <w:b/>
          <w:sz w:val="28"/>
          <w:szCs w:val="28"/>
        </w:rPr>
        <w:t>Актуальность темы диссертационного исследования обусловлена назревшей необходимостью:</w:t>
      </w:r>
    </w:p>
    <w:p w14:paraId="6E9EF50D"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1) Научно-практическо</w:t>
      </w:r>
      <w:r w:rsidR="008E2C4B" w:rsidRPr="0062490B">
        <w:rPr>
          <w:rFonts w:ascii="Times New Roman" w:hAnsi="Times New Roman" w:cs="Times New Roman"/>
          <w:sz w:val="28"/>
          <w:szCs w:val="28"/>
        </w:rPr>
        <w:t>го</w:t>
      </w:r>
      <w:r w:rsidRPr="0062490B">
        <w:rPr>
          <w:rFonts w:ascii="Times New Roman" w:hAnsi="Times New Roman" w:cs="Times New Roman"/>
          <w:sz w:val="28"/>
          <w:szCs w:val="28"/>
        </w:rPr>
        <w:t xml:space="preserve"> обосновани</w:t>
      </w:r>
      <w:r w:rsidR="008E2C4B" w:rsidRPr="0062490B">
        <w:rPr>
          <w:rFonts w:ascii="Times New Roman" w:hAnsi="Times New Roman" w:cs="Times New Roman"/>
          <w:sz w:val="28"/>
          <w:szCs w:val="28"/>
        </w:rPr>
        <w:t>я</w:t>
      </w:r>
      <w:r w:rsidRPr="0062490B">
        <w:rPr>
          <w:rFonts w:ascii="Times New Roman" w:hAnsi="Times New Roman" w:cs="Times New Roman"/>
          <w:sz w:val="28"/>
          <w:szCs w:val="28"/>
        </w:rPr>
        <w:t xml:space="preserve"> механизмов роста</w:t>
      </w:r>
      <w:r w:rsidR="008E2C4B" w:rsidRPr="0062490B">
        <w:rPr>
          <w:rFonts w:ascii="Times New Roman" w:hAnsi="Times New Roman" w:cs="Times New Roman"/>
          <w:sz w:val="28"/>
          <w:szCs w:val="28"/>
        </w:rPr>
        <w:t xml:space="preserve"> въездного туризма в РК и Алматинской области</w:t>
      </w:r>
      <w:r w:rsidR="00DE23DD" w:rsidRPr="0062490B">
        <w:rPr>
          <w:rFonts w:ascii="Times New Roman" w:hAnsi="Times New Roman" w:cs="Times New Roman"/>
          <w:sz w:val="28"/>
          <w:szCs w:val="28"/>
        </w:rPr>
        <w:t>, и</w:t>
      </w:r>
      <w:r w:rsidR="008E2C4B" w:rsidRPr="0062490B">
        <w:rPr>
          <w:rFonts w:ascii="Times New Roman" w:hAnsi="Times New Roman" w:cs="Times New Roman"/>
          <w:sz w:val="28"/>
          <w:szCs w:val="28"/>
        </w:rPr>
        <w:t>зучени</w:t>
      </w:r>
      <w:r w:rsidR="00DE23DD" w:rsidRPr="0062490B">
        <w:rPr>
          <w:rFonts w:ascii="Times New Roman" w:hAnsi="Times New Roman" w:cs="Times New Roman"/>
          <w:sz w:val="28"/>
          <w:szCs w:val="28"/>
        </w:rPr>
        <w:t xml:space="preserve">я </w:t>
      </w:r>
      <w:r w:rsidR="008E2C4B" w:rsidRPr="0062490B">
        <w:rPr>
          <w:rFonts w:ascii="Times New Roman" w:hAnsi="Times New Roman" w:cs="Times New Roman"/>
          <w:sz w:val="28"/>
          <w:szCs w:val="28"/>
        </w:rPr>
        <w:t>и</w:t>
      </w:r>
      <w:r w:rsidRPr="0062490B">
        <w:rPr>
          <w:rFonts w:ascii="Times New Roman" w:hAnsi="Times New Roman" w:cs="Times New Roman"/>
          <w:sz w:val="28"/>
          <w:szCs w:val="28"/>
        </w:rPr>
        <w:t>нновационн</w:t>
      </w:r>
      <w:r w:rsidR="008E2C4B" w:rsidRPr="0062490B">
        <w:rPr>
          <w:rFonts w:ascii="Times New Roman" w:hAnsi="Times New Roman" w:cs="Times New Roman"/>
          <w:sz w:val="28"/>
          <w:szCs w:val="28"/>
        </w:rPr>
        <w:t>ой</w:t>
      </w:r>
      <w:r w:rsidRPr="0062490B">
        <w:rPr>
          <w:rFonts w:ascii="Times New Roman" w:hAnsi="Times New Roman" w:cs="Times New Roman"/>
          <w:sz w:val="28"/>
          <w:szCs w:val="28"/>
        </w:rPr>
        <w:t xml:space="preserve"> деятельност</w:t>
      </w:r>
      <w:r w:rsidR="008E2C4B" w:rsidRPr="0062490B">
        <w:rPr>
          <w:rFonts w:ascii="Times New Roman" w:hAnsi="Times New Roman" w:cs="Times New Roman"/>
          <w:sz w:val="28"/>
          <w:szCs w:val="28"/>
        </w:rPr>
        <w:t>и</w:t>
      </w:r>
      <w:r w:rsidRPr="0062490B">
        <w:rPr>
          <w:rFonts w:ascii="Times New Roman" w:hAnsi="Times New Roman" w:cs="Times New Roman"/>
          <w:sz w:val="28"/>
          <w:szCs w:val="28"/>
        </w:rPr>
        <w:t xml:space="preserve"> в туристическом секторе экономики </w:t>
      </w:r>
      <w:r w:rsidR="008E2C4B" w:rsidRPr="0062490B">
        <w:rPr>
          <w:rFonts w:ascii="Times New Roman" w:hAnsi="Times New Roman" w:cs="Times New Roman"/>
          <w:sz w:val="28"/>
          <w:szCs w:val="28"/>
        </w:rPr>
        <w:t xml:space="preserve">и </w:t>
      </w:r>
      <w:r w:rsidRPr="0062490B">
        <w:rPr>
          <w:rFonts w:ascii="Times New Roman" w:hAnsi="Times New Roman" w:cs="Times New Roman"/>
          <w:sz w:val="28"/>
          <w:szCs w:val="28"/>
        </w:rPr>
        <w:t>эффективност</w:t>
      </w:r>
      <w:r w:rsidR="008E2C4B" w:rsidRPr="0062490B">
        <w:rPr>
          <w:rFonts w:ascii="Times New Roman" w:hAnsi="Times New Roman" w:cs="Times New Roman"/>
          <w:sz w:val="28"/>
          <w:szCs w:val="28"/>
        </w:rPr>
        <w:t>и</w:t>
      </w:r>
      <w:r w:rsidRPr="0062490B">
        <w:rPr>
          <w:rFonts w:ascii="Times New Roman" w:hAnsi="Times New Roman" w:cs="Times New Roman"/>
          <w:sz w:val="28"/>
          <w:szCs w:val="28"/>
        </w:rPr>
        <w:t xml:space="preserve"> функционирования национальной инновационной системы</w:t>
      </w:r>
    </w:p>
    <w:p w14:paraId="632BD521"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2) Научн</w:t>
      </w:r>
      <w:r w:rsidR="008E2C4B" w:rsidRPr="0062490B">
        <w:rPr>
          <w:rFonts w:ascii="Times New Roman" w:hAnsi="Times New Roman" w:cs="Times New Roman"/>
          <w:sz w:val="28"/>
          <w:szCs w:val="28"/>
        </w:rPr>
        <w:t>ого</w:t>
      </w:r>
      <w:r w:rsidRPr="0062490B">
        <w:rPr>
          <w:rFonts w:ascii="Times New Roman" w:hAnsi="Times New Roman" w:cs="Times New Roman"/>
          <w:sz w:val="28"/>
          <w:szCs w:val="28"/>
        </w:rPr>
        <w:t xml:space="preserve"> анализа и развити</w:t>
      </w:r>
      <w:r w:rsidR="008E2C4B" w:rsidRPr="0062490B">
        <w:rPr>
          <w:rFonts w:ascii="Times New Roman" w:hAnsi="Times New Roman" w:cs="Times New Roman"/>
          <w:sz w:val="28"/>
          <w:szCs w:val="28"/>
        </w:rPr>
        <w:t>я</w:t>
      </w:r>
      <w:r w:rsidRPr="0062490B">
        <w:rPr>
          <w:rFonts w:ascii="Times New Roman" w:hAnsi="Times New Roman" w:cs="Times New Roman"/>
          <w:sz w:val="28"/>
          <w:szCs w:val="28"/>
        </w:rPr>
        <w:t xml:space="preserve"> системы управления качеством предлагаемых услуг для обеспечения эффективного развития отрасли въездного туризма. Значение этого обстоятельства велико, поскольку недостаточно раскры</w:t>
      </w:r>
      <w:r w:rsidR="00B37929" w:rsidRPr="0062490B">
        <w:rPr>
          <w:rFonts w:ascii="Times New Roman" w:hAnsi="Times New Roman" w:cs="Times New Roman"/>
          <w:sz w:val="28"/>
          <w:szCs w:val="28"/>
        </w:rPr>
        <w:t>то</w:t>
      </w:r>
      <w:r w:rsidRPr="0062490B">
        <w:rPr>
          <w:rFonts w:ascii="Times New Roman" w:hAnsi="Times New Roman" w:cs="Times New Roman"/>
          <w:sz w:val="28"/>
          <w:szCs w:val="28"/>
        </w:rPr>
        <w:t xml:space="preserve"> научно-методическое исследование вопросов </w:t>
      </w:r>
      <w:r w:rsidR="00B37929" w:rsidRPr="0062490B">
        <w:rPr>
          <w:rFonts w:ascii="Times New Roman" w:hAnsi="Times New Roman" w:cs="Times New Roman"/>
          <w:sz w:val="28"/>
          <w:szCs w:val="28"/>
        </w:rPr>
        <w:t>формирования эффективных туристских дестинаций.</w:t>
      </w:r>
      <w:r w:rsidRPr="0062490B">
        <w:rPr>
          <w:rFonts w:ascii="Times New Roman" w:hAnsi="Times New Roman" w:cs="Times New Roman"/>
          <w:sz w:val="28"/>
          <w:szCs w:val="28"/>
        </w:rPr>
        <w:t xml:space="preserve"> Кластерные механизмы и разработка концептуальных схем построения высокотехнологичных систем в сфере въездного туризма;</w:t>
      </w:r>
    </w:p>
    <w:p w14:paraId="239C31ED"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3)  Выявлени</w:t>
      </w:r>
      <w:r w:rsidR="008E2C4B" w:rsidRPr="0062490B">
        <w:rPr>
          <w:rFonts w:ascii="Times New Roman" w:hAnsi="Times New Roman" w:cs="Times New Roman"/>
          <w:sz w:val="28"/>
          <w:szCs w:val="28"/>
        </w:rPr>
        <w:t>я</w:t>
      </w:r>
      <w:r w:rsidRPr="0062490B">
        <w:rPr>
          <w:rFonts w:ascii="Times New Roman" w:hAnsi="Times New Roman" w:cs="Times New Roman"/>
          <w:sz w:val="28"/>
          <w:szCs w:val="28"/>
        </w:rPr>
        <w:t xml:space="preserve"> и реализаци</w:t>
      </w:r>
      <w:r w:rsidR="008E2C4B" w:rsidRPr="0062490B">
        <w:rPr>
          <w:rFonts w:ascii="Times New Roman" w:hAnsi="Times New Roman" w:cs="Times New Roman"/>
          <w:sz w:val="28"/>
          <w:szCs w:val="28"/>
        </w:rPr>
        <w:t>и</w:t>
      </w:r>
      <w:r w:rsidRPr="0062490B">
        <w:rPr>
          <w:rFonts w:ascii="Times New Roman" w:hAnsi="Times New Roman" w:cs="Times New Roman"/>
          <w:sz w:val="28"/>
          <w:szCs w:val="28"/>
        </w:rPr>
        <w:t xml:space="preserve"> возможностей модернизации </w:t>
      </w:r>
      <w:r w:rsidR="008E2C4B" w:rsidRPr="0062490B">
        <w:rPr>
          <w:rFonts w:ascii="Times New Roman" w:hAnsi="Times New Roman" w:cs="Times New Roman"/>
          <w:sz w:val="28"/>
          <w:szCs w:val="28"/>
        </w:rPr>
        <w:t>к</w:t>
      </w:r>
      <w:r w:rsidRPr="0062490B">
        <w:rPr>
          <w:rFonts w:ascii="Times New Roman" w:hAnsi="Times New Roman" w:cs="Times New Roman"/>
          <w:sz w:val="28"/>
          <w:szCs w:val="28"/>
        </w:rPr>
        <w:t>азахстанской</w:t>
      </w:r>
      <w:r w:rsidR="005C129A" w:rsidRPr="0062490B">
        <w:rPr>
          <w:rFonts w:ascii="Times New Roman" w:hAnsi="Times New Roman" w:cs="Times New Roman"/>
          <w:sz w:val="28"/>
          <w:szCs w:val="28"/>
        </w:rPr>
        <w:t xml:space="preserve"> </w:t>
      </w:r>
      <w:r w:rsidR="00B37929" w:rsidRPr="0062490B">
        <w:rPr>
          <w:rFonts w:ascii="Times New Roman" w:hAnsi="Times New Roman" w:cs="Times New Roman"/>
          <w:sz w:val="28"/>
          <w:szCs w:val="28"/>
        </w:rPr>
        <w:t>туристской отрасли и повышения ее роли в развитии национальной экономики и серьезного качественного изменения</w:t>
      </w:r>
      <w:r w:rsidRPr="0062490B">
        <w:rPr>
          <w:rFonts w:ascii="Times New Roman" w:hAnsi="Times New Roman" w:cs="Times New Roman"/>
          <w:sz w:val="28"/>
          <w:szCs w:val="28"/>
        </w:rPr>
        <w:t xml:space="preserve"> уровня технологического предложения, </w:t>
      </w:r>
      <w:r w:rsidR="00B37929" w:rsidRPr="0062490B">
        <w:rPr>
          <w:rFonts w:ascii="Times New Roman" w:hAnsi="Times New Roman" w:cs="Times New Roman"/>
          <w:sz w:val="28"/>
          <w:szCs w:val="28"/>
        </w:rPr>
        <w:t xml:space="preserve">услуг </w:t>
      </w:r>
      <w:r w:rsidRPr="0062490B">
        <w:rPr>
          <w:rFonts w:ascii="Times New Roman" w:hAnsi="Times New Roman" w:cs="Times New Roman"/>
          <w:sz w:val="28"/>
          <w:szCs w:val="28"/>
        </w:rPr>
        <w:t>информирования</w:t>
      </w:r>
      <w:r w:rsidR="003156BF" w:rsidRPr="0062490B">
        <w:rPr>
          <w:rFonts w:ascii="Times New Roman" w:hAnsi="Times New Roman" w:cs="Times New Roman"/>
          <w:sz w:val="28"/>
          <w:szCs w:val="28"/>
        </w:rPr>
        <w:t xml:space="preserve"> и</w:t>
      </w:r>
      <w:r w:rsidRPr="0062490B">
        <w:rPr>
          <w:rFonts w:ascii="Times New Roman" w:hAnsi="Times New Roman" w:cs="Times New Roman"/>
          <w:sz w:val="28"/>
          <w:szCs w:val="28"/>
        </w:rPr>
        <w:t>ндустри</w:t>
      </w:r>
      <w:r w:rsidR="003156BF" w:rsidRPr="0062490B">
        <w:rPr>
          <w:rFonts w:ascii="Times New Roman" w:hAnsi="Times New Roman" w:cs="Times New Roman"/>
          <w:sz w:val="28"/>
          <w:szCs w:val="28"/>
        </w:rPr>
        <w:t>и</w:t>
      </w:r>
      <w:r w:rsidRPr="0062490B">
        <w:rPr>
          <w:rFonts w:ascii="Times New Roman" w:hAnsi="Times New Roman" w:cs="Times New Roman"/>
          <w:sz w:val="28"/>
          <w:szCs w:val="28"/>
        </w:rPr>
        <w:t xml:space="preserve"> въездного туризма как отдельн</w:t>
      </w:r>
      <w:r w:rsidR="003156BF" w:rsidRPr="0062490B">
        <w:rPr>
          <w:rFonts w:ascii="Times New Roman" w:hAnsi="Times New Roman" w:cs="Times New Roman"/>
          <w:sz w:val="28"/>
          <w:szCs w:val="28"/>
        </w:rPr>
        <w:t>ой</w:t>
      </w:r>
      <w:r w:rsidRPr="0062490B">
        <w:rPr>
          <w:rFonts w:ascii="Times New Roman" w:hAnsi="Times New Roman" w:cs="Times New Roman"/>
          <w:sz w:val="28"/>
          <w:szCs w:val="28"/>
        </w:rPr>
        <w:t xml:space="preserve"> стать</w:t>
      </w:r>
      <w:r w:rsidR="003156BF" w:rsidRPr="0062490B">
        <w:rPr>
          <w:rFonts w:ascii="Times New Roman" w:hAnsi="Times New Roman" w:cs="Times New Roman"/>
          <w:sz w:val="28"/>
          <w:szCs w:val="28"/>
        </w:rPr>
        <w:t>и</w:t>
      </w:r>
      <w:r w:rsidRPr="0062490B">
        <w:rPr>
          <w:rFonts w:ascii="Times New Roman" w:hAnsi="Times New Roman" w:cs="Times New Roman"/>
          <w:sz w:val="28"/>
          <w:szCs w:val="28"/>
        </w:rPr>
        <w:t xml:space="preserve"> областного бюджета.</w:t>
      </w:r>
    </w:p>
    <w:p w14:paraId="3A3409E5"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4) Тесно</w:t>
      </w:r>
      <w:r w:rsidR="005D153A" w:rsidRPr="0062490B">
        <w:rPr>
          <w:rFonts w:ascii="Times New Roman" w:hAnsi="Times New Roman" w:cs="Times New Roman"/>
          <w:sz w:val="28"/>
          <w:szCs w:val="28"/>
        </w:rPr>
        <w:t>го</w:t>
      </w:r>
      <w:r w:rsidRPr="0062490B">
        <w:rPr>
          <w:rFonts w:ascii="Times New Roman" w:hAnsi="Times New Roman" w:cs="Times New Roman"/>
          <w:sz w:val="28"/>
          <w:szCs w:val="28"/>
        </w:rPr>
        <w:t xml:space="preserve"> взаимодействи</w:t>
      </w:r>
      <w:r w:rsidR="005D153A" w:rsidRPr="0062490B">
        <w:rPr>
          <w:rFonts w:ascii="Times New Roman" w:hAnsi="Times New Roman" w:cs="Times New Roman"/>
          <w:sz w:val="28"/>
          <w:szCs w:val="28"/>
        </w:rPr>
        <w:t>я</w:t>
      </w:r>
      <w:r w:rsidRPr="0062490B">
        <w:rPr>
          <w:rFonts w:ascii="Times New Roman" w:hAnsi="Times New Roman" w:cs="Times New Roman"/>
          <w:sz w:val="28"/>
          <w:szCs w:val="28"/>
        </w:rPr>
        <w:t xml:space="preserve"> </w:t>
      </w:r>
      <w:r w:rsidR="004A42EC" w:rsidRPr="0062490B">
        <w:rPr>
          <w:rFonts w:ascii="Times New Roman" w:hAnsi="Times New Roman" w:cs="Times New Roman"/>
          <w:sz w:val="28"/>
          <w:szCs w:val="28"/>
        </w:rPr>
        <w:t xml:space="preserve">всех смежных и сопутствующих отраслей туризма и интеграция их в </w:t>
      </w:r>
      <w:r w:rsidRPr="0062490B">
        <w:rPr>
          <w:rFonts w:ascii="Times New Roman" w:hAnsi="Times New Roman" w:cs="Times New Roman"/>
          <w:sz w:val="28"/>
          <w:szCs w:val="28"/>
        </w:rPr>
        <w:t xml:space="preserve">единую систему, которая </w:t>
      </w:r>
      <w:r w:rsidR="004A42EC" w:rsidRPr="0062490B">
        <w:rPr>
          <w:rFonts w:ascii="Times New Roman" w:hAnsi="Times New Roman" w:cs="Times New Roman"/>
          <w:sz w:val="28"/>
          <w:szCs w:val="28"/>
        </w:rPr>
        <w:t xml:space="preserve">будет </w:t>
      </w:r>
      <w:r w:rsidRPr="0062490B">
        <w:rPr>
          <w:rFonts w:ascii="Times New Roman" w:hAnsi="Times New Roman" w:cs="Times New Roman"/>
          <w:sz w:val="28"/>
          <w:szCs w:val="28"/>
        </w:rPr>
        <w:t>способств</w:t>
      </w:r>
      <w:r w:rsidR="004A42EC" w:rsidRPr="0062490B">
        <w:rPr>
          <w:rFonts w:ascii="Times New Roman" w:hAnsi="Times New Roman" w:cs="Times New Roman"/>
          <w:sz w:val="28"/>
          <w:szCs w:val="28"/>
        </w:rPr>
        <w:t xml:space="preserve">овать </w:t>
      </w:r>
      <w:r w:rsidRPr="0062490B">
        <w:rPr>
          <w:rFonts w:ascii="Times New Roman" w:hAnsi="Times New Roman" w:cs="Times New Roman"/>
          <w:sz w:val="28"/>
          <w:szCs w:val="28"/>
        </w:rPr>
        <w:t xml:space="preserve"> региональному </w:t>
      </w:r>
      <w:r w:rsidR="004A42EC" w:rsidRPr="0062490B">
        <w:rPr>
          <w:rFonts w:ascii="Times New Roman" w:hAnsi="Times New Roman" w:cs="Times New Roman"/>
          <w:sz w:val="28"/>
          <w:szCs w:val="28"/>
        </w:rPr>
        <w:t xml:space="preserve">и государственному </w:t>
      </w:r>
      <w:r w:rsidRPr="0062490B">
        <w:rPr>
          <w:rFonts w:ascii="Times New Roman" w:hAnsi="Times New Roman" w:cs="Times New Roman"/>
          <w:sz w:val="28"/>
          <w:szCs w:val="28"/>
        </w:rPr>
        <w:t xml:space="preserve">развитию экономики </w:t>
      </w:r>
      <w:r w:rsidR="004A42EC" w:rsidRPr="0062490B">
        <w:rPr>
          <w:rFonts w:ascii="Times New Roman" w:hAnsi="Times New Roman" w:cs="Times New Roman"/>
          <w:sz w:val="28"/>
          <w:szCs w:val="28"/>
        </w:rPr>
        <w:t>страны</w:t>
      </w:r>
      <w:r w:rsidRPr="0062490B">
        <w:rPr>
          <w:rFonts w:ascii="Times New Roman" w:hAnsi="Times New Roman" w:cs="Times New Roman"/>
          <w:sz w:val="28"/>
          <w:szCs w:val="28"/>
        </w:rPr>
        <w:t>.</w:t>
      </w:r>
    </w:p>
    <w:p w14:paraId="796C63E4"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b/>
          <w:bCs/>
          <w:sz w:val="28"/>
          <w:szCs w:val="28"/>
        </w:rPr>
        <w:t>Степень научной разработанности проблемы.</w:t>
      </w:r>
      <w:r w:rsidRPr="0062490B">
        <w:rPr>
          <w:rFonts w:ascii="Times New Roman" w:hAnsi="Times New Roman" w:cs="Times New Roman"/>
          <w:sz w:val="28"/>
          <w:szCs w:val="28"/>
        </w:rPr>
        <w:t xml:space="preserve"> Проблемам экономики и управления туризмом посвящен</w:t>
      </w:r>
      <w:r w:rsidR="004A42EC" w:rsidRPr="0062490B">
        <w:rPr>
          <w:rFonts w:ascii="Times New Roman" w:hAnsi="Times New Roman" w:cs="Times New Roman"/>
          <w:sz w:val="28"/>
          <w:szCs w:val="28"/>
        </w:rPr>
        <w:t xml:space="preserve"> целый ряд работ </w:t>
      </w:r>
      <w:r w:rsidRPr="0062490B">
        <w:rPr>
          <w:rFonts w:ascii="Times New Roman" w:hAnsi="Times New Roman" w:cs="Times New Roman"/>
          <w:sz w:val="28"/>
          <w:szCs w:val="28"/>
        </w:rPr>
        <w:t xml:space="preserve">отечественных и </w:t>
      </w:r>
      <w:r w:rsidR="004A42EC" w:rsidRPr="0062490B">
        <w:rPr>
          <w:rFonts w:ascii="Times New Roman" w:hAnsi="Times New Roman" w:cs="Times New Roman"/>
          <w:sz w:val="28"/>
          <w:szCs w:val="28"/>
        </w:rPr>
        <w:t xml:space="preserve">зарубежных </w:t>
      </w:r>
      <w:r w:rsidRPr="0062490B">
        <w:rPr>
          <w:rFonts w:ascii="Times New Roman" w:hAnsi="Times New Roman" w:cs="Times New Roman"/>
          <w:sz w:val="28"/>
          <w:szCs w:val="28"/>
        </w:rPr>
        <w:t xml:space="preserve"> ученых</w:t>
      </w:r>
      <w:r w:rsidR="004A42EC" w:rsidRPr="0062490B">
        <w:rPr>
          <w:rFonts w:ascii="Times New Roman" w:hAnsi="Times New Roman" w:cs="Times New Roman"/>
          <w:sz w:val="28"/>
          <w:szCs w:val="28"/>
        </w:rPr>
        <w:t>-</w:t>
      </w:r>
      <w:r w:rsidRPr="0062490B">
        <w:rPr>
          <w:rFonts w:ascii="Times New Roman" w:hAnsi="Times New Roman" w:cs="Times New Roman"/>
          <w:sz w:val="28"/>
          <w:szCs w:val="28"/>
        </w:rPr>
        <w:t xml:space="preserve">экономистов </w:t>
      </w:r>
      <w:r w:rsidR="004A42EC" w:rsidRPr="0062490B">
        <w:rPr>
          <w:rFonts w:ascii="Times New Roman" w:hAnsi="Times New Roman" w:cs="Times New Roman"/>
          <w:sz w:val="28"/>
          <w:szCs w:val="28"/>
        </w:rPr>
        <w:t xml:space="preserve">и специалистов </w:t>
      </w:r>
      <w:r w:rsidRPr="0062490B">
        <w:rPr>
          <w:rFonts w:ascii="Times New Roman" w:hAnsi="Times New Roman" w:cs="Times New Roman"/>
          <w:sz w:val="28"/>
          <w:szCs w:val="28"/>
        </w:rPr>
        <w:t>- практиков.</w:t>
      </w:r>
    </w:p>
    <w:p w14:paraId="4E410987"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Значимое </w:t>
      </w:r>
      <w:r w:rsidR="004A42EC" w:rsidRPr="0062490B">
        <w:rPr>
          <w:rFonts w:ascii="Times New Roman" w:hAnsi="Times New Roman" w:cs="Times New Roman"/>
          <w:sz w:val="28"/>
          <w:szCs w:val="28"/>
        </w:rPr>
        <w:t xml:space="preserve">влияние на разработку </w:t>
      </w:r>
      <w:r w:rsidRPr="0062490B">
        <w:rPr>
          <w:rFonts w:ascii="Times New Roman" w:hAnsi="Times New Roman" w:cs="Times New Roman"/>
          <w:sz w:val="28"/>
          <w:szCs w:val="28"/>
        </w:rPr>
        <w:t xml:space="preserve">вопросов по данной </w:t>
      </w:r>
      <w:r w:rsidR="004A42EC" w:rsidRPr="0062490B">
        <w:rPr>
          <w:rFonts w:ascii="Times New Roman" w:hAnsi="Times New Roman" w:cs="Times New Roman"/>
          <w:sz w:val="28"/>
          <w:szCs w:val="28"/>
        </w:rPr>
        <w:t xml:space="preserve">проблематике </w:t>
      </w:r>
      <w:r w:rsidRPr="0062490B">
        <w:rPr>
          <w:rFonts w:ascii="Times New Roman" w:hAnsi="Times New Roman" w:cs="Times New Roman"/>
          <w:sz w:val="28"/>
          <w:szCs w:val="28"/>
        </w:rPr>
        <w:t xml:space="preserve"> оказали труды </w:t>
      </w:r>
      <w:r w:rsidR="004A42EC" w:rsidRPr="0062490B">
        <w:rPr>
          <w:rFonts w:ascii="Times New Roman" w:hAnsi="Times New Roman" w:cs="Times New Roman"/>
          <w:sz w:val="28"/>
          <w:szCs w:val="28"/>
        </w:rPr>
        <w:t xml:space="preserve">таких исследователей, как </w:t>
      </w:r>
      <w:r w:rsidRPr="0062490B">
        <w:rPr>
          <w:rFonts w:ascii="Times New Roman" w:hAnsi="Times New Roman" w:cs="Times New Roman"/>
          <w:bCs/>
          <w:sz w:val="28"/>
          <w:szCs w:val="28"/>
        </w:rPr>
        <w:t>С.В. Соловьева, И.Ю. Ховавко, К.С. Ситкин</w:t>
      </w:r>
      <w:r w:rsidRPr="0062490B">
        <w:rPr>
          <w:rFonts w:ascii="Times New Roman" w:hAnsi="Times New Roman" w:cs="Times New Roman"/>
          <w:sz w:val="28"/>
          <w:szCs w:val="28"/>
        </w:rPr>
        <w:t xml:space="preserve">, </w:t>
      </w:r>
      <w:r w:rsidRPr="0062490B">
        <w:rPr>
          <w:rFonts w:ascii="Times New Roman" w:hAnsi="Times New Roman" w:cs="Times New Roman"/>
          <w:bCs/>
          <w:sz w:val="28"/>
          <w:szCs w:val="28"/>
        </w:rPr>
        <w:t>С.М. Никоноров, К.В. Папенов</w:t>
      </w:r>
      <w:r w:rsidR="004A42EC" w:rsidRPr="0062490B">
        <w:rPr>
          <w:rFonts w:ascii="Times New Roman" w:hAnsi="Times New Roman" w:cs="Times New Roman"/>
          <w:bCs/>
          <w:sz w:val="28"/>
          <w:szCs w:val="28"/>
        </w:rPr>
        <w:t>,</w:t>
      </w:r>
      <w:r w:rsidRPr="0062490B">
        <w:rPr>
          <w:rFonts w:ascii="Times New Roman" w:hAnsi="Times New Roman" w:cs="Times New Roman"/>
          <w:bCs/>
          <w:sz w:val="28"/>
          <w:szCs w:val="28"/>
        </w:rPr>
        <w:t xml:space="preserve"> М.Б. Биржаков, Е.С</w:t>
      </w:r>
      <w:r w:rsidR="004A42EC" w:rsidRPr="0062490B">
        <w:rPr>
          <w:rFonts w:ascii="Times New Roman" w:hAnsi="Times New Roman" w:cs="Times New Roman"/>
          <w:bCs/>
          <w:sz w:val="28"/>
          <w:szCs w:val="28"/>
        </w:rPr>
        <w:t>.</w:t>
      </w:r>
      <w:r w:rsidRPr="0062490B">
        <w:rPr>
          <w:rFonts w:ascii="Times New Roman" w:hAnsi="Times New Roman" w:cs="Times New Roman"/>
          <w:bCs/>
          <w:sz w:val="28"/>
          <w:szCs w:val="28"/>
        </w:rPr>
        <w:t xml:space="preserve"> Богомолова, М.Ю. Шерешева, С.В. Кадомцев, И.В. Манахов, Т.Ю. Захаров, Г.И. Брялин, О.Н. Антипина, А.О. Вереникин</w:t>
      </w:r>
      <w:r w:rsidR="004A42EC" w:rsidRPr="0062490B">
        <w:rPr>
          <w:rFonts w:ascii="Times New Roman" w:hAnsi="Times New Roman" w:cs="Times New Roman"/>
          <w:bCs/>
          <w:sz w:val="28"/>
          <w:szCs w:val="28"/>
        </w:rPr>
        <w:t xml:space="preserve">. Они </w:t>
      </w:r>
      <w:r w:rsidRPr="0062490B">
        <w:rPr>
          <w:rFonts w:ascii="Times New Roman" w:hAnsi="Times New Roman" w:cs="Times New Roman"/>
          <w:sz w:val="28"/>
          <w:szCs w:val="28"/>
        </w:rPr>
        <w:t>показали специфику экономик</w:t>
      </w:r>
      <w:r w:rsidR="004A42EC" w:rsidRPr="0062490B">
        <w:rPr>
          <w:rFonts w:ascii="Times New Roman" w:hAnsi="Times New Roman" w:cs="Times New Roman"/>
          <w:sz w:val="28"/>
          <w:szCs w:val="28"/>
        </w:rPr>
        <w:t>и</w:t>
      </w:r>
      <w:r w:rsidRPr="0062490B">
        <w:rPr>
          <w:rFonts w:ascii="Times New Roman" w:hAnsi="Times New Roman" w:cs="Times New Roman"/>
          <w:sz w:val="28"/>
          <w:szCs w:val="28"/>
        </w:rPr>
        <w:t xml:space="preserve"> туризма</w:t>
      </w:r>
      <w:r w:rsidR="004A42EC" w:rsidRPr="0062490B">
        <w:rPr>
          <w:rFonts w:ascii="Times New Roman" w:hAnsi="Times New Roman" w:cs="Times New Roman"/>
          <w:sz w:val="28"/>
          <w:szCs w:val="28"/>
        </w:rPr>
        <w:t xml:space="preserve">, а также </w:t>
      </w:r>
      <w:r w:rsidRPr="0062490B">
        <w:rPr>
          <w:rFonts w:ascii="Times New Roman" w:hAnsi="Times New Roman" w:cs="Times New Roman"/>
          <w:sz w:val="28"/>
          <w:szCs w:val="28"/>
        </w:rPr>
        <w:t xml:space="preserve">состояние и возможности </w:t>
      </w:r>
      <w:r w:rsidR="004A42EC" w:rsidRPr="0062490B">
        <w:rPr>
          <w:rFonts w:ascii="Times New Roman" w:hAnsi="Times New Roman" w:cs="Times New Roman"/>
          <w:sz w:val="28"/>
          <w:szCs w:val="28"/>
        </w:rPr>
        <w:t xml:space="preserve">туристского </w:t>
      </w:r>
      <w:r w:rsidRPr="0062490B">
        <w:rPr>
          <w:rFonts w:ascii="Times New Roman" w:hAnsi="Times New Roman" w:cs="Times New Roman"/>
          <w:sz w:val="28"/>
          <w:szCs w:val="28"/>
        </w:rPr>
        <w:t>сектора.</w:t>
      </w:r>
    </w:p>
    <w:p w14:paraId="301768DE"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Отдельно следует выделить работы российских и казахстанских авторов, посвященных туристско-рекреационному проектированию и формированию стратегии развития региональных комплексов и организации туристских кластеров. Эти проблемы изучаются в исследованиях </w:t>
      </w:r>
      <w:r w:rsidR="004A42EC" w:rsidRPr="0062490B">
        <w:rPr>
          <w:rFonts w:ascii="Times New Roman" w:hAnsi="Times New Roman" w:cs="Times New Roman"/>
          <w:sz w:val="28"/>
          <w:szCs w:val="28"/>
        </w:rPr>
        <w:t>Б.И.</w:t>
      </w:r>
      <w:r w:rsidRPr="0062490B">
        <w:rPr>
          <w:rFonts w:ascii="Times New Roman" w:hAnsi="Times New Roman" w:cs="Times New Roman"/>
          <w:sz w:val="28"/>
          <w:szCs w:val="28"/>
        </w:rPr>
        <w:t xml:space="preserve">Актымбаевой, </w:t>
      </w:r>
      <w:r w:rsidR="004A42EC" w:rsidRPr="0062490B">
        <w:rPr>
          <w:rFonts w:ascii="Times New Roman" w:hAnsi="Times New Roman" w:cs="Times New Roman"/>
          <w:sz w:val="28"/>
          <w:szCs w:val="28"/>
        </w:rPr>
        <w:t xml:space="preserve">З.Е. </w:t>
      </w:r>
      <w:r w:rsidRPr="0062490B">
        <w:rPr>
          <w:rFonts w:ascii="Times New Roman" w:hAnsi="Times New Roman" w:cs="Times New Roman"/>
          <w:sz w:val="28"/>
          <w:szCs w:val="28"/>
        </w:rPr>
        <w:t xml:space="preserve">Намазбаевой, </w:t>
      </w:r>
      <w:r w:rsidR="004A42EC" w:rsidRPr="0062490B">
        <w:rPr>
          <w:rFonts w:ascii="Times New Roman" w:hAnsi="Times New Roman" w:cs="Times New Roman"/>
          <w:sz w:val="28"/>
          <w:szCs w:val="28"/>
        </w:rPr>
        <w:t>А.Г.</w:t>
      </w:r>
      <w:r w:rsidRPr="0062490B">
        <w:rPr>
          <w:rFonts w:ascii="Times New Roman" w:hAnsi="Times New Roman" w:cs="Times New Roman"/>
          <w:sz w:val="28"/>
          <w:szCs w:val="28"/>
        </w:rPr>
        <w:t xml:space="preserve">Аблеевой, </w:t>
      </w:r>
      <w:r w:rsidR="004A42EC" w:rsidRPr="0062490B">
        <w:rPr>
          <w:rFonts w:ascii="Times New Roman" w:hAnsi="Times New Roman" w:cs="Times New Roman"/>
          <w:sz w:val="28"/>
          <w:szCs w:val="28"/>
        </w:rPr>
        <w:t>О.В.</w:t>
      </w:r>
      <w:r w:rsidRPr="0062490B">
        <w:rPr>
          <w:rFonts w:ascii="Times New Roman" w:hAnsi="Times New Roman" w:cs="Times New Roman"/>
          <w:sz w:val="28"/>
          <w:szCs w:val="28"/>
        </w:rPr>
        <w:t xml:space="preserve">Белицкой, </w:t>
      </w:r>
      <w:r w:rsidR="004A42EC" w:rsidRPr="0062490B">
        <w:rPr>
          <w:rFonts w:ascii="Times New Roman" w:hAnsi="Times New Roman" w:cs="Times New Roman"/>
          <w:sz w:val="28"/>
          <w:szCs w:val="28"/>
        </w:rPr>
        <w:t>Е.С.</w:t>
      </w:r>
      <w:r w:rsidRPr="0062490B">
        <w:rPr>
          <w:rFonts w:ascii="Times New Roman" w:hAnsi="Times New Roman" w:cs="Times New Roman"/>
          <w:sz w:val="28"/>
          <w:szCs w:val="28"/>
        </w:rPr>
        <w:t xml:space="preserve">Богомоловой, </w:t>
      </w:r>
      <w:r w:rsidR="004A42EC" w:rsidRPr="0062490B">
        <w:rPr>
          <w:rFonts w:ascii="Times New Roman" w:hAnsi="Times New Roman" w:cs="Times New Roman"/>
          <w:sz w:val="28"/>
          <w:szCs w:val="28"/>
        </w:rPr>
        <w:t>Е.А.</w:t>
      </w:r>
      <w:r w:rsidRPr="0062490B">
        <w:rPr>
          <w:rFonts w:ascii="Times New Roman" w:hAnsi="Times New Roman" w:cs="Times New Roman"/>
          <w:sz w:val="28"/>
          <w:szCs w:val="28"/>
        </w:rPr>
        <w:t xml:space="preserve">Джанджугазовой, </w:t>
      </w:r>
      <w:r w:rsidR="004A42EC" w:rsidRPr="0062490B">
        <w:rPr>
          <w:rFonts w:ascii="Times New Roman" w:hAnsi="Times New Roman" w:cs="Times New Roman"/>
          <w:sz w:val="28"/>
          <w:szCs w:val="28"/>
        </w:rPr>
        <w:t>С.К.</w:t>
      </w:r>
      <w:r w:rsidRPr="0062490B">
        <w:rPr>
          <w:rFonts w:ascii="Times New Roman" w:hAnsi="Times New Roman" w:cs="Times New Roman"/>
          <w:sz w:val="28"/>
          <w:szCs w:val="28"/>
        </w:rPr>
        <w:t xml:space="preserve">Ержановой и </w:t>
      </w:r>
      <w:r w:rsidR="004A42EC" w:rsidRPr="0062490B">
        <w:rPr>
          <w:rFonts w:ascii="Times New Roman" w:hAnsi="Times New Roman" w:cs="Times New Roman"/>
          <w:sz w:val="28"/>
          <w:szCs w:val="28"/>
        </w:rPr>
        <w:t>А.М.</w:t>
      </w:r>
      <w:r w:rsidRPr="0062490B">
        <w:rPr>
          <w:rFonts w:ascii="Times New Roman" w:hAnsi="Times New Roman" w:cs="Times New Roman"/>
          <w:sz w:val="28"/>
          <w:szCs w:val="28"/>
        </w:rPr>
        <w:t xml:space="preserve">Ержанова, </w:t>
      </w:r>
      <w:r w:rsidR="004A42EC" w:rsidRPr="0062490B">
        <w:rPr>
          <w:rFonts w:ascii="Times New Roman" w:hAnsi="Times New Roman" w:cs="Times New Roman"/>
          <w:sz w:val="28"/>
          <w:szCs w:val="28"/>
        </w:rPr>
        <w:t>В.И.</w:t>
      </w:r>
      <w:r w:rsidRPr="0062490B">
        <w:rPr>
          <w:rFonts w:ascii="Times New Roman" w:hAnsi="Times New Roman" w:cs="Times New Roman"/>
          <w:sz w:val="28"/>
          <w:szCs w:val="28"/>
        </w:rPr>
        <w:t xml:space="preserve">Кружалина, </w:t>
      </w:r>
      <w:r w:rsidR="004A42EC" w:rsidRPr="0062490B">
        <w:rPr>
          <w:rFonts w:ascii="Times New Roman" w:hAnsi="Times New Roman" w:cs="Times New Roman"/>
          <w:sz w:val="28"/>
          <w:szCs w:val="28"/>
        </w:rPr>
        <w:t>Г.Б.</w:t>
      </w:r>
      <w:r w:rsidRPr="0062490B">
        <w:rPr>
          <w:rFonts w:ascii="Times New Roman" w:hAnsi="Times New Roman" w:cs="Times New Roman"/>
          <w:sz w:val="28"/>
          <w:szCs w:val="28"/>
        </w:rPr>
        <w:t>Уахитовой</w:t>
      </w:r>
      <w:r w:rsidR="004A42EC" w:rsidRPr="0062490B">
        <w:rPr>
          <w:rFonts w:ascii="Times New Roman" w:hAnsi="Times New Roman" w:cs="Times New Roman"/>
          <w:sz w:val="28"/>
          <w:szCs w:val="28"/>
        </w:rPr>
        <w:t>, О.А.</w:t>
      </w:r>
      <w:r w:rsidRPr="0062490B">
        <w:rPr>
          <w:rFonts w:ascii="Times New Roman" w:hAnsi="Times New Roman" w:cs="Times New Roman"/>
          <w:sz w:val="28"/>
          <w:szCs w:val="28"/>
        </w:rPr>
        <w:t xml:space="preserve"> Ябровой и ряда других</w:t>
      </w:r>
      <w:r w:rsidR="00BC2D81" w:rsidRPr="0062490B">
        <w:rPr>
          <w:rFonts w:ascii="Times New Roman" w:hAnsi="Times New Roman" w:cs="Times New Roman"/>
          <w:sz w:val="28"/>
          <w:szCs w:val="28"/>
        </w:rPr>
        <w:t xml:space="preserve"> авторов</w:t>
      </w:r>
      <w:r w:rsidRPr="0062490B">
        <w:rPr>
          <w:rFonts w:ascii="Times New Roman" w:hAnsi="Times New Roman" w:cs="Times New Roman"/>
          <w:sz w:val="28"/>
          <w:szCs w:val="28"/>
        </w:rPr>
        <w:t xml:space="preserve">. Подчеркнем, что </w:t>
      </w:r>
      <w:r w:rsidR="004A42EC" w:rsidRPr="0062490B">
        <w:rPr>
          <w:rFonts w:ascii="Times New Roman" w:hAnsi="Times New Roman" w:cs="Times New Roman"/>
          <w:sz w:val="28"/>
          <w:szCs w:val="28"/>
        </w:rPr>
        <w:t xml:space="preserve">основное </w:t>
      </w:r>
      <w:r w:rsidR="004A42EC" w:rsidRPr="0062490B">
        <w:rPr>
          <w:rFonts w:ascii="Times New Roman" w:hAnsi="Times New Roman" w:cs="Times New Roman"/>
          <w:sz w:val="28"/>
          <w:szCs w:val="28"/>
        </w:rPr>
        <w:lastRenderedPageBreak/>
        <w:t xml:space="preserve">внимание в работах перечисленных </w:t>
      </w:r>
      <w:r w:rsidR="00BC2D81" w:rsidRPr="0062490B">
        <w:rPr>
          <w:rFonts w:ascii="Times New Roman" w:hAnsi="Times New Roman" w:cs="Times New Roman"/>
          <w:sz w:val="28"/>
          <w:szCs w:val="28"/>
        </w:rPr>
        <w:t>ученых</w:t>
      </w:r>
      <w:r w:rsidR="004A42EC" w:rsidRPr="0062490B">
        <w:rPr>
          <w:rFonts w:ascii="Times New Roman" w:hAnsi="Times New Roman" w:cs="Times New Roman"/>
          <w:sz w:val="28"/>
          <w:szCs w:val="28"/>
        </w:rPr>
        <w:t xml:space="preserve"> </w:t>
      </w:r>
      <w:r w:rsidR="00F2538E" w:rsidRPr="0062490B">
        <w:rPr>
          <w:rFonts w:ascii="Times New Roman" w:hAnsi="Times New Roman" w:cs="Times New Roman"/>
          <w:sz w:val="28"/>
          <w:szCs w:val="28"/>
        </w:rPr>
        <w:t>сконцентрировано на</w:t>
      </w:r>
      <w:r w:rsidRPr="0062490B">
        <w:rPr>
          <w:rFonts w:ascii="Times New Roman" w:hAnsi="Times New Roman" w:cs="Times New Roman"/>
          <w:sz w:val="28"/>
          <w:szCs w:val="28"/>
        </w:rPr>
        <w:t xml:space="preserve"> вопросах управления, регулирования и организации въездного туризма. </w:t>
      </w:r>
    </w:p>
    <w:p w14:paraId="0D1EEAE9"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Ретроспектив</w:t>
      </w:r>
      <w:r w:rsidR="00F2538E" w:rsidRPr="0062490B">
        <w:rPr>
          <w:rFonts w:ascii="Times New Roman" w:hAnsi="Times New Roman" w:cs="Times New Roman"/>
          <w:sz w:val="28"/>
          <w:szCs w:val="28"/>
        </w:rPr>
        <w:t>ный</w:t>
      </w:r>
      <w:r w:rsidRPr="0062490B">
        <w:rPr>
          <w:rFonts w:ascii="Times New Roman" w:hAnsi="Times New Roman" w:cs="Times New Roman"/>
          <w:sz w:val="28"/>
          <w:szCs w:val="28"/>
        </w:rPr>
        <w:t xml:space="preserve"> обзор данных </w:t>
      </w:r>
      <w:r w:rsidR="00F2538E" w:rsidRPr="0062490B">
        <w:rPr>
          <w:rFonts w:ascii="Times New Roman" w:hAnsi="Times New Roman" w:cs="Times New Roman"/>
          <w:sz w:val="28"/>
          <w:szCs w:val="28"/>
        </w:rPr>
        <w:t>трудов</w:t>
      </w:r>
      <w:r w:rsidRPr="0062490B">
        <w:rPr>
          <w:rFonts w:ascii="Times New Roman" w:hAnsi="Times New Roman" w:cs="Times New Roman"/>
          <w:sz w:val="28"/>
          <w:szCs w:val="28"/>
        </w:rPr>
        <w:t xml:space="preserve"> показывает, что в них нет четкого разграничени</w:t>
      </w:r>
      <w:r w:rsidR="00BC2D81" w:rsidRPr="0062490B">
        <w:rPr>
          <w:rFonts w:ascii="Times New Roman" w:hAnsi="Times New Roman" w:cs="Times New Roman"/>
          <w:sz w:val="28"/>
          <w:szCs w:val="28"/>
        </w:rPr>
        <w:t>я</w:t>
      </w:r>
      <w:r w:rsidRPr="0062490B">
        <w:rPr>
          <w:rFonts w:ascii="Times New Roman" w:hAnsi="Times New Roman" w:cs="Times New Roman"/>
          <w:sz w:val="28"/>
          <w:szCs w:val="28"/>
        </w:rPr>
        <w:t xml:space="preserve"> дефиниций въездного международного вида туризма, отсутствуют четкие формулировки в вопросах развития в структуре формирования системы предоставления и управления качеством предлагаемых услуг. Недостаточно изучены проблемы, особенности и специфика туристской </w:t>
      </w:r>
      <w:r w:rsidR="00F2538E" w:rsidRPr="0062490B">
        <w:rPr>
          <w:rFonts w:ascii="Times New Roman" w:hAnsi="Times New Roman" w:cs="Times New Roman"/>
          <w:sz w:val="28"/>
          <w:szCs w:val="28"/>
        </w:rPr>
        <w:t>отрасли</w:t>
      </w:r>
      <w:r w:rsidR="00495849" w:rsidRPr="0062490B">
        <w:rPr>
          <w:rFonts w:ascii="Times New Roman" w:hAnsi="Times New Roman" w:cs="Times New Roman"/>
          <w:sz w:val="28"/>
          <w:szCs w:val="28"/>
        </w:rPr>
        <w:t xml:space="preserve"> (к</w:t>
      </w:r>
      <w:r w:rsidRPr="0062490B">
        <w:rPr>
          <w:rFonts w:ascii="Times New Roman" w:hAnsi="Times New Roman" w:cs="Times New Roman"/>
          <w:sz w:val="28"/>
          <w:szCs w:val="28"/>
        </w:rPr>
        <w:t>ак внутренней, так и въездной</w:t>
      </w:r>
      <w:r w:rsidR="00495849" w:rsidRPr="0062490B">
        <w:rPr>
          <w:rFonts w:ascii="Times New Roman" w:hAnsi="Times New Roman" w:cs="Times New Roman"/>
          <w:sz w:val="28"/>
          <w:szCs w:val="28"/>
        </w:rPr>
        <w:t>)</w:t>
      </w:r>
      <w:r w:rsidRPr="0062490B">
        <w:rPr>
          <w:rFonts w:ascii="Times New Roman" w:hAnsi="Times New Roman" w:cs="Times New Roman"/>
          <w:sz w:val="28"/>
          <w:szCs w:val="28"/>
        </w:rPr>
        <w:t xml:space="preserve">, не </w:t>
      </w:r>
      <w:r w:rsidR="00F2538E" w:rsidRPr="0062490B">
        <w:rPr>
          <w:rFonts w:ascii="Times New Roman" w:hAnsi="Times New Roman" w:cs="Times New Roman"/>
          <w:sz w:val="28"/>
          <w:szCs w:val="28"/>
        </w:rPr>
        <w:t>даны</w:t>
      </w:r>
      <w:r w:rsidRPr="0062490B">
        <w:rPr>
          <w:rFonts w:ascii="Times New Roman" w:hAnsi="Times New Roman" w:cs="Times New Roman"/>
          <w:sz w:val="28"/>
          <w:szCs w:val="28"/>
        </w:rPr>
        <w:t xml:space="preserve"> оценки перспективных тенденций в развитии передовых сегментов въездного туризма, недостаточно раскрыты методы влияния въездного туризма на развитие экономического сегмента области</w:t>
      </w:r>
      <w:r w:rsidR="00F2538E" w:rsidRPr="0062490B">
        <w:rPr>
          <w:rFonts w:ascii="Times New Roman" w:hAnsi="Times New Roman" w:cs="Times New Roman"/>
          <w:sz w:val="28"/>
          <w:szCs w:val="28"/>
        </w:rPr>
        <w:t xml:space="preserve">, региона и </w:t>
      </w:r>
      <w:r w:rsidRPr="0062490B">
        <w:rPr>
          <w:rFonts w:ascii="Times New Roman" w:hAnsi="Times New Roman" w:cs="Times New Roman"/>
          <w:sz w:val="28"/>
          <w:szCs w:val="28"/>
        </w:rPr>
        <w:t>государства.</w:t>
      </w:r>
    </w:p>
    <w:p w14:paraId="7626B373"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b/>
          <w:sz w:val="28"/>
          <w:szCs w:val="28"/>
        </w:rPr>
        <w:t>Объект исследования</w:t>
      </w:r>
      <w:r w:rsidRPr="0062490B">
        <w:rPr>
          <w:rFonts w:ascii="Times New Roman" w:hAnsi="Times New Roman" w:cs="Times New Roman"/>
          <w:sz w:val="28"/>
          <w:szCs w:val="28"/>
        </w:rPr>
        <w:t xml:space="preserve"> –</w:t>
      </w:r>
      <w:r w:rsidR="00F2538E" w:rsidRPr="0062490B">
        <w:rPr>
          <w:rFonts w:ascii="Times New Roman" w:hAnsi="Times New Roman" w:cs="Times New Roman"/>
          <w:sz w:val="28"/>
          <w:szCs w:val="28"/>
        </w:rPr>
        <w:t xml:space="preserve"> </w:t>
      </w:r>
      <w:r w:rsidRPr="0062490B">
        <w:rPr>
          <w:rFonts w:ascii="Times New Roman" w:hAnsi="Times New Roman" w:cs="Times New Roman"/>
          <w:sz w:val="28"/>
          <w:szCs w:val="28"/>
        </w:rPr>
        <w:t>турист</w:t>
      </w:r>
      <w:r w:rsidR="00F2538E" w:rsidRPr="0062490B">
        <w:rPr>
          <w:rFonts w:ascii="Times New Roman" w:hAnsi="Times New Roman" w:cs="Times New Roman"/>
          <w:sz w:val="28"/>
          <w:szCs w:val="28"/>
        </w:rPr>
        <w:t xml:space="preserve">ский комплекс по организации въездного туризма в </w:t>
      </w:r>
      <w:r w:rsidRPr="0062490B">
        <w:rPr>
          <w:rFonts w:ascii="Times New Roman" w:hAnsi="Times New Roman" w:cs="Times New Roman"/>
          <w:sz w:val="28"/>
          <w:szCs w:val="28"/>
        </w:rPr>
        <w:t xml:space="preserve">Алматинской области. </w:t>
      </w:r>
    </w:p>
    <w:p w14:paraId="45BF3591"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b/>
          <w:sz w:val="28"/>
          <w:szCs w:val="28"/>
        </w:rPr>
        <w:t>Предмет исследования</w:t>
      </w:r>
      <w:r w:rsidRPr="0062490B">
        <w:rPr>
          <w:rFonts w:ascii="Times New Roman" w:hAnsi="Times New Roman" w:cs="Times New Roman"/>
          <w:sz w:val="28"/>
          <w:szCs w:val="28"/>
        </w:rPr>
        <w:t xml:space="preserve"> – совокупность организационно-экономических отношений, возникающих в сфере управления въездным туризмом.</w:t>
      </w:r>
    </w:p>
    <w:p w14:paraId="5376E001" w14:textId="77777777" w:rsidR="00F2538E" w:rsidRPr="0062490B" w:rsidRDefault="00F2538E"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b/>
          <w:sz w:val="28"/>
          <w:szCs w:val="28"/>
        </w:rPr>
        <w:t xml:space="preserve">Цель диссертационной работы – </w:t>
      </w:r>
      <w:r w:rsidRPr="0062490B">
        <w:rPr>
          <w:rFonts w:ascii="Times New Roman" w:hAnsi="Times New Roman" w:cs="Times New Roman"/>
          <w:sz w:val="28"/>
          <w:szCs w:val="28"/>
        </w:rPr>
        <w:t xml:space="preserve">системный анализ организационно-экономических  аспектов развития въездного туризма и разработка практических рекомендаций по формированию эффективной туристкой дестинации в Алматинской области. Для достижения выдвинутой цели были поставлены следующие </w:t>
      </w:r>
      <w:r w:rsidRPr="0062490B">
        <w:rPr>
          <w:rFonts w:ascii="Times New Roman" w:hAnsi="Times New Roman" w:cs="Times New Roman"/>
          <w:b/>
          <w:sz w:val="28"/>
          <w:szCs w:val="28"/>
        </w:rPr>
        <w:t>задачи</w:t>
      </w:r>
      <w:r w:rsidRPr="0062490B">
        <w:rPr>
          <w:rFonts w:ascii="Times New Roman" w:hAnsi="Times New Roman" w:cs="Times New Roman"/>
          <w:sz w:val="28"/>
          <w:szCs w:val="28"/>
        </w:rPr>
        <w:t xml:space="preserve"> теоретического, аналитического и практического характера:</w:t>
      </w:r>
    </w:p>
    <w:p w14:paraId="127C6886" w14:textId="77777777" w:rsidR="00A92B6D" w:rsidRPr="0062490B" w:rsidRDefault="00A92B6D"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определить концептуальные основы въездного туризма, его место в мировой экономике и провести классификацию видов, форм и субъектов туризма;</w:t>
      </w:r>
    </w:p>
    <w:p w14:paraId="49C28E35" w14:textId="77777777" w:rsidR="00A92B6D" w:rsidRPr="0062490B" w:rsidRDefault="00A92B6D"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провести кластер-ориентированный анализ и применить системный подход в анализе въездного туризма;</w:t>
      </w:r>
    </w:p>
    <w:p w14:paraId="47D66391" w14:textId="77777777" w:rsidR="00A92B6D" w:rsidRPr="0062490B" w:rsidRDefault="00A92B6D"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проанализировать состояние и уровень развития въездного туризма в Республике Казахстан  в целом и более конкретно и детально в Алматинской области;</w:t>
      </w:r>
    </w:p>
    <w:p w14:paraId="06B68320" w14:textId="77777777" w:rsidR="00A92B6D" w:rsidRPr="0062490B" w:rsidRDefault="00A92B6D"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изучить фактор въездного туризма, как одного из ключевых драйверов экономического развития страны и региона;</w:t>
      </w:r>
    </w:p>
    <w:p w14:paraId="22D1271D" w14:textId="77777777" w:rsidR="00A92B6D" w:rsidRPr="0062490B" w:rsidRDefault="00A92B6D"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sz w:val="28"/>
          <w:szCs w:val="28"/>
        </w:rPr>
        <w:t>- обосновать с</w:t>
      </w:r>
      <w:r w:rsidRPr="0062490B">
        <w:rPr>
          <w:rFonts w:ascii="Times New Roman" w:hAnsi="Times New Roman" w:cs="Times New Roman"/>
          <w:bCs/>
          <w:sz w:val="28"/>
          <w:szCs w:val="28"/>
        </w:rPr>
        <w:t>тратегию развития системы управления, информирования и организации услуг во въездном туризме при кластерной форме в Алматинской области Республики Казахстан</w:t>
      </w:r>
      <w:r w:rsidR="009F293B" w:rsidRPr="0062490B">
        <w:rPr>
          <w:rFonts w:ascii="Times New Roman" w:hAnsi="Times New Roman" w:cs="Times New Roman"/>
          <w:bCs/>
          <w:sz w:val="28"/>
          <w:szCs w:val="28"/>
        </w:rPr>
        <w:t>;</w:t>
      </w:r>
    </w:p>
    <w:p w14:paraId="4CD637C2" w14:textId="77777777" w:rsidR="009F293B" w:rsidRPr="0062490B" w:rsidRDefault="009F293B"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предложить экспертные рекомендации для определения рациональной организационно - правовой формы развития системы управления качеством услуг туристического кластера Алматинской области Республики Казахстан;</w:t>
      </w:r>
    </w:p>
    <w:p w14:paraId="5125FE78" w14:textId="77777777" w:rsidR="009F293B" w:rsidRPr="0062490B" w:rsidRDefault="009F293B"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bCs/>
          <w:sz w:val="28"/>
          <w:szCs w:val="28"/>
        </w:rPr>
        <w:t>- разработать м</w:t>
      </w:r>
      <w:r w:rsidRPr="0062490B">
        <w:rPr>
          <w:rFonts w:ascii="Times New Roman" w:hAnsi="Times New Roman" w:cs="Times New Roman"/>
          <w:sz w:val="28"/>
          <w:szCs w:val="28"/>
        </w:rPr>
        <w:t>атематическую модель для развития сектора въездного туризма с оценкой приоритетности его основных сегментов.</w:t>
      </w:r>
    </w:p>
    <w:p w14:paraId="39A01823"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b/>
          <w:sz w:val="28"/>
          <w:szCs w:val="28"/>
        </w:rPr>
        <w:t>Направление диссертационной работы</w:t>
      </w:r>
      <w:r w:rsidRPr="0062490B">
        <w:rPr>
          <w:rFonts w:ascii="Times New Roman" w:hAnsi="Times New Roman" w:cs="Times New Roman"/>
          <w:sz w:val="28"/>
          <w:szCs w:val="28"/>
        </w:rPr>
        <w:t xml:space="preserve"> – разработка и обоснование комплекса практических рекомендаций по формированию системы организационно-экономич</w:t>
      </w:r>
      <w:r w:rsidR="009F293B" w:rsidRPr="0062490B">
        <w:rPr>
          <w:rFonts w:ascii="Times New Roman" w:hAnsi="Times New Roman" w:cs="Times New Roman"/>
          <w:sz w:val="28"/>
          <w:szCs w:val="28"/>
        </w:rPr>
        <w:t>еск</w:t>
      </w:r>
      <w:r w:rsidRPr="0062490B">
        <w:rPr>
          <w:rFonts w:ascii="Times New Roman" w:hAnsi="Times New Roman" w:cs="Times New Roman"/>
          <w:sz w:val="28"/>
          <w:szCs w:val="28"/>
        </w:rPr>
        <w:t>ого механизма въездного туризма в Республике Казахстан. Р</w:t>
      </w:r>
      <w:r w:rsidR="004B49EA" w:rsidRPr="0062490B">
        <w:rPr>
          <w:rFonts w:ascii="Times New Roman" w:hAnsi="Times New Roman" w:cs="Times New Roman"/>
          <w:sz w:val="28"/>
          <w:szCs w:val="28"/>
        </w:rPr>
        <w:t>ешение данного вопроса требует</w:t>
      </w:r>
      <w:r w:rsidRPr="0062490B">
        <w:rPr>
          <w:rFonts w:ascii="Times New Roman" w:hAnsi="Times New Roman" w:cs="Times New Roman"/>
          <w:sz w:val="28"/>
          <w:szCs w:val="28"/>
        </w:rPr>
        <w:t xml:space="preserve"> </w:t>
      </w:r>
      <w:r w:rsidR="004B49EA" w:rsidRPr="0062490B">
        <w:rPr>
          <w:rFonts w:ascii="Times New Roman" w:hAnsi="Times New Roman" w:cs="Times New Roman"/>
          <w:sz w:val="28"/>
          <w:szCs w:val="28"/>
        </w:rPr>
        <w:t xml:space="preserve">методологических </w:t>
      </w:r>
      <w:r w:rsidRPr="0062490B">
        <w:rPr>
          <w:rFonts w:ascii="Times New Roman" w:hAnsi="Times New Roman" w:cs="Times New Roman"/>
          <w:sz w:val="28"/>
          <w:szCs w:val="28"/>
        </w:rPr>
        <w:t>и практических составляющих, а практические рекомендации складываются из:</w:t>
      </w:r>
    </w:p>
    <w:p w14:paraId="4DCAC8B0"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lastRenderedPageBreak/>
        <w:t>-</w:t>
      </w:r>
      <w:r w:rsidRPr="0062490B">
        <w:rPr>
          <w:rFonts w:ascii="Times New Roman" w:hAnsi="Times New Roman" w:cs="Times New Roman"/>
          <w:sz w:val="28"/>
          <w:szCs w:val="28"/>
        </w:rPr>
        <w:tab/>
        <w:t>исследования специфических составляющих возникающих при предоставлении качественных услуг в сфере въездного туризма</w:t>
      </w:r>
      <w:r w:rsidR="009F293B" w:rsidRPr="0062490B">
        <w:rPr>
          <w:rFonts w:ascii="Times New Roman" w:hAnsi="Times New Roman" w:cs="Times New Roman"/>
          <w:sz w:val="28"/>
          <w:szCs w:val="28"/>
        </w:rPr>
        <w:t>;</w:t>
      </w:r>
    </w:p>
    <w:p w14:paraId="7781D6D5"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w:t>
      </w:r>
      <w:r w:rsidRPr="0062490B">
        <w:rPr>
          <w:rFonts w:ascii="Times New Roman" w:hAnsi="Times New Roman" w:cs="Times New Roman"/>
          <w:sz w:val="28"/>
          <w:szCs w:val="28"/>
        </w:rPr>
        <w:tab/>
        <w:t>обоснования системного подхода к развитию процессов въездного туризма, исходя из региональных возможностей</w:t>
      </w:r>
      <w:r w:rsidR="009F293B" w:rsidRPr="0062490B">
        <w:rPr>
          <w:rFonts w:ascii="Times New Roman" w:hAnsi="Times New Roman" w:cs="Times New Roman"/>
          <w:sz w:val="28"/>
          <w:szCs w:val="28"/>
        </w:rPr>
        <w:t>;</w:t>
      </w:r>
    </w:p>
    <w:p w14:paraId="4B1BB3D9"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w:t>
      </w:r>
      <w:r w:rsidRPr="0062490B">
        <w:rPr>
          <w:rFonts w:ascii="Times New Roman" w:hAnsi="Times New Roman" w:cs="Times New Roman"/>
          <w:sz w:val="28"/>
          <w:szCs w:val="28"/>
        </w:rPr>
        <w:tab/>
        <w:t>необходимо</w:t>
      </w:r>
      <w:r w:rsidR="009F293B" w:rsidRPr="0062490B">
        <w:rPr>
          <w:rFonts w:ascii="Times New Roman" w:hAnsi="Times New Roman" w:cs="Times New Roman"/>
          <w:sz w:val="28"/>
          <w:szCs w:val="28"/>
        </w:rPr>
        <w:t>сти</w:t>
      </w:r>
      <w:r w:rsidRPr="0062490B">
        <w:rPr>
          <w:rFonts w:ascii="Times New Roman" w:hAnsi="Times New Roman" w:cs="Times New Roman"/>
          <w:sz w:val="28"/>
          <w:szCs w:val="28"/>
        </w:rPr>
        <w:t xml:space="preserve"> разработ</w:t>
      </w:r>
      <w:r w:rsidR="009F293B" w:rsidRPr="0062490B">
        <w:rPr>
          <w:rFonts w:ascii="Times New Roman" w:hAnsi="Times New Roman" w:cs="Times New Roman"/>
          <w:sz w:val="28"/>
          <w:szCs w:val="28"/>
        </w:rPr>
        <w:t>ки</w:t>
      </w:r>
      <w:r w:rsidRPr="0062490B">
        <w:rPr>
          <w:rFonts w:ascii="Times New Roman" w:hAnsi="Times New Roman" w:cs="Times New Roman"/>
          <w:sz w:val="28"/>
          <w:szCs w:val="28"/>
        </w:rPr>
        <w:t xml:space="preserve"> основны</w:t>
      </w:r>
      <w:r w:rsidR="009F293B" w:rsidRPr="0062490B">
        <w:rPr>
          <w:rFonts w:ascii="Times New Roman" w:hAnsi="Times New Roman" w:cs="Times New Roman"/>
          <w:sz w:val="28"/>
          <w:szCs w:val="28"/>
        </w:rPr>
        <w:t>х</w:t>
      </w:r>
      <w:r w:rsidRPr="0062490B">
        <w:rPr>
          <w:rFonts w:ascii="Times New Roman" w:hAnsi="Times New Roman" w:cs="Times New Roman"/>
          <w:sz w:val="28"/>
          <w:szCs w:val="28"/>
        </w:rPr>
        <w:t xml:space="preserve"> направлени</w:t>
      </w:r>
      <w:r w:rsidR="009F293B" w:rsidRPr="0062490B">
        <w:rPr>
          <w:rFonts w:ascii="Times New Roman" w:hAnsi="Times New Roman" w:cs="Times New Roman"/>
          <w:sz w:val="28"/>
          <w:szCs w:val="28"/>
        </w:rPr>
        <w:t>й</w:t>
      </w:r>
      <w:r w:rsidRPr="0062490B">
        <w:rPr>
          <w:rFonts w:ascii="Times New Roman" w:hAnsi="Times New Roman" w:cs="Times New Roman"/>
          <w:sz w:val="28"/>
          <w:szCs w:val="28"/>
        </w:rPr>
        <w:t xml:space="preserve"> по оценке рационального использования структуры комплекса </w:t>
      </w:r>
      <w:r w:rsidR="009F293B" w:rsidRPr="0062490B">
        <w:rPr>
          <w:rFonts w:ascii="Times New Roman" w:hAnsi="Times New Roman" w:cs="Times New Roman"/>
          <w:sz w:val="28"/>
          <w:szCs w:val="28"/>
        </w:rPr>
        <w:t xml:space="preserve">туристской </w:t>
      </w:r>
      <w:r w:rsidRPr="0062490B">
        <w:rPr>
          <w:rFonts w:ascii="Times New Roman" w:hAnsi="Times New Roman" w:cs="Times New Roman"/>
          <w:sz w:val="28"/>
          <w:szCs w:val="28"/>
        </w:rPr>
        <w:t>территории</w:t>
      </w:r>
      <w:r w:rsidR="009F293B" w:rsidRPr="0062490B">
        <w:rPr>
          <w:rFonts w:ascii="Times New Roman" w:hAnsi="Times New Roman" w:cs="Times New Roman"/>
          <w:sz w:val="28"/>
          <w:szCs w:val="28"/>
        </w:rPr>
        <w:t>;</w:t>
      </w:r>
    </w:p>
    <w:p w14:paraId="00CF5916"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w:t>
      </w:r>
      <w:r w:rsidRPr="0062490B">
        <w:rPr>
          <w:rFonts w:ascii="Times New Roman" w:hAnsi="Times New Roman" w:cs="Times New Roman"/>
          <w:sz w:val="28"/>
          <w:szCs w:val="28"/>
        </w:rPr>
        <w:tab/>
      </w:r>
      <w:r w:rsidR="009F293B" w:rsidRPr="0062490B">
        <w:rPr>
          <w:rFonts w:ascii="Times New Roman" w:hAnsi="Times New Roman" w:cs="Times New Roman"/>
          <w:sz w:val="28"/>
          <w:szCs w:val="28"/>
        </w:rPr>
        <w:t xml:space="preserve">разработки эффективного </w:t>
      </w:r>
      <w:r w:rsidRPr="0062490B">
        <w:rPr>
          <w:rFonts w:ascii="Times New Roman" w:hAnsi="Times New Roman" w:cs="Times New Roman"/>
          <w:sz w:val="28"/>
          <w:szCs w:val="28"/>
        </w:rPr>
        <w:t>механизм</w:t>
      </w:r>
      <w:r w:rsidR="009F293B" w:rsidRPr="0062490B">
        <w:rPr>
          <w:rFonts w:ascii="Times New Roman" w:hAnsi="Times New Roman" w:cs="Times New Roman"/>
          <w:sz w:val="28"/>
          <w:szCs w:val="28"/>
        </w:rPr>
        <w:t>а</w:t>
      </w:r>
      <w:r w:rsidRPr="0062490B">
        <w:rPr>
          <w:rFonts w:ascii="Times New Roman" w:hAnsi="Times New Roman" w:cs="Times New Roman"/>
          <w:sz w:val="28"/>
          <w:szCs w:val="28"/>
        </w:rPr>
        <w:t xml:space="preserve"> максимально</w:t>
      </w:r>
      <w:r w:rsidR="009F293B" w:rsidRPr="0062490B">
        <w:rPr>
          <w:rFonts w:ascii="Times New Roman" w:hAnsi="Times New Roman" w:cs="Times New Roman"/>
          <w:sz w:val="28"/>
          <w:szCs w:val="28"/>
        </w:rPr>
        <w:t xml:space="preserve"> благоприятного </w:t>
      </w:r>
      <w:r w:rsidRPr="0062490B">
        <w:rPr>
          <w:rFonts w:ascii="Times New Roman" w:hAnsi="Times New Roman" w:cs="Times New Roman"/>
          <w:sz w:val="28"/>
          <w:szCs w:val="28"/>
        </w:rPr>
        <w:t xml:space="preserve"> влияния въездного туризма на </w:t>
      </w:r>
      <w:r w:rsidR="004B49EA" w:rsidRPr="0062490B">
        <w:rPr>
          <w:rFonts w:ascii="Times New Roman" w:hAnsi="Times New Roman" w:cs="Times New Roman"/>
          <w:sz w:val="28"/>
          <w:szCs w:val="28"/>
        </w:rPr>
        <w:t>социально-</w:t>
      </w:r>
      <w:r w:rsidR="009F293B" w:rsidRPr="0062490B">
        <w:rPr>
          <w:rFonts w:ascii="Times New Roman" w:hAnsi="Times New Roman" w:cs="Times New Roman"/>
          <w:sz w:val="28"/>
          <w:szCs w:val="28"/>
        </w:rPr>
        <w:t xml:space="preserve">экономическое </w:t>
      </w:r>
      <w:r w:rsidRPr="0062490B">
        <w:rPr>
          <w:rFonts w:ascii="Times New Roman" w:hAnsi="Times New Roman" w:cs="Times New Roman"/>
          <w:sz w:val="28"/>
          <w:szCs w:val="28"/>
        </w:rPr>
        <w:t>развитие Алматинской области</w:t>
      </w:r>
      <w:r w:rsidR="009F293B" w:rsidRPr="0062490B">
        <w:rPr>
          <w:rFonts w:ascii="Times New Roman" w:hAnsi="Times New Roman" w:cs="Times New Roman"/>
          <w:sz w:val="28"/>
          <w:szCs w:val="28"/>
        </w:rPr>
        <w:t>;</w:t>
      </w:r>
    </w:p>
    <w:p w14:paraId="2D995EE2"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w:t>
      </w:r>
      <w:r w:rsidRPr="0062490B">
        <w:rPr>
          <w:rFonts w:ascii="Times New Roman" w:hAnsi="Times New Roman" w:cs="Times New Roman"/>
          <w:sz w:val="28"/>
          <w:szCs w:val="28"/>
        </w:rPr>
        <w:tab/>
      </w:r>
      <w:r w:rsidR="009F293B" w:rsidRPr="0062490B">
        <w:rPr>
          <w:rFonts w:ascii="Times New Roman" w:hAnsi="Times New Roman" w:cs="Times New Roman"/>
          <w:sz w:val="28"/>
          <w:szCs w:val="28"/>
        </w:rPr>
        <w:t xml:space="preserve">моделирования </w:t>
      </w:r>
      <w:r w:rsidR="00206413" w:rsidRPr="0062490B">
        <w:rPr>
          <w:rFonts w:ascii="Times New Roman" w:hAnsi="Times New Roman" w:cs="Times New Roman"/>
          <w:sz w:val="28"/>
          <w:szCs w:val="28"/>
        </w:rPr>
        <w:t xml:space="preserve">матрицы </w:t>
      </w:r>
      <w:r w:rsidRPr="0062490B">
        <w:rPr>
          <w:rFonts w:ascii="Times New Roman" w:hAnsi="Times New Roman" w:cs="Times New Roman"/>
          <w:sz w:val="28"/>
          <w:szCs w:val="28"/>
        </w:rPr>
        <w:t xml:space="preserve">развития сегментов </w:t>
      </w:r>
      <w:r w:rsidR="009F293B" w:rsidRPr="0062490B">
        <w:rPr>
          <w:rFonts w:ascii="Times New Roman" w:hAnsi="Times New Roman" w:cs="Times New Roman"/>
          <w:sz w:val="28"/>
          <w:szCs w:val="28"/>
        </w:rPr>
        <w:t xml:space="preserve">туристских </w:t>
      </w:r>
      <w:r w:rsidRPr="0062490B">
        <w:rPr>
          <w:rFonts w:ascii="Times New Roman" w:hAnsi="Times New Roman" w:cs="Times New Roman"/>
          <w:sz w:val="28"/>
          <w:szCs w:val="28"/>
        </w:rPr>
        <w:t xml:space="preserve">услуг </w:t>
      </w:r>
      <w:r w:rsidR="009F293B" w:rsidRPr="0062490B">
        <w:rPr>
          <w:rFonts w:ascii="Times New Roman" w:hAnsi="Times New Roman" w:cs="Times New Roman"/>
          <w:sz w:val="28"/>
          <w:szCs w:val="28"/>
        </w:rPr>
        <w:t xml:space="preserve">при </w:t>
      </w:r>
      <w:r w:rsidRPr="0062490B">
        <w:rPr>
          <w:rFonts w:ascii="Times New Roman" w:hAnsi="Times New Roman" w:cs="Times New Roman"/>
          <w:sz w:val="28"/>
          <w:szCs w:val="28"/>
        </w:rPr>
        <w:t xml:space="preserve"> </w:t>
      </w:r>
      <w:r w:rsidR="00206413" w:rsidRPr="0062490B">
        <w:rPr>
          <w:rFonts w:ascii="Times New Roman" w:hAnsi="Times New Roman" w:cs="Times New Roman"/>
          <w:sz w:val="28"/>
          <w:szCs w:val="28"/>
        </w:rPr>
        <w:t xml:space="preserve">выделении </w:t>
      </w:r>
      <w:r w:rsidRPr="0062490B">
        <w:rPr>
          <w:rFonts w:ascii="Times New Roman" w:hAnsi="Times New Roman" w:cs="Times New Roman"/>
          <w:sz w:val="28"/>
          <w:szCs w:val="28"/>
        </w:rPr>
        <w:t>приоритетн</w:t>
      </w:r>
      <w:r w:rsidR="00206413" w:rsidRPr="0062490B">
        <w:rPr>
          <w:rFonts w:ascii="Times New Roman" w:hAnsi="Times New Roman" w:cs="Times New Roman"/>
          <w:sz w:val="28"/>
          <w:szCs w:val="28"/>
        </w:rPr>
        <w:t xml:space="preserve">ых направлений </w:t>
      </w:r>
      <w:r w:rsidR="009F293B" w:rsidRPr="0062490B">
        <w:rPr>
          <w:rFonts w:ascii="Times New Roman" w:hAnsi="Times New Roman" w:cs="Times New Roman"/>
          <w:sz w:val="28"/>
          <w:szCs w:val="28"/>
        </w:rPr>
        <w:t>въездного туризма;</w:t>
      </w:r>
    </w:p>
    <w:p w14:paraId="6FD9DF4A"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w:t>
      </w:r>
      <w:r w:rsidRPr="0062490B">
        <w:rPr>
          <w:rFonts w:ascii="Times New Roman" w:hAnsi="Times New Roman" w:cs="Times New Roman"/>
          <w:sz w:val="28"/>
          <w:szCs w:val="28"/>
        </w:rPr>
        <w:tab/>
        <w:t>разработ</w:t>
      </w:r>
      <w:r w:rsidR="00206413" w:rsidRPr="0062490B">
        <w:rPr>
          <w:rFonts w:ascii="Times New Roman" w:hAnsi="Times New Roman" w:cs="Times New Roman"/>
          <w:sz w:val="28"/>
          <w:szCs w:val="28"/>
        </w:rPr>
        <w:t xml:space="preserve">ки </w:t>
      </w:r>
      <w:r w:rsidRPr="0062490B">
        <w:rPr>
          <w:rFonts w:ascii="Times New Roman" w:hAnsi="Times New Roman" w:cs="Times New Roman"/>
          <w:sz w:val="28"/>
          <w:szCs w:val="28"/>
        </w:rPr>
        <w:t xml:space="preserve"> комплекс</w:t>
      </w:r>
      <w:r w:rsidR="00206413" w:rsidRPr="0062490B">
        <w:rPr>
          <w:rFonts w:ascii="Times New Roman" w:hAnsi="Times New Roman" w:cs="Times New Roman"/>
          <w:sz w:val="28"/>
          <w:szCs w:val="28"/>
        </w:rPr>
        <w:t>а</w:t>
      </w:r>
      <w:r w:rsidR="001D2D44" w:rsidRPr="0062490B">
        <w:rPr>
          <w:rFonts w:ascii="Times New Roman" w:hAnsi="Times New Roman" w:cs="Times New Roman"/>
          <w:sz w:val="28"/>
          <w:szCs w:val="28"/>
        </w:rPr>
        <w:t xml:space="preserve"> </w:t>
      </w:r>
      <w:r w:rsidRPr="0062490B">
        <w:rPr>
          <w:rFonts w:ascii="Times New Roman" w:hAnsi="Times New Roman" w:cs="Times New Roman"/>
          <w:sz w:val="28"/>
          <w:szCs w:val="28"/>
        </w:rPr>
        <w:t xml:space="preserve"> основных направлений развития сектора въездного туризма для Алматинской области</w:t>
      </w:r>
      <w:r w:rsidR="00206413" w:rsidRPr="0062490B">
        <w:rPr>
          <w:rFonts w:ascii="Times New Roman" w:hAnsi="Times New Roman" w:cs="Times New Roman"/>
          <w:sz w:val="28"/>
          <w:szCs w:val="28"/>
        </w:rPr>
        <w:t xml:space="preserve"> с целью создания привлекательной туристской дестинации</w:t>
      </w:r>
      <w:r w:rsidRPr="0062490B">
        <w:rPr>
          <w:rFonts w:ascii="Times New Roman" w:hAnsi="Times New Roman" w:cs="Times New Roman"/>
          <w:sz w:val="28"/>
          <w:szCs w:val="28"/>
        </w:rPr>
        <w:t>.</w:t>
      </w:r>
    </w:p>
    <w:p w14:paraId="14580166"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b/>
          <w:bCs/>
          <w:sz w:val="28"/>
          <w:szCs w:val="28"/>
        </w:rPr>
        <w:t>Гипотеза научного исследования</w:t>
      </w:r>
      <w:r w:rsidRPr="0062490B">
        <w:rPr>
          <w:rFonts w:ascii="Times New Roman" w:hAnsi="Times New Roman" w:cs="Times New Roman"/>
          <w:sz w:val="28"/>
          <w:szCs w:val="28"/>
        </w:rPr>
        <w:t xml:space="preserve"> базируется на </w:t>
      </w:r>
      <w:r w:rsidR="00206413" w:rsidRPr="0062490B">
        <w:rPr>
          <w:rFonts w:ascii="Times New Roman" w:hAnsi="Times New Roman" w:cs="Times New Roman"/>
          <w:sz w:val="28"/>
          <w:szCs w:val="28"/>
        </w:rPr>
        <w:t xml:space="preserve">парадигме о </w:t>
      </w:r>
      <w:r w:rsidRPr="0062490B">
        <w:rPr>
          <w:rFonts w:ascii="Times New Roman" w:hAnsi="Times New Roman" w:cs="Times New Roman"/>
          <w:sz w:val="28"/>
          <w:szCs w:val="28"/>
        </w:rPr>
        <w:t>том, что сектор въездного туризма становится основным видо</w:t>
      </w:r>
      <w:r w:rsidR="00206413" w:rsidRPr="0062490B">
        <w:rPr>
          <w:rFonts w:ascii="Times New Roman" w:hAnsi="Times New Roman" w:cs="Times New Roman"/>
          <w:sz w:val="28"/>
          <w:szCs w:val="28"/>
        </w:rPr>
        <w:t>м</w:t>
      </w:r>
      <w:r w:rsidRPr="0062490B">
        <w:rPr>
          <w:rFonts w:ascii="Times New Roman" w:hAnsi="Times New Roman" w:cs="Times New Roman"/>
          <w:sz w:val="28"/>
          <w:szCs w:val="28"/>
        </w:rPr>
        <w:t xml:space="preserve"> туристских поездок, является многофункциональной системой на международном и внутреннем туристских рынках. Располагает высоким потенциалом, который необходимо </w:t>
      </w:r>
      <w:r w:rsidR="00206413" w:rsidRPr="0062490B">
        <w:rPr>
          <w:rFonts w:ascii="Times New Roman" w:hAnsi="Times New Roman" w:cs="Times New Roman"/>
          <w:sz w:val="28"/>
          <w:szCs w:val="28"/>
        </w:rPr>
        <w:t xml:space="preserve">развивать </w:t>
      </w:r>
      <w:r w:rsidRPr="0062490B">
        <w:rPr>
          <w:rFonts w:ascii="Times New Roman" w:hAnsi="Times New Roman" w:cs="Times New Roman"/>
          <w:sz w:val="28"/>
          <w:szCs w:val="28"/>
        </w:rPr>
        <w:t>метод</w:t>
      </w:r>
      <w:r w:rsidR="00206413" w:rsidRPr="0062490B">
        <w:rPr>
          <w:rFonts w:ascii="Times New Roman" w:hAnsi="Times New Roman" w:cs="Times New Roman"/>
          <w:sz w:val="28"/>
          <w:szCs w:val="28"/>
        </w:rPr>
        <w:t>ами</w:t>
      </w:r>
      <w:r w:rsidRPr="0062490B">
        <w:rPr>
          <w:rFonts w:ascii="Times New Roman" w:hAnsi="Times New Roman" w:cs="Times New Roman"/>
          <w:sz w:val="28"/>
          <w:szCs w:val="28"/>
        </w:rPr>
        <w:t xml:space="preserve"> реализации комплексных организационно-экономических мероприятий, объединённых созданием целесообразной структуры туристского комплекса.</w:t>
      </w:r>
    </w:p>
    <w:p w14:paraId="0F3A6A51"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Показыва</w:t>
      </w:r>
      <w:r w:rsidR="00206413" w:rsidRPr="0062490B">
        <w:rPr>
          <w:rFonts w:ascii="Times New Roman" w:hAnsi="Times New Roman" w:cs="Times New Roman"/>
          <w:sz w:val="28"/>
          <w:szCs w:val="28"/>
        </w:rPr>
        <w:t xml:space="preserve">ется </w:t>
      </w:r>
      <w:r w:rsidRPr="0062490B">
        <w:rPr>
          <w:rFonts w:ascii="Times New Roman" w:hAnsi="Times New Roman" w:cs="Times New Roman"/>
          <w:sz w:val="28"/>
          <w:szCs w:val="28"/>
        </w:rPr>
        <w:t>наличие необходимости разработки теоретических и      практических рекомендаций, которые способствуют и обеспечивают эффективное достижение ключевых показателей в перспектив</w:t>
      </w:r>
      <w:r w:rsidR="00206413" w:rsidRPr="0062490B">
        <w:rPr>
          <w:rFonts w:ascii="Times New Roman" w:hAnsi="Times New Roman" w:cs="Times New Roman"/>
          <w:sz w:val="28"/>
          <w:szCs w:val="28"/>
        </w:rPr>
        <w:t>ах</w:t>
      </w:r>
      <w:r w:rsidRPr="0062490B">
        <w:rPr>
          <w:rFonts w:ascii="Times New Roman" w:hAnsi="Times New Roman" w:cs="Times New Roman"/>
          <w:sz w:val="28"/>
          <w:szCs w:val="28"/>
        </w:rPr>
        <w:t xml:space="preserve"> развития въездного туризма данного региона</w:t>
      </w:r>
      <w:r w:rsidR="00206413" w:rsidRPr="0062490B">
        <w:rPr>
          <w:rFonts w:ascii="Times New Roman" w:hAnsi="Times New Roman" w:cs="Times New Roman"/>
          <w:sz w:val="28"/>
          <w:szCs w:val="28"/>
        </w:rPr>
        <w:t xml:space="preserve"> (Алматинской области)</w:t>
      </w:r>
      <w:r w:rsidRPr="0062490B">
        <w:rPr>
          <w:rFonts w:ascii="Times New Roman" w:hAnsi="Times New Roman" w:cs="Times New Roman"/>
          <w:sz w:val="28"/>
          <w:szCs w:val="28"/>
        </w:rPr>
        <w:t>.</w:t>
      </w:r>
    </w:p>
    <w:p w14:paraId="4F0D6B1C" w14:textId="709F6D1F"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b/>
          <w:sz w:val="28"/>
          <w:szCs w:val="28"/>
        </w:rPr>
        <w:t>Теоретическая основа</w:t>
      </w:r>
      <w:r w:rsidRPr="0062490B">
        <w:rPr>
          <w:rFonts w:ascii="Times New Roman" w:hAnsi="Times New Roman" w:cs="Times New Roman"/>
          <w:sz w:val="28"/>
          <w:szCs w:val="28"/>
        </w:rPr>
        <w:t xml:space="preserve">. Теоретической основой для исследования послужили базисные концепции и научно - исследовательские разработки </w:t>
      </w:r>
      <w:r w:rsidR="004B49EA" w:rsidRPr="0062490B">
        <w:rPr>
          <w:rFonts w:ascii="Times New Roman" w:hAnsi="Times New Roman" w:cs="Times New Roman"/>
          <w:sz w:val="28"/>
          <w:szCs w:val="28"/>
        </w:rPr>
        <w:t xml:space="preserve">зарубежных и </w:t>
      </w:r>
      <w:r w:rsidRPr="0062490B">
        <w:rPr>
          <w:rFonts w:ascii="Times New Roman" w:hAnsi="Times New Roman" w:cs="Times New Roman"/>
          <w:sz w:val="28"/>
          <w:szCs w:val="28"/>
        </w:rPr>
        <w:t xml:space="preserve">казахстанских </w:t>
      </w:r>
      <w:r w:rsidR="004B49EA" w:rsidRPr="0062490B">
        <w:rPr>
          <w:rFonts w:ascii="Times New Roman" w:hAnsi="Times New Roman" w:cs="Times New Roman"/>
          <w:sz w:val="28"/>
          <w:szCs w:val="28"/>
        </w:rPr>
        <w:t xml:space="preserve">ученых </w:t>
      </w:r>
      <w:r w:rsidRPr="0062490B">
        <w:rPr>
          <w:rFonts w:ascii="Times New Roman" w:hAnsi="Times New Roman" w:cs="Times New Roman"/>
          <w:sz w:val="28"/>
          <w:szCs w:val="28"/>
        </w:rPr>
        <w:t>по развитию въездного туризма в комплексе</w:t>
      </w:r>
      <w:r w:rsidR="00B1386A" w:rsidRPr="0062490B">
        <w:rPr>
          <w:rFonts w:ascii="Times New Roman" w:hAnsi="Times New Roman" w:cs="Times New Roman"/>
          <w:sz w:val="28"/>
          <w:szCs w:val="28"/>
        </w:rPr>
        <w:t xml:space="preserve">, </w:t>
      </w:r>
      <w:r w:rsidRPr="0062490B">
        <w:rPr>
          <w:rFonts w:ascii="Times New Roman" w:hAnsi="Times New Roman" w:cs="Times New Roman"/>
          <w:sz w:val="28"/>
          <w:szCs w:val="28"/>
        </w:rPr>
        <w:t>предоставлени</w:t>
      </w:r>
      <w:r w:rsidR="00B1386A" w:rsidRPr="0062490B">
        <w:rPr>
          <w:rFonts w:ascii="Times New Roman" w:hAnsi="Times New Roman" w:cs="Times New Roman"/>
          <w:sz w:val="28"/>
          <w:szCs w:val="28"/>
        </w:rPr>
        <w:t>ю</w:t>
      </w:r>
      <w:r w:rsidRPr="0062490B">
        <w:rPr>
          <w:rFonts w:ascii="Times New Roman" w:hAnsi="Times New Roman" w:cs="Times New Roman"/>
          <w:sz w:val="28"/>
          <w:szCs w:val="28"/>
        </w:rPr>
        <w:t xml:space="preserve"> качественных услуг</w:t>
      </w:r>
      <w:r w:rsidR="00B1386A" w:rsidRPr="0062490B">
        <w:rPr>
          <w:rFonts w:ascii="Times New Roman" w:hAnsi="Times New Roman" w:cs="Times New Roman"/>
          <w:sz w:val="28"/>
          <w:szCs w:val="28"/>
        </w:rPr>
        <w:t xml:space="preserve">, методам </w:t>
      </w:r>
      <w:r w:rsidRPr="0062490B">
        <w:rPr>
          <w:rFonts w:ascii="Times New Roman" w:hAnsi="Times New Roman" w:cs="Times New Roman"/>
          <w:sz w:val="28"/>
          <w:szCs w:val="28"/>
        </w:rPr>
        <w:t xml:space="preserve">оценки </w:t>
      </w:r>
      <w:r w:rsidR="00B1386A" w:rsidRPr="0062490B">
        <w:rPr>
          <w:rFonts w:ascii="Times New Roman" w:hAnsi="Times New Roman" w:cs="Times New Roman"/>
          <w:sz w:val="28"/>
          <w:szCs w:val="28"/>
        </w:rPr>
        <w:t xml:space="preserve">регионального </w:t>
      </w:r>
      <w:r w:rsidRPr="0062490B">
        <w:rPr>
          <w:rFonts w:ascii="Times New Roman" w:hAnsi="Times New Roman" w:cs="Times New Roman"/>
          <w:sz w:val="28"/>
          <w:szCs w:val="28"/>
        </w:rPr>
        <w:t>эффекта</w:t>
      </w:r>
      <w:r w:rsidR="00B1386A" w:rsidRPr="0062490B">
        <w:rPr>
          <w:rFonts w:ascii="Times New Roman" w:hAnsi="Times New Roman" w:cs="Times New Roman"/>
          <w:sz w:val="28"/>
          <w:szCs w:val="28"/>
        </w:rPr>
        <w:t>.</w:t>
      </w:r>
    </w:p>
    <w:p w14:paraId="50D2E82A" w14:textId="2DCEEAF8"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В процессе </w:t>
      </w:r>
      <w:r w:rsidR="00B1386A" w:rsidRPr="0062490B">
        <w:rPr>
          <w:rFonts w:ascii="Times New Roman" w:hAnsi="Times New Roman" w:cs="Times New Roman"/>
          <w:sz w:val="28"/>
          <w:szCs w:val="28"/>
        </w:rPr>
        <w:t xml:space="preserve">проведения </w:t>
      </w:r>
      <w:r w:rsidRPr="0062490B">
        <w:rPr>
          <w:rFonts w:ascii="Times New Roman" w:hAnsi="Times New Roman" w:cs="Times New Roman"/>
          <w:sz w:val="28"/>
          <w:szCs w:val="28"/>
        </w:rPr>
        <w:t xml:space="preserve">исследования </w:t>
      </w:r>
      <w:r w:rsidR="00B1386A" w:rsidRPr="0062490B">
        <w:rPr>
          <w:rFonts w:ascii="Times New Roman" w:hAnsi="Times New Roman" w:cs="Times New Roman"/>
          <w:sz w:val="28"/>
          <w:szCs w:val="28"/>
        </w:rPr>
        <w:t>были использованы</w:t>
      </w:r>
      <w:r w:rsidRPr="0062490B">
        <w:rPr>
          <w:rFonts w:ascii="Times New Roman" w:hAnsi="Times New Roman" w:cs="Times New Roman"/>
          <w:sz w:val="28"/>
          <w:szCs w:val="28"/>
        </w:rPr>
        <w:t xml:space="preserve"> методы и </w:t>
      </w:r>
      <w:r w:rsidR="00B1386A" w:rsidRPr="0062490B">
        <w:rPr>
          <w:rFonts w:ascii="Times New Roman" w:hAnsi="Times New Roman" w:cs="Times New Roman"/>
          <w:sz w:val="28"/>
          <w:szCs w:val="28"/>
        </w:rPr>
        <w:t>инструменты</w:t>
      </w:r>
      <w:r w:rsidRPr="0062490B">
        <w:rPr>
          <w:rFonts w:ascii="Times New Roman" w:hAnsi="Times New Roman" w:cs="Times New Roman"/>
          <w:sz w:val="28"/>
          <w:szCs w:val="28"/>
        </w:rPr>
        <w:tab/>
      </w:r>
      <w:r w:rsidR="00206413" w:rsidRPr="0062490B">
        <w:rPr>
          <w:rFonts w:ascii="Times New Roman" w:hAnsi="Times New Roman" w:cs="Times New Roman"/>
          <w:sz w:val="28"/>
          <w:szCs w:val="28"/>
        </w:rPr>
        <w:t xml:space="preserve">научного </w:t>
      </w:r>
      <w:r w:rsidRPr="0062490B">
        <w:rPr>
          <w:rFonts w:ascii="Times New Roman" w:hAnsi="Times New Roman" w:cs="Times New Roman"/>
          <w:sz w:val="28"/>
          <w:szCs w:val="28"/>
        </w:rPr>
        <w:t>анализа</w:t>
      </w:r>
      <w:r w:rsidR="00B1386A" w:rsidRPr="0062490B">
        <w:rPr>
          <w:rFonts w:ascii="Times New Roman" w:hAnsi="Times New Roman" w:cs="Times New Roman"/>
          <w:sz w:val="28"/>
          <w:szCs w:val="28"/>
        </w:rPr>
        <w:t>, а именно</w:t>
      </w:r>
      <w:r w:rsidRPr="0062490B">
        <w:rPr>
          <w:rFonts w:ascii="Times New Roman" w:hAnsi="Times New Roman" w:cs="Times New Roman"/>
          <w:sz w:val="28"/>
          <w:szCs w:val="28"/>
        </w:rPr>
        <w:t>: метод</w:t>
      </w:r>
      <w:r w:rsidR="00B1386A" w:rsidRPr="0062490B">
        <w:rPr>
          <w:rFonts w:ascii="Times New Roman" w:hAnsi="Times New Roman" w:cs="Times New Roman"/>
          <w:sz w:val="28"/>
          <w:szCs w:val="28"/>
        </w:rPr>
        <w:t>ы</w:t>
      </w:r>
      <w:r w:rsidRPr="0062490B">
        <w:rPr>
          <w:rFonts w:ascii="Times New Roman" w:hAnsi="Times New Roman" w:cs="Times New Roman"/>
          <w:sz w:val="28"/>
          <w:szCs w:val="28"/>
        </w:rPr>
        <w:t xml:space="preserve"> группировок, </w:t>
      </w:r>
      <w:r w:rsidR="00B1386A" w:rsidRPr="0062490B">
        <w:rPr>
          <w:rFonts w:ascii="Times New Roman" w:hAnsi="Times New Roman" w:cs="Times New Roman"/>
          <w:sz w:val="28"/>
          <w:szCs w:val="28"/>
        </w:rPr>
        <w:t xml:space="preserve">определения </w:t>
      </w:r>
      <w:r w:rsidRPr="0062490B">
        <w:rPr>
          <w:rFonts w:ascii="Times New Roman" w:hAnsi="Times New Roman" w:cs="Times New Roman"/>
          <w:sz w:val="28"/>
          <w:szCs w:val="28"/>
        </w:rPr>
        <w:t xml:space="preserve">средних величин, статистического и факторного анализа. </w:t>
      </w:r>
      <w:r w:rsidR="00B1386A" w:rsidRPr="0062490B">
        <w:rPr>
          <w:rFonts w:ascii="Times New Roman" w:hAnsi="Times New Roman" w:cs="Times New Roman"/>
          <w:sz w:val="28"/>
          <w:szCs w:val="28"/>
        </w:rPr>
        <w:t xml:space="preserve">В качестве расчетных </w:t>
      </w:r>
      <w:r w:rsidRPr="0062490B">
        <w:rPr>
          <w:rFonts w:ascii="Times New Roman" w:hAnsi="Times New Roman" w:cs="Times New Roman"/>
          <w:sz w:val="28"/>
          <w:szCs w:val="28"/>
        </w:rPr>
        <w:t>метод</w:t>
      </w:r>
      <w:r w:rsidR="00B1386A" w:rsidRPr="0062490B">
        <w:rPr>
          <w:rFonts w:ascii="Times New Roman" w:hAnsi="Times New Roman" w:cs="Times New Roman"/>
          <w:sz w:val="28"/>
          <w:szCs w:val="28"/>
        </w:rPr>
        <w:t>ов были использованы</w:t>
      </w:r>
      <w:r w:rsidRPr="0062490B">
        <w:rPr>
          <w:rFonts w:ascii="Times New Roman" w:hAnsi="Times New Roman" w:cs="Times New Roman"/>
          <w:sz w:val="28"/>
          <w:szCs w:val="28"/>
        </w:rPr>
        <w:t xml:space="preserve"> математичес</w:t>
      </w:r>
      <w:r w:rsidR="00495849" w:rsidRPr="0062490B">
        <w:rPr>
          <w:rFonts w:ascii="Times New Roman" w:hAnsi="Times New Roman" w:cs="Times New Roman"/>
          <w:sz w:val="28"/>
          <w:szCs w:val="28"/>
        </w:rPr>
        <w:t>к</w:t>
      </w:r>
      <w:r w:rsidR="00B1386A" w:rsidRPr="0062490B">
        <w:rPr>
          <w:rFonts w:ascii="Times New Roman" w:hAnsi="Times New Roman" w:cs="Times New Roman"/>
          <w:sz w:val="28"/>
          <w:szCs w:val="28"/>
        </w:rPr>
        <w:t>ое</w:t>
      </w:r>
      <w:r w:rsidR="00495849" w:rsidRPr="0062490B">
        <w:rPr>
          <w:rFonts w:ascii="Times New Roman" w:hAnsi="Times New Roman" w:cs="Times New Roman"/>
          <w:sz w:val="28"/>
          <w:szCs w:val="28"/>
        </w:rPr>
        <w:t>, структурно</w:t>
      </w:r>
      <w:r w:rsidR="00B1386A" w:rsidRPr="0062490B">
        <w:rPr>
          <w:rFonts w:ascii="Times New Roman" w:hAnsi="Times New Roman" w:cs="Times New Roman"/>
          <w:sz w:val="28"/>
          <w:szCs w:val="28"/>
        </w:rPr>
        <w:t>е</w:t>
      </w:r>
      <w:r w:rsidR="00495849" w:rsidRPr="0062490B">
        <w:rPr>
          <w:rFonts w:ascii="Times New Roman" w:hAnsi="Times New Roman" w:cs="Times New Roman"/>
          <w:sz w:val="28"/>
          <w:szCs w:val="28"/>
        </w:rPr>
        <w:t xml:space="preserve"> и матрично</w:t>
      </w:r>
      <w:r w:rsidR="00B1386A" w:rsidRPr="0062490B">
        <w:rPr>
          <w:rFonts w:ascii="Times New Roman" w:hAnsi="Times New Roman" w:cs="Times New Roman"/>
          <w:sz w:val="28"/>
          <w:szCs w:val="28"/>
        </w:rPr>
        <w:t>е</w:t>
      </w:r>
      <w:r w:rsidR="00495849" w:rsidRPr="0062490B">
        <w:rPr>
          <w:rFonts w:ascii="Times New Roman" w:hAnsi="Times New Roman" w:cs="Times New Roman"/>
          <w:sz w:val="28"/>
          <w:szCs w:val="28"/>
        </w:rPr>
        <w:t xml:space="preserve"> </w:t>
      </w:r>
      <w:r w:rsidRPr="0062490B">
        <w:rPr>
          <w:rFonts w:ascii="Times New Roman" w:hAnsi="Times New Roman" w:cs="Times New Roman"/>
          <w:sz w:val="28"/>
          <w:szCs w:val="28"/>
        </w:rPr>
        <w:t>моделировани</w:t>
      </w:r>
      <w:r w:rsidR="00B1386A" w:rsidRPr="0062490B">
        <w:rPr>
          <w:rFonts w:ascii="Times New Roman" w:hAnsi="Times New Roman" w:cs="Times New Roman"/>
          <w:sz w:val="28"/>
          <w:szCs w:val="28"/>
        </w:rPr>
        <w:t>е</w:t>
      </w:r>
      <w:r w:rsidRPr="0062490B">
        <w:rPr>
          <w:rFonts w:ascii="Times New Roman" w:hAnsi="Times New Roman" w:cs="Times New Roman"/>
          <w:sz w:val="28"/>
          <w:szCs w:val="28"/>
        </w:rPr>
        <w:t xml:space="preserve">, </w:t>
      </w:r>
      <w:r w:rsidR="00B1386A" w:rsidRPr="0062490B">
        <w:rPr>
          <w:rFonts w:ascii="Times New Roman" w:hAnsi="Times New Roman" w:cs="Times New Roman"/>
          <w:sz w:val="28"/>
          <w:szCs w:val="28"/>
        </w:rPr>
        <w:t xml:space="preserve">оценка социально – экономического развития проведена с помощью </w:t>
      </w:r>
      <w:r w:rsidRPr="0062490B">
        <w:rPr>
          <w:rFonts w:ascii="Times New Roman" w:hAnsi="Times New Roman" w:cs="Times New Roman"/>
          <w:sz w:val="28"/>
          <w:szCs w:val="28"/>
        </w:rPr>
        <w:t>метод</w:t>
      </w:r>
      <w:r w:rsidR="00B1386A" w:rsidRPr="0062490B">
        <w:rPr>
          <w:rFonts w:ascii="Times New Roman" w:hAnsi="Times New Roman" w:cs="Times New Roman"/>
          <w:sz w:val="28"/>
          <w:szCs w:val="28"/>
        </w:rPr>
        <w:t>а</w:t>
      </w:r>
      <w:r w:rsidRPr="0062490B">
        <w:rPr>
          <w:rFonts w:ascii="Times New Roman" w:hAnsi="Times New Roman" w:cs="Times New Roman"/>
          <w:sz w:val="28"/>
          <w:szCs w:val="28"/>
        </w:rPr>
        <w:t xml:space="preserve"> прогнозирования.</w:t>
      </w:r>
    </w:p>
    <w:p w14:paraId="462168AD" w14:textId="77777777" w:rsidR="0035734A" w:rsidRPr="0062490B" w:rsidRDefault="0035734A" w:rsidP="00AC1BD1">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62490B">
        <w:rPr>
          <w:rFonts w:ascii="Times New Roman" w:hAnsi="Times New Roman" w:cs="Times New Roman"/>
          <w:sz w:val="28"/>
          <w:szCs w:val="28"/>
        </w:rPr>
        <w:t>Научное обоснов</w:t>
      </w:r>
      <w:r w:rsidR="00237003" w:rsidRPr="0062490B">
        <w:rPr>
          <w:rFonts w:ascii="Times New Roman" w:hAnsi="Times New Roman" w:cs="Times New Roman"/>
          <w:sz w:val="28"/>
          <w:szCs w:val="28"/>
        </w:rPr>
        <w:t>ание и</w:t>
      </w:r>
      <w:r w:rsidRPr="0062490B">
        <w:rPr>
          <w:rFonts w:ascii="Times New Roman" w:hAnsi="Times New Roman" w:cs="Times New Roman"/>
          <w:sz w:val="28"/>
          <w:szCs w:val="28"/>
        </w:rPr>
        <w:t xml:space="preserve">  абстрактн</w:t>
      </w:r>
      <w:r w:rsidR="00237003" w:rsidRPr="0062490B">
        <w:rPr>
          <w:rFonts w:ascii="Times New Roman" w:hAnsi="Times New Roman" w:cs="Times New Roman"/>
          <w:sz w:val="28"/>
          <w:szCs w:val="28"/>
        </w:rPr>
        <w:t>ая</w:t>
      </w:r>
      <w:r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 xml:space="preserve">постановка </w:t>
      </w:r>
      <w:r w:rsidR="00237003" w:rsidRPr="0062490B">
        <w:rPr>
          <w:rFonts w:ascii="Times New Roman" w:hAnsi="Times New Roman" w:cs="Times New Roman"/>
          <w:sz w:val="28"/>
          <w:szCs w:val="28"/>
          <w:shd w:val="clear" w:color="auto" w:fill="FFFFFF"/>
        </w:rPr>
        <w:t xml:space="preserve">выводов и заключений </w:t>
      </w:r>
      <w:r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подготовлен</w:t>
      </w:r>
      <w:r w:rsidR="00237003" w:rsidRPr="0062490B">
        <w:rPr>
          <w:rFonts w:ascii="Times New Roman" w:hAnsi="Times New Roman" w:cs="Times New Roman"/>
          <w:sz w:val="28"/>
          <w:szCs w:val="28"/>
          <w:shd w:val="clear" w:color="auto" w:fill="FFFFFF"/>
        </w:rPr>
        <w:t>ы</w:t>
      </w:r>
      <w:r w:rsidRPr="0062490B">
        <w:rPr>
          <w:rFonts w:ascii="Times New Roman" w:hAnsi="Times New Roman" w:cs="Times New Roman"/>
          <w:sz w:val="28"/>
          <w:szCs w:val="28"/>
        </w:rPr>
        <w:t xml:space="preserve"> автором на основе таких </w:t>
      </w:r>
      <w:r w:rsidR="00237003" w:rsidRPr="0062490B">
        <w:rPr>
          <w:rFonts w:ascii="Times New Roman" w:hAnsi="Times New Roman" w:cs="Times New Roman"/>
          <w:sz w:val="28"/>
          <w:szCs w:val="28"/>
        </w:rPr>
        <w:t xml:space="preserve">методов, как </w:t>
      </w:r>
      <w:r w:rsidRPr="0062490B">
        <w:rPr>
          <w:rFonts w:ascii="Times New Roman" w:hAnsi="Times New Roman" w:cs="Times New Roman"/>
          <w:sz w:val="28"/>
          <w:szCs w:val="28"/>
          <w:shd w:val="clear" w:color="auto" w:fill="FFFFFF"/>
        </w:rPr>
        <w:t>систем</w:t>
      </w:r>
      <w:r w:rsidR="00237003" w:rsidRPr="0062490B">
        <w:rPr>
          <w:rFonts w:ascii="Times New Roman" w:hAnsi="Times New Roman" w:cs="Times New Roman"/>
          <w:sz w:val="28"/>
          <w:szCs w:val="28"/>
          <w:shd w:val="clear" w:color="auto" w:fill="FFFFFF"/>
        </w:rPr>
        <w:t xml:space="preserve">ный, </w:t>
      </w:r>
      <w:r w:rsidRPr="0062490B">
        <w:rPr>
          <w:rFonts w:ascii="Times New Roman" w:hAnsi="Times New Roman" w:cs="Times New Roman"/>
          <w:sz w:val="28"/>
          <w:szCs w:val="28"/>
          <w:shd w:val="clear" w:color="auto" w:fill="FFFFFF"/>
        </w:rPr>
        <w:t>тож</w:t>
      </w:r>
      <w:r w:rsidR="00237003" w:rsidRPr="0062490B">
        <w:rPr>
          <w:rFonts w:ascii="Times New Roman" w:hAnsi="Times New Roman" w:cs="Times New Roman"/>
          <w:sz w:val="28"/>
          <w:szCs w:val="28"/>
          <w:shd w:val="clear" w:color="auto" w:fill="FFFFFF"/>
        </w:rPr>
        <w:t>д</w:t>
      </w:r>
      <w:r w:rsidRPr="0062490B">
        <w:rPr>
          <w:rFonts w:ascii="Times New Roman" w:hAnsi="Times New Roman" w:cs="Times New Roman"/>
          <w:sz w:val="28"/>
          <w:szCs w:val="28"/>
          <w:shd w:val="clear" w:color="auto" w:fill="FFFFFF"/>
        </w:rPr>
        <w:t>ество</w:t>
      </w:r>
      <w:r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интегративн</w:t>
      </w:r>
      <w:r w:rsidR="00237003" w:rsidRPr="0062490B">
        <w:rPr>
          <w:rFonts w:ascii="Times New Roman" w:hAnsi="Times New Roman" w:cs="Times New Roman"/>
          <w:sz w:val="28"/>
          <w:szCs w:val="28"/>
          <w:shd w:val="clear" w:color="auto" w:fill="FFFFFF"/>
        </w:rPr>
        <w:t>ого</w:t>
      </w:r>
      <w:r w:rsidRPr="0062490B">
        <w:rPr>
          <w:rFonts w:ascii="Times New Roman" w:hAnsi="Times New Roman" w:cs="Times New Roman"/>
          <w:sz w:val="28"/>
          <w:szCs w:val="28"/>
        </w:rPr>
        <w:t xml:space="preserve"> и </w:t>
      </w:r>
      <w:r w:rsidRPr="0062490B">
        <w:rPr>
          <w:rFonts w:ascii="Times New Roman" w:hAnsi="Times New Roman" w:cs="Times New Roman"/>
          <w:sz w:val="28"/>
          <w:szCs w:val="28"/>
          <w:shd w:val="clear" w:color="auto" w:fill="FFFFFF"/>
        </w:rPr>
        <w:t>совокупн</w:t>
      </w:r>
      <w:r w:rsidR="00237003" w:rsidRPr="0062490B">
        <w:rPr>
          <w:rFonts w:ascii="Times New Roman" w:hAnsi="Times New Roman" w:cs="Times New Roman"/>
          <w:sz w:val="28"/>
          <w:szCs w:val="28"/>
          <w:shd w:val="clear" w:color="auto" w:fill="FFFFFF"/>
        </w:rPr>
        <w:t>ого</w:t>
      </w:r>
      <w:r w:rsidRPr="0062490B">
        <w:rPr>
          <w:rFonts w:ascii="Times New Roman" w:hAnsi="Times New Roman" w:cs="Times New Roman"/>
          <w:sz w:val="28"/>
          <w:szCs w:val="28"/>
        </w:rPr>
        <w:t xml:space="preserve"> подходов, метод </w:t>
      </w:r>
      <w:r w:rsidRPr="0062490B">
        <w:rPr>
          <w:rFonts w:ascii="Times New Roman" w:hAnsi="Times New Roman" w:cs="Times New Roman"/>
          <w:sz w:val="28"/>
          <w:szCs w:val="28"/>
          <w:shd w:val="clear" w:color="auto" w:fill="FFFFFF"/>
        </w:rPr>
        <w:t>относительно</w:t>
      </w:r>
      <w:r w:rsidR="00237003" w:rsidRPr="0062490B">
        <w:rPr>
          <w:rFonts w:ascii="Times New Roman" w:hAnsi="Times New Roman" w:cs="Times New Roman"/>
          <w:sz w:val="28"/>
          <w:szCs w:val="28"/>
          <w:shd w:val="clear" w:color="auto" w:fill="FFFFFF"/>
        </w:rPr>
        <w:t>й</w:t>
      </w:r>
      <w:r w:rsidRPr="0062490B">
        <w:rPr>
          <w:rFonts w:ascii="Times New Roman" w:hAnsi="Times New Roman" w:cs="Times New Roman"/>
          <w:sz w:val="28"/>
          <w:szCs w:val="28"/>
          <w:shd w:val="clear" w:color="auto" w:fill="FFFFFF"/>
        </w:rPr>
        <w:t xml:space="preserve"> </w:t>
      </w:r>
      <w:r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оценк</w:t>
      </w:r>
      <w:r w:rsidR="00237003" w:rsidRPr="0062490B">
        <w:rPr>
          <w:rFonts w:ascii="Times New Roman" w:hAnsi="Times New Roman" w:cs="Times New Roman"/>
          <w:sz w:val="28"/>
          <w:szCs w:val="28"/>
          <w:shd w:val="clear" w:color="auto" w:fill="FFFFFF"/>
        </w:rPr>
        <w:t>и</w:t>
      </w:r>
      <w:r w:rsidRPr="0062490B">
        <w:rPr>
          <w:rFonts w:ascii="Times New Roman" w:hAnsi="Times New Roman" w:cs="Times New Roman"/>
          <w:sz w:val="28"/>
          <w:szCs w:val="28"/>
        </w:rPr>
        <w:t xml:space="preserve">, метод </w:t>
      </w:r>
      <w:r w:rsidRPr="0062490B">
        <w:rPr>
          <w:rFonts w:ascii="Times New Roman" w:hAnsi="Times New Roman" w:cs="Times New Roman"/>
          <w:sz w:val="28"/>
          <w:szCs w:val="28"/>
          <w:shd w:val="clear" w:color="auto" w:fill="FFFFFF"/>
        </w:rPr>
        <w:t>общенаучн</w:t>
      </w:r>
      <w:r w:rsidR="00237003" w:rsidRPr="0062490B">
        <w:rPr>
          <w:rFonts w:ascii="Times New Roman" w:hAnsi="Times New Roman" w:cs="Times New Roman"/>
          <w:sz w:val="28"/>
          <w:szCs w:val="28"/>
          <w:shd w:val="clear" w:color="auto" w:fill="FFFFFF"/>
        </w:rPr>
        <w:t>ого</w:t>
      </w:r>
      <w:r w:rsidRPr="0062490B">
        <w:rPr>
          <w:rFonts w:ascii="Times New Roman" w:hAnsi="Times New Roman" w:cs="Times New Roman"/>
          <w:sz w:val="28"/>
          <w:szCs w:val="28"/>
          <w:shd w:val="clear" w:color="auto" w:fill="FFFFFF"/>
        </w:rPr>
        <w:t xml:space="preserve"> </w:t>
      </w:r>
      <w:r w:rsidRPr="0062490B">
        <w:rPr>
          <w:rFonts w:ascii="Times New Roman" w:hAnsi="Times New Roman" w:cs="Times New Roman"/>
          <w:sz w:val="28"/>
          <w:szCs w:val="28"/>
        </w:rPr>
        <w:t xml:space="preserve"> </w:t>
      </w:r>
      <w:r w:rsidR="00206413" w:rsidRPr="0062490B">
        <w:rPr>
          <w:rFonts w:ascii="Times New Roman" w:hAnsi="Times New Roman" w:cs="Times New Roman"/>
          <w:sz w:val="28"/>
          <w:szCs w:val="28"/>
        </w:rPr>
        <w:t>о</w:t>
      </w:r>
      <w:r w:rsidRPr="0062490B">
        <w:rPr>
          <w:rFonts w:ascii="Times New Roman" w:hAnsi="Times New Roman" w:cs="Times New Roman"/>
          <w:bCs/>
          <w:sz w:val="28"/>
          <w:szCs w:val="28"/>
          <w:shd w:val="clear" w:color="auto" w:fill="FFFFFF"/>
        </w:rPr>
        <w:t>бобщени</w:t>
      </w:r>
      <w:r w:rsidR="00237003" w:rsidRPr="0062490B">
        <w:rPr>
          <w:rFonts w:ascii="Times New Roman" w:hAnsi="Times New Roman" w:cs="Times New Roman"/>
          <w:bCs/>
          <w:sz w:val="28"/>
          <w:szCs w:val="28"/>
          <w:shd w:val="clear" w:color="auto" w:fill="FFFFFF"/>
        </w:rPr>
        <w:t>я</w:t>
      </w:r>
      <w:r w:rsidRPr="0062490B">
        <w:rPr>
          <w:rFonts w:ascii="Times New Roman" w:hAnsi="Times New Roman" w:cs="Times New Roman"/>
          <w:sz w:val="28"/>
          <w:szCs w:val="28"/>
        </w:rPr>
        <w:t xml:space="preserve">,  </w:t>
      </w:r>
      <w:r w:rsidRPr="0062490B">
        <w:rPr>
          <w:rFonts w:ascii="Times New Roman" w:hAnsi="Times New Roman" w:cs="Times New Roman"/>
          <w:bCs/>
          <w:sz w:val="28"/>
          <w:szCs w:val="28"/>
          <w:shd w:val="clear" w:color="auto" w:fill="FFFFFF"/>
        </w:rPr>
        <w:t>исследовани</w:t>
      </w:r>
      <w:r w:rsidR="00237003" w:rsidRPr="0062490B">
        <w:rPr>
          <w:rFonts w:ascii="Times New Roman" w:hAnsi="Times New Roman" w:cs="Times New Roman"/>
          <w:bCs/>
          <w:sz w:val="28"/>
          <w:szCs w:val="28"/>
          <w:shd w:val="clear" w:color="auto" w:fill="FFFFFF"/>
        </w:rPr>
        <w:t>я</w:t>
      </w:r>
      <w:r w:rsidRPr="0062490B">
        <w:rPr>
          <w:rFonts w:ascii="Times New Roman" w:hAnsi="Times New Roman" w:cs="Times New Roman"/>
          <w:sz w:val="28"/>
          <w:szCs w:val="28"/>
        </w:rPr>
        <w:t xml:space="preserve"> и </w:t>
      </w:r>
      <w:r w:rsidRPr="0062490B">
        <w:rPr>
          <w:rFonts w:ascii="Times New Roman" w:hAnsi="Times New Roman" w:cs="Times New Roman"/>
          <w:bCs/>
          <w:sz w:val="28"/>
          <w:szCs w:val="28"/>
          <w:shd w:val="clear" w:color="auto" w:fill="FFFFFF"/>
        </w:rPr>
        <w:t>соединени</w:t>
      </w:r>
      <w:r w:rsidR="00237003" w:rsidRPr="0062490B">
        <w:rPr>
          <w:rFonts w:ascii="Times New Roman" w:hAnsi="Times New Roman" w:cs="Times New Roman"/>
          <w:bCs/>
          <w:sz w:val="28"/>
          <w:szCs w:val="28"/>
          <w:shd w:val="clear" w:color="auto" w:fill="FFFFFF"/>
        </w:rPr>
        <w:t>я</w:t>
      </w:r>
      <w:r w:rsidRPr="0062490B">
        <w:rPr>
          <w:rFonts w:ascii="Times New Roman" w:hAnsi="Times New Roman" w:cs="Times New Roman"/>
          <w:sz w:val="28"/>
          <w:szCs w:val="28"/>
        </w:rPr>
        <w:t xml:space="preserve">, математических </w:t>
      </w:r>
      <w:r w:rsidRPr="0062490B">
        <w:rPr>
          <w:rFonts w:ascii="Times New Roman" w:eastAsia="Times New Roman" w:hAnsi="Times New Roman" w:cs="Times New Roman"/>
          <w:sz w:val="28"/>
          <w:szCs w:val="28"/>
          <w:lang w:eastAsia="ru-RU"/>
        </w:rPr>
        <w:t>подходов</w:t>
      </w:r>
      <w:r w:rsidRPr="0062490B">
        <w:rPr>
          <w:rFonts w:ascii="Times New Roman" w:eastAsia="Times New Roman" w:hAnsi="Times New Roman" w:cs="Times New Roman"/>
          <w:sz w:val="28"/>
          <w:szCs w:val="28"/>
          <w:lang w:val="kk-KZ" w:eastAsia="ru-RU"/>
        </w:rPr>
        <w:t>.</w:t>
      </w:r>
    </w:p>
    <w:p w14:paraId="0AB99163"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Данные методы в различных комбинациях использовались на разных этапах исследования в зависимости от заданных целей.</w:t>
      </w:r>
    </w:p>
    <w:p w14:paraId="0C0B42F5"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lastRenderedPageBreak/>
        <w:t xml:space="preserve">Информационная база, использованная для разработок, состоит из данных статистических отчетов, экономических индексов, </w:t>
      </w:r>
      <w:r w:rsidR="0082119D" w:rsidRPr="0062490B">
        <w:rPr>
          <w:rFonts w:ascii="Times New Roman" w:hAnsi="Times New Roman" w:cs="Times New Roman"/>
          <w:sz w:val="28"/>
          <w:szCs w:val="28"/>
        </w:rPr>
        <w:t xml:space="preserve">международных рейтингов, </w:t>
      </w:r>
      <w:r w:rsidRPr="0062490B">
        <w:rPr>
          <w:rFonts w:ascii="Times New Roman" w:hAnsi="Times New Roman" w:cs="Times New Roman"/>
          <w:sz w:val="28"/>
          <w:szCs w:val="28"/>
        </w:rPr>
        <w:t xml:space="preserve">индикаторов поведения компаний, находящихся в Алматинской области и отрасли </w:t>
      </w:r>
      <w:r w:rsidR="0082119D" w:rsidRPr="0062490B">
        <w:rPr>
          <w:rFonts w:ascii="Times New Roman" w:hAnsi="Times New Roman" w:cs="Times New Roman"/>
          <w:sz w:val="28"/>
          <w:szCs w:val="28"/>
        </w:rPr>
        <w:t xml:space="preserve">в целом </w:t>
      </w:r>
      <w:r w:rsidRPr="0062490B">
        <w:rPr>
          <w:rFonts w:ascii="Times New Roman" w:hAnsi="Times New Roman" w:cs="Times New Roman"/>
          <w:sz w:val="28"/>
          <w:szCs w:val="28"/>
        </w:rPr>
        <w:t>в масштабе</w:t>
      </w:r>
      <w:r w:rsidR="0082119D" w:rsidRPr="0062490B">
        <w:rPr>
          <w:rFonts w:ascii="Times New Roman" w:hAnsi="Times New Roman" w:cs="Times New Roman"/>
          <w:sz w:val="28"/>
          <w:szCs w:val="28"/>
        </w:rPr>
        <w:t xml:space="preserve"> всей страны</w:t>
      </w:r>
      <w:r w:rsidRPr="0062490B">
        <w:rPr>
          <w:rFonts w:ascii="Times New Roman" w:hAnsi="Times New Roman" w:cs="Times New Roman"/>
          <w:sz w:val="28"/>
          <w:szCs w:val="28"/>
        </w:rPr>
        <w:t xml:space="preserve">.  </w:t>
      </w:r>
      <w:r w:rsidR="0082119D" w:rsidRPr="0062490B">
        <w:rPr>
          <w:rFonts w:ascii="Times New Roman" w:hAnsi="Times New Roman" w:cs="Times New Roman"/>
          <w:sz w:val="28"/>
          <w:szCs w:val="28"/>
        </w:rPr>
        <w:t>Также активно  использовались з</w:t>
      </w:r>
      <w:r w:rsidRPr="0062490B">
        <w:rPr>
          <w:rFonts w:ascii="Times New Roman" w:hAnsi="Times New Roman" w:cs="Times New Roman"/>
          <w:sz w:val="28"/>
          <w:szCs w:val="28"/>
        </w:rPr>
        <w:t xml:space="preserve">аконодательные акты государства, справочные и аналитические   материалы, интернет - ресурсы   и фактические    материалы, </w:t>
      </w:r>
      <w:r w:rsidR="0082119D" w:rsidRPr="0062490B">
        <w:rPr>
          <w:rFonts w:ascii="Times New Roman" w:hAnsi="Times New Roman" w:cs="Times New Roman"/>
          <w:sz w:val="28"/>
          <w:szCs w:val="28"/>
        </w:rPr>
        <w:t xml:space="preserve">которые стали ценными источниками для </w:t>
      </w:r>
      <w:r w:rsidRPr="0062490B">
        <w:rPr>
          <w:rFonts w:ascii="Times New Roman" w:hAnsi="Times New Roman" w:cs="Times New Roman"/>
          <w:sz w:val="28"/>
          <w:szCs w:val="28"/>
        </w:rPr>
        <w:t>автор</w:t>
      </w:r>
      <w:r w:rsidR="0082119D" w:rsidRPr="0062490B">
        <w:rPr>
          <w:rFonts w:ascii="Times New Roman" w:hAnsi="Times New Roman" w:cs="Times New Roman"/>
          <w:sz w:val="28"/>
          <w:szCs w:val="28"/>
        </w:rPr>
        <w:t>а</w:t>
      </w:r>
      <w:r w:rsidRPr="0062490B">
        <w:rPr>
          <w:rFonts w:ascii="Times New Roman" w:hAnsi="Times New Roman" w:cs="Times New Roman"/>
          <w:sz w:val="28"/>
          <w:szCs w:val="28"/>
        </w:rPr>
        <w:t xml:space="preserve"> в ходе работы над диссертацией. Использование этих материалов показывает реальное состояние изучаемого в диссертации вопроса в настоящее время</w:t>
      </w:r>
    </w:p>
    <w:p w14:paraId="27146921" w14:textId="77777777" w:rsidR="0035734A" w:rsidRPr="0062490B" w:rsidRDefault="0035734A" w:rsidP="00AC1BD1">
      <w:pPr>
        <w:tabs>
          <w:tab w:val="left" w:pos="993"/>
        </w:tabs>
        <w:spacing w:after="0" w:line="240" w:lineRule="auto"/>
        <w:ind w:firstLine="709"/>
        <w:jc w:val="both"/>
        <w:rPr>
          <w:rFonts w:ascii="Times New Roman" w:hAnsi="Times New Roman" w:cs="Times New Roman"/>
          <w:b/>
          <w:sz w:val="28"/>
          <w:szCs w:val="28"/>
        </w:rPr>
      </w:pPr>
      <w:r w:rsidRPr="0062490B">
        <w:rPr>
          <w:rFonts w:ascii="Times New Roman" w:hAnsi="Times New Roman" w:cs="Times New Roman"/>
          <w:b/>
          <w:sz w:val="28"/>
          <w:szCs w:val="28"/>
        </w:rPr>
        <w:t xml:space="preserve">Результаты исследования и новизна. </w:t>
      </w:r>
      <w:r w:rsidRPr="0062490B">
        <w:rPr>
          <w:rFonts w:ascii="Times New Roman" w:hAnsi="Times New Roman" w:cs="Times New Roman"/>
          <w:sz w:val="28"/>
          <w:szCs w:val="28"/>
        </w:rPr>
        <w:t>Научная новизна состоит в теоретической доработке научного аппарата</w:t>
      </w:r>
      <w:r w:rsidR="0082119D" w:rsidRPr="0062490B">
        <w:rPr>
          <w:rFonts w:ascii="Times New Roman" w:hAnsi="Times New Roman" w:cs="Times New Roman"/>
          <w:sz w:val="28"/>
          <w:szCs w:val="28"/>
        </w:rPr>
        <w:t xml:space="preserve">, уточнении классификации и дополнении отдельных концептуальных  положений, касающихся </w:t>
      </w:r>
      <w:r w:rsidRPr="0062490B">
        <w:rPr>
          <w:rFonts w:ascii="Times New Roman" w:hAnsi="Times New Roman" w:cs="Times New Roman"/>
          <w:sz w:val="28"/>
          <w:szCs w:val="28"/>
        </w:rPr>
        <w:t xml:space="preserve">въездного туризма, </w:t>
      </w:r>
      <w:r w:rsidR="0082119D" w:rsidRPr="0062490B">
        <w:rPr>
          <w:rFonts w:ascii="Times New Roman" w:hAnsi="Times New Roman" w:cs="Times New Roman"/>
          <w:sz w:val="28"/>
          <w:szCs w:val="28"/>
        </w:rPr>
        <w:t xml:space="preserve">а также в их </w:t>
      </w:r>
      <w:r w:rsidRPr="0062490B">
        <w:rPr>
          <w:rFonts w:ascii="Times New Roman" w:hAnsi="Times New Roman" w:cs="Times New Roman"/>
          <w:sz w:val="28"/>
          <w:szCs w:val="28"/>
        </w:rPr>
        <w:t xml:space="preserve">применении </w:t>
      </w:r>
      <w:r w:rsidR="0082119D" w:rsidRPr="0062490B">
        <w:rPr>
          <w:rFonts w:ascii="Times New Roman" w:hAnsi="Times New Roman" w:cs="Times New Roman"/>
          <w:sz w:val="28"/>
          <w:szCs w:val="28"/>
        </w:rPr>
        <w:t xml:space="preserve">для  реализации </w:t>
      </w:r>
      <w:r w:rsidRPr="0062490B">
        <w:rPr>
          <w:rFonts w:ascii="Times New Roman" w:hAnsi="Times New Roman" w:cs="Times New Roman"/>
          <w:sz w:val="28"/>
          <w:szCs w:val="28"/>
        </w:rPr>
        <w:t>практических направлений развития сектора въездного туризма в Республике Казахстане</w:t>
      </w:r>
      <w:r w:rsidR="004B49EA" w:rsidRPr="0062490B">
        <w:rPr>
          <w:rFonts w:ascii="Times New Roman" w:hAnsi="Times New Roman" w:cs="Times New Roman"/>
          <w:sz w:val="28"/>
          <w:szCs w:val="28"/>
        </w:rPr>
        <w:t xml:space="preserve"> на примере Алматинской области</w:t>
      </w:r>
      <w:r w:rsidRPr="0062490B">
        <w:rPr>
          <w:rFonts w:ascii="Times New Roman" w:hAnsi="Times New Roman" w:cs="Times New Roman"/>
          <w:sz w:val="28"/>
          <w:szCs w:val="28"/>
        </w:rPr>
        <w:t>. Результаты исследования, обладающие практической научной новизной, приобретенные соискателем, характеризуются следующими пунктами:</w:t>
      </w:r>
    </w:p>
    <w:p w14:paraId="5511CC56"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1.</w:t>
      </w:r>
      <w:r w:rsidRPr="0062490B">
        <w:rPr>
          <w:rFonts w:ascii="Times New Roman" w:hAnsi="Times New Roman" w:cs="Times New Roman"/>
          <w:sz w:val="28"/>
          <w:szCs w:val="28"/>
        </w:rPr>
        <w:tab/>
        <w:t xml:space="preserve">Подробно раскрыта и показана характеристика понятийной структуры - дефиниция «въездной туризм», на основе </w:t>
      </w:r>
      <w:r w:rsidR="00495849" w:rsidRPr="0062490B">
        <w:rPr>
          <w:rFonts w:ascii="Times New Roman" w:hAnsi="Times New Roman" w:cs="Times New Roman"/>
          <w:sz w:val="28"/>
          <w:szCs w:val="28"/>
        </w:rPr>
        <w:t>проведенного анализа специфики функционирования</w:t>
      </w:r>
      <w:r w:rsidRPr="0062490B">
        <w:rPr>
          <w:rFonts w:ascii="Times New Roman" w:hAnsi="Times New Roman" w:cs="Times New Roman"/>
          <w:sz w:val="28"/>
          <w:szCs w:val="28"/>
        </w:rPr>
        <w:t xml:space="preserve"> сектора въездного туризма. Данная дефиниция исследована автором с позиции функциональной типологии, основывающейся на группировке по выделенным преобладающим свойствам групп:   </w:t>
      </w:r>
    </w:p>
    <w:p w14:paraId="26D8E5AC" w14:textId="77777777" w:rsidR="0035734A" w:rsidRPr="0062490B" w:rsidRDefault="00A142D8" w:rsidP="00AC1BD1">
      <w:pPr>
        <w:pStyle w:val="a3"/>
        <w:numPr>
          <w:ilvl w:val="0"/>
          <w:numId w:val="33"/>
        </w:numPr>
        <w:tabs>
          <w:tab w:val="left" w:pos="993"/>
        </w:tabs>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о</w:t>
      </w:r>
      <w:r w:rsidR="0035734A" w:rsidRPr="0062490B">
        <w:rPr>
          <w:rFonts w:ascii="Times New Roman" w:hAnsi="Times New Roman" w:cs="Times New Roman"/>
          <w:sz w:val="28"/>
          <w:szCs w:val="28"/>
        </w:rPr>
        <w:t>сновные функции въездного туризма;</w:t>
      </w:r>
    </w:p>
    <w:p w14:paraId="69EFB692" w14:textId="77777777" w:rsidR="0035734A" w:rsidRPr="0062490B" w:rsidRDefault="00A142D8" w:rsidP="00AC1BD1">
      <w:pPr>
        <w:pStyle w:val="a3"/>
        <w:numPr>
          <w:ilvl w:val="0"/>
          <w:numId w:val="33"/>
        </w:numPr>
        <w:tabs>
          <w:tab w:val="left" w:pos="993"/>
        </w:tabs>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с</w:t>
      </w:r>
      <w:r w:rsidR="0035734A" w:rsidRPr="0062490B">
        <w:rPr>
          <w:rFonts w:ascii="Times New Roman" w:hAnsi="Times New Roman" w:cs="Times New Roman"/>
          <w:sz w:val="28"/>
          <w:szCs w:val="28"/>
        </w:rPr>
        <w:t>егменты туристского рынка, оказывающие наибольшее влияние на его развитие;</w:t>
      </w:r>
    </w:p>
    <w:p w14:paraId="2C3BFCFF" w14:textId="77777777" w:rsidR="0035734A" w:rsidRPr="0062490B" w:rsidRDefault="00A142D8" w:rsidP="00AC1BD1">
      <w:pPr>
        <w:pStyle w:val="a3"/>
        <w:numPr>
          <w:ilvl w:val="0"/>
          <w:numId w:val="33"/>
        </w:numPr>
        <w:tabs>
          <w:tab w:val="left" w:pos="993"/>
        </w:tabs>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н</w:t>
      </w:r>
      <w:r w:rsidR="0035734A" w:rsidRPr="0062490B">
        <w:rPr>
          <w:rFonts w:ascii="Times New Roman" w:hAnsi="Times New Roman" w:cs="Times New Roman"/>
          <w:sz w:val="28"/>
          <w:szCs w:val="28"/>
        </w:rPr>
        <w:t>аправления перспективного развития туристского рынка;</w:t>
      </w:r>
    </w:p>
    <w:p w14:paraId="14658314" w14:textId="77777777" w:rsidR="0035734A" w:rsidRPr="0062490B" w:rsidRDefault="00A142D8" w:rsidP="00AC1BD1">
      <w:pPr>
        <w:pStyle w:val="a3"/>
        <w:numPr>
          <w:ilvl w:val="0"/>
          <w:numId w:val="33"/>
        </w:numPr>
        <w:tabs>
          <w:tab w:val="left" w:pos="993"/>
        </w:tabs>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о</w:t>
      </w:r>
      <w:r w:rsidR="004B49EA" w:rsidRPr="0062490B">
        <w:rPr>
          <w:rFonts w:ascii="Times New Roman" w:hAnsi="Times New Roman" w:cs="Times New Roman"/>
          <w:sz w:val="28"/>
          <w:szCs w:val="28"/>
        </w:rPr>
        <w:t xml:space="preserve">рганизационно-экономические </w:t>
      </w:r>
      <w:r w:rsidR="0035734A" w:rsidRPr="0062490B">
        <w:rPr>
          <w:rFonts w:ascii="Times New Roman" w:hAnsi="Times New Roman" w:cs="Times New Roman"/>
          <w:sz w:val="28"/>
          <w:szCs w:val="28"/>
        </w:rPr>
        <w:t>закономерности и составляющие в развитии рынка въездного туризма.</w:t>
      </w:r>
    </w:p>
    <w:p w14:paraId="156251D6"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2.</w:t>
      </w:r>
      <w:r w:rsidRPr="0062490B">
        <w:rPr>
          <w:rFonts w:ascii="Times New Roman" w:hAnsi="Times New Roman" w:cs="Times New Roman"/>
          <w:sz w:val="28"/>
          <w:szCs w:val="28"/>
        </w:rPr>
        <w:tab/>
      </w:r>
      <w:r w:rsidR="00303DF2" w:rsidRPr="0062490B">
        <w:rPr>
          <w:rFonts w:ascii="Times New Roman" w:hAnsi="Times New Roman" w:cs="Times New Roman"/>
          <w:sz w:val="28"/>
          <w:szCs w:val="28"/>
        </w:rPr>
        <w:t xml:space="preserve">Оптимально применен </w:t>
      </w:r>
      <w:r w:rsidRPr="0062490B">
        <w:rPr>
          <w:rFonts w:ascii="Times New Roman" w:hAnsi="Times New Roman" w:cs="Times New Roman"/>
          <w:sz w:val="28"/>
          <w:szCs w:val="28"/>
        </w:rPr>
        <w:t>универсальный подход к путям, формам и средствам развития общих тенденций в структур</w:t>
      </w:r>
      <w:r w:rsidR="00303DF2" w:rsidRPr="0062490B">
        <w:rPr>
          <w:rFonts w:ascii="Times New Roman" w:hAnsi="Times New Roman" w:cs="Times New Roman"/>
          <w:sz w:val="28"/>
          <w:szCs w:val="28"/>
        </w:rPr>
        <w:t>е и потоках</w:t>
      </w:r>
      <w:r w:rsidRPr="0062490B">
        <w:rPr>
          <w:rFonts w:ascii="Times New Roman" w:hAnsi="Times New Roman" w:cs="Times New Roman"/>
          <w:sz w:val="28"/>
          <w:szCs w:val="28"/>
        </w:rPr>
        <w:t xml:space="preserve"> въездного туризма. Предполагающ</w:t>
      </w:r>
      <w:r w:rsidR="00303DF2" w:rsidRPr="0062490B">
        <w:rPr>
          <w:rFonts w:ascii="Times New Roman" w:hAnsi="Times New Roman" w:cs="Times New Roman"/>
          <w:sz w:val="28"/>
          <w:szCs w:val="28"/>
        </w:rPr>
        <w:t>ее</w:t>
      </w:r>
      <w:r w:rsidRPr="0062490B">
        <w:rPr>
          <w:rFonts w:ascii="Times New Roman" w:hAnsi="Times New Roman" w:cs="Times New Roman"/>
          <w:sz w:val="28"/>
          <w:szCs w:val="28"/>
        </w:rPr>
        <w:t xml:space="preserve"> своеобразие форм, способов определени</w:t>
      </w:r>
      <w:r w:rsidR="00303DF2" w:rsidRPr="0062490B">
        <w:rPr>
          <w:rFonts w:ascii="Times New Roman" w:hAnsi="Times New Roman" w:cs="Times New Roman"/>
          <w:sz w:val="28"/>
          <w:szCs w:val="28"/>
        </w:rPr>
        <w:t>я</w:t>
      </w:r>
      <w:r w:rsidRPr="0062490B">
        <w:rPr>
          <w:rFonts w:ascii="Times New Roman" w:hAnsi="Times New Roman" w:cs="Times New Roman"/>
          <w:sz w:val="28"/>
          <w:szCs w:val="28"/>
        </w:rPr>
        <w:t xml:space="preserve"> ключевых критериев позвол</w:t>
      </w:r>
      <w:r w:rsidR="00303DF2" w:rsidRPr="0062490B">
        <w:rPr>
          <w:rFonts w:ascii="Times New Roman" w:hAnsi="Times New Roman" w:cs="Times New Roman"/>
          <w:sz w:val="28"/>
          <w:szCs w:val="28"/>
        </w:rPr>
        <w:t xml:space="preserve">ило </w:t>
      </w:r>
      <w:r w:rsidRPr="0062490B">
        <w:rPr>
          <w:rFonts w:ascii="Times New Roman" w:hAnsi="Times New Roman" w:cs="Times New Roman"/>
          <w:sz w:val="28"/>
          <w:szCs w:val="28"/>
        </w:rPr>
        <w:t>обосновать механизм взаимодействия структур, обеспечивающих эффективное</w:t>
      </w:r>
      <w:r w:rsidR="00BA4697" w:rsidRPr="0062490B">
        <w:rPr>
          <w:rFonts w:ascii="Times New Roman" w:hAnsi="Times New Roman" w:cs="Times New Roman"/>
          <w:sz w:val="28"/>
          <w:szCs w:val="28"/>
        </w:rPr>
        <w:t xml:space="preserve"> </w:t>
      </w:r>
      <w:r w:rsidRPr="0062490B">
        <w:rPr>
          <w:rFonts w:ascii="Times New Roman" w:hAnsi="Times New Roman" w:cs="Times New Roman"/>
          <w:sz w:val="28"/>
          <w:szCs w:val="28"/>
        </w:rPr>
        <w:t>управление и предложение услуг в сектор</w:t>
      </w:r>
      <w:r w:rsidR="00DB1947" w:rsidRPr="0062490B">
        <w:rPr>
          <w:rFonts w:ascii="Times New Roman" w:hAnsi="Times New Roman" w:cs="Times New Roman"/>
          <w:sz w:val="28"/>
          <w:szCs w:val="28"/>
        </w:rPr>
        <w:t>е въездного туризма</w:t>
      </w:r>
      <w:r w:rsidRPr="0062490B">
        <w:rPr>
          <w:rFonts w:ascii="Times New Roman" w:hAnsi="Times New Roman" w:cs="Times New Roman"/>
          <w:sz w:val="28"/>
          <w:szCs w:val="28"/>
        </w:rPr>
        <w:t>.</w:t>
      </w:r>
    </w:p>
    <w:p w14:paraId="77EA41BA" w14:textId="3C567E6D"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3.</w:t>
      </w:r>
      <w:r w:rsidRPr="0062490B">
        <w:rPr>
          <w:rFonts w:ascii="Times New Roman" w:hAnsi="Times New Roman" w:cs="Times New Roman"/>
          <w:sz w:val="28"/>
          <w:szCs w:val="28"/>
        </w:rPr>
        <w:tab/>
      </w:r>
      <w:r w:rsidR="00303DF2" w:rsidRPr="0062490B">
        <w:rPr>
          <w:rFonts w:ascii="Times New Roman" w:hAnsi="Times New Roman" w:cs="Times New Roman"/>
          <w:sz w:val="28"/>
          <w:szCs w:val="28"/>
        </w:rPr>
        <w:t xml:space="preserve">Определены </w:t>
      </w:r>
      <w:r w:rsidRPr="0062490B">
        <w:rPr>
          <w:rFonts w:ascii="Times New Roman" w:hAnsi="Times New Roman" w:cs="Times New Roman"/>
          <w:sz w:val="28"/>
          <w:szCs w:val="28"/>
        </w:rPr>
        <w:t>формы и способы для оценки рациональности использования структур природно - климатического комплекса территорий, принимающ</w:t>
      </w:r>
      <w:r w:rsidR="003D3232" w:rsidRPr="0062490B">
        <w:rPr>
          <w:rFonts w:ascii="Times New Roman" w:hAnsi="Times New Roman" w:cs="Times New Roman"/>
          <w:sz w:val="28"/>
          <w:szCs w:val="28"/>
        </w:rPr>
        <w:t>их</w:t>
      </w:r>
      <w:r w:rsidRPr="0062490B">
        <w:rPr>
          <w:rFonts w:ascii="Times New Roman" w:hAnsi="Times New Roman" w:cs="Times New Roman"/>
          <w:sz w:val="28"/>
          <w:szCs w:val="28"/>
        </w:rPr>
        <w:t xml:space="preserve"> туристов. </w:t>
      </w:r>
      <w:r w:rsidR="00303DF2" w:rsidRPr="0062490B">
        <w:rPr>
          <w:rFonts w:ascii="Times New Roman" w:hAnsi="Times New Roman" w:cs="Times New Roman"/>
          <w:sz w:val="28"/>
          <w:szCs w:val="28"/>
        </w:rPr>
        <w:t xml:space="preserve">Они базируются </w:t>
      </w:r>
      <w:r w:rsidRPr="0062490B">
        <w:rPr>
          <w:rFonts w:ascii="Times New Roman" w:hAnsi="Times New Roman" w:cs="Times New Roman"/>
          <w:sz w:val="28"/>
          <w:szCs w:val="28"/>
        </w:rPr>
        <w:t xml:space="preserve">на матричных </w:t>
      </w:r>
      <w:r w:rsidR="00303DF2" w:rsidRPr="0062490B">
        <w:rPr>
          <w:rFonts w:ascii="Times New Roman" w:hAnsi="Times New Roman" w:cs="Times New Roman"/>
          <w:sz w:val="28"/>
          <w:szCs w:val="28"/>
        </w:rPr>
        <w:t>моделях</w:t>
      </w:r>
      <w:r w:rsidRPr="0062490B">
        <w:rPr>
          <w:rFonts w:ascii="Times New Roman" w:hAnsi="Times New Roman" w:cs="Times New Roman"/>
          <w:sz w:val="28"/>
          <w:szCs w:val="28"/>
        </w:rPr>
        <w:t xml:space="preserve"> с использованием интегрального </w:t>
      </w:r>
      <w:bookmarkStart w:id="0" w:name="_Hlk134579860"/>
      <w:r w:rsidRPr="0062490B">
        <w:rPr>
          <w:rFonts w:ascii="Times New Roman" w:hAnsi="Times New Roman" w:cs="Times New Roman"/>
          <w:sz w:val="28"/>
          <w:szCs w:val="28"/>
        </w:rPr>
        <w:t>расчет</w:t>
      </w:r>
      <w:r w:rsidR="00A0399C" w:rsidRPr="0062490B">
        <w:rPr>
          <w:rFonts w:ascii="Times New Roman" w:hAnsi="Times New Roman" w:cs="Times New Roman"/>
          <w:sz w:val="28"/>
          <w:szCs w:val="28"/>
        </w:rPr>
        <w:t>ного</w:t>
      </w:r>
      <w:r w:rsidRPr="0062490B">
        <w:rPr>
          <w:rFonts w:ascii="Times New Roman" w:hAnsi="Times New Roman" w:cs="Times New Roman"/>
          <w:sz w:val="28"/>
          <w:szCs w:val="28"/>
        </w:rPr>
        <w:t xml:space="preserve"> показателя структурных преобразований</w:t>
      </w:r>
      <w:r w:rsidR="00A0399C" w:rsidRPr="0062490B">
        <w:rPr>
          <w:rFonts w:ascii="Times New Roman" w:hAnsi="Times New Roman" w:cs="Times New Roman"/>
          <w:sz w:val="28"/>
          <w:szCs w:val="28"/>
        </w:rPr>
        <w:t xml:space="preserve"> по их</w:t>
      </w:r>
      <w:r w:rsidRPr="0062490B">
        <w:rPr>
          <w:rFonts w:ascii="Times New Roman" w:hAnsi="Times New Roman" w:cs="Times New Roman"/>
          <w:sz w:val="28"/>
          <w:szCs w:val="28"/>
        </w:rPr>
        <w:t xml:space="preserve"> приоритетности</w:t>
      </w:r>
      <w:r w:rsidR="00A0399C" w:rsidRPr="0062490B">
        <w:rPr>
          <w:rFonts w:ascii="Times New Roman" w:hAnsi="Times New Roman" w:cs="Times New Roman"/>
          <w:sz w:val="28"/>
          <w:szCs w:val="28"/>
        </w:rPr>
        <w:t xml:space="preserve"> на основе таких</w:t>
      </w:r>
      <w:r w:rsidRPr="0062490B">
        <w:rPr>
          <w:rFonts w:ascii="Times New Roman" w:hAnsi="Times New Roman" w:cs="Times New Roman"/>
          <w:sz w:val="28"/>
          <w:szCs w:val="28"/>
        </w:rPr>
        <w:t xml:space="preserve"> критери</w:t>
      </w:r>
      <w:r w:rsidR="00A0399C" w:rsidRPr="0062490B">
        <w:rPr>
          <w:rFonts w:ascii="Times New Roman" w:hAnsi="Times New Roman" w:cs="Times New Roman"/>
          <w:sz w:val="28"/>
          <w:szCs w:val="28"/>
        </w:rPr>
        <w:t>ев, как</w:t>
      </w:r>
      <w:r w:rsidRPr="0062490B">
        <w:rPr>
          <w:rFonts w:ascii="Times New Roman" w:hAnsi="Times New Roman" w:cs="Times New Roman"/>
          <w:sz w:val="28"/>
          <w:szCs w:val="28"/>
        </w:rPr>
        <w:t xml:space="preserve">: </w:t>
      </w:r>
      <w:r w:rsidR="00303DF2" w:rsidRPr="0062490B">
        <w:rPr>
          <w:rFonts w:ascii="Times New Roman" w:hAnsi="Times New Roman" w:cs="Times New Roman"/>
          <w:sz w:val="28"/>
          <w:szCs w:val="28"/>
        </w:rPr>
        <w:t xml:space="preserve">экологическая </w:t>
      </w:r>
      <w:r w:rsidRPr="0062490B">
        <w:rPr>
          <w:rFonts w:ascii="Times New Roman" w:hAnsi="Times New Roman" w:cs="Times New Roman"/>
          <w:sz w:val="28"/>
          <w:szCs w:val="28"/>
        </w:rPr>
        <w:t>рациональность</w:t>
      </w:r>
      <w:r w:rsidR="00A0399C" w:rsidRPr="0062490B">
        <w:rPr>
          <w:rFonts w:ascii="Times New Roman" w:hAnsi="Times New Roman" w:cs="Times New Roman"/>
          <w:sz w:val="28"/>
          <w:szCs w:val="28"/>
        </w:rPr>
        <w:t>,</w:t>
      </w:r>
      <w:r w:rsidRPr="0062490B">
        <w:rPr>
          <w:rFonts w:ascii="Times New Roman" w:hAnsi="Times New Roman" w:cs="Times New Roman"/>
          <w:sz w:val="28"/>
          <w:szCs w:val="28"/>
        </w:rPr>
        <w:t xml:space="preserve"> </w:t>
      </w:r>
      <w:r w:rsidR="00A0399C" w:rsidRPr="0062490B">
        <w:rPr>
          <w:rFonts w:ascii="Times New Roman" w:hAnsi="Times New Roman" w:cs="Times New Roman"/>
          <w:sz w:val="28"/>
          <w:szCs w:val="28"/>
        </w:rPr>
        <w:t xml:space="preserve">рациональность </w:t>
      </w:r>
      <w:r w:rsidRPr="0062490B">
        <w:rPr>
          <w:rFonts w:ascii="Times New Roman" w:hAnsi="Times New Roman" w:cs="Times New Roman"/>
          <w:sz w:val="28"/>
          <w:szCs w:val="28"/>
        </w:rPr>
        <w:t>международного туристского продукта, рациональность инвестици</w:t>
      </w:r>
      <w:r w:rsidR="00A0399C" w:rsidRPr="0062490B">
        <w:rPr>
          <w:rFonts w:ascii="Times New Roman" w:hAnsi="Times New Roman" w:cs="Times New Roman"/>
          <w:sz w:val="28"/>
          <w:szCs w:val="28"/>
        </w:rPr>
        <w:t>й в туристский сектор</w:t>
      </w:r>
      <w:r w:rsidRPr="0062490B">
        <w:rPr>
          <w:rFonts w:ascii="Times New Roman" w:hAnsi="Times New Roman" w:cs="Times New Roman"/>
          <w:sz w:val="28"/>
          <w:szCs w:val="28"/>
        </w:rPr>
        <w:t>.</w:t>
      </w:r>
    </w:p>
    <w:p w14:paraId="70E8653E" w14:textId="6A386C82"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4.</w:t>
      </w:r>
      <w:r w:rsidRPr="0062490B">
        <w:rPr>
          <w:rFonts w:ascii="Times New Roman" w:hAnsi="Times New Roman" w:cs="Times New Roman"/>
          <w:sz w:val="28"/>
          <w:szCs w:val="28"/>
        </w:rPr>
        <w:tab/>
      </w:r>
      <w:r w:rsidR="00A0399C" w:rsidRPr="0062490B">
        <w:rPr>
          <w:rFonts w:ascii="Times New Roman" w:hAnsi="Times New Roman" w:cs="Times New Roman"/>
          <w:sz w:val="28"/>
          <w:szCs w:val="28"/>
        </w:rPr>
        <w:t>Дана</w:t>
      </w:r>
      <w:r w:rsidRPr="0062490B">
        <w:rPr>
          <w:rFonts w:ascii="Times New Roman" w:hAnsi="Times New Roman" w:cs="Times New Roman"/>
          <w:sz w:val="28"/>
          <w:szCs w:val="28"/>
        </w:rPr>
        <w:t xml:space="preserve"> оценка </w:t>
      </w:r>
      <w:r w:rsidR="00A0399C" w:rsidRPr="0062490B">
        <w:rPr>
          <w:rFonts w:ascii="Times New Roman" w:hAnsi="Times New Roman" w:cs="Times New Roman"/>
          <w:sz w:val="28"/>
          <w:szCs w:val="28"/>
        </w:rPr>
        <w:t>взаимовлияния</w:t>
      </w:r>
      <w:r w:rsidRPr="0062490B">
        <w:rPr>
          <w:rFonts w:ascii="Times New Roman" w:hAnsi="Times New Roman" w:cs="Times New Roman"/>
          <w:sz w:val="28"/>
          <w:szCs w:val="28"/>
        </w:rPr>
        <w:t xml:space="preserve"> въездного туризма </w:t>
      </w:r>
      <w:r w:rsidR="00A0399C" w:rsidRPr="0062490B">
        <w:rPr>
          <w:rFonts w:ascii="Times New Roman" w:hAnsi="Times New Roman" w:cs="Times New Roman"/>
          <w:sz w:val="28"/>
          <w:szCs w:val="28"/>
        </w:rPr>
        <w:t>и</w:t>
      </w:r>
      <w:r w:rsidRPr="0062490B">
        <w:rPr>
          <w:rFonts w:ascii="Times New Roman" w:hAnsi="Times New Roman" w:cs="Times New Roman"/>
          <w:sz w:val="28"/>
          <w:szCs w:val="28"/>
        </w:rPr>
        <w:t xml:space="preserve"> экономики Алматинского </w:t>
      </w:r>
      <w:r w:rsidR="004B49EA" w:rsidRPr="0062490B">
        <w:rPr>
          <w:rFonts w:ascii="Times New Roman" w:hAnsi="Times New Roman" w:cs="Times New Roman"/>
          <w:sz w:val="28"/>
          <w:szCs w:val="28"/>
        </w:rPr>
        <w:t>области</w:t>
      </w:r>
      <w:bookmarkEnd w:id="0"/>
      <w:r w:rsidRPr="0062490B">
        <w:rPr>
          <w:rFonts w:ascii="Times New Roman" w:hAnsi="Times New Roman" w:cs="Times New Roman"/>
          <w:sz w:val="28"/>
          <w:szCs w:val="28"/>
        </w:rPr>
        <w:t xml:space="preserve">, за основу расчета взяты затратные коэффициенты, которые показывают экономическую замкнутость территории при круговом движении финансов, получаемых от сферы туризма. </w:t>
      </w:r>
      <w:r w:rsidR="003D3232" w:rsidRPr="0062490B">
        <w:rPr>
          <w:rFonts w:ascii="Times New Roman" w:hAnsi="Times New Roman" w:cs="Times New Roman"/>
          <w:sz w:val="28"/>
          <w:szCs w:val="28"/>
        </w:rPr>
        <w:t>Р</w:t>
      </w:r>
      <w:r w:rsidRPr="0062490B">
        <w:rPr>
          <w:rFonts w:ascii="Times New Roman" w:hAnsi="Times New Roman" w:cs="Times New Roman"/>
          <w:sz w:val="28"/>
          <w:szCs w:val="28"/>
        </w:rPr>
        <w:t xml:space="preserve">асчет используемых в </w:t>
      </w:r>
      <w:r w:rsidRPr="0062490B">
        <w:rPr>
          <w:rFonts w:ascii="Times New Roman" w:hAnsi="Times New Roman" w:cs="Times New Roman"/>
          <w:sz w:val="28"/>
          <w:szCs w:val="28"/>
        </w:rPr>
        <w:lastRenderedPageBreak/>
        <w:t>работе коэффициентов показал рентабельность активов, используемых для сектора туризма и въездного туризма, в частности, как фактор</w:t>
      </w:r>
      <w:r w:rsidR="00303DF2" w:rsidRPr="0062490B">
        <w:rPr>
          <w:rFonts w:ascii="Times New Roman" w:hAnsi="Times New Roman" w:cs="Times New Roman"/>
          <w:sz w:val="28"/>
          <w:szCs w:val="28"/>
        </w:rPr>
        <w:t>а</w:t>
      </w:r>
      <w:r w:rsidRPr="0062490B">
        <w:rPr>
          <w:rFonts w:ascii="Times New Roman" w:hAnsi="Times New Roman" w:cs="Times New Roman"/>
          <w:sz w:val="28"/>
          <w:szCs w:val="28"/>
        </w:rPr>
        <w:t xml:space="preserve"> воздействия на развитие </w:t>
      </w:r>
      <w:r w:rsidR="004B49EA" w:rsidRPr="0062490B">
        <w:rPr>
          <w:rFonts w:ascii="Times New Roman" w:hAnsi="Times New Roman" w:cs="Times New Roman"/>
          <w:sz w:val="28"/>
          <w:szCs w:val="28"/>
        </w:rPr>
        <w:t>социально-</w:t>
      </w:r>
      <w:r w:rsidRPr="0062490B">
        <w:rPr>
          <w:rFonts w:ascii="Times New Roman" w:hAnsi="Times New Roman" w:cs="Times New Roman"/>
          <w:sz w:val="28"/>
          <w:szCs w:val="28"/>
        </w:rPr>
        <w:t>экономической системы Алматинской области.</w:t>
      </w:r>
    </w:p>
    <w:p w14:paraId="1E80F24A"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5.</w:t>
      </w:r>
      <w:r w:rsidRPr="0062490B">
        <w:rPr>
          <w:rFonts w:ascii="Times New Roman" w:hAnsi="Times New Roman" w:cs="Times New Roman"/>
          <w:sz w:val="28"/>
          <w:szCs w:val="28"/>
        </w:rPr>
        <w:tab/>
        <w:t>Разработана модель развития сектора въездного туризма на основе математических расчетов</w:t>
      </w:r>
      <w:r w:rsidR="00303DF2" w:rsidRPr="0062490B">
        <w:rPr>
          <w:rFonts w:ascii="Times New Roman" w:hAnsi="Times New Roman" w:cs="Times New Roman"/>
          <w:sz w:val="28"/>
          <w:szCs w:val="28"/>
        </w:rPr>
        <w:t>, п</w:t>
      </w:r>
      <w:r w:rsidRPr="0062490B">
        <w:rPr>
          <w:rFonts w:ascii="Times New Roman" w:hAnsi="Times New Roman" w:cs="Times New Roman"/>
          <w:sz w:val="28"/>
          <w:szCs w:val="28"/>
        </w:rPr>
        <w:t xml:space="preserve">оказывающая приоритетные направления для развития. </w:t>
      </w:r>
      <w:r w:rsidR="00303DF2" w:rsidRPr="0062490B">
        <w:rPr>
          <w:rFonts w:ascii="Times New Roman" w:hAnsi="Times New Roman" w:cs="Times New Roman"/>
          <w:sz w:val="28"/>
          <w:szCs w:val="28"/>
        </w:rPr>
        <w:t xml:space="preserve">Она позволяет </w:t>
      </w:r>
      <w:r w:rsidRPr="0062490B">
        <w:rPr>
          <w:rFonts w:ascii="Times New Roman" w:hAnsi="Times New Roman" w:cs="Times New Roman"/>
          <w:sz w:val="28"/>
          <w:szCs w:val="28"/>
        </w:rPr>
        <w:t>видеть эффективность влияния отдельных переменных в системе на уровень достижений сферы въездного туризма в регионе, что дает возможность акцентировать внимание на главных составляющих в его развитии.</w:t>
      </w:r>
    </w:p>
    <w:p w14:paraId="53DBB09C"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6.</w:t>
      </w:r>
      <w:r w:rsidRPr="0062490B">
        <w:rPr>
          <w:rFonts w:ascii="Times New Roman" w:hAnsi="Times New Roman" w:cs="Times New Roman"/>
          <w:sz w:val="28"/>
          <w:szCs w:val="28"/>
        </w:rPr>
        <w:tab/>
        <w:t xml:space="preserve">Подготовлены рекомендации по </w:t>
      </w:r>
      <w:r w:rsidR="00303DF2" w:rsidRPr="0062490B">
        <w:rPr>
          <w:rFonts w:ascii="Times New Roman" w:hAnsi="Times New Roman" w:cs="Times New Roman"/>
          <w:sz w:val="28"/>
          <w:szCs w:val="28"/>
        </w:rPr>
        <w:t>выявлению</w:t>
      </w:r>
      <w:r w:rsidRPr="0062490B">
        <w:rPr>
          <w:rFonts w:ascii="Times New Roman" w:hAnsi="Times New Roman" w:cs="Times New Roman"/>
          <w:sz w:val="28"/>
          <w:szCs w:val="28"/>
        </w:rPr>
        <w:t xml:space="preserve"> дополнительных составляющих въездного туризма для Алматинской области и отражающие дальнейшие сферы в развитии. Один из показателей в области развития, направлен на упрощение въезда иностранных туристов. Другой показатель</w:t>
      </w:r>
      <w:r w:rsidR="00303DF2" w:rsidRPr="0062490B">
        <w:rPr>
          <w:rFonts w:ascii="Times New Roman" w:hAnsi="Times New Roman" w:cs="Times New Roman"/>
          <w:sz w:val="28"/>
          <w:szCs w:val="28"/>
        </w:rPr>
        <w:t xml:space="preserve"> -</w:t>
      </w:r>
      <w:r w:rsidRPr="0062490B">
        <w:rPr>
          <w:rFonts w:ascii="Times New Roman" w:hAnsi="Times New Roman" w:cs="Times New Roman"/>
          <w:sz w:val="28"/>
          <w:szCs w:val="28"/>
        </w:rPr>
        <w:t xml:space="preserve"> на выявление и расширение возможностей предоставления качественных услуг в сфере въездного туризма. </w:t>
      </w:r>
      <w:r w:rsidR="00303DF2" w:rsidRPr="0062490B">
        <w:rPr>
          <w:rFonts w:ascii="Times New Roman" w:hAnsi="Times New Roman" w:cs="Times New Roman"/>
          <w:sz w:val="28"/>
          <w:szCs w:val="28"/>
        </w:rPr>
        <w:t xml:space="preserve">Итог </w:t>
      </w:r>
      <w:r w:rsidRPr="0062490B">
        <w:rPr>
          <w:rFonts w:ascii="Times New Roman" w:hAnsi="Times New Roman" w:cs="Times New Roman"/>
          <w:sz w:val="28"/>
          <w:szCs w:val="28"/>
        </w:rPr>
        <w:t xml:space="preserve">совместного развития данных направлений </w:t>
      </w:r>
      <w:r w:rsidR="00303DF2" w:rsidRPr="0062490B">
        <w:rPr>
          <w:rFonts w:ascii="Times New Roman" w:hAnsi="Times New Roman" w:cs="Times New Roman"/>
          <w:sz w:val="28"/>
          <w:szCs w:val="28"/>
        </w:rPr>
        <w:t xml:space="preserve">нацелен </w:t>
      </w:r>
      <w:r w:rsidRPr="0062490B">
        <w:rPr>
          <w:rFonts w:ascii="Times New Roman" w:hAnsi="Times New Roman" w:cs="Times New Roman"/>
          <w:sz w:val="28"/>
          <w:szCs w:val="28"/>
        </w:rPr>
        <w:t>на достижение единого результата – нов</w:t>
      </w:r>
      <w:r w:rsidR="00303DF2" w:rsidRPr="0062490B">
        <w:rPr>
          <w:rFonts w:ascii="Times New Roman" w:hAnsi="Times New Roman" w:cs="Times New Roman"/>
          <w:sz w:val="28"/>
          <w:szCs w:val="28"/>
        </w:rPr>
        <w:t>ого</w:t>
      </w:r>
      <w:r w:rsidRPr="0062490B">
        <w:rPr>
          <w:rFonts w:ascii="Times New Roman" w:hAnsi="Times New Roman" w:cs="Times New Roman"/>
          <w:sz w:val="28"/>
          <w:szCs w:val="28"/>
        </w:rPr>
        <w:t xml:space="preserve"> уров</w:t>
      </w:r>
      <w:r w:rsidR="00303DF2" w:rsidRPr="0062490B">
        <w:rPr>
          <w:rFonts w:ascii="Times New Roman" w:hAnsi="Times New Roman" w:cs="Times New Roman"/>
          <w:sz w:val="28"/>
          <w:szCs w:val="28"/>
        </w:rPr>
        <w:t>ня</w:t>
      </w:r>
      <w:r w:rsidRPr="0062490B">
        <w:rPr>
          <w:rFonts w:ascii="Times New Roman" w:hAnsi="Times New Roman" w:cs="Times New Roman"/>
          <w:sz w:val="28"/>
          <w:szCs w:val="28"/>
        </w:rPr>
        <w:t xml:space="preserve"> развития сектора въездного туризма</w:t>
      </w:r>
      <w:r w:rsidR="00303DF2" w:rsidRPr="0062490B">
        <w:rPr>
          <w:rFonts w:ascii="Times New Roman" w:hAnsi="Times New Roman" w:cs="Times New Roman"/>
          <w:sz w:val="28"/>
          <w:szCs w:val="28"/>
        </w:rPr>
        <w:t xml:space="preserve"> применительно к исследуемому региону</w:t>
      </w:r>
      <w:r w:rsidRPr="0062490B">
        <w:rPr>
          <w:rFonts w:ascii="Times New Roman" w:hAnsi="Times New Roman" w:cs="Times New Roman"/>
          <w:sz w:val="28"/>
          <w:szCs w:val="28"/>
        </w:rPr>
        <w:t>.</w:t>
      </w:r>
    </w:p>
    <w:p w14:paraId="2E134590" w14:textId="77777777" w:rsidR="0035734A" w:rsidRPr="0062490B" w:rsidRDefault="0035734A" w:rsidP="00AC1BD1">
      <w:pPr>
        <w:tabs>
          <w:tab w:val="left" w:pos="993"/>
        </w:tabs>
        <w:spacing w:after="0" w:line="240" w:lineRule="auto"/>
        <w:ind w:firstLine="709"/>
        <w:jc w:val="both"/>
        <w:rPr>
          <w:rFonts w:ascii="Times New Roman" w:hAnsi="Times New Roman" w:cs="Times New Roman"/>
          <w:b/>
          <w:sz w:val="28"/>
          <w:szCs w:val="28"/>
        </w:rPr>
      </w:pPr>
      <w:r w:rsidRPr="0062490B">
        <w:rPr>
          <w:rFonts w:ascii="Times New Roman" w:hAnsi="Times New Roman" w:cs="Times New Roman"/>
          <w:b/>
          <w:sz w:val="28"/>
          <w:szCs w:val="28"/>
        </w:rPr>
        <w:t>Разработки, выдвигаемые на защиту:</w:t>
      </w:r>
    </w:p>
    <w:p w14:paraId="34606693" w14:textId="5A39E30C"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1.</w:t>
      </w:r>
      <w:r w:rsidRPr="0062490B">
        <w:rPr>
          <w:rFonts w:ascii="Times New Roman" w:hAnsi="Times New Roman" w:cs="Times New Roman"/>
          <w:sz w:val="28"/>
          <w:szCs w:val="28"/>
        </w:rPr>
        <w:tab/>
        <w:t xml:space="preserve">Научные разработки и отчет об </w:t>
      </w:r>
      <w:r w:rsidR="00C95F63" w:rsidRPr="0062490B">
        <w:rPr>
          <w:rFonts w:ascii="Times New Roman" w:hAnsi="Times New Roman" w:cs="Times New Roman"/>
          <w:sz w:val="28"/>
          <w:szCs w:val="28"/>
        </w:rPr>
        <w:t>изучении</w:t>
      </w:r>
      <w:r w:rsidRPr="0062490B">
        <w:rPr>
          <w:rFonts w:ascii="Times New Roman" w:hAnsi="Times New Roman" w:cs="Times New Roman"/>
          <w:sz w:val="28"/>
          <w:szCs w:val="28"/>
        </w:rPr>
        <w:t xml:space="preserve"> фактических проблем в развитии сферы въездного туризма</w:t>
      </w:r>
      <w:r w:rsidR="00303DF2" w:rsidRPr="0062490B">
        <w:rPr>
          <w:rFonts w:ascii="Times New Roman" w:hAnsi="Times New Roman" w:cs="Times New Roman"/>
          <w:sz w:val="28"/>
          <w:szCs w:val="28"/>
        </w:rPr>
        <w:t xml:space="preserve"> </w:t>
      </w:r>
      <w:r w:rsidRPr="0062490B">
        <w:rPr>
          <w:rFonts w:ascii="Times New Roman" w:hAnsi="Times New Roman" w:cs="Times New Roman"/>
          <w:sz w:val="28"/>
          <w:szCs w:val="28"/>
        </w:rPr>
        <w:t xml:space="preserve"> показали, что постоянно растущий интерес владельцев туристского бизнеса к сектору въездного туризма, </w:t>
      </w:r>
      <w:r w:rsidR="00C95F63" w:rsidRPr="0062490B">
        <w:rPr>
          <w:rFonts w:ascii="Times New Roman" w:hAnsi="Times New Roman" w:cs="Times New Roman"/>
          <w:sz w:val="28"/>
          <w:szCs w:val="28"/>
        </w:rPr>
        <w:t xml:space="preserve">а также </w:t>
      </w:r>
      <w:r w:rsidRPr="0062490B">
        <w:rPr>
          <w:rFonts w:ascii="Times New Roman" w:hAnsi="Times New Roman" w:cs="Times New Roman"/>
          <w:sz w:val="28"/>
          <w:szCs w:val="28"/>
        </w:rPr>
        <w:t xml:space="preserve">исследования в данном направлении, носят в результате узко специализированный, описательный характер. Уровень использования разработок недостаточно высокий, с учетом комплекса новых тенденций в развитии въездного туризма и путешествий. Понимание качественных услуг для туристов, как продукта, предлагаемого для </w:t>
      </w:r>
      <w:r w:rsidR="002E11E5" w:rsidRPr="0062490B">
        <w:rPr>
          <w:rFonts w:ascii="Times New Roman" w:hAnsi="Times New Roman" w:cs="Times New Roman"/>
          <w:sz w:val="28"/>
          <w:szCs w:val="28"/>
        </w:rPr>
        <w:t>удовлетворения возникающего</w:t>
      </w:r>
      <w:r w:rsidRPr="0062490B">
        <w:rPr>
          <w:rFonts w:ascii="Times New Roman" w:hAnsi="Times New Roman" w:cs="Times New Roman"/>
          <w:sz w:val="28"/>
          <w:szCs w:val="28"/>
        </w:rPr>
        <w:t xml:space="preserve"> сп</w:t>
      </w:r>
      <w:r w:rsidR="008A08C8" w:rsidRPr="0062490B">
        <w:rPr>
          <w:rFonts w:ascii="Times New Roman" w:hAnsi="Times New Roman" w:cs="Times New Roman"/>
          <w:sz w:val="28"/>
          <w:szCs w:val="28"/>
        </w:rPr>
        <w:t>роса</w:t>
      </w:r>
      <w:r w:rsidR="002E11E5" w:rsidRPr="0062490B">
        <w:rPr>
          <w:rFonts w:ascii="Times New Roman" w:hAnsi="Times New Roman" w:cs="Times New Roman"/>
          <w:sz w:val="28"/>
          <w:szCs w:val="28"/>
        </w:rPr>
        <w:t xml:space="preserve"> имеет</w:t>
      </w:r>
      <w:r w:rsidR="008A08C8" w:rsidRPr="0062490B">
        <w:rPr>
          <w:rFonts w:ascii="Times New Roman" w:hAnsi="Times New Roman" w:cs="Times New Roman"/>
          <w:sz w:val="28"/>
          <w:szCs w:val="28"/>
        </w:rPr>
        <w:t xml:space="preserve"> </w:t>
      </w:r>
      <w:r w:rsidR="002E11E5" w:rsidRPr="0062490B">
        <w:rPr>
          <w:rFonts w:ascii="Times New Roman" w:hAnsi="Times New Roman" w:cs="Times New Roman"/>
          <w:sz w:val="28"/>
          <w:szCs w:val="28"/>
        </w:rPr>
        <w:t xml:space="preserve">множество определений по причине, что </w:t>
      </w:r>
      <w:r w:rsidRPr="0062490B">
        <w:rPr>
          <w:rFonts w:ascii="Times New Roman" w:hAnsi="Times New Roman" w:cs="Times New Roman"/>
          <w:sz w:val="28"/>
          <w:szCs w:val="28"/>
        </w:rPr>
        <w:t xml:space="preserve">въездной туризм, рассматривается как </w:t>
      </w:r>
      <w:r w:rsidR="002E11E5" w:rsidRPr="0062490B">
        <w:rPr>
          <w:rFonts w:ascii="Times New Roman" w:hAnsi="Times New Roman" w:cs="Times New Roman"/>
          <w:sz w:val="28"/>
          <w:szCs w:val="28"/>
        </w:rPr>
        <w:t xml:space="preserve">составная часть </w:t>
      </w:r>
      <w:r w:rsidRPr="0062490B">
        <w:rPr>
          <w:rFonts w:ascii="Times New Roman" w:hAnsi="Times New Roman" w:cs="Times New Roman"/>
          <w:sz w:val="28"/>
          <w:szCs w:val="28"/>
        </w:rPr>
        <w:t xml:space="preserve">сферы туризма, что принципиально делает невозможным </w:t>
      </w:r>
      <w:r w:rsidR="008A08C8" w:rsidRPr="0062490B">
        <w:rPr>
          <w:rFonts w:ascii="Times New Roman" w:hAnsi="Times New Roman" w:cs="Times New Roman"/>
          <w:sz w:val="28"/>
          <w:szCs w:val="28"/>
        </w:rPr>
        <w:t>рассмо</w:t>
      </w:r>
      <w:r w:rsidRPr="0062490B">
        <w:rPr>
          <w:rFonts w:ascii="Times New Roman" w:hAnsi="Times New Roman" w:cs="Times New Roman"/>
          <w:sz w:val="28"/>
          <w:szCs w:val="28"/>
        </w:rPr>
        <w:t>тр</w:t>
      </w:r>
      <w:r w:rsidR="008A08C8" w:rsidRPr="0062490B">
        <w:rPr>
          <w:rFonts w:ascii="Times New Roman" w:hAnsi="Times New Roman" w:cs="Times New Roman"/>
          <w:sz w:val="28"/>
          <w:szCs w:val="28"/>
        </w:rPr>
        <w:t xml:space="preserve">ение </w:t>
      </w:r>
      <w:r w:rsidRPr="0062490B">
        <w:rPr>
          <w:rFonts w:ascii="Times New Roman" w:hAnsi="Times New Roman" w:cs="Times New Roman"/>
          <w:sz w:val="28"/>
          <w:szCs w:val="28"/>
        </w:rPr>
        <w:t>его как отдельн</w:t>
      </w:r>
      <w:r w:rsidR="008A08C8" w:rsidRPr="0062490B">
        <w:rPr>
          <w:rFonts w:ascii="Times New Roman" w:hAnsi="Times New Roman" w:cs="Times New Roman"/>
          <w:sz w:val="28"/>
          <w:szCs w:val="28"/>
        </w:rPr>
        <w:t>ого с</w:t>
      </w:r>
      <w:r w:rsidRPr="0062490B">
        <w:rPr>
          <w:rFonts w:ascii="Times New Roman" w:hAnsi="Times New Roman" w:cs="Times New Roman"/>
          <w:sz w:val="28"/>
          <w:szCs w:val="28"/>
        </w:rPr>
        <w:t>ектор</w:t>
      </w:r>
      <w:r w:rsidR="008A08C8" w:rsidRPr="0062490B">
        <w:rPr>
          <w:rFonts w:ascii="Times New Roman" w:hAnsi="Times New Roman" w:cs="Times New Roman"/>
          <w:sz w:val="28"/>
          <w:szCs w:val="28"/>
        </w:rPr>
        <w:t>а</w:t>
      </w:r>
      <w:r w:rsidRPr="0062490B">
        <w:rPr>
          <w:rFonts w:ascii="Times New Roman" w:hAnsi="Times New Roman" w:cs="Times New Roman"/>
          <w:sz w:val="28"/>
          <w:szCs w:val="28"/>
        </w:rPr>
        <w:t xml:space="preserve"> и оцен</w:t>
      </w:r>
      <w:r w:rsidR="008A08C8" w:rsidRPr="0062490B">
        <w:rPr>
          <w:rFonts w:ascii="Times New Roman" w:hAnsi="Times New Roman" w:cs="Times New Roman"/>
          <w:sz w:val="28"/>
          <w:szCs w:val="28"/>
        </w:rPr>
        <w:t xml:space="preserve">ку его </w:t>
      </w:r>
      <w:r w:rsidRPr="0062490B">
        <w:rPr>
          <w:rFonts w:ascii="Times New Roman" w:hAnsi="Times New Roman" w:cs="Times New Roman"/>
          <w:sz w:val="28"/>
          <w:szCs w:val="28"/>
        </w:rPr>
        <w:t>непосредственн</w:t>
      </w:r>
      <w:r w:rsidR="008A08C8" w:rsidRPr="0062490B">
        <w:rPr>
          <w:rFonts w:ascii="Times New Roman" w:hAnsi="Times New Roman" w:cs="Times New Roman"/>
          <w:sz w:val="28"/>
          <w:szCs w:val="28"/>
        </w:rPr>
        <w:t xml:space="preserve">ого </w:t>
      </w:r>
      <w:r w:rsidRPr="0062490B">
        <w:rPr>
          <w:rFonts w:ascii="Times New Roman" w:hAnsi="Times New Roman" w:cs="Times New Roman"/>
          <w:sz w:val="28"/>
          <w:szCs w:val="28"/>
        </w:rPr>
        <w:t>вклад</w:t>
      </w:r>
      <w:r w:rsidR="008A08C8" w:rsidRPr="0062490B">
        <w:rPr>
          <w:rFonts w:ascii="Times New Roman" w:hAnsi="Times New Roman" w:cs="Times New Roman"/>
          <w:sz w:val="28"/>
          <w:szCs w:val="28"/>
        </w:rPr>
        <w:t>а</w:t>
      </w:r>
      <w:r w:rsidRPr="0062490B">
        <w:rPr>
          <w:rFonts w:ascii="Times New Roman" w:hAnsi="Times New Roman" w:cs="Times New Roman"/>
          <w:sz w:val="28"/>
          <w:szCs w:val="28"/>
        </w:rPr>
        <w:t xml:space="preserve"> в национальную экономику государства. </w:t>
      </w:r>
      <w:r w:rsidR="008A08C8" w:rsidRPr="0062490B">
        <w:rPr>
          <w:rFonts w:ascii="Times New Roman" w:hAnsi="Times New Roman" w:cs="Times New Roman"/>
          <w:sz w:val="28"/>
          <w:szCs w:val="28"/>
        </w:rPr>
        <w:t>Это н</w:t>
      </w:r>
      <w:r w:rsidRPr="0062490B">
        <w:rPr>
          <w:rFonts w:ascii="Times New Roman" w:hAnsi="Times New Roman" w:cs="Times New Roman"/>
          <w:sz w:val="28"/>
          <w:szCs w:val="28"/>
        </w:rPr>
        <w:t>е позволяет определить общие стратегические цели и задачи для формирования происходящих в нем процессов</w:t>
      </w:r>
      <w:r w:rsidR="008A08C8" w:rsidRPr="0062490B">
        <w:rPr>
          <w:rFonts w:ascii="Times New Roman" w:hAnsi="Times New Roman" w:cs="Times New Roman"/>
          <w:sz w:val="28"/>
          <w:szCs w:val="28"/>
        </w:rPr>
        <w:t>, в с</w:t>
      </w:r>
      <w:r w:rsidRPr="0062490B">
        <w:rPr>
          <w:rFonts w:ascii="Times New Roman" w:hAnsi="Times New Roman" w:cs="Times New Roman"/>
          <w:sz w:val="28"/>
          <w:szCs w:val="28"/>
        </w:rPr>
        <w:t xml:space="preserve">вязи </w:t>
      </w:r>
      <w:r w:rsidR="008A08C8" w:rsidRPr="0062490B">
        <w:rPr>
          <w:rFonts w:ascii="Times New Roman" w:hAnsi="Times New Roman" w:cs="Times New Roman"/>
          <w:sz w:val="28"/>
          <w:szCs w:val="28"/>
        </w:rPr>
        <w:t xml:space="preserve">с чем </w:t>
      </w:r>
      <w:r w:rsidRPr="0062490B">
        <w:rPr>
          <w:rFonts w:ascii="Times New Roman" w:hAnsi="Times New Roman" w:cs="Times New Roman"/>
          <w:sz w:val="28"/>
          <w:szCs w:val="28"/>
        </w:rPr>
        <w:t>был уточнен научный подход к базовым положениям по структуре въездного туризма.</w:t>
      </w:r>
    </w:p>
    <w:p w14:paraId="714BF742"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2.</w:t>
      </w:r>
      <w:r w:rsidRPr="0062490B">
        <w:rPr>
          <w:rFonts w:ascii="Times New Roman" w:hAnsi="Times New Roman" w:cs="Times New Roman"/>
          <w:sz w:val="28"/>
          <w:szCs w:val="28"/>
        </w:rPr>
        <w:tab/>
        <w:t>Создание</w:t>
      </w:r>
      <w:r w:rsidRPr="0062490B">
        <w:rPr>
          <w:rFonts w:ascii="Times New Roman" w:hAnsi="Times New Roman" w:cs="Times New Roman"/>
          <w:sz w:val="28"/>
          <w:szCs w:val="28"/>
        </w:rPr>
        <w:tab/>
        <w:t xml:space="preserve">базовых положений как необходимость формирования системы по управлению и контролю развития туристской отрасли, учитывающей особенности формирования путей радикального роста въездного туризма. При анализе характеристик каждой системы, в том числе систем въездного туризма, следует уделить особое внимание взаимодействию всех элементов, составляющих систему, свойств и целей </w:t>
      </w:r>
      <w:r w:rsidR="008A08C8" w:rsidRPr="0062490B">
        <w:rPr>
          <w:rFonts w:ascii="Times New Roman" w:hAnsi="Times New Roman" w:cs="Times New Roman"/>
          <w:sz w:val="28"/>
          <w:szCs w:val="28"/>
        </w:rPr>
        <w:t>этих</w:t>
      </w:r>
      <w:r w:rsidRPr="0062490B">
        <w:rPr>
          <w:rFonts w:ascii="Times New Roman" w:hAnsi="Times New Roman" w:cs="Times New Roman"/>
          <w:sz w:val="28"/>
          <w:szCs w:val="28"/>
        </w:rPr>
        <w:t xml:space="preserve"> элементов. Данное решение базируется на объектной характеристике системы, то есть  создаваемой </w:t>
      </w:r>
      <w:r w:rsidR="00C95F63" w:rsidRPr="0062490B">
        <w:rPr>
          <w:rFonts w:ascii="Times New Roman" w:hAnsi="Times New Roman" w:cs="Times New Roman"/>
          <w:sz w:val="28"/>
          <w:szCs w:val="28"/>
        </w:rPr>
        <w:t xml:space="preserve">туристской </w:t>
      </w:r>
      <w:r w:rsidRPr="0062490B">
        <w:rPr>
          <w:rFonts w:ascii="Times New Roman" w:hAnsi="Times New Roman" w:cs="Times New Roman"/>
          <w:sz w:val="28"/>
          <w:szCs w:val="28"/>
        </w:rPr>
        <w:t>дестинации</w:t>
      </w:r>
      <w:r w:rsidR="008A08C8" w:rsidRPr="0062490B">
        <w:rPr>
          <w:rFonts w:ascii="Times New Roman" w:hAnsi="Times New Roman" w:cs="Times New Roman"/>
          <w:sz w:val="28"/>
          <w:szCs w:val="28"/>
        </w:rPr>
        <w:t>, т.е. рын</w:t>
      </w:r>
      <w:r w:rsidRPr="0062490B">
        <w:rPr>
          <w:rFonts w:ascii="Times New Roman" w:hAnsi="Times New Roman" w:cs="Times New Roman"/>
          <w:sz w:val="28"/>
          <w:szCs w:val="28"/>
        </w:rPr>
        <w:t>к</w:t>
      </w:r>
      <w:r w:rsidR="008A08C8" w:rsidRPr="0062490B">
        <w:rPr>
          <w:rFonts w:ascii="Times New Roman" w:hAnsi="Times New Roman" w:cs="Times New Roman"/>
          <w:sz w:val="28"/>
          <w:szCs w:val="28"/>
        </w:rPr>
        <w:t>а</w:t>
      </w:r>
      <w:r w:rsidRPr="0062490B">
        <w:rPr>
          <w:rFonts w:ascii="Times New Roman" w:hAnsi="Times New Roman" w:cs="Times New Roman"/>
          <w:sz w:val="28"/>
          <w:szCs w:val="28"/>
        </w:rPr>
        <w:t xml:space="preserve"> предлагаемых услуг, позволяющ</w:t>
      </w:r>
      <w:r w:rsidR="008A08C8" w:rsidRPr="0062490B">
        <w:rPr>
          <w:rFonts w:ascii="Times New Roman" w:hAnsi="Times New Roman" w:cs="Times New Roman"/>
          <w:sz w:val="28"/>
          <w:szCs w:val="28"/>
        </w:rPr>
        <w:t xml:space="preserve">его </w:t>
      </w:r>
      <w:r w:rsidRPr="0062490B">
        <w:rPr>
          <w:rFonts w:ascii="Times New Roman" w:hAnsi="Times New Roman" w:cs="Times New Roman"/>
          <w:sz w:val="28"/>
          <w:szCs w:val="28"/>
        </w:rPr>
        <w:t>оптимизировать весь туристский комплекс принимающей территории.</w:t>
      </w:r>
    </w:p>
    <w:p w14:paraId="0A59815C"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3.</w:t>
      </w:r>
      <w:r w:rsidRPr="0062490B">
        <w:rPr>
          <w:rFonts w:ascii="Times New Roman" w:hAnsi="Times New Roman" w:cs="Times New Roman"/>
          <w:sz w:val="28"/>
          <w:szCs w:val="28"/>
        </w:rPr>
        <w:tab/>
        <w:t xml:space="preserve">Анализ рациональности использования структурных элементов позволяет дать обоснование и определить главенствующие направления в развитии туристского комплекса региона. Данный критерий базируется на </w:t>
      </w:r>
      <w:r w:rsidRPr="0062490B">
        <w:rPr>
          <w:rFonts w:ascii="Times New Roman" w:hAnsi="Times New Roman" w:cs="Times New Roman"/>
          <w:sz w:val="28"/>
          <w:szCs w:val="28"/>
        </w:rPr>
        <w:lastRenderedPageBreak/>
        <w:t>международном уровне соответствия предоставляемого продукта существующему сформировавшемуся спросу. Показывает рост сектора въездного туризма, используя возможности кластера для д</w:t>
      </w:r>
      <w:r w:rsidR="000375F4" w:rsidRPr="0062490B">
        <w:rPr>
          <w:rFonts w:ascii="Times New Roman" w:hAnsi="Times New Roman" w:cs="Times New Roman"/>
          <w:sz w:val="28"/>
          <w:szCs w:val="28"/>
        </w:rPr>
        <w:t>остижения запланированных целей</w:t>
      </w:r>
      <w:r w:rsidRPr="0062490B">
        <w:rPr>
          <w:rFonts w:ascii="Times New Roman" w:hAnsi="Times New Roman" w:cs="Times New Roman"/>
          <w:sz w:val="28"/>
          <w:szCs w:val="28"/>
        </w:rPr>
        <w:t xml:space="preserve"> при наименьших затратах ресурсов и времени для предоставления продукта соот</w:t>
      </w:r>
      <w:r w:rsidR="000375F4" w:rsidRPr="0062490B">
        <w:rPr>
          <w:rFonts w:ascii="Times New Roman" w:hAnsi="Times New Roman" w:cs="Times New Roman"/>
          <w:sz w:val="28"/>
          <w:szCs w:val="28"/>
        </w:rPr>
        <w:t>ветствующего качества. Измерение</w:t>
      </w:r>
      <w:r w:rsidRPr="0062490B">
        <w:rPr>
          <w:rFonts w:ascii="Times New Roman" w:hAnsi="Times New Roman" w:cs="Times New Roman"/>
          <w:sz w:val="28"/>
          <w:szCs w:val="28"/>
        </w:rPr>
        <w:t xml:space="preserve"> рациональности структ</w:t>
      </w:r>
      <w:r w:rsidR="000375F4" w:rsidRPr="0062490B">
        <w:rPr>
          <w:rFonts w:ascii="Times New Roman" w:hAnsi="Times New Roman" w:cs="Times New Roman"/>
          <w:sz w:val="28"/>
          <w:szCs w:val="28"/>
        </w:rPr>
        <w:t>уры туристского кластера проводи</w:t>
      </w:r>
      <w:r w:rsidRPr="0062490B">
        <w:rPr>
          <w:rFonts w:ascii="Times New Roman" w:hAnsi="Times New Roman" w:cs="Times New Roman"/>
          <w:sz w:val="28"/>
          <w:szCs w:val="28"/>
        </w:rPr>
        <w:t xml:space="preserve">тся с использованием следующего набора критериев: </w:t>
      </w:r>
    </w:p>
    <w:p w14:paraId="26C46CEE"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w:t>
      </w:r>
      <w:r w:rsidRPr="0062490B">
        <w:rPr>
          <w:rFonts w:ascii="Times New Roman" w:hAnsi="Times New Roman" w:cs="Times New Roman"/>
          <w:sz w:val="28"/>
          <w:szCs w:val="28"/>
        </w:rPr>
        <w:tab/>
        <w:t xml:space="preserve"> увеличени</w:t>
      </w:r>
      <w:r w:rsidR="000375F4" w:rsidRPr="0062490B">
        <w:rPr>
          <w:rFonts w:ascii="Times New Roman" w:hAnsi="Times New Roman" w:cs="Times New Roman"/>
          <w:sz w:val="28"/>
          <w:szCs w:val="28"/>
        </w:rPr>
        <w:t>е</w:t>
      </w:r>
      <w:r w:rsidRPr="0062490B">
        <w:rPr>
          <w:rFonts w:ascii="Times New Roman" w:hAnsi="Times New Roman" w:cs="Times New Roman"/>
          <w:sz w:val="28"/>
          <w:szCs w:val="28"/>
        </w:rPr>
        <w:t xml:space="preserve"> количества въездных туристов</w:t>
      </w:r>
      <w:r w:rsidR="00C95F63" w:rsidRPr="0062490B">
        <w:rPr>
          <w:rFonts w:ascii="Times New Roman" w:hAnsi="Times New Roman" w:cs="Times New Roman"/>
          <w:sz w:val="28"/>
          <w:szCs w:val="28"/>
        </w:rPr>
        <w:t>;</w:t>
      </w:r>
      <w:r w:rsidRPr="0062490B">
        <w:rPr>
          <w:rFonts w:ascii="Times New Roman" w:hAnsi="Times New Roman" w:cs="Times New Roman"/>
          <w:sz w:val="28"/>
          <w:szCs w:val="28"/>
        </w:rPr>
        <w:t xml:space="preserve"> </w:t>
      </w:r>
    </w:p>
    <w:p w14:paraId="5893BD60"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w:t>
      </w:r>
      <w:r w:rsidRPr="0062490B">
        <w:rPr>
          <w:rFonts w:ascii="Times New Roman" w:hAnsi="Times New Roman" w:cs="Times New Roman"/>
          <w:sz w:val="28"/>
          <w:szCs w:val="28"/>
        </w:rPr>
        <w:tab/>
        <w:t xml:space="preserve"> степень соответствия предоставляемых услуг, международному спросу</w:t>
      </w:r>
      <w:r w:rsidR="00C95F63" w:rsidRPr="0062490B">
        <w:rPr>
          <w:rFonts w:ascii="Times New Roman" w:hAnsi="Times New Roman" w:cs="Times New Roman"/>
          <w:sz w:val="28"/>
          <w:szCs w:val="28"/>
        </w:rPr>
        <w:t>;</w:t>
      </w:r>
      <w:r w:rsidRPr="0062490B">
        <w:rPr>
          <w:rFonts w:ascii="Times New Roman" w:hAnsi="Times New Roman" w:cs="Times New Roman"/>
          <w:sz w:val="28"/>
          <w:szCs w:val="28"/>
        </w:rPr>
        <w:t xml:space="preserve"> </w:t>
      </w:r>
    </w:p>
    <w:p w14:paraId="36D500B0"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w:t>
      </w:r>
      <w:r w:rsidRPr="0062490B">
        <w:rPr>
          <w:rFonts w:ascii="Times New Roman" w:hAnsi="Times New Roman" w:cs="Times New Roman"/>
          <w:sz w:val="28"/>
          <w:szCs w:val="28"/>
        </w:rPr>
        <w:tab/>
        <w:t xml:space="preserve"> рациональность и эффективность использования природно – климатических условий и </w:t>
      </w:r>
      <w:r w:rsidR="00915CB0" w:rsidRPr="0062490B">
        <w:rPr>
          <w:rFonts w:ascii="Times New Roman" w:hAnsi="Times New Roman" w:cs="Times New Roman"/>
          <w:sz w:val="28"/>
          <w:szCs w:val="28"/>
        </w:rPr>
        <w:t>экономических</w:t>
      </w:r>
      <w:r w:rsidRPr="0062490B">
        <w:rPr>
          <w:rFonts w:ascii="Times New Roman" w:hAnsi="Times New Roman" w:cs="Times New Roman"/>
          <w:sz w:val="28"/>
          <w:szCs w:val="28"/>
        </w:rPr>
        <w:t xml:space="preserve"> ресурсов в освоении потенциальных возможностей территорий.</w:t>
      </w:r>
    </w:p>
    <w:p w14:paraId="24884099"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4.</w:t>
      </w:r>
      <w:r w:rsidRPr="0062490B">
        <w:rPr>
          <w:rFonts w:ascii="Times New Roman" w:hAnsi="Times New Roman" w:cs="Times New Roman"/>
          <w:sz w:val="28"/>
          <w:szCs w:val="28"/>
        </w:rPr>
        <w:tab/>
        <w:t xml:space="preserve">Получение комплексного эффекта посредством туристского мультипликатора. Положительный результат в развитии сектора въездного туризма для Алматинской области складывается не только из рациональности предоставляемых услуг </w:t>
      </w:r>
      <w:r w:rsidR="000375F4" w:rsidRPr="0062490B">
        <w:rPr>
          <w:rFonts w:ascii="Times New Roman" w:hAnsi="Times New Roman" w:cs="Times New Roman"/>
          <w:sz w:val="28"/>
          <w:szCs w:val="28"/>
        </w:rPr>
        <w:t>в</w:t>
      </w:r>
      <w:r w:rsidRPr="0062490B">
        <w:rPr>
          <w:rFonts w:ascii="Times New Roman" w:hAnsi="Times New Roman" w:cs="Times New Roman"/>
          <w:sz w:val="28"/>
          <w:szCs w:val="28"/>
        </w:rPr>
        <w:t xml:space="preserve"> туристско</w:t>
      </w:r>
      <w:r w:rsidR="000375F4" w:rsidRPr="0062490B">
        <w:rPr>
          <w:rFonts w:ascii="Times New Roman" w:hAnsi="Times New Roman" w:cs="Times New Roman"/>
          <w:sz w:val="28"/>
          <w:szCs w:val="28"/>
        </w:rPr>
        <w:t>м кластере</w:t>
      </w:r>
      <w:r w:rsidRPr="0062490B">
        <w:rPr>
          <w:rFonts w:ascii="Times New Roman" w:hAnsi="Times New Roman" w:cs="Times New Roman"/>
          <w:sz w:val="28"/>
          <w:szCs w:val="28"/>
        </w:rPr>
        <w:t>, но и важност</w:t>
      </w:r>
      <w:r w:rsidR="000375F4" w:rsidRPr="0062490B">
        <w:rPr>
          <w:rFonts w:ascii="Times New Roman" w:hAnsi="Times New Roman" w:cs="Times New Roman"/>
          <w:sz w:val="28"/>
          <w:szCs w:val="28"/>
        </w:rPr>
        <w:t xml:space="preserve">и </w:t>
      </w:r>
      <w:r w:rsidRPr="0062490B">
        <w:rPr>
          <w:rFonts w:ascii="Times New Roman" w:hAnsi="Times New Roman" w:cs="Times New Roman"/>
          <w:sz w:val="28"/>
          <w:szCs w:val="28"/>
        </w:rPr>
        <w:t>достижения результата, котор</w:t>
      </w:r>
      <w:r w:rsidR="000375F4" w:rsidRPr="0062490B">
        <w:rPr>
          <w:rFonts w:ascii="Times New Roman" w:hAnsi="Times New Roman" w:cs="Times New Roman"/>
          <w:sz w:val="28"/>
          <w:szCs w:val="28"/>
        </w:rPr>
        <w:t xml:space="preserve">ый </w:t>
      </w:r>
      <w:r w:rsidRPr="0062490B">
        <w:rPr>
          <w:rFonts w:ascii="Times New Roman" w:hAnsi="Times New Roman" w:cs="Times New Roman"/>
          <w:sz w:val="28"/>
          <w:szCs w:val="28"/>
        </w:rPr>
        <w:t>выявляется через применение туристского мультипликатора. В секторе въездного туризма в Алматинской области правомерно используется механизм как обобщенных, так и частных коэффициентов</w:t>
      </w:r>
      <w:r w:rsidR="000375F4" w:rsidRPr="0062490B">
        <w:rPr>
          <w:rFonts w:ascii="Times New Roman" w:hAnsi="Times New Roman" w:cs="Times New Roman"/>
          <w:sz w:val="28"/>
          <w:szCs w:val="28"/>
        </w:rPr>
        <w:t xml:space="preserve">, поскольку это </w:t>
      </w:r>
      <w:r w:rsidRPr="0062490B">
        <w:rPr>
          <w:rFonts w:ascii="Times New Roman" w:hAnsi="Times New Roman" w:cs="Times New Roman"/>
          <w:sz w:val="28"/>
          <w:szCs w:val="28"/>
        </w:rPr>
        <w:t>уникальный природно-климатически</w:t>
      </w:r>
      <w:r w:rsidR="000375F4" w:rsidRPr="0062490B">
        <w:rPr>
          <w:rFonts w:ascii="Times New Roman" w:hAnsi="Times New Roman" w:cs="Times New Roman"/>
          <w:sz w:val="28"/>
          <w:szCs w:val="28"/>
        </w:rPr>
        <w:t xml:space="preserve">й </w:t>
      </w:r>
      <w:r w:rsidRPr="0062490B">
        <w:rPr>
          <w:rFonts w:ascii="Times New Roman" w:hAnsi="Times New Roman" w:cs="Times New Roman"/>
          <w:sz w:val="28"/>
          <w:szCs w:val="28"/>
        </w:rPr>
        <w:t>регион</w:t>
      </w:r>
      <w:r w:rsidR="000375F4" w:rsidRPr="0062490B">
        <w:rPr>
          <w:rFonts w:ascii="Times New Roman" w:hAnsi="Times New Roman" w:cs="Times New Roman"/>
          <w:sz w:val="28"/>
          <w:szCs w:val="28"/>
        </w:rPr>
        <w:t xml:space="preserve"> </w:t>
      </w:r>
      <w:r w:rsidRPr="0062490B">
        <w:rPr>
          <w:rFonts w:ascii="Times New Roman" w:hAnsi="Times New Roman" w:cs="Times New Roman"/>
          <w:sz w:val="28"/>
          <w:szCs w:val="28"/>
        </w:rPr>
        <w:t xml:space="preserve">в стране </w:t>
      </w:r>
      <w:r w:rsidR="000375F4" w:rsidRPr="0062490B">
        <w:rPr>
          <w:rFonts w:ascii="Times New Roman" w:hAnsi="Times New Roman" w:cs="Times New Roman"/>
          <w:sz w:val="28"/>
          <w:szCs w:val="28"/>
        </w:rPr>
        <w:t xml:space="preserve">как </w:t>
      </w:r>
      <w:r w:rsidRPr="0062490B">
        <w:rPr>
          <w:rFonts w:ascii="Times New Roman" w:hAnsi="Times New Roman" w:cs="Times New Roman"/>
          <w:sz w:val="28"/>
          <w:szCs w:val="28"/>
        </w:rPr>
        <w:t xml:space="preserve">по числу объектов размещения, </w:t>
      </w:r>
      <w:r w:rsidR="000375F4" w:rsidRPr="0062490B">
        <w:rPr>
          <w:rFonts w:ascii="Times New Roman" w:hAnsi="Times New Roman" w:cs="Times New Roman"/>
          <w:sz w:val="28"/>
          <w:szCs w:val="28"/>
        </w:rPr>
        <w:t xml:space="preserve">так </w:t>
      </w:r>
      <w:r w:rsidRPr="0062490B">
        <w:rPr>
          <w:rFonts w:ascii="Times New Roman" w:hAnsi="Times New Roman" w:cs="Times New Roman"/>
          <w:sz w:val="28"/>
          <w:szCs w:val="28"/>
        </w:rPr>
        <w:t xml:space="preserve">и по </w:t>
      </w:r>
      <w:r w:rsidR="00C95F63" w:rsidRPr="0062490B">
        <w:rPr>
          <w:rFonts w:ascii="Times New Roman" w:hAnsi="Times New Roman" w:cs="Times New Roman"/>
          <w:sz w:val="28"/>
          <w:szCs w:val="28"/>
        </w:rPr>
        <w:t>количеству</w:t>
      </w:r>
      <w:r w:rsidRPr="0062490B">
        <w:rPr>
          <w:rFonts w:ascii="Times New Roman" w:hAnsi="Times New Roman" w:cs="Times New Roman"/>
          <w:sz w:val="28"/>
          <w:szCs w:val="28"/>
        </w:rPr>
        <w:t xml:space="preserve"> въезжающих туристов. Здесь доминируют все направления туризма, пользующие</w:t>
      </w:r>
      <w:r w:rsidR="000375F4" w:rsidRPr="0062490B">
        <w:rPr>
          <w:rFonts w:ascii="Times New Roman" w:hAnsi="Times New Roman" w:cs="Times New Roman"/>
          <w:sz w:val="28"/>
          <w:szCs w:val="28"/>
        </w:rPr>
        <w:t>ся</w:t>
      </w:r>
      <w:r w:rsidRPr="0062490B">
        <w:rPr>
          <w:rFonts w:ascii="Times New Roman" w:hAnsi="Times New Roman" w:cs="Times New Roman"/>
          <w:sz w:val="28"/>
          <w:szCs w:val="28"/>
        </w:rPr>
        <w:t xml:space="preserve"> спросом на международном рынке туризма.</w:t>
      </w:r>
    </w:p>
    <w:p w14:paraId="1A22ED33" w14:textId="77777777" w:rsidR="005A33B5"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5.</w:t>
      </w:r>
      <w:r w:rsidRPr="0062490B">
        <w:rPr>
          <w:rFonts w:ascii="Times New Roman" w:hAnsi="Times New Roman" w:cs="Times New Roman"/>
          <w:sz w:val="28"/>
          <w:szCs w:val="28"/>
        </w:rPr>
        <w:tab/>
        <w:t>Разработка математической модели связей неявных переменных дает оценку влияния различных сегментов туристского рынка на степень развития сектора въездного туризма в регионе</w:t>
      </w:r>
      <w:r w:rsidR="001228CD" w:rsidRPr="0062490B">
        <w:rPr>
          <w:rFonts w:ascii="Times New Roman" w:hAnsi="Times New Roman" w:cs="Times New Roman"/>
          <w:sz w:val="28"/>
          <w:szCs w:val="28"/>
        </w:rPr>
        <w:t>, п</w:t>
      </w:r>
      <w:r w:rsidRPr="0062490B">
        <w:rPr>
          <w:rFonts w:ascii="Times New Roman" w:hAnsi="Times New Roman" w:cs="Times New Roman"/>
          <w:sz w:val="28"/>
          <w:szCs w:val="28"/>
        </w:rPr>
        <w:t>озволяя дости</w:t>
      </w:r>
      <w:r w:rsidR="005A33B5" w:rsidRPr="0062490B">
        <w:rPr>
          <w:rFonts w:ascii="Times New Roman" w:hAnsi="Times New Roman" w:cs="Times New Roman"/>
          <w:sz w:val="28"/>
          <w:szCs w:val="28"/>
        </w:rPr>
        <w:t xml:space="preserve">чь </w:t>
      </w:r>
      <w:r w:rsidRPr="0062490B">
        <w:rPr>
          <w:rFonts w:ascii="Times New Roman" w:hAnsi="Times New Roman" w:cs="Times New Roman"/>
          <w:sz w:val="28"/>
          <w:szCs w:val="28"/>
        </w:rPr>
        <w:t>необходим</w:t>
      </w:r>
      <w:r w:rsidR="001228CD" w:rsidRPr="0062490B">
        <w:rPr>
          <w:rFonts w:ascii="Times New Roman" w:hAnsi="Times New Roman" w:cs="Times New Roman"/>
          <w:sz w:val="28"/>
          <w:szCs w:val="28"/>
        </w:rPr>
        <w:t>ый уровень</w:t>
      </w:r>
      <w:r w:rsidRPr="0062490B">
        <w:rPr>
          <w:rFonts w:ascii="Times New Roman" w:hAnsi="Times New Roman" w:cs="Times New Roman"/>
          <w:sz w:val="28"/>
          <w:szCs w:val="28"/>
        </w:rPr>
        <w:t xml:space="preserve"> качества</w:t>
      </w:r>
      <w:r w:rsidR="00695640" w:rsidRPr="0062490B">
        <w:rPr>
          <w:rFonts w:ascii="Times New Roman" w:hAnsi="Times New Roman" w:cs="Times New Roman"/>
          <w:sz w:val="28"/>
          <w:szCs w:val="28"/>
        </w:rPr>
        <w:t xml:space="preserve"> услуг </w:t>
      </w:r>
      <w:r w:rsidRPr="0062490B">
        <w:rPr>
          <w:rFonts w:ascii="Times New Roman" w:hAnsi="Times New Roman" w:cs="Times New Roman"/>
          <w:sz w:val="28"/>
          <w:szCs w:val="28"/>
        </w:rPr>
        <w:t>данного сектора</w:t>
      </w:r>
      <w:r w:rsidR="005A33B5" w:rsidRPr="0062490B">
        <w:rPr>
          <w:rFonts w:ascii="Times New Roman" w:hAnsi="Times New Roman" w:cs="Times New Roman"/>
          <w:sz w:val="28"/>
          <w:szCs w:val="28"/>
        </w:rPr>
        <w:t>, б</w:t>
      </w:r>
      <w:r w:rsidRPr="0062490B">
        <w:rPr>
          <w:rFonts w:ascii="Times New Roman" w:hAnsi="Times New Roman" w:cs="Times New Roman"/>
          <w:sz w:val="28"/>
          <w:szCs w:val="28"/>
        </w:rPr>
        <w:t>азируясь на тщательном изучении перспективных направлений для разработки параметров, максимально влияющих на результативность и динамику развития сферы туризма</w:t>
      </w:r>
      <w:r w:rsidR="005A33B5" w:rsidRPr="0062490B">
        <w:rPr>
          <w:rFonts w:ascii="Times New Roman" w:hAnsi="Times New Roman" w:cs="Times New Roman"/>
          <w:sz w:val="28"/>
          <w:szCs w:val="28"/>
        </w:rPr>
        <w:t>; о</w:t>
      </w:r>
      <w:r w:rsidRPr="0062490B">
        <w:rPr>
          <w:rFonts w:ascii="Times New Roman" w:hAnsi="Times New Roman" w:cs="Times New Roman"/>
          <w:sz w:val="28"/>
          <w:szCs w:val="28"/>
        </w:rPr>
        <w:t>беспечива</w:t>
      </w:r>
      <w:r w:rsidR="005A33B5" w:rsidRPr="0062490B">
        <w:rPr>
          <w:rFonts w:ascii="Times New Roman" w:hAnsi="Times New Roman" w:cs="Times New Roman"/>
          <w:sz w:val="28"/>
          <w:szCs w:val="28"/>
        </w:rPr>
        <w:t xml:space="preserve">ет </w:t>
      </w:r>
      <w:r w:rsidRPr="0062490B">
        <w:rPr>
          <w:rFonts w:ascii="Times New Roman" w:hAnsi="Times New Roman" w:cs="Times New Roman"/>
          <w:sz w:val="28"/>
          <w:szCs w:val="28"/>
        </w:rPr>
        <w:t>высокие темпы роста сектора въездного туризма, определяя количественные параметры, изменяя которые достигается запланированный результат</w:t>
      </w:r>
      <w:r w:rsidR="005A33B5" w:rsidRPr="0062490B">
        <w:rPr>
          <w:rFonts w:ascii="Times New Roman" w:hAnsi="Times New Roman" w:cs="Times New Roman"/>
          <w:sz w:val="28"/>
          <w:szCs w:val="28"/>
        </w:rPr>
        <w:t xml:space="preserve">. </w:t>
      </w:r>
    </w:p>
    <w:p w14:paraId="48F2792C" w14:textId="0B0D2843"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6.</w:t>
      </w:r>
      <w:r w:rsidRPr="0062490B">
        <w:rPr>
          <w:rFonts w:ascii="Times New Roman" w:hAnsi="Times New Roman" w:cs="Times New Roman"/>
          <w:sz w:val="28"/>
          <w:szCs w:val="28"/>
        </w:rPr>
        <w:tab/>
        <w:t xml:space="preserve">Разработка </w:t>
      </w:r>
      <w:r w:rsidR="00915CB0" w:rsidRPr="0062490B">
        <w:rPr>
          <w:rFonts w:ascii="Times New Roman" w:hAnsi="Times New Roman" w:cs="Times New Roman"/>
          <w:sz w:val="28"/>
          <w:szCs w:val="28"/>
        </w:rPr>
        <w:t>основных</w:t>
      </w:r>
      <w:r w:rsidRPr="0062490B">
        <w:rPr>
          <w:rFonts w:ascii="Times New Roman" w:hAnsi="Times New Roman" w:cs="Times New Roman"/>
          <w:sz w:val="28"/>
          <w:szCs w:val="28"/>
        </w:rPr>
        <w:t xml:space="preserve"> направлений въездного туризма </w:t>
      </w:r>
      <w:r w:rsidR="00915CB0" w:rsidRPr="0062490B">
        <w:rPr>
          <w:rFonts w:ascii="Times New Roman" w:hAnsi="Times New Roman" w:cs="Times New Roman"/>
          <w:sz w:val="28"/>
          <w:szCs w:val="28"/>
        </w:rPr>
        <w:t>Республики Казахстан на примере Алматинской области</w:t>
      </w:r>
      <w:r w:rsidRPr="0062490B">
        <w:rPr>
          <w:rFonts w:ascii="Times New Roman" w:hAnsi="Times New Roman" w:cs="Times New Roman"/>
          <w:sz w:val="28"/>
          <w:szCs w:val="28"/>
        </w:rPr>
        <w:t xml:space="preserve">. </w:t>
      </w:r>
    </w:p>
    <w:p w14:paraId="191F56F1" w14:textId="77777777" w:rsidR="0035734A" w:rsidRPr="0062490B" w:rsidRDefault="0035734A" w:rsidP="00AC1BD1">
      <w:pPr>
        <w:tabs>
          <w:tab w:val="left" w:pos="993"/>
        </w:tabs>
        <w:spacing w:after="0" w:line="240" w:lineRule="auto"/>
        <w:ind w:firstLine="709"/>
        <w:jc w:val="both"/>
        <w:rPr>
          <w:rFonts w:ascii="Times New Roman" w:hAnsi="Times New Roman" w:cs="Times New Roman"/>
          <w:b/>
          <w:sz w:val="28"/>
          <w:szCs w:val="28"/>
        </w:rPr>
      </w:pPr>
      <w:r w:rsidRPr="0062490B">
        <w:rPr>
          <w:rFonts w:ascii="Times New Roman" w:hAnsi="Times New Roman" w:cs="Times New Roman"/>
          <w:sz w:val="28"/>
          <w:szCs w:val="28"/>
        </w:rPr>
        <w:t xml:space="preserve"> </w:t>
      </w:r>
      <w:r w:rsidRPr="0062490B">
        <w:rPr>
          <w:rFonts w:ascii="Times New Roman" w:hAnsi="Times New Roman" w:cs="Times New Roman"/>
          <w:b/>
          <w:sz w:val="28"/>
          <w:szCs w:val="28"/>
        </w:rPr>
        <w:t>Теоретическая и практическая значимость исследования.</w:t>
      </w:r>
    </w:p>
    <w:p w14:paraId="625719BD" w14:textId="77777777" w:rsidR="00F13706"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Разработки данной диссертации апробированы в </w:t>
      </w:r>
      <w:r w:rsidR="00C95F63" w:rsidRPr="0062490B">
        <w:rPr>
          <w:rFonts w:ascii="Times New Roman" w:hAnsi="Times New Roman" w:cs="Times New Roman"/>
          <w:sz w:val="28"/>
          <w:szCs w:val="28"/>
        </w:rPr>
        <w:t>14 научных публикациях</w:t>
      </w:r>
      <w:r w:rsidR="00F13706" w:rsidRPr="0062490B">
        <w:rPr>
          <w:rFonts w:ascii="Times New Roman" w:hAnsi="Times New Roman" w:cs="Times New Roman"/>
          <w:sz w:val="28"/>
          <w:szCs w:val="28"/>
        </w:rPr>
        <w:t xml:space="preserve"> – разделах в книгах, статьях, в том числе опубликованных в журналах индексируемых базой Scopus, докладах на международных конференциях и симпозиумах, проходивших в Москве, Пекине, Лондоне и Кванджу (Южная Корея).</w:t>
      </w:r>
      <w:r w:rsidRPr="0062490B">
        <w:rPr>
          <w:rFonts w:ascii="Times New Roman" w:hAnsi="Times New Roman" w:cs="Times New Roman"/>
          <w:sz w:val="28"/>
          <w:szCs w:val="28"/>
        </w:rPr>
        <w:t xml:space="preserve"> </w:t>
      </w:r>
    </w:p>
    <w:p w14:paraId="42835EB9" w14:textId="77777777" w:rsidR="002C4CC5"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Отдельные положения диссертационной раб</w:t>
      </w:r>
      <w:r w:rsidR="002C4CC5" w:rsidRPr="0062490B">
        <w:rPr>
          <w:rFonts w:ascii="Times New Roman" w:hAnsi="Times New Roman" w:cs="Times New Roman"/>
          <w:sz w:val="28"/>
          <w:szCs w:val="28"/>
        </w:rPr>
        <w:t xml:space="preserve">оты были использованы в научно-исследовательской работе кафедры </w:t>
      </w:r>
      <w:r w:rsidRPr="0062490B">
        <w:rPr>
          <w:rFonts w:ascii="Times New Roman" w:hAnsi="Times New Roman" w:cs="Times New Roman"/>
          <w:sz w:val="28"/>
          <w:szCs w:val="28"/>
        </w:rPr>
        <w:t>«Туризм и сервисное обслуживания» Алматинского технологического университета</w:t>
      </w:r>
      <w:r w:rsidR="00F13706" w:rsidRPr="0062490B">
        <w:rPr>
          <w:rFonts w:ascii="Times New Roman" w:hAnsi="Times New Roman" w:cs="Times New Roman"/>
          <w:sz w:val="28"/>
          <w:szCs w:val="28"/>
        </w:rPr>
        <w:t xml:space="preserve">. Также </w:t>
      </w:r>
      <w:r w:rsidR="009E6068" w:rsidRPr="0062490B">
        <w:rPr>
          <w:rFonts w:ascii="Times New Roman" w:hAnsi="Times New Roman" w:cs="Times New Roman"/>
          <w:sz w:val="28"/>
          <w:szCs w:val="28"/>
        </w:rPr>
        <w:t xml:space="preserve">результаты исследования </w:t>
      </w:r>
      <w:r w:rsidR="009E6068" w:rsidRPr="0062490B">
        <w:rPr>
          <w:rFonts w:ascii="Times New Roman" w:hAnsi="Times New Roman" w:cs="Times New Roman"/>
          <w:sz w:val="28"/>
          <w:szCs w:val="28"/>
        </w:rPr>
        <w:lastRenderedPageBreak/>
        <w:t xml:space="preserve">могут быть применены в преподавании учебной дисциплины </w:t>
      </w:r>
      <w:r w:rsidRPr="0062490B">
        <w:rPr>
          <w:rFonts w:ascii="Times New Roman" w:hAnsi="Times New Roman" w:cs="Times New Roman"/>
          <w:sz w:val="28"/>
          <w:szCs w:val="28"/>
        </w:rPr>
        <w:t>«</w:t>
      </w:r>
      <w:r w:rsidR="00A142D8" w:rsidRPr="0062490B">
        <w:rPr>
          <w:rFonts w:ascii="Times New Roman" w:hAnsi="Times New Roman" w:cs="Times New Roman"/>
          <w:sz w:val="28"/>
          <w:szCs w:val="28"/>
        </w:rPr>
        <w:t>Реклама и продвижение в туризме</w:t>
      </w:r>
      <w:r w:rsidRPr="0062490B">
        <w:rPr>
          <w:rFonts w:ascii="Times New Roman" w:hAnsi="Times New Roman" w:cs="Times New Roman"/>
          <w:sz w:val="28"/>
          <w:szCs w:val="28"/>
        </w:rPr>
        <w:t>».</w:t>
      </w:r>
      <w:r w:rsidR="002C4CC5" w:rsidRPr="0062490B">
        <w:rPr>
          <w:rFonts w:ascii="Times New Roman" w:hAnsi="Times New Roman" w:cs="Times New Roman"/>
          <w:sz w:val="28"/>
          <w:szCs w:val="28"/>
        </w:rPr>
        <w:t xml:space="preserve"> </w:t>
      </w:r>
    </w:p>
    <w:p w14:paraId="44D5AABC" w14:textId="77777777" w:rsidR="0035734A" w:rsidRPr="0062490B" w:rsidRDefault="009E6068"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Результаты исследования апробированы в </w:t>
      </w:r>
      <w:r w:rsidR="005A33B5" w:rsidRPr="0062490B">
        <w:rPr>
          <w:rFonts w:ascii="Times New Roman" w:hAnsi="Times New Roman" w:cs="Times New Roman"/>
          <w:sz w:val="28"/>
          <w:szCs w:val="28"/>
        </w:rPr>
        <w:t>деятельности Товариществ</w:t>
      </w:r>
      <w:r w:rsidRPr="0062490B">
        <w:rPr>
          <w:rFonts w:ascii="Times New Roman" w:hAnsi="Times New Roman" w:cs="Times New Roman"/>
          <w:sz w:val="28"/>
          <w:szCs w:val="28"/>
        </w:rPr>
        <w:t xml:space="preserve"> с ограниченной ответственностью «</w:t>
      </w:r>
      <w:r w:rsidRPr="0062490B">
        <w:rPr>
          <w:rFonts w:ascii="Times New Roman" w:hAnsi="Times New Roman" w:cs="Times New Roman"/>
          <w:bCs/>
          <w:sz w:val="28"/>
          <w:szCs w:val="28"/>
        </w:rPr>
        <w:t xml:space="preserve">Enjoy Your Vacation», «ASSYL TRAVEL», что подтверждается актом о внедрении результатов диссертационного исследования. </w:t>
      </w:r>
      <w:r w:rsidRPr="0062490B">
        <w:rPr>
          <w:rFonts w:ascii="Times New Roman" w:hAnsi="Times New Roman" w:cs="Times New Roman"/>
          <w:sz w:val="28"/>
          <w:szCs w:val="28"/>
        </w:rPr>
        <w:t xml:space="preserve">  </w:t>
      </w:r>
    </w:p>
    <w:p w14:paraId="5403CBBB" w14:textId="77777777" w:rsidR="008946EE" w:rsidRPr="0062490B" w:rsidRDefault="00F13706"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Основные положения, выводы и рекомендации диссертации</w:t>
      </w:r>
      <w:r w:rsidR="008946EE" w:rsidRPr="0062490B">
        <w:rPr>
          <w:rFonts w:ascii="Times New Roman" w:hAnsi="Times New Roman" w:cs="Times New Roman"/>
          <w:sz w:val="28"/>
          <w:szCs w:val="28"/>
        </w:rPr>
        <w:t>, а также авторская модель развития сектора въездного туризма могут найти практическое применение при разработке региональных программ по развитию туризма и путешествий. Кроме того, теоретические заключения и практические рекомендации могут быть использованы при формировании туристских кластеров и дестинаций в регионах Казахстана.</w:t>
      </w:r>
    </w:p>
    <w:p w14:paraId="30ABB22E" w14:textId="5B871E06" w:rsidR="00496D4B" w:rsidRPr="0062490B" w:rsidRDefault="00496D4B" w:rsidP="00AC1BD1">
      <w:pPr>
        <w:pStyle w:val="ab"/>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b/>
          <w:sz w:val="28"/>
          <w:szCs w:val="28"/>
        </w:rPr>
        <w:t xml:space="preserve">Структура диссертации. </w:t>
      </w:r>
      <w:r w:rsidRPr="0062490B">
        <w:rPr>
          <w:rFonts w:ascii="Times New Roman" w:hAnsi="Times New Roman" w:cs="Times New Roman"/>
          <w:sz w:val="28"/>
          <w:szCs w:val="28"/>
        </w:rPr>
        <w:t>Диссертационная работа включает введение три</w:t>
      </w:r>
      <w:r w:rsidRPr="0062490B">
        <w:rPr>
          <w:rFonts w:ascii="Times New Roman" w:hAnsi="Times New Roman" w:cs="Times New Roman"/>
          <w:spacing w:val="1"/>
          <w:sz w:val="28"/>
          <w:szCs w:val="28"/>
        </w:rPr>
        <w:t xml:space="preserve"> </w:t>
      </w:r>
      <w:r w:rsidRPr="0062490B">
        <w:rPr>
          <w:rFonts w:ascii="Times New Roman" w:hAnsi="Times New Roman" w:cs="Times New Roman"/>
          <w:sz w:val="28"/>
          <w:szCs w:val="28"/>
        </w:rPr>
        <w:t>главы</w:t>
      </w:r>
      <w:r w:rsidRPr="0062490B">
        <w:rPr>
          <w:rFonts w:ascii="Times New Roman" w:hAnsi="Times New Roman" w:cs="Times New Roman"/>
          <w:spacing w:val="1"/>
          <w:sz w:val="28"/>
          <w:szCs w:val="28"/>
        </w:rPr>
        <w:t xml:space="preserve"> </w:t>
      </w:r>
      <w:r w:rsidRPr="0062490B">
        <w:rPr>
          <w:rFonts w:ascii="Times New Roman" w:hAnsi="Times New Roman" w:cs="Times New Roman"/>
          <w:sz w:val="28"/>
          <w:szCs w:val="28"/>
        </w:rPr>
        <w:t>основного</w:t>
      </w:r>
      <w:r w:rsidRPr="0062490B">
        <w:rPr>
          <w:rFonts w:ascii="Times New Roman" w:hAnsi="Times New Roman" w:cs="Times New Roman"/>
          <w:spacing w:val="1"/>
          <w:sz w:val="28"/>
          <w:szCs w:val="28"/>
        </w:rPr>
        <w:t xml:space="preserve"> </w:t>
      </w:r>
      <w:r w:rsidRPr="0062490B">
        <w:rPr>
          <w:rFonts w:ascii="Times New Roman" w:hAnsi="Times New Roman" w:cs="Times New Roman"/>
          <w:sz w:val="28"/>
          <w:szCs w:val="28"/>
        </w:rPr>
        <w:t>текста,</w:t>
      </w:r>
      <w:r w:rsidRPr="0062490B">
        <w:rPr>
          <w:rFonts w:ascii="Times New Roman" w:hAnsi="Times New Roman" w:cs="Times New Roman"/>
          <w:spacing w:val="1"/>
          <w:sz w:val="28"/>
          <w:szCs w:val="28"/>
        </w:rPr>
        <w:t xml:space="preserve"> </w:t>
      </w:r>
      <w:r w:rsidRPr="0062490B">
        <w:rPr>
          <w:rFonts w:ascii="Times New Roman" w:hAnsi="Times New Roman" w:cs="Times New Roman"/>
          <w:sz w:val="28"/>
          <w:szCs w:val="28"/>
        </w:rPr>
        <w:t>заключение,</w:t>
      </w:r>
      <w:r w:rsidRPr="0062490B">
        <w:rPr>
          <w:rFonts w:ascii="Times New Roman" w:hAnsi="Times New Roman" w:cs="Times New Roman"/>
          <w:spacing w:val="1"/>
          <w:sz w:val="28"/>
          <w:szCs w:val="28"/>
        </w:rPr>
        <w:t xml:space="preserve"> </w:t>
      </w:r>
      <w:r w:rsidR="005C501F" w:rsidRPr="0062490B">
        <w:rPr>
          <w:rFonts w:ascii="Times New Roman" w:hAnsi="Times New Roman" w:cs="Times New Roman"/>
          <w:sz w:val="28"/>
          <w:szCs w:val="28"/>
        </w:rPr>
        <w:t>список использованных источников</w:t>
      </w:r>
      <w:r w:rsidRPr="0062490B">
        <w:rPr>
          <w:rFonts w:ascii="Times New Roman" w:hAnsi="Times New Roman" w:cs="Times New Roman"/>
          <w:sz w:val="28"/>
          <w:szCs w:val="28"/>
        </w:rPr>
        <w:t>,</w:t>
      </w:r>
      <w:r w:rsidRPr="0062490B">
        <w:rPr>
          <w:rFonts w:ascii="Times New Roman" w:hAnsi="Times New Roman" w:cs="Times New Roman"/>
          <w:spacing w:val="1"/>
          <w:sz w:val="28"/>
          <w:szCs w:val="28"/>
        </w:rPr>
        <w:t xml:space="preserve"> </w:t>
      </w:r>
      <w:r w:rsidRPr="0062490B">
        <w:rPr>
          <w:rFonts w:ascii="Times New Roman" w:hAnsi="Times New Roman" w:cs="Times New Roman"/>
          <w:sz w:val="28"/>
          <w:szCs w:val="28"/>
        </w:rPr>
        <w:t>приложения.</w:t>
      </w:r>
      <w:r w:rsidRPr="0062490B">
        <w:rPr>
          <w:rFonts w:ascii="Times New Roman" w:hAnsi="Times New Roman" w:cs="Times New Roman"/>
          <w:spacing w:val="-67"/>
          <w:sz w:val="28"/>
          <w:szCs w:val="28"/>
        </w:rPr>
        <w:t xml:space="preserve"> </w:t>
      </w:r>
      <w:r w:rsidRPr="0062490B">
        <w:rPr>
          <w:rFonts w:ascii="Times New Roman" w:hAnsi="Times New Roman" w:cs="Times New Roman"/>
          <w:sz w:val="28"/>
          <w:szCs w:val="28"/>
        </w:rPr>
        <w:t>Текст</w:t>
      </w:r>
      <w:r w:rsidRPr="0062490B">
        <w:rPr>
          <w:rFonts w:ascii="Times New Roman" w:hAnsi="Times New Roman" w:cs="Times New Roman"/>
          <w:spacing w:val="1"/>
          <w:sz w:val="28"/>
          <w:szCs w:val="28"/>
        </w:rPr>
        <w:t xml:space="preserve"> </w:t>
      </w:r>
      <w:r w:rsidRPr="0062490B">
        <w:rPr>
          <w:rFonts w:ascii="Times New Roman" w:hAnsi="Times New Roman" w:cs="Times New Roman"/>
          <w:sz w:val="28"/>
          <w:szCs w:val="28"/>
        </w:rPr>
        <w:t>диссертационной</w:t>
      </w:r>
      <w:r w:rsidRPr="0062490B">
        <w:rPr>
          <w:rFonts w:ascii="Times New Roman" w:hAnsi="Times New Roman" w:cs="Times New Roman"/>
          <w:spacing w:val="1"/>
          <w:sz w:val="28"/>
          <w:szCs w:val="28"/>
        </w:rPr>
        <w:t xml:space="preserve"> </w:t>
      </w:r>
      <w:r w:rsidRPr="0062490B">
        <w:rPr>
          <w:rFonts w:ascii="Times New Roman" w:hAnsi="Times New Roman" w:cs="Times New Roman"/>
          <w:sz w:val="28"/>
          <w:szCs w:val="28"/>
        </w:rPr>
        <w:t>работы</w:t>
      </w:r>
      <w:r w:rsidRPr="0062490B">
        <w:rPr>
          <w:rFonts w:ascii="Times New Roman" w:hAnsi="Times New Roman" w:cs="Times New Roman"/>
          <w:spacing w:val="1"/>
          <w:sz w:val="28"/>
          <w:szCs w:val="28"/>
        </w:rPr>
        <w:t xml:space="preserve"> </w:t>
      </w:r>
      <w:r w:rsidRPr="0062490B">
        <w:rPr>
          <w:rFonts w:ascii="Times New Roman" w:hAnsi="Times New Roman" w:cs="Times New Roman"/>
          <w:sz w:val="28"/>
          <w:szCs w:val="28"/>
        </w:rPr>
        <w:t>представлен</w:t>
      </w:r>
      <w:r w:rsidRPr="0062490B">
        <w:rPr>
          <w:rFonts w:ascii="Times New Roman" w:hAnsi="Times New Roman" w:cs="Times New Roman"/>
          <w:spacing w:val="1"/>
          <w:sz w:val="28"/>
          <w:szCs w:val="28"/>
        </w:rPr>
        <w:t xml:space="preserve"> </w:t>
      </w:r>
      <w:r w:rsidRPr="0062490B">
        <w:rPr>
          <w:rFonts w:ascii="Times New Roman" w:hAnsi="Times New Roman" w:cs="Times New Roman"/>
          <w:sz w:val="28"/>
          <w:szCs w:val="28"/>
        </w:rPr>
        <w:t>на</w:t>
      </w:r>
      <w:r w:rsidRPr="0062490B">
        <w:rPr>
          <w:rFonts w:ascii="Times New Roman" w:hAnsi="Times New Roman" w:cs="Times New Roman"/>
          <w:spacing w:val="1"/>
          <w:sz w:val="28"/>
          <w:szCs w:val="28"/>
        </w:rPr>
        <w:t xml:space="preserve"> 1</w:t>
      </w:r>
      <w:r w:rsidR="00905D29" w:rsidRPr="0062490B">
        <w:rPr>
          <w:rFonts w:ascii="Times New Roman" w:hAnsi="Times New Roman" w:cs="Times New Roman"/>
          <w:spacing w:val="1"/>
          <w:sz w:val="28"/>
          <w:szCs w:val="28"/>
        </w:rPr>
        <w:t>3</w:t>
      </w:r>
      <w:r w:rsidR="006B4748">
        <w:rPr>
          <w:rFonts w:ascii="Times New Roman" w:hAnsi="Times New Roman" w:cs="Times New Roman"/>
          <w:spacing w:val="1"/>
          <w:sz w:val="28"/>
          <w:szCs w:val="28"/>
        </w:rPr>
        <w:t>4</w:t>
      </w:r>
      <w:r w:rsidRPr="0062490B">
        <w:rPr>
          <w:rFonts w:ascii="Times New Roman" w:hAnsi="Times New Roman" w:cs="Times New Roman"/>
          <w:spacing w:val="1"/>
          <w:sz w:val="28"/>
          <w:szCs w:val="28"/>
        </w:rPr>
        <w:t xml:space="preserve"> </w:t>
      </w:r>
      <w:r w:rsidRPr="0062490B">
        <w:rPr>
          <w:rFonts w:ascii="Times New Roman" w:hAnsi="Times New Roman" w:cs="Times New Roman"/>
          <w:sz w:val="28"/>
          <w:szCs w:val="28"/>
        </w:rPr>
        <w:t>стр.,</w:t>
      </w:r>
      <w:r w:rsidRPr="0062490B">
        <w:rPr>
          <w:rFonts w:ascii="Times New Roman" w:hAnsi="Times New Roman" w:cs="Times New Roman"/>
          <w:spacing w:val="1"/>
          <w:sz w:val="28"/>
          <w:szCs w:val="28"/>
        </w:rPr>
        <w:t xml:space="preserve"> </w:t>
      </w:r>
      <w:r w:rsidRPr="0062490B">
        <w:rPr>
          <w:rFonts w:ascii="Times New Roman" w:hAnsi="Times New Roman" w:cs="Times New Roman"/>
          <w:sz w:val="28"/>
          <w:szCs w:val="28"/>
        </w:rPr>
        <w:t xml:space="preserve">сопровождается </w:t>
      </w:r>
      <w:r w:rsidR="00905D29" w:rsidRPr="0062490B">
        <w:rPr>
          <w:rFonts w:ascii="Times New Roman" w:hAnsi="Times New Roman" w:cs="Times New Roman"/>
          <w:spacing w:val="1"/>
          <w:sz w:val="28"/>
          <w:szCs w:val="28"/>
        </w:rPr>
        <w:t>29</w:t>
      </w:r>
      <w:r w:rsidRPr="0062490B">
        <w:rPr>
          <w:rFonts w:ascii="Times New Roman" w:hAnsi="Times New Roman" w:cs="Times New Roman"/>
          <w:spacing w:val="1"/>
          <w:sz w:val="28"/>
          <w:szCs w:val="28"/>
        </w:rPr>
        <w:t xml:space="preserve"> </w:t>
      </w:r>
      <w:r w:rsidRPr="0062490B">
        <w:rPr>
          <w:rFonts w:ascii="Times New Roman" w:hAnsi="Times New Roman" w:cs="Times New Roman"/>
          <w:sz w:val="28"/>
          <w:szCs w:val="28"/>
        </w:rPr>
        <w:t>таблиц</w:t>
      </w:r>
      <w:r w:rsidR="00905D29" w:rsidRPr="0062490B">
        <w:rPr>
          <w:rFonts w:ascii="Times New Roman" w:hAnsi="Times New Roman" w:cs="Times New Roman"/>
          <w:sz w:val="28"/>
          <w:szCs w:val="28"/>
        </w:rPr>
        <w:t>ами</w:t>
      </w:r>
      <w:r w:rsidRPr="0062490B">
        <w:rPr>
          <w:rFonts w:ascii="Times New Roman" w:hAnsi="Times New Roman" w:cs="Times New Roman"/>
          <w:spacing w:val="-1"/>
          <w:sz w:val="28"/>
          <w:szCs w:val="28"/>
        </w:rPr>
        <w:t xml:space="preserve"> </w:t>
      </w:r>
      <w:r w:rsidRPr="0062490B">
        <w:rPr>
          <w:rFonts w:ascii="Times New Roman" w:hAnsi="Times New Roman" w:cs="Times New Roman"/>
          <w:sz w:val="28"/>
          <w:szCs w:val="28"/>
        </w:rPr>
        <w:t>и</w:t>
      </w:r>
      <w:r w:rsidRPr="0062490B">
        <w:rPr>
          <w:rFonts w:ascii="Times New Roman" w:hAnsi="Times New Roman" w:cs="Times New Roman"/>
          <w:spacing w:val="-3"/>
          <w:sz w:val="28"/>
          <w:szCs w:val="28"/>
        </w:rPr>
        <w:t xml:space="preserve"> </w:t>
      </w:r>
      <w:r w:rsidRPr="0062490B">
        <w:rPr>
          <w:rFonts w:ascii="Times New Roman" w:hAnsi="Times New Roman" w:cs="Times New Roman"/>
          <w:sz w:val="28"/>
          <w:szCs w:val="28"/>
        </w:rPr>
        <w:t>16 рисунком.</w:t>
      </w:r>
      <w:r w:rsidRPr="0062490B">
        <w:rPr>
          <w:rFonts w:ascii="Times New Roman" w:hAnsi="Times New Roman" w:cs="Times New Roman"/>
          <w:spacing w:val="-1"/>
          <w:sz w:val="28"/>
          <w:szCs w:val="28"/>
        </w:rPr>
        <w:t xml:space="preserve"> </w:t>
      </w:r>
      <w:r w:rsidRPr="0062490B">
        <w:rPr>
          <w:rFonts w:ascii="Times New Roman" w:hAnsi="Times New Roman" w:cs="Times New Roman"/>
          <w:sz w:val="28"/>
          <w:szCs w:val="28"/>
        </w:rPr>
        <w:t>Список</w:t>
      </w:r>
      <w:r w:rsidRPr="0062490B">
        <w:rPr>
          <w:rFonts w:ascii="Times New Roman" w:hAnsi="Times New Roman" w:cs="Times New Roman"/>
          <w:spacing w:val="-1"/>
          <w:sz w:val="28"/>
          <w:szCs w:val="28"/>
        </w:rPr>
        <w:t xml:space="preserve"> </w:t>
      </w:r>
      <w:r w:rsidRPr="0062490B">
        <w:rPr>
          <w:rFonts w:ascii="Times New Roman" w:hAnsi="Times New Roman" w:cs="Times New Roman"/>
          <w:sz w:val="28"/>
          <w:szCs w:val="28"/>
        </w:rPr>
        <w:t>литературы включает 120</w:t>
      </w:r>
      <w:r w:rsidRPr="0062490B">
        <w:rPr>
          <w:rFonts w:ascii="Times New Roman" w:hAnsi="Times New Roman" w:cs="Times New Roman"/>
          <w:spacing w:val="-4"/>
          <w:sz w:val="28"/>
          <w:szCs w:val="28"/>
        </w:rPr>
        <w:t xml:space="preserve"> </w:t>
      </w:r>
      <w:r w:rsidRPr="0062490B">
        <w:rPr>
          <w:rFonts w:ascii="Times New Roman" w:hAnsi="Times New Roman" w:cs="Times New Roman"/>
          <w:sz w:val="28"/>
          <w:szCs w:val="28"/>
        </w:rPr>
        <w:t>источников.</w:t>
      </w:r>
    </w:p>
    <w:p w14:paraId="45DF621B" w14:textId="77777777" w:rsidR="0035734A" w:rsidRPr="0062490B" w:rsidRDefault="0035734A" w:rsidP="0035734A">
      <w:pPr>
        <w:spacing w:after="0" w:line="240" w:lineRule="auto"/>
        <w:ind w:firstLine="567"/>
        <w:jc w:val="both"/>
        <w:rPr>
          <w:rFonts w:ascii="Times New Roman" w:hAnsi="Times New Roman" w:cs="Times New Roman"/>
          <w:sz w:val="28"/>
          <w:szCs w:val="28"/>
        </w:rPr>
      </w:pPr>
    </w:p>
    <w:p w14:paraId="25C38605" w14:textId="77777777" w:rsidR="0035734A" w:rsidRPr="0062490B" w:rsidRDefault="0035734A" w:rsidP="0035734A">
      <w:pPr>
        <w:spacing w:after="0" w:line="240" w:lineRule="auto"/>
        <w:ind w:firstLine="567"/>
        <w:jc w:val="both"/>
        <w:rPr>
          <w:rFonts w:ascii="Times New Roman" w:hAnsi="Times New Roman" w:cs="Times New Roman"/>
          <w:b/>
          <w:bCs/>
          <w:sz w:val="28"/>
          <w:szCs w:val="28"/>
        </w:rPr>
      </w:pPr>
    </w:p>
    <w:p w14:paraId="58F929FC" w14:textId="77777777" w:rsidR="008E6657" w:rsidRPr="0062490B" w:rsidRDefault="008E6657" w:rsidP="0035734A">
      <w:pPr>
        <w:spacing w:after="0" w:line="240" w:lineRule="auto"/>
        <w:ind w:firstLine="567"/>
        <w:jc w:val="both"/>
        <w:rPr>
          <w:rFonts w:ascii="Times New Roman" w:hAnsi="Times New Roman" w:cs="Times New Roman"/>
          <w:b/>
          <w:bCs/>
          <w:sz w:val="28"/>
          <w:szCs w:val="28"/>
        </w:rPr>
      </w:pPr>
    </w:p>
    <w:p w14:paraId="69CC7CEA" w14:textId="77777777" w:rsidR="008E6657" w:rsidRPr="0062490B" w:rsidRDefault="008E6657" w:rsidP="0035734A">
      <w:pPr>
        <w:spacing w:after="0" w:line="240" w:lineRule="auto"/>
        <w:ind w:firstLine="567"/>
        <w:jc w:val="both"/>
        <w:rPr>
          <w:rFonts w:ascii="Times New Roman" w:hAnsi="Times New Roman" w:cs="Times New Roman"/>
          <w:b/>
          <w:bCs/>
          <w:sz w:val="28"/>
          <w:szCs w:val="28"/>
        </w:rPr>
      </w:pPr>
    </w:p>
    <w:p w14:paraId="64E10B13" w14:textId="77777777" w:rsidR="008E6657" w:rsidRPr="0062490B" w:rsidRDefault="008E6657" w:rsidP="0035734A">
      <w:pPr>
        <w:spacing w:after="0" w:line="240" w:lineRule="auto"/>
        <w:ind w:firstLine="567"/>
        <w:jc w:val="both"/>
        <w:rPr>
          <w:rFonts w:ascii="Times New Roman" w:hAnsi="Times New Roman" w:cs="Times New Roman"/>
          <w:b/>
          <w:bCs/>
          <w:sz w:val="28"/>
          <w:szCs w:val="28"/>
        </w:rPr>
      </w:pPr>
    </w:p>
    <w:p w14:paraId="2872D196" w14:textId="77777777" w:rsidR="005A33B5" w:rsidRPr="0062490B" w:rsidRDefault="005A33B5" w:rsidP="0035734A">
      <w:pPr>
        <w:spacing w:after="0" w:line="240" w:lineRule="auto"/>
        <w:ind w:firstLine="567"/>
        <w:jc w:val="both"/>
        <w:rPr>
          <w:rFonts w:ascii="Times New Roman" w:hAnsi="Times New Roman" w:cs="Times New Roman"/>
          <w:b/>
          <w:bCs/>
          <w:sz w:val="28"/>
          <w:szCs w:val="28"/>
        </w:rPr>
      </w:pPr>
    </w:p>
    <w:p w14:paraId="57DF40BB" w14:textId="77777777" w:rsidR="00185C7B" w:rsidRPr="0062490B" w:rsidRDefault="00185C7B" w:rsidP="0035734A">
      <w:pPr>
        <w:spacing w:after="0" w:line="240" w:lineRule="auto"/>
        <w:ind w:firstLine="567"/>
        <w:jc w:val="both"/>
        <w:rPr>
          <w:rFonts w:ascii="Times New Roman" w:hAnsi="Times New Roman" w:cs="Times New Roman"/>
          <w:b/>
          <w:bCs/>
          <w:sz w:val="28"/>
          <w:szCs w:val="28"/>
        </w:rPr>
      </w:pPr>
    </w:p>
    <w:p w14:paraId="2AC32C96" w14:textId="77777777" w:rsidR="00185C7B" w:rsidRPr="0062490B" w:rsidRDefault="00185C7B" w:rsidP="0035734A">
      <w:pPr>
        <w:spacing w:after="0" w:line="240" w:lineRule="auto"/>
        <w:ind w:firstLine="567"/>
        <w:jc w:val="both"/>
        <w:rPr>
          <w:rFonts w:ascii="Times New Roman" w:hAnsi="Times New Roman" w:cs="Times New Roman"/>
          <w:b/>
          <w:bCs/>
          <w:sz w:val="28"/>
          <w:szCs w:val="28"/>
        </w:rPr>
      </w:pPr>
    </w:p>
    <w:p w14:paraId="1C924A7D" w14:textId="77777777" w:rsidR="00185C7B" w:rsidRPr="0062490B" w:rsidRDefault="00185C7B" w:rsidP="0035734A">
      <w:pPr>
        <w:spacing w:after="0" w:line="240" w:lineRule="auto"/>
        <w:ind w:firstLine="567"/>
        <w:jc w:val="both"/>
        <w:rPr>
          <w:rFonts w:ascii="Times New Roman" w:hAnsi="Times New Roman" w:cs="Times New Roman"/>
          <w:b/>
          <w:bCs/>
          <w:sz w:val="28"/>
          <w:szCs w:val="28"/>
        </w:rPr>
      </w:pPr>
    </w:p>
    <w:p w14:paraId="334068A4" w14:textId="77777777" w:rsidR="00185C7B" w:rsidRPr="0062490B" w:rsidRDefault="00185C7B" w:rsidP="0035734A">
      <w:pPr>
        <w:spacing w:after="0" w:line="240" w:lineRule="auto"/>
        <w:ind w:firstLine="567"/>
        <w:jc w:val="both"/>
        <w:rPr>
          <w:rFonts w:ascii="Times New Roman" w:hAnsi="Times New Roman" w:cs="Times New Roman"/>
          <w:b/>
          <w:bCs/>
          <w:sz w:val="28"/>
          <w:szCs w:val="28"/>
        </w:rPr>
      </w:pPr>
    </w:p>
    <w:p w14:paraId="48FB1D24" w14:textId="77777777" w:rsidR="00185C7B" w:rsidRPr="0062490B" w:rsidRDefault="00185C7B" w:rsidP="0035734A">
      <w:pPr>
        <w:spacing w:after="0" w:line="240" w:lineRule="auto"/>
        <w:ind w:firstLine="567"/>
        <w:jc w:val="both"/>
        <w:rPr>
          <w:rFonts w:ascii="Times New Roman" w:hAnsi="Times New Roman" w:cs="Times New Roman"/>
          <w:b/>
          <w:bCs/>
          <w:sz w:val="28"/>
          <w:szCs w:val="28"/>
        </w:rPr>
      </w:pPr>
    </w:p>
    <w:p w14:paraId="6499C571" w14:textId="77777777" w:rsidR="00185C7B" w:rsidRPr="0062490B" w:rsidRDefault="00185C7B" w:rsidP="0035734A">
      <w:pPr>
        <w:spacing w:after="0" w:line="240" w:lineRule="auto"/>
        <w:ind w:firstLine="567"/>
        <w:jc w:val="both"/>
        <w:rPr>
          <w:rFonts w:ascii="Times New Roman" w:hAnsi="Times New Roman" w:cs="Times New Roman"/>
          <w:b/>
          <w:bCs/>
          <w:sz w:val="28"/>
          <w:szCs w:val="28"/>
        </w:rPr>
      </w:pPr>
    </w:p>
    <w:p w14:paraId="7C7E8968" w14:textId="77777777" w:rsidR="00C77C19" w:rsidRPr="0062490B" w:rsidRDefault="00C77C19" w:rsidP="0035734A">
      <w:pPr>
        <w:spacing w:after="0" w:line="240" w:lineRule="auto"/>
        <w:ind w:firstLine="567"/>
        <w:jc w:val="both"/>
        <w:rPr>
          <w:rFonts w:ascii="Times New Roman" w:hAnsi="Times New Roman" w:cs="Times New Roman"/>
          <w:b/>
          <w:bCs/>
          <w:sz w:val="28"/>
          <w:szCs w:val="28"/>
        </w:rPr>
      </w:pPr>
    </w:p>
    <w:p w14:paraId="1636B005" w14:textId="77777777" w:rsidR="00C77C19" w:rsidRPr="0062490B" w:rsidRDefault="00C77C19" w:rsidP="0035734A">
      <w:pPr>
        <w:spacing w:after="0" w:line="240" w:lineRule="auto"/>
        <w:ind w:firstLine="567"/>
        <w:jc w:val="both"/>
        <w:rPr>
          <w:rFonts w:ascii="Times New Roman" w:hAnsi="Times New Roman" w:cs="Times New Roman"/>
          <w:b/>
          <w:bCs/>
          <w:sz w:val="28"/>
          <w:szCs w:val="28"/>
        </w:rPr>
      </w:pPr>
    </w:p>
    <w:p w14:paraId="0DF8B0EA" w14:textId="77777777" w:rsidR="00C77C19" w:rsidRPr="0062490B" w:rsidRDefault="00C77C19" w:rsidP="0035734A">
      <w:pPr>
        <w:spacing w:after="0" w:line="240" w:lineRule="auto"/>
        <w:ind w:firstLine="567"/>
        <w:jc w:val="both"/>
        <w:rPr>
          <w:rFonts w:ascii="Times New Roman" w:hAnsi="Times New Roman" w:cs="Times New Roman"/>
          <w:b/>
          <w:bCs/>
          <w:sz w:val="28"/>
          <w:szCs w:val="28"/>
        </w:rPr>
      </w:pPr>
    </w:p>
    <w:p w14:paraId="757322D4" w14:textId="77777777" w:rsidR="00C77C19" w:rsidRPr="0062490B" w:rsidRDefault="00C77C19" w:rsidP="0035734A">
      <w:pPr>
        <w:spacing w:after="0" w:line="240" w:lineRule="auto"/>
        <w:ind w:firstLine="567"/>
        <w:jc w:val="both"/>
        <w:rPr>
          <w:rFonts w:ascii="Times New Roman" w:hAnsi="Times New Roman" w:cs="Times New Roman"/>
          <w:b/>
          <w:bCs/>
          <w:sz w:val="28"/>
          <w:szCs w:val="28"/>
        </w:rPr>
      </w:pPr>
    </w:p>
    <w:p w14:paraId="31D7BE8B" w14:textId="77777777" w:rsidR="00C77C19" w:rsidRPr="0062490B" w:rsidRDefault="00C77C19" w:rsidP="0035734A">
      <w:pPr>
        <w:spacing w:after="0" w:line="240" w:lineRule="auto"/>
        <w:ind w:firstLine="567"/>
        <w:jc w:val="both"/>
        <w:rPr>
          <w:rFonts w:ascii="Times New Roman" w:hAnsi="Times New Roman" w:cs="Times New Roman"/>
          <w:b/>
          <w:bCs/>
          <w:sz w:val="28"/>
          <w:szCs w:val="28"/>
        </w:rPr>
      </w:pPr>
    </w:p>
    <w:p w14:paraId="1E5BE0E1" w14:textId="77777777" w:rsidR="00C77C19" w:rsidRPr="0062490B" w:rsidRDefault="00C77C19" w:rsidP="0035734A">
      <w:pPr>
        <w:spacing w:after="0" w:line="240" w:lineRule="auto"/>
        <w:ind w:firstLine="567"/>
        <w:jc w:val="both"/>
        <w:rPr>
          <w:rFonts w:ascii="Times New Roman" w:hAnsi="Times New Roman" w:cs="Times New Roman"/>
          <w:b/>
          <w:bCs/>
          <w:sz w:val="28"/>
          <w:szCs w:val="28"/>
        </w:rPr>
      </w:pPr>
    </w:p>
    <w:p w14:paraId="2A6222A0" w14:textId="77777777" w:rsidR="00C77C19" w:rsidRPr="0062490B" w:rsidRDefault="00C77C19" w:rsidP="0035734A">
      <w:pPr>
        <w:spacing w:after="0" w:line="240" w:lineRule="auto"/>
        <w:ind w:firstLine="567"/>
        <w:jc w:val="both"/>
        <w:rPr>
          <w:rFonts w:ascii="Times New Roman" w:hAnsi="Times New Roman" w:cs="Times New Roman"/>
          <w:b/>
          <w:bCs/>
          <w:sz w:val="28"/>
          <w:szCs w:val="28"/>
        </w:rPr>
      </w:pPr>
    </w:p>
    <w:p w14:paraId="07084E89" w14:textId="77777777" w:rsidR="00C77C19" w:rsidRPr="0062490B" w:rsidRDefault="00C77C19" w:rsidP="0035734A">
      <w:pPr>
        <w:spacing w:after="0" w:line="240" w:lineRule="auto"/>
        <w:ind w:firstLine="567"/>
        <w:jc w:val="both"/>
        <w:rPr>
          <w:rFonts w:ascii="Times New Roman" w:hAnsi="Times New Roman" w:cs="Times New Roman"/>
          <w:b/>
          <w:bCs/>
          <w:sz w:val="28"/>
          <w:szCs w:val="28"/>
        </w:rPr>
      </w:pPr>
    </w:p>
    <w:p w14:paraId="3E92C939" w14:textId="77777777" w:rsidR="00C77C19" w:rsidRPr="0062490B" w:rsidRDefault="00C77C19" w:rsidP="0035734A">
      <w:pPr>
        <w:spacing w:after="0" w:line="240" w:lineRule="auto"/>
        <w:ind w:firstLine="567"/>
        <w:jc w:val="both"/>
        <w:rPr>
          <w:rFonts w:ascii="Times New Roman" w:hAnsi="Times New Roman" w:cs="Times New Roman"/>
          <w:b/>
          <w:bCs/>
          <w:sz w:val="28"/>
          <w:szCs w:val="28"/>
        </w:rPr>
      </w:pPr>
    </w:p>
    <w:p w14:paraId="13CEA3C5" w14:textId="77777777" w:rsidR="00C77C19" w:rsidRPr="0062490B" w:rsidRDefault="00C77C19" w:rsidP="0035734A">
      <w:pPr>
        <w:spacing w:after="0" w:line="240" w:lineRule="auto"/>
        <w:ind w:firstLine="567"/>
        <w:jc w:val="both"/>
        <w:rPr>
          <w:rFonts w:ascii="Times New Roman" w:hAnsi="Times New Roman" w:cs="Times New Roman"/>
          <w:b/>
          <w:bCs/>
          <w:sz w:val="28"/>
          <w:szCs w:val="28"/>
        </w:rPr>
      </w:pPr>
    </w:p>
    <w:p w14:paraId="77367EBE" w14:textId="77777777" w:rsidR="00C77C19" w:rsidRPr="0062490B" w:rsidRDefault="00C77C19" w:rsidP="0035734A">
      <w:pPr>
        <w:spacing w:after="0" w:line="240" w:lineRule="auto"/>
        <w:ind w:firstLine="567"/>
        <w:jc w:val="both"/>
        <w:rPr>
          <w:rFonts w:ascii="Times New Roman" w:hAnsi="Times New Roman" w:cs="Times New Roman"/>
          <w:b/>
          <w:bCs/>
          <w:sz w:val="28"/>
          <w:szCs w:val="28"/>
        </w:rPr>
      </w:pPr>
    </w:p>
    <w:p w14:paraId="757E81C0" w14:textId="77777777" w:rsidR="00C77C19" w:rsidRPr="0062490B" w:rsidRDefault="00C77C19" w:rsidP="0035734A">
      <w:pPr>
        <w:spacing w:after="0" w:line="240" w:lineRule="auto"/>
        <w:ind w:firstLine="567"/>
        <w:jc w:val="both"/>
        <w:rPr>
          <w:rFonts w:ascii="Times New Roman" w:hAnsi="Times New Roman" w:cs="Times New Roman"/>
          <w:b/>
          <w:bCs/>
          <w:sz w:val="28"/>
          <w:szCs w:val="28"/>
        </w:rPr>
      </w:pPr>
    </w:p>
    <w:p w14:paraId="0D91915E" w14:textId="77777777" w:rsidR="00C77C19" w:rsidRPr="0062490B" w:rsidRDefault="00C77C19" w:rsidP="0035734A">
      <w:pPr>
        <w:spacing w:after="0" w:line="240" w:lineRule="auto"/>
        <w:ind w:firstLine="567"/>
        <w:jc w:val="both"/>
        <w:rPr>
          <w:rFonts w:ascii="Times New Roman" w:hAnsi="Times New Roman" w:cs="Times New Roman"/>
          <w:b/>
          <w:bCs/>
          <w:sz w:val="28"/>
          <w:szCs w:val="28"/>
        </w:rPr>
      </w:pPr>
    </w:p>
    <w:p w14:paraId="7A38784F" w14:textId="77777777" w:rsidR="005A33B5" w:rsidRPr="0062490B" w:rsidRDefault="005A33B5" w:rsidP="0035734A">
      <w:pPr>
        <w:spacing w:after="0" w:line="240" w:lineRule="auto"/>
        <w:ind w:firstLine="567"/>
        <w:jc w:val="both"/>
        <w:rPr>
          <w:rFonts w:ascii="Times New Roman" w:hAnsi="Times New Roman" w:cs="Times New Roman"/>
          <w:b/>
          <w:bCs/>
          <w:sz w:val="28"/>
          <w:szCs w:val="28"/>
        </w:rPr>
      </w:pPr>
    </w:p>
    <w:p w14:paraId="636C5CFE" w14:textId="77777777" w:rsidR="005A33B5" w:rsidRPr="0062490B" w:rsidRDefault="005A33B5" w:rsidP="0035734A">
      <w:pPr>
        <w:spacing w:after="0" w:line="240" w:lineRule="auto"/>
        <w:ind w:firstLine="567"/>
        <w:jc w:val="both"/>
        <w:rPr>
          <w:rFonts w:ascii="Times New Roman" w:hAnsi="Times New Roman" w:cs="Times New Roman"/>
          <w:b/>
          <w:bCs/>
          <w:sz w:val="28"/>
          <w:szCs w:val="28"/>
        </w:rPr>
      </w:pPr>
    </w:p>
    <w:p w14:paraId="4F386480" w14:textId="77777777" w:rsidR="0035734A" w:rsidRPr="0062490B" w:rsidRDefault="0035734A" w:rsidP="00AC1BD1">
      <w:pPr>
        <w:tabs>
          <w:tab w:val="left" w:pos="993"/>
        </w:tabs>
        <w:spacing w:after="0" w:line="240" w:lineRule="auto"/>
        <w:ind w:firstLine="709"/>
        <w:jc w:val="both"/>
        <w:rPr>
          <w:rFonts w:ascii="Times New Roman" w:hAnsi="Times New Roman" w:cs="Times New Roman"/>
          <w:b/>
          <w:sz w:val="28"/>
          <w:szCs w:val="28"/>
        </w:rPr>
      </w:pPr>
      <w:r w:rsidRPr="0062490B">
        <w:rPr>
          <w:rFonts w:ascii="Times New Roman" w:hAnsi="Times New Roman" w:cs="Times New Roman"/>
          <w:b/>
          <w:sz w:val="28"/>
          <w:szCs w:val="28"/>
        </w:rPr>
        <w:lastRenderedPageBreak/>
        <w:t xml:space="preserve">1 </w:t>
      </w:r>
      <w:r w:rsidRPr="0062490B">
        <w:rPr>
          <w:rFonts w:ascii="Times New Roman" w:hAnsi="Times New Roman" w:cs="Times New Roman"/>
          <w:b/>
          <w:sz w:val="28"/>
          <w:szCs w:val="28"/>
        </w:rPr>
        <w:tab/>
        <w:t>НАУЧНЫЕ И ТЕОРЕТИЧЕСКИЕ АСПЕКТЫ РАЗВИТИЯ РЫНКА ВЪЕЗДНОГО ТУРИЗМА</w:t>
      </w:r>
    </w:p>
    <w:p w14:paraId="41744F60" w14:textId="77777777" w:rsidR="0035734A" w:rsidRPr="0062490B" w:rsidRDefault="0035734A" w:rsidP="00AC1BD1">
      <w:pPr>
        <w:tabs>
          <w:tab w:val="left" w:pos="993"/>
        </w:tabs>
        <w:spacing w:after="0" w:line="240" w:lineRule="auto"/>
        <w:ind w:firstLine="709"/>
        <w:jc w:val="both"/>
        <w:rPr>
          <w:rFonts w:ascii="Times New Roman" w:hAnsi="Times New Roman" w:cs="Times New Roman"/>
          <w:b/>
          <w:sz w:val="28"/>
          <w:szCs w:val="28"/>
        </w:rPr>
      </w:pPr>
    </w:p>
    <w:p w14:paraId="2615FDA7"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b/>
          <w:sz w:val="28"/>
          <w:szCs w:val="28"/>
        </w:rPr>
        <w:t>1.1</w:t>
      </w:r>
      <w:r w:rsidRPr="0062490B">
        <w:rPr>
          <w:rFonts w:ascii="Times New Roman" w:hAnsi="Times New Roman" w:cs="Times New Roman"/>
          <w:b/>
          <w:sz w:val="28"/>
          <w:szCs w:val="28"/>
        </w:rPr>
        <w:tab/>
        <w:t>Основы въездного туризма. Его место в мировой экономике, группы субъектов и классификация</w:t>
      </w:r>
    </w:p>
    <w:p w14:paraId="34B0B919"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Каждое государство заботится о развитии своей экономики, как инструмента процветания, достижения стратегических целей, повышения благосостояния населения и увеличения количества экономических секторов</w:t>
      </w:r>
      <w:r w:rsidR="008946EE" w:rsidRPr="0062490B">
        <w:rPr>
          <w:rFonts w:ascii="Times New Roman" w:hAnsi="Times New Roman" w:cs="Times New Roman"/>
          <w:sz w:val="28"/>
          <w:szCs w:val="28"/>
        </w:rPr>
        <w:t xml:space="preserve">, призванных стать экономическими драйверами. </w:t>
      </w:r>
    </w:p>
    <w:p w14:paraId="7AB9CE38"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Туризм и</w:t>
      </w:r>
      <w:r w:rsidR="00A357B1" w:rsidRPr="0062490B">
        <w:rPr>
          <w:rFonts w:ascii="Times New Roman" w:hAnsi="Times New Roman" w:cs="Times New Roman"/>
          <w:sz w:val="28"/>
          <w:szCs w:val="28"/>
        </w:rPr>
        <w:t>,</w:t>
      </w:r>
      <w:r w:rsidRPr="0062490B">
        <w:rPr>
          <w:rFonts w:ascii="Times New Roman" w:hAnsi="Times New Roman" w:cs="Times New Roman"/>
          <w:sz w:val="28"/>
          <w:szCs w:val="28"/>
        </w:rPr>
        <w:t xml:space="preserve"> в частности</w:t>
      </w:r>
      <w:r w:rsidR="00A357B1" w:rsidRPr="0062490B">
        <w:rPr>
          <w:rFonts w:ascii="Times New Roman" w:hAnsi="Times New Roman" w:cs="Times New Roman"/>
          <w:sz w:val="28"/>
          <w:szCs w:val="28"/>
        </w:rPr>
        <w:t>,</w:t>
      </w:r>
      <w:r w:rsidR="00EE0D67" w:rsidRPr="0062490B">
        <w:rPr>
          <w:rFonts w:ascii="Times New Roman" w:hAnsi="Times New Roman" w:cs="Times New Roman"/>
          <w:sz w:val="28"/>
          <w:szCs w:val="28"/>
        </w:rPr>
        <w:t xml:space="preserve"> </w:t>
      </w:r>
      <w:r w:rsidR="008946EE" w:rsidRPr="0062490B">
        <w:rPr>
          <w:rFonts w:ascii="Times New Roman" w:hAnsi="Times New Roman" w:cs="Times New Roman"/>
          <w:sz w:val="28"/>
          <w:szCs w:val="28"/>
        </w:rPr>
        <w:t>в</w:t>
      </w:r>
      <w:r w:rsidR="00EE0D67" w:rsidRPr="0062490B">
        <w:rPr>
          <w:rFonts w:ascii="Times New Roman" w:hAnsi="Times New Roman" w:cs="Times New Roman"/>
          <w:sz w:val="28"/>
          <w:szCs w:val="28"/>
        </w:rPr>
        <w:t>ъездной туризм</w:t>
      </w:r>
      <w:r w:rsidRPr="0062490B">
        <w:rPr>
          <w:rFonts w:ascii="Times New Roman" w:hAnsi="Times New Roman" w:cs="Times New Roman"/>
          <w:sz w:val="28"/>
          <w:szCs w:val="28"/>
        </w:rPr>
        <w:t xml:space="preserve"> </w:t>
      </w:r>
      <w:r w:rsidR="008946EE" w:rsidRPr="0062490B">
        <w:rPr>
          <w:rFonts w:ascii="Times New Roman" w:hAnsi="Times New Roman" w:cs="Times New Roman"/>
          <w:sz w:val="28"/>
          <w:szCs w:val="28"/>
        </w:rPr>
        <w:t xml:space="preserve">является </w:t>
      </w:r>
      <w:r w:rsidRPr="0062490B">
        <w:rPr>
          <w:rFonts w:ascii="Times New Roman" w:hAnsi="Times New Roman" w:cs="Times New Roman"/>
          <w:sz w:val="28"/>
          <w:szCs w:val="28"/>
        </w:rPr>
        <w:t>приоритетным сектором экономики в развитии государств</w:t>
      </w:r>
      <w:r w:rsidR="00321D6E" w:rsidRPr="0062490B">
        <w:rPr>
          <w:rFonts w:ascii="Times New Roman" w:hAnsi="Times New Roman" w:cs="Times New Roman"/>
          <w:sz w:val="28"/>
          <w:szCs w:val="28"/>
        </w:rPr>
        <w:t>а</w:t>
      </w:r>
      <w:r w:rsidRPr="0062490B">
        <w:rPr>
          <w:rFonts w:ascii="Times New Roman" w:hAnsi="Times New Roman" w:cs="Times New Roman"/>
          <w:sz w:val="28"/>
          <w:szCs w:val="28"/>
        </w:rPr>
        <w:t xml:space="preserve">. Многие </w:t>
      </w:r>
      <w:r w:rsidR="008946EE" w:rsidRPr="0062490B">
        <w:rPr>
          <w:rFonts w:ascii="Times New Roman" w:hAnsi="Times New Roman" w:cs="Times New Roman"/>
          <w:sz w:val="28"/>
          <w:szCs w:val="28"/>
        </w:rPr>
        <w:t>е</w:t>
      </w:r>
      <w:r w:rsidRPr="0062490B">
        <w:rPr>
          <w:rFonts w:ascii="Times New Roman" w:hAnsi="Times New Roman" w:cs="Times New Roman"/>
          <w:sz w:val="28"/>
          <w:szCs w:val="28"/>
        </w:rPr>
        <w:t xml:space="preserve">вропейские </w:t>
      </w:r>
      <w:r w:rsidR="008946EE" w:rsidRPr="0062490B">
        <w:rPr>
          <w:rFonts w:ascii="Times New Roman" w:hAnsi="Times New Roman" w:cs="Times New Roman"/>
          <w:sz w:val="28"/>
          <w:szCs w:val="28"/>
        </w:rPr>
        <w:t xml:space="preserve">и азиатские </w:t>
      </w:r>
      <w:r w:rsidRPr="0062490B">
        <w:rPr>
          <w:rFonts w:ascii="Times New Roman" w:hAnsi="Times New Roman" w:cs="Times New Roman"/>
          <w:sz w:val="28"/>
          <w:szCs w:val="28"/>
        </w:rPr>
        <w:t>страны, не имея стратегических природных запасо</w:t>
      </w:r>
      <w:r w:rsidR="008946EE" w:rsidRPr="0062490B">
        <w:rPr>
          <w:rFonts w:ascii="Times New Roman" w:hAnsi="Times New Roman" w:cs="Times New Roman"/>
          <w:sz w:val="28"/>
          <w:szCs w:val="28"/>
        </w:rPr>
        <w:t>в</w:t>
      </w:r>
      <w:r w:rsidRPr="0062490B">
        <w:rPr>
          <w:rFonts w:ascii="Times New Roman" w:hAnsi="Times New Roman" w:cs="Times New Roman"/>
          <w:sz w:val="28"/>
          <w:szCs w:val="28"/>
        </w:rPr>
        <w:t xml:space="preserve"> минеральных ископаемых и нефте</w:t>
      </w:r>
      <w:r w:rsidR="00A357B1" w:rsidRPr="0062490B">
        <w:rPr>
          <w:rFonts w:ascii="Times New Roman" w:hAnsi="Times New Roman" w:cs="Times New Roman"/>
          <w:sz w:val="28"/>
          <w:szCs w:val="28"/>
        </w:rPr>
        <w:t>-</w:t>
      </w:r>
      <w:r w:rsidRPr="0062490B">
        <w:rPr>
          <w:rFonts w:ascii="Times New Roman" w:hAnsi="Times New Roman" w:cs="Times New Roman"/>
          <w:sz w:val="28"/>
          <w:szCs w:val="28"/>
        </w:rPr>
        <w:t xml:space="preserve">газовых запасов, для развития </w:t>
      </w:r>
      <w:r w:rsidR="008946EE" w:rsidRPr="0062490B">
        <w:rPr>
          <w:rFonts w:ascii="Times New Roman" w:hAnsi="Times New Roman" w:cs="Times New Roman"/>
          <w:sz w:val="28"/>
          <w:szCs w:val="28"/>
        </w:rPr>
        <w:t xml:space="preserve">своей </w:t>
      </w:r>
      <w:r w:rsidRPr="0062490B">
        <w:rPr>
          <w:rFonts w:ascii="Times New Roman" w:hAnsi="Times New Roman" w:cs="Times New Roman"/>
          <w:sz w:val="28"/>
          <w:szCs w:val="28"/>
        </w:rPr>
        <w:t xml:space="preserve">экономики, максимально используют уникальные природно – географические условия для оказания услуг в сфере въездного туризма, делая данный сектор экономики одним из лидеров наполнения бюджета государства и развития </w:t>
      </w:r>
      <w:r w:rsidR="00A357B1" w:rsidRPr="0062490B">
        <w:rPr>
          <w:rFonts w:ascii="Times New Roman" w:hAnsi="Times New Roman" w:cs="Times New Roman"/>
          <w:sz w:val="28"/>
          <w:szCs w:val="28"/>
        </w:rPr>
        <w:t>н</w:t>
      </w:r>
      <w:r w:rsidRPr="0062490B">
        <w:rPr>
          <w:rFonts w:ascii="Times New Roman" w:hAnsi="Times New Roman" w:cs="Times New Roman"/>
          <w:sz w:val="28"/>
          <w:szCs w:val="28"/>
        </w:rPr>
        <w:t>ациональной экономики в целом. Целевое развитие данного направления с непосредственным участием государства</w:t>
      </w:r>
      <w:r w:rsidR="00A357B1" w:rsidRPr="0062490B">
        <w:rPr>
          <w:rFonts w:ascii="Times New Roman" w:hAnsi="Times New Roman" w:cs="Times New Roman"/>
          <w:sz w:val="28"/>
          <w:szCs w:val="28"/>
        </w:rPr>
        <w:t>,</w:t>
      </w:r>
      <w:r w:rsidRPr="0062490B">
        <w:rPr>
          <w:rFonts w:ascii="Times New Roman" w:hAnsi="Times New Roman" w:cs="Times New Roman"/>
          <w:sz w:val="28"/>
          <w:szCs w:val="28"/>
        </w:rPr>
        <w:t xml:space="preserve"> как регулятора и пользователя ресурсного потенциала</w:t>
      </w:r>
      <w:r w:rsidR="00A357B1" w:rsidRPr="0062490B">
        <w:rPr>
          <w:rFonts w:ascii="Times New Roman" w:hAnsi="Times New Roman" w:cs="Times New Roman"/>
          <w:sz w:val="28"/>
          <w:szCs w:val="28"/>
        </w:rPr>
        <w:t>,</w:t>
      </w:r>
      <w:r w:rsidR="008946EE" w:rsidRPr="0062490B">
        <w:rPr>
          <w:rFonts w:ascii="Times New Roman" w:hAnsi="Times New Roman" w:cs="Times New Roman"/>
          <w:sz w:val="28"/>
          <w:szCs w:val="28"/>
        </w:rPr>
        <w:t xml:space="preserve"> с</w:t>
      </w:r>
      <w:r w:rsidRPr="0062490B">
        <w:rPr>
          <w:rFonts w:ascii="Times New Roman" w:hAnsi="Times New Roman" w:cs="Times New Roman"/>
          <w:sz w:val="28"/>
          <w:szCs w:val="28"/>
        </w:rPr>
        <w:t>оздает условия для развития в экономике государства секторов с высокой добавленной стоимостью, что формирует предложение, которое пользуется спросом на международном рынке услуг и соответственно приводит к повышению уровня благосостояния страны и создает привлекательный имидж для повышения уровня рынка предлагаемых услуг, соответственно поступления инвестиций, развития промышленности и создания новых рабочих мест, что обеспечивает достижение экономических преимуществ и способствует социально- экономическому росту государства.</w:t>
      </w:r>
    </w:p>
    <w:p w14:paraId="452927E4" w14:textId="77777777" w:rsidR="00796A7B" w:rsidRPr="0062490B" w:rsidRDefault="00796A7B"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Всемирная    туристская    организация    (UNWTO)    считает  Республику Казахстан страной с активно развивающейся сферой туризма, обладающей  уникальным туристско-рекреационными возможностями и реальным потенциалом для развития сектора въездного туризма, как лидирующей отрасли экономики страны, позволяющей достигать новых уровней в развитии государства.</w:t>
      </w:r>
    </w:p>
    <w:p w14:paraId="56EC1EE2" w14:textId="77777777" w:rsidR="00796A7B" w:rsidRPr="0062490B" w:rsidRDefault="00796A7B"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Въездной туризм — это действие человека, путешествующего в страну, отличную от страны, в которой он живет, с целью туризма.</w:t>
      </w:r>
    </w:p>
    <w:p w14:paraId="3B69A1C3" w14:textId="77777777" w:rsidR="00796A7B" w:rsidRPr="0062490B" w:rsidRDefault="00796A7B"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 Слово «tour» (англ.), прогулка, поездка, путешествие в свободное время, связано с обстоятельством</w:t>
      </w:r>
      <w:r w:rsidR="009C7BC9" w:rsidRPr="0062490B">
        <w:rPr>
          <w:rFonts w:ascii="Times New Roman" w:hAnsi="Times New Roman" w:cs="Times New Roman"/>
          <w:sz w:val="28"/>
          <w:szCs w:val="28"/>
        </w:rPr>
        <w:t>,</w:t>
      </w:r>
      <w:r w:rsidRPr="0062490B">
        <w:rPr>
          <w:rFonts w:ascii="Times New Roman" w:hAnsi="Times New Roman" w:cs="Times New Roman"/>
          <w:sz w:val="28"/>
          <w:szCs w:val="28"/>
        </w:rPr>
        <w:t xml:space="preserve"> происходящим из умения людей перемещаться по настроению или во имя весьма приятного времяпровождения. Соответственно такие перемещения отдельных л</w:t>
      </w:r>
      <w:r w:rsidR="009C7BC9" w:rsidRPr="0062490B">
        <w:rPr>
          <w:rFonts w:ascii="Times New Roman" w:hAnsi="Times New Roman" w:cs="Times New Roman"/>
          <w:sz w:val="28"/>
          <w:szCs w:val="28"/>
        </w:rPr>
        <w:t>юдей</w:t>
      </w:r>
      <w:r w:rsidRPr="0062490B">
        <w:rPr>
          <w:rFonts w:ascii="Times New Roman" w:hAnsi="Times New Roman" w:cs="Times New Roman"/>
          <w:sz w:val="28"/>
          <w:szCs w:val="28"/>
        </w:rPr>
        <w:t xml:space="preserve"> или целых групп интерпретировались словом «tourism- туризм» [1].</w:t>
      </w:r>
    </w:p>
    <w:p w14:paraId="5E6F91A0" w14:textId="77777777" w:rsidR="00796A7B" w:rsidRPr="0062490B" w:rsidRDefault="00796A7B"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Вебстер дает следующее определение</w:t>
      </w:r>
      <w:r w:rsidR="004A4C63" w:rsidRPr="0062490B">
        <w:rPr>
          <w:rFonts w:ascii="Times New Roman" w:hAnsi="Times New Roman" w:cs="Times New Roman"/>
          <w:sz w:val="28"/>
          <w:szCs w:val="28"/>
        </w:rPr>
        <w:t>:</w:t>
      </w:r>
      <w:r w:rsidRPr="0062490B">
        <w:rPr>
          <w:rFonts w:ascii="Times New Roman" w:hAnsi="Times New Roman" w:cs="Times New Roman"/>
          <w:sz w:val="28"/>
          <w:szCs w:val="28"/>
        </w:rPr>
        <w:t xml:space="preserve"> турист</w:t>
      </w:r>
      <w:r w:rsidR="004A4C63" w:rsidRPr="0062490B">
        <w:rPr>
          <w:rFonts w:ascii="Times New Roman" w:hAnsi="Times New Roman" w:cs="Times New Roman"/>
          <w:sz w:val="28"/>
          <w:szCs w:val="28"/>
        </w:rPr>
        <w:t xml:space="preserve"> – это «</w:t>
      </w:r>
      <w:r w:rsidRPr="0062490B">
        <w:rPr>
          <w:rFonts w:ascii="Times New Roman" w:hAnsi="Times New Roman" w:cs="Times New Roman"/>
          <w:sz w:val="28"/>
          <w:szCs w:val="28"/>
        </w:rPr>
        <w:t>кто-либо, совершающий поездку для наслаждения или увлечения»</w:t>
      </w:r>
      <w:r w:rsidR="004A4C63" w:rsidRPr="0062490B">
        <w:rPr>
          <w:rFonts w:ascii="Times New Roman" w:hAnsi="Times New Roman" w:cs="Times New Roman"/>
          <w:sz w:val="28"/>
          <w:szCs w:val="28"/>
        </w:rPr>
        <w:t>. Д</w:t>
      </w:r>
      <w:r w:rsidRPr="0062490B">
        <w:rPr>
          <w:rFonts w:ascii="Times New Roman" w:hAnsi="Times New Roman" w:cs="Times New Roman"/>
          <w:sz w:val="28"/>
          <w:szCs w:val="28"/>
        </w:rPr>
        <w:t xml:space="preserve">ругой словарь 19-века охватывает гораздо более занимательные смыслы: </w:t>
      </w:r>
      <w:r w:rsidR="004A4C63" w:rsidRPr="0062490B">
        <w:rPr>
          <w:rFonts w:ascii="Times New Roman" w:hAnsi="Times New Roman" w:cs="Times New Roman"/>
          <w:sz w:val="28"/>
          <w:szCs w:val="28"/>
        </w:rPr>
        <w:t xml:space="preserve">это </w:t>
      </w:r>
      <w:r w:rsidRPr="0062490B">
        <w:rPr>
          <w:rFonts w:ascii="Times New Roman" w:hAnsi="Times New Roman" w:cs="Times New Roman"/>
          <w:sz w:val="28"/>
          <w:szCs w:val="28"/>
        </w:rPr>
        <w:t>«</w:t>
      </w:r>
      <w:r w:rsidR="004A4C63" w:rsidRPr="0062490B">
        <w:rPr>
          <w:rFonts w:ascii="Times New Roman" w:hAnsi="Times New Roman" w:cs="Times New Roman"/>
          <w:sz w:val="28"/>
          <w:szCs w:val="28"/>
        </w:rPr>
        <w:t>л</w:t>
      </w:r>
      <w:r w:rsidRPr="0062490B">
        <w:rPr>
          <w:rFonts w:ascii="Times New Roman" w:hAnsi="Times New Roman" w:cs="Times New Roman"/>
          <w:sz w:val="28"/>
          <w:szCs w:val="28"/>
        </w:rPr>
        <w:t>юди, которые путешествуют ради удовольствия, из любопытства и по</w:t>
      </w:r>
      <w:r w:rsidR="004A4C63" w:rsidRPr="0062490B">
        <w:rPr>
          <w:rFonts w:ascii="Times New Roman" w:hAnsi="Times New Roman" w:cs="Times New Roman"/>
          <w:sz w:val="28"/>
          <w:szCs w:val="28"/>
        </w:rPr>
        <w:t>тому, что у них есть свободное время</w:t>
      </w:r>
      <w:r w:rsidRPr="0062490B">
        <w:rPr>
          <w:rFonts w:ascii="Times New Roman" w:hAnsi="Times New Roman" w:cs="Times New Roman"/>
          <w:sz w:val="28"/>
          <w:szCs w:val="28"/>
        </w:rPr>
        <w:t>» [2].</w:t>
      </w:r>
    </w:p>
    <w:p w14:paraId="79329484" w14:textId="77777777" w:rsidR="00441D8B"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lastRenderedPageBreak/>
        <w:t>Развитый сектор въездного туризма имеет большое значение при формировании показателей валового в</w:t>
      </w:r>
      <w:r w:rsidR="00FE6308" w:rsidRPr="0062490B">
        <w:rPr>
          <w:rFonts w:ascii="Times New Roman" w:hAnsi="Times New Roman" w:cs="Times New Roman"/>
          <w:sz w:val="28"/>
          <w:szCs w:val="28"/>
        </w:rPr>
        <w:t>нутреннего продукта государства, я</w:t>
      </w:r>
      <w:r w:rsidRPr="0062490B">
        <w:rPr>
          <w:rFonts w:ascii="Times New Roman" w:hAnsi="Times New Roman" w:cs="Times New Roman"/>
          <w:sz w:val="28"/>
          <w:szCs w:val="28"/>
        </w:rPr>
        <w:t>вляясь наиболее стабильным и динамично развивающимся секторо</w:t>
      </w:r>
      <w:r w:rsidR="00D863EF" w:rsidRPr="0062490B">
        <w:rPr>
          <w:rFonts w:ascii="Times New Roman" w:hAnsi="Times New Roman" w:cs="Times New Roman"/>
          <w:sz w:val="28"/>
          <w:szCs w:val="28"/>
        </w:rPr>
        <w:t>м</w:t>
      </w:r>
      <w:r w:rsidR="00FE6308" w:rsidRPr="0062490B">
        <w:rPr>
          <w:rFonts w:ascii="Times New Roman" w:hAnsi="Times New Roman" w:cs="Times New Roman"/>
          <w:sz w:val="28"/>
          <w:szCs w:val="28"/>
        </w:rPr>
        <w:t xml:space="preserve"> экономики. О</w:t>
      </w:r>
      <w:r w:rsidRPr="0062490B">
        <w:rPr>
          <w:rFonts w:ascii="Times New Roman" w:hAnsi="Times New Roman" w:cs="Times New Roman"/>
          <w:sz w:val="28"/>
          <w:szCs w:val="28"/>
        </w:rPr>
        <w:t>н</w:t>
      </w:r>
      <w:r w:rsidR="00FE6308" w:rsidRPr="0062490B">
        <w:rPr>
          <w:rFonts w:ascii="Times New Roman" w:hAnsi="Times New Roman" w:cs="Times New Roman"/>
          <w:sz w:val="28"/>
          <w:szCs w:val="28"/>
        </w:rPr>
        <w:t xml:space="preserve"> </w:t>
      </w:r>
      <w:r w:rsidRPr="0062490B">
        <w:rPr>
          <w:rFonts w:ascii="Times New Roman" w:hAnsi="Times New Roman" w:cs="Times New Roman"/>
          <w:sz w:val="28"/>
          <w:szCs w:val="28"/>
        </w:rPr>
        <w:t>не зависит от развития машиностроительных, горн</w:t>
      </w:r>
      <w:r w:rsidR="00D863EF" w:rsidRPr="0062490B">
        <w:rPr>
          <w:rFonts w:ascii="Times New Roman" w:hAnsi="Times New Roman" w:cs="Times New Roman"/>
          <w:sz w:val="28"/>
          <w:szCs w:val="28"/>
        </w:rPr>
        <w:t>о</w:t>
      </w:r>
      <w:r w:rsidR="00441D8B" w:rsidRPr="0062490B">
        <w:rPr>
          <w:rFonts w:ascii="Times New Roman" w:hAnsi="Times New Roman" w:cs="Times New Roman"/>
          <w:sz w:val="28"/>
          <w:szCs w:val="28"/>
        </w:rPr>
        <w:t>-добывающих, топливо-</w:t>
      </w:r>
      <w:r w:rsidRPr="0062490B">
        <w:rPr>
          <w:rFonts w:ascii="Times New Roman" w:hAnsi="Times New Roman" w:cs="Times New Roman"/>
          <w:sz w:val="28"/>
          <w:szCs w:val="28"/>
        </w:rPr>
        <w:t>энергетических структур и тенденций развития данных секторов в мировой экономике. Стабильность и высокая доходность</w:t>
      </w:r>
      <w:r w:rsidR="00441D8B" w:rsidRPr="0062490B">
        <w:rPr>
          <w:rFonts w:ascii="Times New Roman" w:hAnsi="Times New Roman" w:cs="Times New Roman"/>
          <w:sz w:val="28"/>
          <w:szCs w:val="28"/>
        </w:rPr>
        <w:t xml:space="preserve"> – </w:t>
      </w:r>
      <w:r w:rsidRPr="0062490B">
        <w:rPr>
          <w:rFonts w:ascii="Times New Roman" w:hAnsi="Times New Roman" w:cs="Times New Roman"/>
          <w:sz w:val="28"/>
          <w:szCs w:val="28"/>
        </w:rPr>
        <w:t>константы</w:t>
      </w:r>
      <w:r w:rsidR="00441D8B" w:rsidRPr="0062490B">
        <w:rPr>
          <w:rFonts w:ascii="Times New Roman" w:hAnsi="Times New Roman" w:cs="Times New Roman"/>
          <w:sz w:val="28"/>
          <w:szCs w:val="28"/>
        </w:rPr>
        <w:t xml:space="preserve"> </w:t>
      </w:r>
      <w:r w:rsidRPr="0062490B">
        <w:rPr>
          <w:rFonts w:ascii="Times New Roman" w:hAnsi="Times New Roman" w:cs="Times New Roman"/>
          <w:sz w:val="28"/>
          <w:szCs w:val="28"/>
        </w:rPr>
        <w:t>данного сектора. Для достижения высокого качества предлагаемого въездным туристам пакета туристического продукта необходимо развитие инфраструктуры и</w:t>
      </w:r>
      <w:r w:rsidR="00441D8B" w:rsidRPr="0062490B">
        <w:rPr>
          <w:rFonts w:ascii="Times New Roman" w:hAnsi="Times New Roman" w:cs="Times New Roman"/>
          <w:sz w:val="28"/>
          <w:szCs w:val="28"/>
        </w:rPr>
        <w:t>,</w:t>
      </w:r>
      <w:r w:rsidRPr="0062490B">
        <w:rPr>
          <w:rFonts w:ascii="Times New Roman" w:hAnsi="Times New Roman" w:cs="Times New Roman"/>
          <w:sz w:val="28"/>
          <w:szCs w:val="28"/>
        </w:rPr>
        <w:t xml:space="preserve"> в частности</w:t>
      </w:r>
      <w:r w:rsidR="00441D8B" w:rsidRPr="0062490B">
        <w:rPr>
          <w:rFonts w:ascii="Times New Roman" w:hAnsi="Times New Roman" w:cs="Times New Roman"/>
          <w:sz w:val="28"/>
          <w:szCs w:val="28"/>
        </w:rPr>
        <w:t>,</w:t>
      </w:r>
      <w:r w:rsidRPr="0062490B">
        <w:rPr>
          <w:rFonts w:ascii="Times New Roman" w:hAnsi="Times New Roman" w:cs="Times New Roman"/>
          <w:sz w:val="28"/>
          <w:szCs w:val="28"/>
        </w:rPr>
        <w:t xml:space="preserve"> гостиничного сект</w:t>
      </w:r>
      <w:r w:rsidR="00441D8B" w:rsidRPr="0062490B">
        <w:rPr>
          <w:rFonts w:ascii="Times New Roman" w:hAnsi="Times New Roman" w:cs="Times New Roman"/>
          <w:sz w:val="28"/>
          <w:szCs w:val="28"/>
        </w:rPr>
        <w:t>ора, сферы питания, транспортно</w:t>
      </w:r>
      <w:r w:rsidRPr="0062490B">
        <w:rPr>
          <w:rFonts w:ascii="Times New Roman" w:hAnsi="Times New Roman" w:cs="Times New Roman"/>
          <w:sz w:val="28"/>
          <w:szCs w:val="28"/>
        </w:rPr>
        <w:t>-трансфертной системы, соответствие расценок за предоставляемые услуги предлагаемому выбору и качеству</w:t>
      </w:r>
      <w:r w:rsidR="00441D8B" w:rsidRPr="0062490B">
        <w:rPr>
          <w:rFonts w:ascii="Times New Roman" w:hAnsi="Times New Roman" w:cs="Times New Roman"/>
          <w:sz w:val="28"/>
          <w:szCs w:val="28"/>
        </w:rPr>
        <w:t>. П</w:t>
      </w:r>
      <w:r w:rsidRPr="0062490B">
        <w:rPr>
          <w:rFonts w:ascii="Times New Roman" w:hAnsi="Times New Roman" w:cs="Times New Roman"/>
          <w:sz w:val="28"/>
          <w:szCs w:val="28"/>
        </w:rPr>
        <w:t>оэтому для достижения высоких результатов развития данной структуры</w:t>
      </w:r>
      <w:r w:rsidR="00441D8B" w:rsidRPr="0062490B">
        <w:rPr>
          <w:rFonts w:ascii="Times New Roman" w:hAnsi="Times New Roman" w:cs="Times New Roman"/>
          <w:sz w:val="28"/>
          <w:szCs w:val="28"/>
        </w:rPr>
        <w:t xml:space="preserve"> необходимо</w:t>
      </w:r>
      <w:r w:rsidRPr="0062490B">
        <w:rPr>
          <w:rFonts w:ascii="Times New Roman" w:hAnsi="Times New Roman" w:cs="Times New Roman"/>
          <w:sz w:val="28"/>
          <w:szCs w:val="28"/>
        </w:rPr>
        <w:t xml:space="preserve"> комплексное сотрудничество с государством.</w:t>
      </w:r>
    </w:p>
    <w:p w14:paraId="247893A6" w14:textId="77777777" w:rsidR="005E7253"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Не следует забывать, что понятие «въездной туризм» объединяет сразу несколько секторов туристических программ, которые практически являются катализаторами развития потребления для всего комплекса предлагаемых продуктов.</w:t>
      </w:r>
      <w:r w:rsidR="00441D8B" w:rsidRPr="0062490B">
        <w:rPr>
          <w:rFonts w:ascii="Times New Roman" w:hAnsi="Times New Roman" w:cs="Times New Roman"/>
          <w:sz w:val="28"/>
          <w:szCs w:val="28"/>
        </w:rPr>
        <w:t xml:space="preserve"> </w:t>
      </w:r>
      <w:r w:rsidR="005B7ECB" w:rsidRPr="0062490B">
        <w:rPr>
          <w:rFonts w:ascii="Times New Roman" w:hAnsi="Times New Roman" w:cs="Times New Roman"/>
          <w:sz w:val="28"/>
          <w:szCs w:val="28"/>
        </w:rPr>
        <w:t xml:space="preserve">Ни деловой туризм, ни этнико-экологический, ни горный и горнолыжный туризм и т.д. не могут не пересекаться и не быть дополнениями друг к другу. Небольшая доплата за интересные экскурсии и досуговые мероприятия, посещение уникальных природных мест и комплексов - все это связано с новыми познаниями, впечатлениями и прекрасным отдыхом. Формируется желание обязательно вернуться и получить прекрасное обслуживание, развлечения и хорошее нестроение, что в комплексе именуется качественный туристский продукт. </w:t>
      </w:r>
      <w:r w:rsidRPr="0062490B">
        <w:rPr>
          <w:rFonts w:ascii="Times New Roman" w:hAnsi="Times New Roman" w:cs="Times New Roman"/>
          <w:sz w:val="28"/>
          <w:szCs w:val="28"/>
        </w:rPr>
        <w:t>Со временем базов</w:t>
      </w:r>
      <w:r w:rsidR="005B7ECB" w:rsidRPr="0062490B">
        <w:rPr>
          <w:rFonts w:ascii="Times New Roman" w:hAnsi="Times New Roman" w:cs="Times New Roman"/>
          <w:sz w:val="28"/>
          <w:szCs w:val="28"/>
        </w:rPr>
        <w:t xml:space="preserve">ая структура въездного туризма </w:t>
      </w:r>
      <w:r w:rsidRPr="0062490B">
        <w:rPr>
          <w:rFonts w:ascii="Times New Roman" w:hAnsi="Times New Roman" w:cs="Times New Roman"/>
          <w:sz w:val="28"/>
          <w:szCs w:val="28"/>
        </w:rPr>
        <w:t>была расширена и стала включать различные виды бизнес</w:t>
      </w:r>
      <w:r w:rsidR="005B7ECB" w:rsidRPr="0062490B">
        <w:rPr>
          <w:rFonts w:ascii="Times New Roman" w:hAnsi="Times New Roman" w:cs="Times New Roman"/>
          <w:sz w:val="28"/>
          <w:szCs w:val="28"/>
        </w:rPr>
        <w:t>-</w:t>
      </w:r>
      <w:r w:rsidRPr="0062490B">
        <w:rPr>
          <w:rFonts w:ascii="Times New Roman" w:hAnsi="Times New Roman" w:cs="Times New Roman"/>
          <w:sz w:val="28"/>
          <w:szCs w:val="28"/>
        </w:rPr>
        <w:t>туров, которые не приводят к долгому пребыванию в стране и не приносят сектор</w:t>
      </w:r>
      <w:r w:rsidR="005E7253" w:rsidRPr="0062490B">
        <w:rPr>
          <w:rFonts w:ascii="Times New Roman" w:hAnsi="Times New Roman" w:cs="Times New Roman"/>
          <w:sz w:val="28"/>
          <w:szCs w:val="28"/>
        </w:rPr>
        <w:t>у туризма значительной прибыли.</w:t>
      </w:r>
    </w:p>
    <w:p w14:paraId="40C51F59" w14:textId="77777777" w:rsidR="005E7253" w:rsidRPr="0062490B" w:rsidRDefault="005E7253"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На основании </w:t>
      </w:r>
      <w:r w:rsidR="00B73FA5" w:rsidRPr="0062490B">
        <w:rPr>
          <w:rFonts w:ascii="Times New Roman" w:hAnsi="Times New Roman" w:cs="Times New Roman"/>
          <w:sz w:val="28"/>
          <w:szCs w:val="28"/>
        </w:rPr>
        <w:t>выше приведенного</w:t>
      </w:r>
      <w:r w:rsidRPr="0062490B">
        <w:rPr>
          <w:rFonts w:ascii="Times New Roman" w:hAnsi="Times New Roman" w:cs="Times New Roman"/>
          <w:sz w:val="28"/>
          <w:szCs w:val="28"/>
        </w:rPr>
        <w:t xml:space="preserve"> делаем вывод, что понятие «въездной туризм» действительно можно рассматривать как вид экономической деятельности, </w:t>
      </w:r>
      <w:r w:rsidR="00B73FA5" w:rsidRPr="0062490B">
        <w:rPr>
          <w:rFonts w:ascii="Times New Roman" w:hAnsi="Times New Roman" w:cs="Times New Roman"/>
          <w:sz w:val="28"/>
          <w:szCs w:val="28"/>
        </w:rPr>
        <w:t>связа</w:t>
      </w:r>
      <w:r w:rsidRPr="0062490B">
        <w:rPr>
          <w:rFonts w:ascii="Times New Roman" w:hAnsi="Times New Roman" w:cs="Times New Roman"/>
          <w:sz w:val="28"/>
          <w:szCs w:val="28"/>
        </w:rPr>
        <w:t>нный с притягиванием в государств</w:t>
      </w:r>
      <w:r w:rsidR="00B73FA5" w:rsidRPr="0062490B">
        <w:rPr>
          <w:rFonts w:ascii="Times New Roman" w:hAnsi="Times New Roman" w:cs="Times New Roman"/>
          <w:sz w:val="28"/>
          <w:szCs w:val="28"/>
        </w:rPr>
        <w:t>о</w:t>
      </w:r>
      <w:r w:rsidRPr="0062490B">
        <w:rPr>
          <w:rFonts w:ascii="Times New Roman" w:hAnsi="Times New Roman" w:cs="Times New Roman"/>
          <w:sz w:val="28"/>
          <w:szCs w:val="28"/>
        </w:rPr>
        <w:t xml:space="preserve"> иностранных туристов, </w:t>
      </w:r>
      <w:r w:rsidR="00CB736D" w:rsidRPr="0062490B">
        <w:rPr>
          <w:rFonts w:ascii="Times New Roman" w:hAnsi="Times New Roman" w:cs="Times New Roman"/>
          <w:sz w:val="28"/>
          <w:szCs w:val="28"/>
        </w:rPr>
        <w:t>посредством предоставления</w:t>
      </w:r>
      <w:r w:rsidRPr="0062490B">
        <w:rPr>
          <w:rFonts w:ascii="Times New Roman" w:hAnsi="Times New Roman" w:cs="Times New Roman"/>
          <w:sz w:val="28"/>
          <w:szCs w:val="28"/>
        </w:rPr>
        <w:t xml:space="preserve"> услуг, польз</w:t>
      </w:r>
      <w:r w:rsidR="00CB736D" w:rsidRPr="0062490B">
        <w:rPr>
          <w:rFonts w:ascii="Times New Roman" w:hAnsi="Times New Roman" w:cs="Times New Roman"/>
          <w:sz w:val="28"/>
          <w:szCs w:val="28"/>
        </w:rPr>
        <w:t xml:space="preserve">ующихся </w:t>
      </w:r>
      <w:r w:rsidRPr="0062490B">
        <w:rPr>
          <w:rFonts w:ascii="Times New Roman" w:hAnsi="Times New Roman" w:cs="Times New Roman"/>
          <w:sz w:val="28"/>
          <w:szCs w:val="28"/>
        </w:rPr>
        <w:t>спросом</w:t>
      </w:r>
      <w:r w:rsidR="00CB736D" w:rsidRPr="0062490B">
        <w:rPr>
          <w:rFonts w:ascii="Times New Roman" w:hAnsi="Times New Roman" w:cs="Times New Roman"/>
          <w:sz w:val="28"/>
          <w:szCs w:val="28"/>
        </w:rPr>
        <w:t>,</w:t>
      </w:r>
      <w:r w:rsidRPr="0062490B">
        <w:rPr>
          <w:rFonts w:ascii="Times New Roman" w:hAnsi="Times New Roman" w:cs="Times New Roman"/>
          <w:sz w:val="28"/>
          <w:szCs w:val="28"/>
        </w:rPr>
        <w:t xml:space="preserve"> оздоровительн</w:t>
      </w:r>
      <w:r w:rsidR="00CB736D" w:rsidRPr="0062490B">
        <w:rPr>
          <w:rFonts w:ascii="Times New Roman" w:hAnsi="Times New Roman" w:cs="Times New Roman"/>
          <w:sz w:val="28"/>
          <w:szCs w:val="28"/>
        </w:rPr>
        <w:t>ого,</w:t>
      </w:r>
      <w:r w:rsidRPr="0062490B">
        <w:rPr>
          <w:rFonts w:ascii="Times New Roman" w:hAnsi="Times New Roman" w:cs="Times New Roman"/>
          <w:sz w:val="28"/>
          <w:szCs w:val="28"/>
        </w:rPr>
        <w:t xml:space="preserve"> захватывающе</w:t>
      </w:r>
      <w:r w:rsidR="00CB736D" w:rsidRPr="0062490B">
        <w:rPr>
          <w:rFonts w:ascii="Times New Roman" w:hAnsi="Times New Roman" w:cs="Times New Roman"/>
          <w:sz w:val="28"/>
          <w:szCs w:val="28"/>
        </w:rPr>
        <w:t xml:space="preserve">-увеселительного, </w:t>
      </w:r>
      <w:r w:rsidRPr="0062490B">
        <w:rPr>
          <w:rFonts w:ascii="Times New Roman" w:hAnsi="Times New Roman" w:cs="Times New Roman"/>
          <w:sz w:val="28"/>
          <w:szCs w:val="28"/>
        </w:rPr>
        <w:t>цивилизованн</w:t>
      </w:r>
      <w:r w:rsidR="00CB736D" w:rsidRPr="0062490B">
        <w:rPr>
          <w:rFonts w:ascii="Times New Roman" w:hAnsi="Times New Roman" w:cs="Times New Roman"/>
          <w:sz w:val="28"/>
          <w:szCs w:val="28"/>
        </w:rPr>
        <w:t>ого характера</w:t>
      </w:r>
      <w:r w:rsidRPr="0062490B">
        <w:rPr>
          <w:rFonts w:ascii="Times New Roman" w:hAnsi="Times New Roman" w:cs="Times New Roman"/>
          <w:sz w:val="28"/>
          <w:szCs w:val="28"/>
        </w:rPr>
        <w:t xml:space="preserve">. Въездной туризм </w:t>
      </w:r>
      <w:r w:rsidR="00CB736D" w:rsidRPr="0062490B">
        <w:rPr>
          <w:rFonts w:ascii="Times New Roman" w:hAnsi="Times New Roman" w:cs="Times New Roman"/>
          <w:sz w:val="28"/>
          <w:szCs w:val="28"/>
        </w:rPr>
        <w:t>предполагает</w:t>
      </w:r>
      <w:r w:rsidRPr="0062490B">
        <w:rPr>
          <w:rFonts w:ascii="Times New Roman" w:hAnsi="Times New Roman" w:cs="Times New Roman"/>
          <w:sz w:val="28"/>
          <w:szCs w:val="28"/>
        </w:rPr>
        <w:t xml:space="preserve"> качество, </w:t>
      </w:r>
      <w:r w:rsidR="00CB736D" w:rsidRPr="0062490B">
        <w:rPr>
          <w:rFonts w:ascii="Times New Roman" w:hAnsi="Times New Roman" w:cs="Times New Roman"/>
          <w:sz w:val="28"/>
          <w:szCs w:val="28"/>
        </w:rPr>
        <w:t xml:space="preserve">интерферирующее как надежность, так и </w:t>
      </w:r>
      <w:r w:rsidRPr="0062490B">
        <w:rPr>
          <w:rFonts w:ascii="Times New Roman" w:hAnsi="Times New Roman" w:cs="Times New Roman"/>
          <w:sz w:val="28"/>
          <w:szCs w:val="28"/>
        </w:rPr>
        <w:t xml:space="preserve">ответственность принимающей </w:t>
      </w:r>
      <w:r w:rsidR="00CB736D" w:rsidRPr="0062490B">
        <w:rPr>
          <w:rFonts w:ascii="Times New Roman" w:hAnsi="Times New Roman" w:cs="Times New Roman"/>
          <w:sz w:val="28"/>
          <w:szCs w:val="28"/>
        </w:rPr>
        <w:t xml:space="preserve">стороны в отношении </w:t>
      </w:r>
      <w:r w:rsidRPr="0062490B">
        <w:rPr>
          <w:rFonts w:ascii="Times New Roman" w:hAnsi="Times New Roman" w:cs="Times New Roman"/>
          <w:sz w:val="28"/>
          <w:szCs w:val="28"/>
        </w:rPr>
        <w:t>предоставля</w:t>
      </w:r>
      <w:r w:rsidR="00CB736D" w:rsidRPr="0062490B">
        <w:rPr>
          <w:rFonts w:ascii="Times New Roman" w:hAnsi="Times New Roman" w:cs="Times New Roman"/>
          <w:sz w:val="28"/>
          <w:szCs w:val="28"/>
        </w:rPr>
        <w:t>емых у</w:t>
      </w:r>
      <w:r w:rsidRPr="0062490B">
        <w:rPr>
          <w:rFonts w:ascii="Times New Roman" w:hAnsi="Times New Roman" w:cs="Times New Roman"/>
          <w:sz w:val="28"/>
          <w:szCs w:val="28"/>
        </w:rPr>
        <w:t xml:space="preserve">слуг </w:t>
      </w:r>
      <w:r w:rsidR="00CB736D" w:rsidRPr="0062490B">
        <w:rPr>
          <w:rFonts w:ascii="Times New Roman" w:hAnsi="Times New Roman" w:cs="Times New Roman"/>
          <w:sz w:val="28"/>
          <w:szCs w:val="28"/>
        </w:rPr>
        <w:t xml:space="preserve">как прибывающим, так и уже </w:t>
      </w:r>
      <w:r w:rsidRPr="0062490B">
        <w:rPr>
          <w:rFonts w:ascii="Times New Roman" w:hAnsi="Times New Roman" w:cs="Times New Roman"/>
          <w:sz w:val="28"/>
          <w:szCs w:val="28"/>
        </w:rPr>
        <w:t>находящи</w:t>
      </w:r>
      <w:r w:rsidR="00CB736D" w:rsidRPr="0062490B">
        <w:rPr>
          <w:rFonts w:ascii="Times New Roman" w:hAnsi="Times New Roman" w:cs="Times New Roman"/>
          <w:sz w:val="28"/>
          <w:szCs w:val="28"/>
        </w:rPr>
        <w:t>м</w:t>
      </w:r>
      <w:r w:rsidRPr="0062490B">
        <w:rPr>
          <w:rFonts w:ascii="Times New Roman" w:hAnsi="Times New Roman" w:cs="Times New Roman"/>
          <w:sz w:val="28"/>
          <w:szCs w:val="28"/>
        </w:rPr>
        <w:t>ся</w:t>
      </w:r>
      <w:r w:rsidR="00CB736D" w:rsidRPr="0062490B">
        <w:rPr>
          <w:rFonts w:ascii="Times New Roman" w:hAnsi="Times New Roman" w:cs="Times New Roman"/>
          <w:sz w:val="28"/>
          <w:szCs w:val="28"/>
        </w:rPr>
        <w:t xml:space="preserve"> в стране</w:t>
      </w:r>
      <w:r w:rsidRPr="0062490B">
        <w:rPr>
          <w:rFonts w:ascii="Times New Roman" w:hAnsi="Times New Roman" w:cs="Times New Roman"/>
          <w:sz w:val="28"/>
          <w:szCs w:val="28"/>
        </w:rPr>
        <w:t xml:space="preserve"> иностранны</w:t>
      </w:r>
      <w:r w:rsidR="00CB736D" w:rsidRPr="0062490B">
        <w:rPr>
          <w:rFonts w:ascii="Times New Roman" w:hAnsi="Times New Roman" w:cs="Times New Roman"/>
          <w:sz w:val="28"/>
          <w:szCs w:val="28"/>
        </w:rPr>
        <w:t>м</w:t>
      </w:r>
      <w:r w:rsidRPr="0062490B">
        <w:rPr>
          <w:rFonts w:ascii="Times New Roman" w:hAnsi="Times New Roman" w:cs="Times New Roman"/>
          <w:sz w:val="28"/>
          <w:szCs w:val="28"/>
        </w:rPr>
        <w:t xml:space="preserve"> путешественник</w:t>
      </w:r>
      <w:r w:rsidR="00CB736D" w:rsidRPr="0062490B">
        <w:rPr>
          <w:rFonts w:ascii="Times New Roman" w:hAnsi="Times New Roman" w:cs="Times New Roman"/>
          <w:sz w:val="28"/>
          <w:szCs w:val="28"/>
        </w:rPr>
        <w:t>ам</w:t>
      </w:r>
      <w:r w:rsidRPr="0062490B">
        <w:rPr>
          <w:rFonts w:ascii="Times New Roman" w:hAnsi="Times New Roman" w:cs="Times New Roman"/>
          <w:sz w:val="28"/>
          <w:szCs w:val="28"/>
        </w:rPr>
        <w:t>.</w:t>
      </w:r>
    </w:p>
    <w:p w14:paraId="65505D37"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Ранее базовая концепция въездного туризма формулировалась как предоставление услуг, необходимых дл</w:t>
      </w:r>
      <w:r w:rsidR="00956932" w:rsidRPr="0062490B">
        <w:rPr>
          <w:rFonts w:ascii="Times New Roman" w:hAnsi="Times New Roman" w:cs="Times New Roman"/>
          <w:sz w:val="28"/>
          <w:szCs w:val="28"/>
        </w:rPr>
        <w:t xml:space="preserve">я путешественников </w:t>
      </w:r>
      <w:r w:rsidRPr="0062490B">
        <w:rPr>
          <w:rFonts w:ascii="Times New Roman" w:hAnsi="Times New Roman" w:cs="Times New Roman"/>
          <w:sz w:val="28"/>
          <w:szCs w:val="28"/>
        </w:rPr>
        <w:t>вне места постоянного проживания</w:t>
      </w:r>
      <w:r w:rsidR="00956932" w:rsidRPr="0062490B">
        <w:rPr>
          <w:rFonts w:ascii="Times New Roman" w:hAnsi="Times New Roman" w:cs="Times New Roman"/>
          <w:sz w:val="28"/>
          <w:szCs w:val="28"/>
        </w:rPr>
        <w:t>,</w:t>
      </w:r>
      <w:r w:rsidRPr="0062490B">
        <w:rPr>
          <w:rFonts w:ascii="Times New Roman" w:hAnsi="Times New Roman" w:cs="Times New Roman"/>
          <w:sz w:val="28"/>
          <w:szCs w:val="28"/>
        </w:rPr>
        <w:t xml:space="preserve"> и не связано с бизнес проектами</w:t>
      </w:r>
      <w:r w:rsidR="00A551EF" w:rsidRPr="0062490B">
        <w:rPr>
          <w:rFonts w:ascii="Times New Roman" w:hAnsi="Times New Roman" w:cs="Times New Roman"/>
          <w:sz w:val="28"/>
          <w:szCs w:val="28"/>
        </w:rPr>
        <w:t>,</w:t>
      </w:r>
      <w:r w:rsidR="00956932" w:rsidRPr="0062490B">
        <w:rPr>
          <w:rFonts w:ascii="Times New Roman" w:hAnsi="Times New Roman" w:cs="Times New Roman"/>
          <w:sz w:val="28"/>
          <w:szCs w:val="28"/>
        </w:rPr>
        <w:t xml:space="preserve"> </w:t>
      </w:r>
      <w:r w:rsidRPr="0062490B">
        <w:rPr>
          <w:rFonts w:ascii="Times New Roman" w:hAnsi="Times New Roman" w:cs="Times New Roman"/>
          <w:sz w:val="28"/>
          <w:szCs w:val="28"/>
        </w:rPr>
        <w:t xml:space="preserve">с </w:t>
      </w:r>
      <w:r w:rsidRPr="0062490B">
        <w:rPr>
          <w:rFonts w:ascii="Times New Roman" w:hAnsi="Times New Roman" w:cs="Times New Roman"/>
          <w:sz w:val="28"/>
          <w:szCs w:val="28"/>
          <w:shd w:val="clear" w:color="auto" w:fill="FFFFFF"/>
        </w:rPr>
        <w:t> </w:t>
      </w:r>
      <w:r w:rsidRPr="0062490B">
        <w:rPr>
          <w:rFonts w:ascii="Times New Roman" w:hAnsi="Times New Roman" w:cs="Times New Roman"/>
          <w:sz w:val="28"/>
          <w:szCs w:val="28"/>
          <w:shd w:val="clear" w:color="auto" w:fill="FFFFFF"/>
          <w:lang w:val="kk-KZ"/>
        </w:rPr>
        <w:t xml:space="preserve"> </w:t>
      </w:r>
      <w:r w:rsidRPr="0062490B">
        <w:rPr>
          <w:rFonts w:ascii="Times New Roman" w:hAnsi="Times New Roman" w:cs="Times New Roman"/>
          <w:sz w:val="28"/>
          <w:szCs w:val="28"/>
          <w:shd w:val="clear" w:color="auto" w:fill="FFFFFF"/>
        </w:rPr>
        <w:t>коммер</w:t>
      </w:r>
      <w:r w:rsidRPr="0062490B">
        <w:rPr>
          <w:rFonts w:ascii="Times New Roman" w:hAnsi="Times New Roman" w:cs="Times New Roman"/>
          <w:sz w:val="28"/>
          <w:szCs w:val="28"/>
          <w:shd w:val="clear" w:color="auto" w:fill="FFFFFF"/>
          <w:lang w:val="kk-KZ"/>
        </w:rPr>
        <w:t xml:space="preserve">ческой </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 xml:space="preserve">прибылью или </w:t>
      </w:r>
      <w:r w:rsidRPr="0062490B">
        <w:rPr>
          <w:rFonts w:ascii="Times New Roman" w:hAnsi="Times New Roman" w:cs="Times New Roman"/>
          <w:sz w:val="28"/>
          <w:szCs w:val="28"/>
          <w:lang w:val="kk-KZ"/>
        </w:rPr>
        <w:t>доходом</w:t>
      </w:r>
      <w:r w:rsidR="00A551EF" w:rsidRPr="0062490B">
        <w:rPr>
          <w:rFonts w:ascii="Times New Roman" w:hAnsi="Times New Roman" w:cs="Times New Roman"/>
          <w:sz w:val="28"/>
          <w:szCs w:val="28"/>
          <w:lang w:val="kk-KZ"/>
        </w:rPr>
        <w:t>.</w:t>
      </w:r>
      <w:r w:rsidRPr="0062490B">
        <w:rPr>
          <w:rFonts w:ascii="Times New Roman" w:hAnsi="Times New Roman" w:cs="Times New Roman"/>
          <w:sz w:val="28"/>
          <w:szCs w:val="28"/>
        </w:rPr>
        <w:t xml:space="preserve"> </w:t>
      </w:r>
      <w:r w:rsidR="00A551EF" w:rsidRPr="0062490B">
        <w:rPr>
          <w:rFonts w:ascii="Times New Roman" w:hAnsi="Times New Roman" w:cs="Times New Roman"/>
          <w:sz w:val="28"/>
          <w:szCs w:val="28"/>
        </w:rPr>
        <w:t xml:space="preserve">Но данное определение  не относилось к бездеятельным путешествиям, не связанным с приобретением дохода в регионе пребывания </w:t>
      </w:r>
      <w:r w:rsidRPr="0062490B">
        <w:rPr>
          <w:rFonts w:ascii="Times New Roman" w:hAnsi="Times New Roman" w:cs="Times New Roman"/>
          <w:sz w:val="28"/>
          <w:szCs w:val="28"/>
        </w:rPr>
        <w:t>[3].</w:t>
      </w:r>
      <w:r w:rsidR="00956932" w:rsidRPr="0062490B">
        <w:rPr>
          <w:rFonts w:ascii="Times New Roman" w:hAnsi="Times New Roman" w:cs="Times New Roman"/>
          <w:sz w:val="28"/>
          <w:szCs w:val="28"/>
        </w:rPr>
        <w:t xml:space="preserve"> </w:t>
      </w:r>
      <w:r w:rsidRPr="0062490B">
        <w:rPr>
          <w:rFonts w:ascii="Times New Roman" w:hAnsi="Times New Roman" w:cs="Times New Roman"/>
          <w:sz w:val="28"/>
          <w:szCs w:val="28"/>
        </w:rPr>
        <w:t>Развиваясь, концепция баз</w:t>
      </w:r>
      <w:r w:rsidR="00EE0D67" w:rsidRPr="0062490B">
        <w:rPr>
          <w:rFonts w:ascii="Times New Roman" w:hAnsi="Times New Roman" w:cs="Times New Roman"/>
          <w:sz w:val="28"/>
          <w:szCs w:val="28"/>
        </w:rPr>
        <w:t>ы</w:t>
      </w:r>
      <w:r w:rsidRPr="0062490B">
        <w:rPr>
          <w:rFonts w:ascii="Times New Roman" w:hAnsi="Times New Roman" w:cs="Times New Roman"/>
          <w:sz w:val="28"/>
          <w:szCs w:val="28"/>
        </w:rPr>
        <w:t xml:space="preserve"> въездного туризма была расширена и стала включать различные виды бизнес туров, которые не приводят к длительному пребыванию в стране и имеют целью получение прибыли.</w:t>
      </w:r>
    </w:p>
    <w:p w14:paraId="5714F68C"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lastRenderedPageBreak/>
        <w:t>Можно сделать вывод, что определение термина «въездной туризм» находится в процессе постоянного развития и совершенствования аналогично самого сектора, который постоянно совершенствуется и находит новые формы и методы развития.</w:t>
      </w:r>
    </w:p>
    <w:p w14:paraId="5A434475"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Для более полного описания формы, направления и сферы деятельности сектора </w:t>
      </w:r>
      <w:r w:rsidR="00EE0D67" w:rsidRPr="0062490B">
        <w:rPr>
          <w:rFonts w:ascii="Times New Roman" w:hAnsi="Times New Roman" w:cs="Times New Roman"/>
          <w:sz w:val="28"/>
          <w:szCs w:val="28"/>
        </w:rPr>
        <w:t>в</w:t>
      </w:r>
      <w:r w:rsidRPr="0062490B">
        <w:rPr>
          <w:rFonts w:ascii="Times New Roman" w:hAnsi="Times New Roman" w:cs="Times New Roman"/>
          <w:sz w:val="28"/>
          <w:szCs w:val="28"/>
        </w:rPr>
        <w:t>ъездного туризма необходимо более точно выделить и описать субъект</w:t>
      </w:r>
      <w:r w:rsidR="00EE0D67" w:rsidRPr="0062490B">
        <w:rPr>
          <w:rFonts w:ascii="Times New Roman" w:hAnsi="Times New Roman" w:cs="Times New Roman"/>
          <w:sz w:val="28"/>
          <w:szCs w:val="28"/>
        </w:rPr>
        <w:t>ы</w:t>
      </w:r>
      <w:r w:rsidRPr="0062490B">
        <w:rPr>
          <w:rFonts w:ascii="Times New Roman" w:hAnsi="Times New Roman" w:cs="Times New Roman"/>
          <w:sz w:val="28"/>
          <w:szCs w:val="28"/>
        </w:rPr>
        <w:t>, действия которых являются доминирующими в сфере развития въездного туризма.</w:t>
      </w:r>
    </w:p>
    <w:p w14:paraId="61A6100C"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1.</w:t>
      </w:r>
      <w:r w:rsidRPr="0062490B">
        <w:rPr>
          <w:rFonts w:ascii="Times New Roman" w:hAnsi="Times New Roman" w:cs="Times New Roman"/>
          <w:sz w:val="28"/>
          <w:szCs w:val="28"/>
        </w:rPr>
        <w:tab/>
        <w:t>Основная составляющая</w:t>
      </w:r>
      <w:r w:rsidR="00EE0D67" w:rsidRPr="0062490B">
        <w:rPr>
          <w:rFonts w:ascii="Times New Roman" w:hAnsi="Times New Roman" w:cs="Times New Roman"/>
          <w:sz w:val="28"/>
          <w:szCs w:val="28"/>
        </w:rPr>
        <w:t xml:space="preserve"> – </w:t>
      </w:r>
      <w:r w:rsidRPr="0062490B">
        <w:rPr>
          <w:rFonts w:ascii="Times New Roman" w:hAnsi="Times New Roman" w:cs="Times New Roman"/>
          <w:sz w:val="28"/>
          <w:szCs w:val="28"/>
        </w:rPr>
        <w:t>потребители</w:t>
      </w:r>
      <w:r w:rsidR="00EE0D67" w:rsidRPr="0062490B">
        <w:rPr>
          <w:rFonts w:ascii="Times New Roman" w:hAnsi="Times New Roman" w:cs="Times New Roman"/>
          <w:sz w:val="28"/>
          <w:szCs w:val="28"/>
        </w:rPr>
        <w:t xml:space="preserve"> </w:t>
      </w:r>
      <w:r w:rsidRPr="0062490B">
        <w:rPr>
          <w:rFonts w:ascii="Times New Roman" w:hAnsi="Times New Roman" w:cs="Times New Roman"/>
          <w:sz w:val="28"/>
          <w:szCs w:val="28"/>
        </w:rPr>
        <w:t>предлага</w:t>
      </w:r>
      <w:r w:rsidR="00EE0D67" w:rsidRPr="0062490B">
        <w:rPr>
          <w:rFonts w:ascii="Times New Roman" w:hAnsi="Times New Roman" w:cs="Times New Roman"/>
          <w:sz w:val="28"/>
          <w:szCs w:val="28"/>
        </w:rPr>
        <w:t>емых услуг и продуктов рынка – т</w:t>
      </w:r>
      <w:r w:rsidRPr="0062490B">
        <w:rPr>
          <w:rFonts w:ascii="Times New Roman" w:hAnsi="Times New Roman" w:cs="Times New Roman"/>
          <w:sz w:val="28"/>
          <w:szCs w:val="28"/>
        </w:rPr>
        <w:t>уристы. Потребители, ищущие определенное направление и вид предоставляемых услуг, связанных с отдыхом, улучшением здоровья и психомоторного состояния.</w:t>
      </w:r>
    </w:p>
    <w:p w14:paraId="3AC28A81"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2.</w:t>
      </w:r>
      <w:r w:rsidRPr="0062490B">
        <w:rPr>
          <w:rFonts w:ascii="Times New Roman" w:hAnsi="Times New Roman" w:cs="Times New Roman"/>
          <w:sz w:val="28"/>
          <w:szCs w:val="28"/>
        </w:rPr>
        <w:tab/>
        <w:t>Организации, предоставляющие туристам продукты туристического рынка. Бизнесмены</w:t>
      </w:r>
      <w:r w:rsidR="00EE0D67" w:rsidRPr="0062490B">
        <w:rPr>
          <w:rFonts w:ascii="Times New Roman" w:hAnsi="Times New Roman" w:cs="Times New Roman"/>
          <w:sz w:val="28"/>
          <w:szCs w:val="28"/>
        </w:rPr>
        <w:t>,</w:t>
      </w:r>
      <w:r w:rsidRPr="0062490B">
        <w:rPr>
          <w:rFonts w:ascii="Times New Roman" w:hAnsi="Times New Roman" w:cs="Times New Roman"/>
          <w:sz w:val="28"/>
          <w:szCs w:val="28"/>
        </w:rPr>
        <w:t xml:space="preserve"> в основном сектора малого и среднего бизнеса, которые просчитыв</w:t>
      </w:r>
      <w:r w:rsidR="00EE0D67" w:rsidRPr="0062490B">
        <w:rPr>
          <w:rFonts w:ascii="Times New Roman" w:hAnsi="Times New Roman" w:cs="Times New Roman"/>
          <w:sz w:val="28"/>
          <w:szCs w:val="28"/>
        </w:rPr>
        <w:t>ают в секторе въездного туризма</w:t>
      </w:r>
      <w:r w:rsidRPr="0062490B">
        <w:rPr>
          <w:rFonts w:ascii="Times New Roman" w:hAnsi="Times New Roman" w:cs="Times New Roman"/>
          <w:sz w:val="28"/>
          <w:szCs w:val="28"/>
        </w:rPr>
        <w:t xml:space="preserve"> возможность получать прибыль с учетом спроса на продукты и услуги с учетом </w:t>
      </w:r>
      <w:r w:rsidR="00EE0D67" w:rsidRPr="0062490B">
        <w:rPr>
          <w:rFonts w:ascii="Times New Roman" w:hAnsi="Times New Roman" w:cs="Times New Roman"/>
          <w:sz w:val="28"/>
          <w:szCs w:val="28"/>
        </w:rPr>
        <w:t xml:space="preserve">сложившейся на туристском рынке </w:t>
      </w:r>
      <w:r w:rsidRPr="0062490B">
        <w:rPr>
          <w:rFonts w:ascii="Times New Roman" w:hAnsi="Times New Roman" w:cs="Times New Roman"/>
          <w:sz w:val="28"/>
          <w:szCs w:val="28"/>
        </w:rPr>
        <w:t>конъюнктуры.</w:t>
      </w:r>
    </w:p>
    <w:p w14:paraId="54485127" w14:textId="77777777" w:rsidR="00EE0D67"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3.</w:t>
      </w:r>
      <w:r w:rsidRPr="0062490B">
        <w:rPr>
          <w:rFonts w:ascii="Times New Roman" w:hAnsi="Times New Roman" w:cs="Times New Roman"/>
          <w:sz w:val="28"/>
          <w:szCs w:val="28"/>
        </w:rPr>
        <w:tab/>
        <w:t>Органы государственной власти, рассматривающие въездной туризм как сектор экономики, связанный с получением доходов, развитием местной инфраструктуры и бизнеса, создание</w:t>
      </w:r>
      <w:r w:rsidR="00EE0D67" w:rsidRPr="0062490B">
        <w:rPr>
          <w:rFonts w:ascii="Times New Roman" w:hAnsi="Times New Roman" w:cs="Times New Roman"/>
          <w:sz w:val="28"/>
          <w:szCs w:val="28"/>
        </w:rPr>
        <w:t>м</w:t>
      </w:r>
      <w:r w:rsidRPr="0062490B">
        <w:rPr>
          <w:rFonts w:ascii="Times New Roman" w:hAnsi="Times New Roman" w:cs="Times New Roman"/>
          <w:sz w:val="28"/>
          <w:szCs w:val="28"/>
        </w:rPr>
        <w:t xml:space="preserve"> рабочих мест, повышение</w:t>
      </w:r>
      <w:r w:rsidR="00EE0D67" w:rsidRPr="0062490B">
        <w:rPr>
          <w:rFonts w:ascii="Times New Roman" w:hAnsi="Times New Roman" w:cs="Times New Roman"/>
          <w:sz w:val="28"/>
          <w:szCs w:val="28"/>
        </w:rPr>
        <w:t>м</w:t>
      </w:r>
      <w:r w:rsidRPr="0062490B">
        <w:rPr>
          <w:rFonts w:ascii="Times New Roman" w:hAnsi="Times New Roman" w:cs="Times New Roman"/>
          <w:sz w:val="28"/>
          <w:szCs w:val="28"/>
        </w:rPr>
        <w:t xml:space="preserve"> ур</w:t>
      </w:r>
      <w:r w:rsidR="00EE0D67" w:rsidRPr="0062490B">
        <w:rPr>
          <w:rFonts w:ascii="Times New Roman" w:hAnsi="Times New Roman" w:cs="Times New Roman"/>
          <w:sz w:val="28"/>
          <w:szCs w:val="28"/>
        </w:rPr>
        <w:t>овня жизни для местных жителей.</w:t>
      </w:r>
    </w:p>
    <w:p w14:paraId="755E1A49"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Ускоренные темпы формирования и развития международных отношений, экономики</w:t>
      </w:r>
      <w:r w:rsidR="00EE0D67" w:rsidRPr="0062490B">
        <w:rPr>
          <w:rFonts w:ascii="Times New Roman" w:hAnsi="Times New Roman" w:cs="Times New Roman"/>
          <w:sz w:val="28"/>
          <w:szCs w:val="28"/>
        </w:rPr>
        <w:t>,</w:t>
      </w:r>
      <w:r w:rsidRPr="0062490B">
        <w:rPr>
          <w:rFonts w:ascii="Times New Roman" w:hAnsi="Times New Roman" w:cs="Times New Roman"/>
          <w:sz w:val="28"/>
          <w:szCs w:val="28"/>
        </w:rPr>
        <w:t xml:space="preserve"> благодаря развитию сектора</w:t>
      </w:r>
      <w:r w:rsidR="00EE0D67" w:rsidRPr="0062490B">
        <w:rPr>
          <w:rFonts w:ascii="Times New Roman" w:hAnsi="Times New Roman" w:cs="Times New Roman"/>
          <w:sz w:val="28"/>
          <w:szCs w:val="28"/>
        </w:rPr>
        <w:t xml:space="preserve"> </w:t>
      </w:r>
      <w:r w:rsidRPr="0062490B">
        <w:rPr>
          <w:rFonts w:ascii="Times New Roman" w:hAnsi="Times New Roman" w:cs="Times New Roman"/>
          <w:sz w:val="28"/>
          <w:szCs w:val="28"/>
        </w:rPr>
        <w:t>въездного туризма и сопутствующих отраслей</w:t>
      </w:r>
      <w:r w:rsidR="00EE0D67" w:rsidRPr="0062490B">
        <w:rPr>
          <w:rFonts w:ascii="Times New Roman" w:hAnsi="Times New Roman" w:cs="Times New Roman"/>
          <w:sz w:val="28"/>
          <w:szCs w:val="28"/>
        </w:rPr>
        <w:t>,</w:t>
      </w:r>
      <w:r w:rsidRPr="0062490B">
        <w:rPr>
          <w:rFonts w:ascii="Times New Roman" w:hAnsi="Times New Roman" w:cs="Times New Roman"/>
          <w:sz w:val="28"/>
          <w:szCs w:val="28"/>
        </w:rPr>
        <w:t xml:space="preserve"> ведут к изменениям</w:t>
      </w:r>
      <w:r w:rsidR="00EE0D67" w:rsidRPr="0062490B">
        <w:rPr>
          <w:rFonts w:ascii="Times New Roman" w:hAnsi="Times New Roman" w:cs="Times New Roman"/>
          <w:sz w:val="28"/>
          <w:szCs w:val="28"/>
        </w:rPr>
        <w:t>,</w:t>
      </w:r>
      <w:r w:rsidRPr="0062490B">
        <w:rPr>
          <w:rFonts w:ascii="Times New Roman" w:hAnsi="Times New Roman" w:cs="Times New Roman"/>
          <w:sz w:val="28"/>
          <w:szCs w:val="28"/>
        </w:rPr>
        <w:t xml:space="preserve"> </w:t>
      </w:r>
      <w:r w:rsidR="002D69E5" w:rsidRPr="0062490B">
        <w:rPr>
          <w:rFonts w:ascii="Times New Roman" w:hAnsi="Times New Roman" w:cs="Times New Roman"/>
          <w:sz w:val="28"/>
          <w:szCs w:val="28"/>
        </w:rPr>
        <w:t>приводящим к улучшению</w:t>
      </w:r>
      <w:r w:rsidRPr="0062490B">
        <w:rPr>
          <w:rFonts w:ascii="Times New Roman" w:hAnsi="Times New Roman" w:cs="Times New Roman"/>
          <w:sz w:val="28"/>
          <w:szCs w:val="28"/>
        </w:rPr>
        <w:t xml:space="preserve"> </w:t>
      </w:r>
      <w:r w:rsidR="00EE0D67" w:rsidRPr="0062490B">
        <w:rPr>
          <w:rFonts w:ascii="Times New Roman" w:hAnsi="Times New Roman" w:cs="Times New Roman"/>
          <w:sz w:val="28"/>
          <w:szCs w:val="28"/>
        </w:rPr>
        <w:t>качества</w:t>
      </w:r>
      <w:r w:rsidRPr="0062490B">
        <w:rPr>
          <w:rFonts w:ascii="Times New Roman" w:hAnsi="Times New Roman" w:cs="Times New Roman"/>
          <w:sz w:val="28"/>
          <w:szCs w:val="28"/>
        </w:rPr>
        <w:t xml:space="preserve"> жизни населения.</w:t>
      </w:r>
      <w:r w:rsidR="002D69E5" w:rsidRPr="0062490B">
        <w:rPr>
          <w:rFonts w:ascii="Times New Roman" w:hAnsi="Times New Roman" w:cs="Times New Roman"/>
          <w:sz w:val="28"/>
          <w:szCs w:val="28"/>
        </w:rPr>
        <w:t xml:space="preserve"> В</w:t>
      </w:r>
      <w:r w:rsidRPr="0062490B">
        <w:rPr>
          <w:rFonts w:ascii="Times New Roman" w:hAnsi="Times New Roman" w:cs="Times New Roman"/>
          <w:sz w:val="28"/>
          <w:szCs w:val="28"/>
        </w:rPr>
        <w:t>ъездно</w:t>
      </w:r>
      <w:r w:rsidR="002D69E5" w:rsidRPr="0062490B">
        <w:rPr>
          <w:rFonts w:ascii="Times New Roman" w:hAnsi="Times New Roman" w:cs="Times New Roman"/>
          <w:sz w:val="28"/>
          <w:szCs w:val="28"/>
        </w:rPr>
        <w:t xml:space="preserve">й </w:t>
      </w:r>
      <w:r w:rsidRPr="0062490B">
        <w:rPr>
          <w:rFonts w:ascii="Times New Roman" w:hAnsi="Times New Roman" w:cs="Times New Roman"/>
          <w:sz w:val="28"/>
          <w:szCs w:val="28"/>
        </w:rPr>
        <w:t>туризм</w:t>
      </w:r>
      <w:r w:rsidR="002D69E5" w:rsidRPr="0062490B">
        <w:rPr>
          <w:rFonts w:ascii="Times New Roman" w:hAnsi="Times New Roman" w:cs="Times New Roman"/>
          <w:sz w:val="28"/>
          <w:szCs w:val="28"/>
        </w:rPr>
        <w:t xml:space="preserve"> по сути - к</w:t>
      </w:r>
      <w:r w:rsidRPr="0062490B">
        <w:rPr>
          <w:rFonts w:ascii="Times New Roman" w:hAnsi="Times New Roman" w:cs="Times New Roman"/>
          <w:sz w:val="28"/>
          <w:szCs w:val="28"/>
        </w:rPr>
        <w:t>омплекс взаимоотношений, возникающих при взаимодействии потребителей и поставщиков, туристов и местного населения в процессе предоставления туристского продукта и ведени</w:t>
      </w:r>
      <w:r w:rsidR="002D69E5" w:rsidRPr="0062490B">
        <w:rPr>
          <w:rFonts w:ascii="Times New Roman" w:hAnsi="Times New Roman" w:cs="Times New Roman"/>
          <w:sz w:val="28"/>
          <w:szCs w:val="28"/>
        </w:rPr>
        <w:t>я</w:t>
      </w:r>
      <w:r w:rsidRPr="0062490B">
        <w:rPr>
          <w:rFonts w:ascii="Times New Roman" w:hAnsi="Times New Roman" w:cs="Times New Roman"/>
          <w:sz w:val="28"/>
          <w:szCs w:val="28"/>
        </w:rPr>
        <w:t xml:space="preserve"> совместной деятельности в данном регионе [4].</w:t>
      </w:r>
    </w:p>
    <w:p w14:paraId="3623498C" w14:textId="77777777" w:rsidR="00A551EF" w:rsidRPr="0062490B" w:rsidRDefault="00A551EF"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В изучение въездного туризма, посредством формирования различных гипотез и методов, которые в различной мере поддерживаются  специалистами занимающихся сферой туризма в зависимости от сложившейся ситуации или предлагаемых условий.</w:t>
      </w:r>
    </w:p>
    <w:p w14:paraId="02C95069" w14:textId="77777777" w:rsidR="00A551EF" w:rsidRPr="0062490B" w:rsidRDefault="00A551EF"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Северо-</w:t>
      </w:r>
      <w:r w:rsidR="007A5368" w:rsidRPr="0062490B">
        <w:rPr>
          <w:rFonts w:ascii="Times New Roman" w:hAnsi="Times New Roman" w:cs="Times New Roman"/>
          <w:sz w:val="28"/>
          <w:szCs w:val="28"/>
        </w:rPr>
        <w:t>а</w:t>
      </w:r>
      <w:r w:rsidRPr="0062490B">
        <w:rPr>
          <w:rFonts w:ascii="Times New Roman" w:hAnsi="Times New Roman" w:cs="Times New Roman"/>
          <w:sz w:val="28"/>
          <w:szCs w:val="28"/>
        </w:rPr>
        <w:t>мериканские исследователи Р. Макинтош, Ч. Голднери Б. Ритчи эти подходы классифицируют следующим образом [5]:</w:t>
      </w:r>
    </w:p>
    <w:p w14:paraId="001E89BD" w14:textId="77777777" w:rsidR="00A551EF" w:rsidRPr="0062490B" w:rsidRDefault="00A551EF"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1)</w:t>
      </w:r>
      <w:r w:rsidRPr="0062490B">
        <w:rPr>
          <w:rFonts w:ascii="Times New Roman" w:hAnsi="Times New Roman" w:cs="Times New Roman"/>
          <w:sz w:val="28"/>
          <w:szCs w:val="28"/>
        </w:rPr>
        <w:tab/>
        <w:t>Институциональный подход к исследованию въездного туризма. Данный подход показывает необходимость исследования организационного процесса, операционного метода, экономической среды бизнеса на базе различных туристских субъектов таких, как отели, рестораны,  туристические агенты, без образования единой регулирующей структуры.</w:t>
      </w:r>
    </w:p>
    <w:p w14:paraId="2E96D6FA" w14:textId="77777777" w:rsidR="00A551EF" w:rsidRPr="0062490B" w:rsidRDefault="00A551EF"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Взяв за основу предлагаемый туристический продукт, исследуются различные взаимосвязанные продукты</w:t>
      </w:r>
      <w:r w:rsidR="007A5368" w:rsidRPr="0062490B">
        <w:rPr>
          <w:rFonts w:ascii="Times New Roman" w:hAnsi="Times New Roman" w:cs="Times New Roman"/>
          <w:sz w:val="28"/>
          <w:szCs w:val="28"/>
        </w:rPr>
        <w:t>,</w:t>
      </w:r>
      <w:r w:rsidRPr="0062490B">
        <w:rPr>
          <w:rFonts w:ascii="Times New Roman" w:hAnsi="Times New Roman" w:cs="Times New Roman"/>
          <w:sz w:val="28"/>
          <w:szCs w:val="28"/>
        </w:rPr>
        <w:t xml:space="preserve"> их продвижение и реализаци</w:t>
      </w:r>
      <w:r w:rsidR="007A5368" w:rsidRPr="0062490B">
        <w:rPr>
          <w:rFonts w:ascii="Times New Roman" w:hAnsi="Times New Roman" w:cs="Times New Roman"/>
          <w:sz w:val="28"/>
          <w:szCs w:val="28"/>
        </w:rPr>
        <w:t>я</w:t>
      </w:r>
      <w:r w:rsidRPr="0062490B">
        <w:rPr>
          <w:rFonts w:ascii="Times New Roman" w:hAnsi="Times New Roman" w:cs="Times New Roman"/>
          <w:sz w:val="28"/>
          <w:szCs w:val="28"/>
        </w:rPr>
        <w:t xml:space="preserve"> на рын</w:t>
      </w:r>
      <w:r w:rsidR="007A5368" w:rsidRPr="0062490B">
        <w:rPr>
          <w:rFonts w:ascii="Times New Roman" w:hAnsi="Times New Roman" w:cs="Times New Roman"/>
          <w:sz w:val="28"/>
          <w:szCs w:val="28"/>
        </w:rPr>
        <w:t>ке</w:t>
      </w:r>
      <w:r w:rsidRPr="0062490B">
        <w:rPr>
          <w:rFonts w:ascii="Times New Roman" w:hAnsi="Times New Roman" w:cs="Times New Roman"/>
          <w:sz w:val="28"/>
          <w:szCs w:val="28"/>
        </w:rPr>
        <w:t xml:space="preserve">. Отсутствие представленного </w:t>
      </w:r>
      <w:r w:rsidR="007A5368" w:rsidRPr="0062490B">
        <w:rPr>
          <w:rFonts w:ascii="Times New Roman" w:hAnsi="Times New Roman" w:cs="Times New Roman"/>
          <w:sz w:val="28"/>
          <w:szCs w:val="28"/>
        </w:rPr>
        <w:t>под</w:t>
      </w:r>
      <w:r w:rsidRPr="0062490B">
        <w:rPr>
          <w:rFonts w:ascii="Times New Roman" w:hAnsi="Times New Roman" w:cs="Times New Roman"/>
          <w:sz w:val="28"/>
          <w:szCs w:val="28"/>
        </w:rPr>
        <w:t xml:space="preserve">хода вызывает максимум времени для исследования и не </w:t>
      </w:r>
      <w:r w:rsidR="007A5368" w:rsidRPr="0062490B">
        <w:rPr>
          <w:rFonts w:ascii="Times New Roman" w:hAnsi="Times New Roman" w:cs="Times New Roman"/>
          <w:sz w:val="28"/>
          <w:szCs w:val="28"/>
        </w:rPr>
        <w:t>позволяет</w:t>
      </w:r>
      <w:r w:rsidRPr="0062490B">
        <w:rPr>
          <w:rFonts w:ascii="Times New Roman" w:hAnsi="Times New Roman" w:cs="Times New Roman"/>
          <w:sz w:val="28"/>
          <w:szCs w:val="28"/>
        </w:rPr>
        <w:t xml:space="preserve"> исследователям </w:t>
      </w:r>
      <w:r w:rsidR="007A5368" w:rsidRPr="0062490B">
        <w:rPr>
          <w:rFonts w:ascii="Times New Roman" w:hAnsi="Times New Roman" w:cs="Times New Roman"/>
          <w:sz w:val="28"/>
          <w:szCs w:val="28"/>
        </w:rPr>
        <w:t>быть</w:t>
      </w:r>
      <w:r w:rsidRPr="0062490B">
        <w:rPr>
          <w:rFonts w:ascii="Times New Roman" w:hAnsi="Times New Roman" w:cs="Times New Roman"/>
          <w:sz w:val="28"/>
          <w:szCs w:val="28"/>
        </w:rPr>
        <w:t xml:space="preserve"> гибкими, быстро определять перспективные </w:t>
      </w:r>
      <w:r w:rsidR="007A5368" w:rsidRPr="0062490B">
        <w:rPr>
          <w:rFonts w:ascii="Times New Roman" w:hAnsi="Times New Roman" w:cs="Times New Roman"/>
          <w:sz w:val="28"/>
          <w:szCs w:val="28"/>
        </w:rPr>
        <w:t>направления во въездном туризме</w:t>
      </w:r>
      <w:r w:rsidRPr="0062490B">
        <w:rPr>
          <w:rFonts w:ascii="Times New Roman" w:hAnsi="Times New Roman" w:cs="Times New Roman"/>
          <w:sz w:val="28"/>
          <w:szCs w:val="28"/>
        </w:rPr>
        <w:t xml:space="preserve"> для региона.</w:t>
      </w:r>
    </w:p>
    <w:p w14:paraId="6BC211F3" w14:textId="77777777" w:rsidR="00A551EF" w:rsidRPr="0062490B" w:rsidRDefault="007A5368"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lastRenderedPageBreak/>
        <w:t>2</w:t>
      </w:r>
      <w:r w:rsidR="00A551EF" w:rsidRPr="0062490B">
        <w:rPr>
          <w:rFonts w:ascii="Times New Roman" w:hAnsi="Times New Roman" w:cs="Times New Roman"/>
          <w:sz w:val="28"/>
          <w:szCs w:val="28"/>
        </w:rPr>
        <w:t>)</w:t>
      </w:r>
      <w:r w:rsidR="00A551EF" w:rsidRPr="0062490B">
        <w:rPr>
          <w:rFonts w:ascii="Times New Roman" w:hAnsi="Times New Roman" w:cs="Times New Roman"/>
          <w:sz w:val="28"/>
          <w:szCs w:val="28"/>
        </w:rPr>
        <w:tab/>
        <w:t>Методологически</w:t>
      </w:r>
      <w:r w:rsidRPr="0062490B">
        <w:rPr>
          <w:rFonts w:ascii="Times New Roman" w:hAnsi="Times New Roman" w:cs="Times New Roman"/>
          <w:sz w:val="28"/>
          <w:szCs w:val="28"/>
        </w:rPr>
        <w:t>й</w:t>
      </w:r>
      <w:r w:rsidR="00A551EF" w:rsidRPr="0062490B">
        <w:rPr>
          <w:rFonts w:ascii="Times New Roman" w:hAnsi="Times New Roman" w:cs="Times New Roman"/>
          <w:sz w:val="28"/>
          <w:szCs w:val="28"/>
        </w:rPr>
        <w:t xml:space="preserve"> подход основыва</w:t>
      </w:r>
      <w:r w:rsidRPr="0062490B">
        <w:rPr>
          <w:rFonts w:ascii="Times New Roman" w:hAnsi="Times New Roman" w:cs="Times New Roman"/>
          <w:sz w:val="28"/>
          <w:szCs w:val="28"/>
        </w:rPr>
        <w:t xml:space="preserve">ется </w:t>
      </w:r>
      <w:r w:rsidR="00A551EF" w:rsidRPr="0062490B">
        <w:rPr>
          <w:rFonts w:ascii="Times New Roman" w:hAnsi="Times New Roman" w:cs="Times New Roman"/>
          <w:sz w:val="28"/>
          <w:szCs w:val="28"/>
        </w:rPr>
        <w:t>на практик</w:t>
      </w:r>
      <w:r w:rsidRPr="0062490B">
        <w:rPr>
          <w:rFonts w:ascii="Times New Roman" w:hAnsi="Times New Roman" w:cs="Times New Roman"/>
          <w:sz w:val="28"/>
          <w:szCs w:val="28"/>
        </w:rPr>
        <w:t>е</w:t>
      </w:r>
      <w:r w:rsidR="00A551EF" w:rsidRPr="0062490B">
        <w:rPr>
          <w:rFonts w:ascii="Times New Roman" w:hAnsi="Times New Roman" w:cs="Times New Roman"/>
          <w:sz w:val="28"/>
          <w:szCs w:val="28"/>
        </w:rPr>
        <w:t xml:space="preserve"> инициативност</w:t>
      </w:r>
      <w:r w:rsidRPr="0062490B">
        <w:rPr>
          <w:rFonts w:ascii="Times New Roman" w:hAnsi="Times New Roman" w:cs="Times New Roman"/>
          <w:sz w:val="28"/>
          <w:szCs w:val="28"/>
        </w:rPr>
        <w:t xml:space="preserve">и </w:t>
      </w:r>
      <w:r w:rsidR="00A551EF" w:rsidRPr="0062490B">
        <w:rPr>
          <w:rFonts w:ascii="Times New Roman" w:hAnsi="Times New Roman" w:cs="Times New Roman"/>
          <w:sz w:val="28"/>
          <w:szCs w:val="28"/>
        </w:rPr>
        <w:t>туристских строений в методологическ</w:t>
      </w:r>
      <w:r w:rsidRPr="0062490B">
        <w:rPr>
          <w:rFonts w:ascii="Times New Roman" w:hAnsi="Times New Roman" w:cs="Times New Roman"/>
          <w:sz w:val="28"/>
          <w:szCs w:val="28"/>
        </w:rPr>
        <w:t xml:space="preserve">ой </w:t>
      </w:r>
      <w:r w:rsidR="00A551EF" w:rsidRPr="0062490B">
        <w:rPr>
          <w:rFonts w:ascii="Times New Roman" w:hAnsi="Times New Roman" w:cs="Times New Roman"/>
          <w:sz w:val="28"/>
          <w:szCs w:val="28"/>
        </w:rPr>
        <w:t>проекци</w:t>
      </w:r>
      <w:r w:rsidRPr="0062490B">
        <w:rPr>
          <w:rFonts w:ascii="Times New Roman" w:hAnsi="Times New Roman" w:cs="Times New Roman"/>
          <w:sz w:val="28"/>
          <w:szCs w:val="28"/>
        </w:rPr>
        <w:t>и</w:t>
      </w:r>
      <w:r w:rsidR="00A551EF" w:rsidRPr="0062490B">
        <w:rPr>
          <w:rFonts w:ascii="Times New Roman" w:hAnsi="Times New Roman" w:cs="Times New Roman"/>
          <w:sz w:val="28"/>
          <w:szCs w:val="28"/>
        </w:rPr>
        <w:t xml:space="preserve">. Подобный </w:t>
      </w:r>
      <w:r w:rsidRPr="0062490B">
        <w:rPr>
          <w:rFonts w:ascii="Times New Roman" w:hAnsi="Times New Roman" w:cs="Times New Roman"/>
          <w:sz w:val="28"/>
          <w:szCs w:val="28"/>
        </w:rPr>
        <w:t>под</w:t>
      </w:r>
      <w:r w:rsidR="00A551EF" w:rsidRPr="0062490B">
        <w:rPr>
          <w:rFonts w:ascii="Times New Roman" w:hAnsi="Times New Roman" w:cs="Times New Roman"/>
          <w:sz w:val="28"/>
          <w:szCs w:val="28"/>
        </w:rPr>
        <w:t>ход не обрел шир</w:t>
      </w:r>
      <w:r w:rsidRPr="0062490B">
        <w:rPr>
          <w:rFonts w:ascii="Times New Roman" w:hAnsi="Times New Roman" w:cs="Times New Roman"/>
          <w:sz w:val="28"/>
          <w:szCs w:val="28"/>
        </w:rPr>
        <w:t>окого применен</w:t>
      </w:r>
      <w:r w:rsidR="00A551EF" w:rsidRPr="0062490B">
        <w:rPr>
          <w:rFonts w:ascii="Times New Roman" w:hAnsi="Times New Roman" w:cs="Times New Roman"/>
          <w:sz w:val="28"/>
          <w:szCs w:val="28"/>
        </w:rPr>
        <w:t>ия, потому что въездной туризм</w:t>
      </w:r>
      <w:r w:rsidRPr="0062490B">
        <w:rPr>
          <w:rFonts w:ascii="Times New Roman" w:hAnsi="Times New Roman" w:cs="Times New Roman"/>
          <w:sz w:val="28"/>
          <w:szCs w:val="28"/>
        </w:rPr>
        <w:t>,</w:t>
      </w:r>
      <w:r w:rsidR="00A551EF" w:rsidRPr="0062490B">
        <w:rPr>
          <w:rFonts w:ascii="Times New Roman" w:hAnsi="Times New Roman" w:cs="Times New Roman"/>
          <w:sz w:val="28"/>
          <w:szCs w:val="28"/>
        </w:rPr>
        <w:t xml:space="preserve"> </w:t>
      </w:r>
      <w:r w:rsidRPr="0062490B">
        <w:rPr>
          <w:rFonts w:ascii="Times New Roman" w:hAnsi="Times New Roman" w:cs="Times New Roman"/>
          <w:sz w:val="28"/>
          <w:szCs w:val="28"/>
        </w:rPr>
        <w:t xml:space="preserve">имея </w:t>
      </w:r>
      <w:r w:rsidR="00A551EF" w:rsidRPr="0062490B">
        <w:rPr>
          <w:rFonts w:ascii="Times New Roman" w:hAnsi="Times New Roman" w:cs="Times New Roman"/>
          <w:sz w:val="28"/>
          <w:szCs w:val="28"/>
        </w:rPr>
        <w:t>масс</w:t>
      </w:r>
      <w:r w:rsidRPr="0062490B">
        <w:rPr>
          <w:rFonts w:ascii="Times New Roman" w:hAnsi="Times New Roman" w:cs="Times New Roman"/>
          <w:sz w:val="28"/>
          <w:szCs w:val="28"/>
        </w:rPr>
        <w:t>овый х</w:t>
      </w:r>
      <w:r w:rsidR="00A551EF" w:rsidRPr="0062490B">
        <w:rPr>
          <w:rFonts w:ascii="Times New Roman" w:hAnsi="Times New Roman" w:cs="Times New Roman"/>
          <w:sz w:val="28"/>
          <w:szCs w:val="28"/>
        </w:rPr>
        <w:t>арактер относительно давно</w:t>
      </w:r>
      <w:r w:rsidRPr="0062490B">
        <w:rPr>
          <w:rFonts w:ascii="Times New Roman" w:hAnsi="Times New Roman" w:cs="Times New Roman"/>
          <w:sz w:val="28"/>
          <w:szCs w:val="28"/>
        </w:rPr>
        <w:t>,</w:t>
      </w:r>
      <w:r w:rsidR="00A551EF" w:rsidRPr="0062490B">
        <w:rPr>
          <w:rFonts w:ascii="Times New Roman" w:hAnsi="Times New Roman" w:cs="Times New Roman"/>
          <w:sz w:val="28"/>
          <w:szCs w:val="28"/>
        </w:rPr>
        <w:t xml:space="preserve"> не имеет достоверной исторической базы для данного региона для проведения анализа.</w:t>
      </w:r>
    </w:p>
    <w:p w14:paraId="0F377EC2" w14:textId="77777777" w:rsidR="00A551EF" w:rsidRPr="0062490B" w:rsidRDefault="00F356F1"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3</w:t>
      </w:r>
      <w:r w:rsidR="00A551EF" w:rsidRPr="0062490B">
        <w:rPr>
          <w:rFonts w:ascii="Times New Roman" w:hAnsi="Times New Roman" w:cs="Times New Roman"/>
          <w:sz w:val="28"/>
          <w:szCs w:val="28"/>
        </w:rPr>
        <w:t>)</w:t>
      </w:r>
      <w:r w:rsidR="00A551EF" w:rsidRPr="0062490B">
        <w:rPr>
          <w:rFonts w:ascii="Times New Roman" w:hAnsi="Times New Roman" w:cs="Times New Roman"/>
          <w:sz w:val="28"/>
          <w:szCs w:val="28"/>
        </w:rPr>
        <w:tab/>
        <w:t>Управленческий подход является одним из перспективных, так как опирается на туристские компании</w:t>
      </w:r>
      <w:r w:rsidRPr="0062490B">
        <w:rPr>
          <w:rFonts w:ascii="Times New Roman" w:hAnsi="Times New Roman" w:cs="Times New Roman"/>
          <w:sz w:val="28"/>
          <w:szCs w:val="28"/>
        </w:rPr>
        <w:t>,</w:t>
      </w:r>
      <w:r w:rsidR="00A551EF" w:rsidRPr="0062490B">
        <w:rPr>
          <w:rFonts w:ascii="Times New Roman" w:hAnsi="Times New Roman" w:cs="Times New Roman"/>
          <w:sz w:val="28"/>
          <w:szCs w:val="28"/>
        </w:rPr>
        <w:t xml:space="preserve"> предлагающие продукты непосредственно потребителю, то есть использует микроэкономический характер</w:t>
      </w:r>
      <w:r w:rsidRPr="0062490B">
        <w:rPr>
          <w:rFonts w:ascii="Times New Roman" w:hAnsi="Times New Roman" w:cs="Times New Roman"/>
          <w:sz w:val="28"/>
          <w:szCs w:val="28"/>
        </w:rPr>
        <w:t>, а</w:t>
      </w:r>
      <w:r w:rsidR="00A551EF" w:rsidRPr="0062490B">
        <w:rPr>
          <w:rFonts w:ascii="Times New Roman" w:hAnsi="Times New Roman" w:cs="Times New Roman"/>
          <w:sz w:val="28"/>
          <w:szCs w:val="28"/>
        </w:rPr>
        <w:t>кцентир</w:t>
      </w:r>
      <w:r w:rsidRPr="0062490B">
        <w:rPr>
          <w:rFonts w:ascii="Times New Roman" w:hAnsi="Times New Roman" w:cs="Times New Roman"/>
          <w:sz w:val="28"/>
          <w:szCs w:val="28"/>
        </w:rPr>
        <w:t xml:space="preserve">уя </w:t>
      </w:r>
      <w:r w:rsidR="00A551EF" w:rsidRPr="0062490B">
        <w:rPr>
          <w:rFonts w:ascii="Times New Roman" w:hAnsi="Times New Roman" w:cs="Times New Roman"/>
          <w:sz w:val="28"/>
          <w:szCs w:val="28"/>
        </w:rPr>
        <w:t>внимание на управленческой деятельности и</w:t>
      </w:r>
      <w:r w:rsidRPr="0062490B">
        <w:t xml:space="preserve"> </w:t>
      </w:r>
      <w:r w:rsidRPr="0062490B">
        <w:rPr>
          <w:rFonts w:ascii="Times New Roman" w:hAnsi="Times New Roman" w:cs="Times New Roman"/>
          <w:sz w:val="28"/>
          <w:szCs w:val="28"/>
        </w:rPr>
        <w:t>таких</w:t>
      </w:r>
      <w:r w:rsidR="00A551EF" w:rsidRPr="0062490B">
        <w:rPr>
          <w:rFonts w:ascii="Times New Roman" w:hAnsi="Times New Roman" w:cs="Times New Roman"/>
          <w:sz w:val="28"/>
          <w:szCs w:val="28"/>
        </w:rPr>
        <w:t xml:space="preserve"> функци</w:t>
      </w:r>
      <w:r w:rsidRPr="0062490B">
        <w:rPr>
          <w:rFonts w:ascii="Times New Roman" w:hAnsi="Times New Roman" w:cs="Times New Roman"/>
          <w:sz w:val="28"/>
          <w:szCs w:val="28"/>
        </w:rPr>
        <w:t>ях, необходимых</w:t>
      </w:r>
      <w:r w:rsidR="00A551EF" w:rsidRPr="0062490B">
        <w:rPr>
          <w:rFonts w:ascii="Times New Roman" w:hAnsi="Times New Roman" w:cs="Times New Roman"/>
          <w:sz w:val="28"/>
          <w:szCs w:val="28"/>
        </w:rPr>
        <w:t xml:space="preserve"> для развития туристской организации, как маркетинг, планирование, контроль, ценообразование, реклама.</w:t>
      </w:r>
    </w:p>
    <w:p w14:paraId="5F06861B" w14:textId="77777777" w:rsidR="00A551EF" w:rsidRPr="0062490B" w:rsidRDefault="00A551EF"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Важность данного подхода определена тем, что управленческие цели и процедуры запускают механизмы всех институциональных изменений в среде предлагаемого туристического продукта с учетом новизны и перемен, происходящих в туристском секторе.</w:t>
      </w:r>
    </w:p>
    <w:p w14:paraId="1853AB67" w14:textId="77777777" w:rsidR="00A551EF" w:rsidRPr="0062490B" w:rsidRDefault="00A551EF"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Данный подход используется экономистами с целью определения влияния въездного туризма</w:t>
      </w:r>
      <w:r w:rsidRPr="0062490B">
        <w:rPr>
          <w:rFonts w:ascii="Times New Roman" w:hAnsi="Times New Roman" w:cs="Times New Roman"/>
          <w:sz w:val="28"/>
          <w:szCs w:val="28"/>
        </w:rPr>
        <w:tab/>
        <w:t>на формирование</w:t>
      </w:r>
      <w:r w:rsidR="00AA7E7D" w:rsidRPr="0062490B">
        <w:rPr>
          <w:rFonts w:ascii="Times New Roman" w:hAnsi="Times New Roman" w:cs="Times New Roman"/>
          <w:sz w:val="28"/>
          <w:szCs w:val="28"/>
        </w:rPr>
        <w:tab/>
        <w:t>спроса и предложения, занятости</w:t>
      </w:r>
      <w:r w:rsidRPr="0062490B">
        <w:rPr>
          <w:rFonts w:ascii="Times New Roman" w:hAnsi="Times New Roman" w:cs="Times New Roman"/>
          <w:sz w:val="28"/>
          <w:szCs w:val="28"/>
        </w:rPr>
        <w:t xml:space="preserve"> и создани</w:t>
      </w:r>
      <w:r w:rsidR="00AA7E7D" w:rsidRPr="0062490B">
        <w:rPr>
          <w:rFonts w:ascii="Times New Roman" w:hAnsi="Times New Roman" w:cs="Times New Roman"/>
          <w:sz w:val="28"/>
          <w:szCs w:val="28"/>
        </w:rPr>
        <w:t>я</w:t>
      </w:r>
      <w:r w:rsidRPr="0062490B">
        <w:rPr>
          <w:rFonts w:ascii="Times New Roman" w:hAnsi="Times New Roman" w:cs="Times New Roman"/>
          <w:sz w:val="28"/>
          <w:szCs w:val="28"/>
        </w:rPr>
        <w:t xml:space="preserve"> рабочих мест, экономическо</w:t>
      </w:r>
      <w:r w:rsidR="00AA7E7D" w:rsidRPr="0062490B">
        <w:rPr>
          <w:rFonts w:ascii="Times New Roman" w:hAnsi="Times New Roman" w:cs="Times New Roman"/>
          <w:sz w:val="28"/>
          <w:szCs w:val="28"/>
        </w:rPr>
        <w:t xml:space="preserve">го </w:t>
      </w:r>
      <w:r w:rsidRPr="0062490B">
        <w:rPr>
          <w:rFonts w:ascii="Times New Roman" w:hAnsi="Times New Roman" w:cs="Times New Roman"/>
          <w:sz w:val="28"/>
          <w:szCs w:val="28"/>
        </w:rPr>
        <w:t>развити</w:t>
      </w:r>
      <w:r w:rsidR="00AA7E7D" w:rsidRPr="0062490B">
        <w:rPr>
          <w:rFonts w:ascii="Times New Roman" w:hAnsi="Times New Roman" w:cs="Times New Roman"/>
          <w:sz w:val="28"/>
          <w:szCs w:val="28"/>
        </w:rPr>
        <w:t>я</w:t>
      </w:r>
      <w:r w:rsidRPr="0062490B">
        <w:rPr>
          <w:rFonts w:ascii="Times New Roman" w:hAnsi="Times New Roman" w:cs="Times New Roman"/>
          <w:sz w:val="28"/>
          <w:szCs w:val="28"/>
        </w:rPr>
        <w:t xml:space="preserve"> и т.п. </w:t>
      </w:r>
      <w:r w:rsidR="00AA7E7D" w:rsidRPr="0062490B">
        <w:rPr>
          <w:rFonts w:ascii="Times New Roman" w:hAnsi="Times New Roman" w:cs="Times New Roman"/>
          <w:sz w:val="28"/>
          <w:szCs w:val="28"/>
        </w:rPr>
        <w:t>П</w:t>
      </w:r>
      <w:r w:rsidRPr="0062490B">
        <w:rPr>
          <w:rFonts w:ascii="Times New Roman" w:hAnsi="Times New Roman" w:cs="Times New Roman"/>
          <w:sz w:val="28"/>
          <w:szCs w:val="28"/>
        </w:rPr>
        <w:t>одход</w:t>
      </w:r>
      <w:r w:rsidR="00AA7E7D" w:rsidRPr="0062490B">
        <w:rPr>
          <w:rFonts w:ascii="Times New Roman" w:hAnsi="Times New Roman" w:cs="Times New Roman"/>
          <w:sz w:val="28"/>
          <w:szCs w:val="28"/>
        </w:rPr>
        <w:t xml:space="preserve"> </w:t>
      </w:r>
      <w:r w:rsidRPr="0062490B">
        <w:rPr>
          <w:rFonts w:ascii="Times New Roman" w:hAnsi="Times New Roman" w:cs="Times New Roman"/>
          <w:sz w:val="28"/>
          <w:szCs w:val="28"/>
        </w:rPr>
        <w:t>дает возможность разработать схему анализа въездного туризма</w:t>
      </w:r>
      <w:r w:rsidR="00B67831" w:rsidRPr="0062490B">
        <w:rPr>
          <w:rFonts w:ascii="Times New Roman" w:hAnsi="Times New Roman" w:cs="Times New Roman"/>
          <w:sz w:val="28"/>
          <w:szCs w:val="28"/>
        </w:rPr>
        <w:t>,</w:t>
      </w:r>
      <w:r w:rsidRPr="0062490B">
        <w:rPr>
          <w:rFonts w:ascii="Times New Roman" w:hAnsi="Times New Roman" w:cs="Times New Roman"/>
          <w:sz w:val="28"/>
          <w:szCs w:val="28"/>
        </w:rPr>
        <w:t xml:space="preserve"> его воздействия на экономику страны в целом</w:t>
      </w:r>
      <w:r w:rsidR="00B67831" w:rsidRPr="0062490B">
        <w:rPr>
          <w:rFonts w:ascii="Times New Roman" w:hAnsi="Times New Roman" w:cs="Times New Roman"/>
          <w:sz w:val="28"/>
          <w:szCs w:val="28"/>
        </w:rPr>
        <w:t xml:space="preserve">, но </w:t>
      </w:r>
      <w:r w:rsidRPr="0062490B">
        <w:rPr>
          <w:rFonts w:ascii="Times New Roman" w:hAnsi="Times New Roman" w:cs="Times New Roman"/>
          <w:sz w:val="28"/>
          <w:szCs w:val="28"/>
        </w:rPr>
        <w:t>не уделяет должного внимания социально-культурному, психологическому и общечеловеческим аспектам развития, что является его недостатком.</w:t>
      </w:r>
    </w:p>
    <w:p w14:paraId="5CE34FFB" w14:textId="77777777" w:rsidR="00A551EF" w:rsidRPr="0062490B" w:rsidRDefault="007E6C5E"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4</w:t>
      </w:r>
      <w:r w:rsidR="00A551EF" w:rsidRPr="0062490B">
        <w:rPr>
          <w:rFonts w:ascii="Times New Roman" w:hAnsi="Times New Roman" w:cs="Times New Roman"/>
          <w:sz w:val="28"/>
          <w:szCs w:val="28"/>
        </w:rPr>
        <w:t>)</w:t>
      </w:r>
      <w:r w:rsidR="00A551EF" w:rsidRPr="0062490B">
        <w:rPr>
          <w:rFonts w:ascii="Times New Roman" w:hAnsi="Times New Roman" w:cs="Times New Roman"/>
          <w:sz w:val="28"/>
          <w:szCs w:val="28"/>
        </w:rPr>
        <w:tab/>
        <w:t xml:space="preserve">Социологический подход показывает, воздействие въездного туризма </w:t>
      </w:r>
      <w:r w:rsidRPr="0062490B">
        <w:rPr>
          <w:rFonts w:ascii="Times New Roman" w:hAnsi="Times New Roman" w:cs="Times New Roman"/>
          <w:sz w:val="28"/>
          <w:szCs w:val="28"/>
        </w:rPr>
        <w:t xml:space="preserve">на </w:t>
      </w:r>
      <w:r w:rsidR="00A551EF" w:rsidRPr="0062490B">
        <w:rPr>
          <w:rFonts w:ascii="Times New Roman" w:hAnsi="Times New Roman" w:cs="Times New Roman"/>
          <w:sz w:val="28"/>
          <w:szCs w:val="28"/>
        </w:rPr>
        <w:t xml:space="preserve">социальную составляющую в развитии общества, потому исследовательский </w:t>
      </w:r>
      <w:r w:rsidRPr="0062490B">
        <w:rPr>
          <w:rFonts w:ascii="Times New Roman" w:hAnsi="Times New Roman" w:cs="Times New Roman"/>
          <w:sz w:val="28"/>
          <w:szCs w:val="28"/>
        </w:rPr>
        <w:t>интерес сосредоточен</w:t>
      </w:r>
      <w:r w:rsidR="00A551EF" w:rsidRPr="0062490B">
        <w:rPr>
          <w:rFonts w:ascii="Times New Roman" w:hAnsi="Times New Roman" w:cs="Times New Roman"/>
          <w:sz w:val="28"/>
          <w:szCs w:val="28"/>
        </w:rPr>
        <w:t xml:space="preserve"> на усвоени</w:t>
      </w:r>
      <w:r w:rsidRPr="0062490B">
        <w:rPr>
          <w:rFonts w:ascii="Times New Roman" w:hAnsi="Times New Roman" w:cs="Times New Roman"/>
          <w:sz w:val="28"/>
          <w:szCs w:val="28"/>
        </w:rPr>
        <w:t>и</w:t>
      </w:r>
      <w:r w:rsidR="00A551EF" w:rsidRPr="0062490B">
        <w:rPr>
          <w:rFonts w:ascii="Times New Roman" w:hAnsi="Times New Roman" w:cs="Times New Roman"/>
          <w:sz w:val="28"/>
          <w:szCs w:val="28"/>
        </w:rPr>
        <w:t xml:space="preserve"> личного и групп</w:t>
      </w:r>
      <w:r w:rsidRPr="0062490B">
        <w:rPr>
          <w:rFonts w:ascii="Times New Roman" w:hAnsi="Times New Roman" w:cs="Times New Roman"/>
          <w:sz w:val="28"/>
          <w:szCs w:val="28"/>
        </w:rPr>
        <w:t>ового в</w:t>
      </w:r>
      <w:r w:rsidR="00A551EF" w:rsidRPr="0062490B">
        <w:rPr>
          <w:rFonts w:ascii="Times New Roman" w:hAnsi="Times New Roman" w:cs="Times New Roman"/>
          <w:sz w:val="28"/>
          <w:szCs w:val="28"/>
        </w:rPr>
        <w:t xml:space="preserve">лияния туристов и </w:t>
      </w:r>
      <w:r w:rsidRPr="0062490B">
        <w:rPr>
          <w:rFonts w:ascii="Times New Roman" w:hAnsi="Times New Roman" w:cs="Times New Roman"/>
          <w:sz w:val="28"/>
          <w:szCs w:val="28"/>
        </w:rPr>
        <w:t xml:space="preserve">их </w:t>
      </w:r>
      <w:r w:rsidR="00A551EF" w:rsidRPr="0062490B">
        <w:rPr>
          <w:rFonts w:ascii="Times New Roman" w:hAnsi="Times New Roman" w:cs="Times New Roman"/>
          <w:sz w:val="28"/>
          <w:szCs w:val="28"/>
        </w:rPr>
        <w:t>воздействи</w:t>
      </w:r>
      <w:r w:rsidRPr="0062490B">
        <w:rPr>
          <w:rFonts w:ascii="Times New Roman" w:hAnsi="Times New Roman" w:cs="Times New Roman"/>
          <w:sz w:val="28"/>
          <w:szCs w:val="28"/>
        </w:rPr>
        <w:t>и</w:t>
      </w:r>
      <w:r w:rsidR="00A551EF" w:rsidRPr="0062490B">
        <w:rPr>
          <w:rFonts w:ascii="Times New Roman" w:hAnsi="Times New Roman" w:cs="Times New Roman"/>
          <w:sz w:val="28"/>
          <w:szCs w:val="28"/>
        </w:rPr>
        <w:t xml:space="preserve"> на компанию. Анализируем</w:t>
      </w:r>
      <w:r w:rsidRPr="0062490B">
        <w:rPr>
          <w:rFonts w:ascii="Times New Roman" w:hAnsi="Times New Roman" w:cs="Times New Roman"/>
          <w:sz w:val="28"/>
          <w:szCs w:val="28"/>
        </w:rPr>
        <w:t xml:space="preserve">ые </w:t>
      </w:r>
      <w:r w:rsidR="00A551EF" w:rsidRPr="0062490B">
        <w:rPr>
          <w:rFonts w:ascii="Times New Roman" w:hAnsi="Times New Roman" w:cs="Times New Roman"/>
          <w:sz w:val="28"/>
          <w:szCs w:val="28"/>
        </w:rPr>
        <w:t xml:space="preserve">общественные группы, </w:t>
      </w:r>
      <w:r w:rsidRPr="0062490B">
        <w:rPr>
          <w:rFonts w:ascii="Times New Roman" w:hAnsi="Times New Roman" w:cs="Times New Roman"/>
          <w:sz w:val="28"/>
          <w:szCs w:val="28"/>
        </w:rPr>
        <w:t>о</w:t>
      </w:r>
      <w:r w:rsidR="00A551EF" w:rsidRPr="0062490B">
        <w:rPr>
          <w:rFonts w:ascii="Times New Roman" w:hAnsi="Times New Roman" w:cs="Times New Roman"/>
          <w:sz w:val="28"/>
          <w:szCs w:val="28"/>
        </w:rPr>
        <w:t>бы</w:t>
      </w:r>
      <w:r w:rsidRPr="0062490B">
        <w:rPr>
          <w:rFonts w:ascii="Times New Roman" w:hAnsi="Times New Roman" w:cs="Times New Roman"/>
          <w:sz w:val="28"/>
          <w:szCs w:val="28"/>
        </w:rPr>
        <w:t xml:space="preserve">чаи </w:t>
      </w:r>
      <w:r w:rsidR="00A551EF" w:rsidRPr="0062490B">
        <w:rPr>
          <w:rFonts w:ascii="Times New Roman" w:hAnsi="Times New Roman" w:cs="Times New Roman"/>
          <w:sz w:val="28"/>
          <w:szCs w:val="28"/>
        </w:rPr>
        <w:t>и традиции</w:t>
      </w:r>
      <w:r w:rsidRPr="0062490B">
        <w:rPr>
          <w:rFonts w:ascii="Times New Roman" w:hAnsi="Times New Roman" w:cs="Times New Roman"/>
          <w:sz w:val="28"/>
          <w:szCs w:val="28"/>
        </w:rPr>
        <w:t>,</w:t>
      </w:r>
      <w:r w:rsidR="00A551EF" w:rsidRPr="0062490B">
        <w:rPr>
          <w:rFonts w:ascii="Times New Roman" w:hAnsi="Times New Roman" w:cs="Times New Roman"/>
          <w:sz w:val="28"/>
          <w:szCs w:val="28"/>
        </w:rPr>
        <w:t xml:space="preserve"> как гост</w:t>
      </w:r>
      <w:r w:rsidRPr="0062490B">
        <w:rPr>
          <w:rFonts w:ascii="Times New Roman" w:hAnsi="Times New Roman" w:cs="Times New Roman"/>
          <w:sz w:val="28"/>
          <w:szCs w:val="28"/>
        </w:rPr>
        <w:t>ей,</w:t>
      </w:r>
      <w:r w:rsidR="00A551EF" w:rsidRPr="0062490B">
        <w:rPr>
          <w:rFonts w:ascii="Times New Roman" w:hAnsi="Times New Roman" w:cs="Times New Roman"/>
          <w:sz w:val="28"/>
          <w:szCs w:val="28"/>
        </w:rPr>
        <w:t xml:space="preserve"> так и жителей встречающей страны</w:t>
      </w:r>
      <w:r w:rsidRPr="0062490B">
        <w:rPr>
          <w:rFonts w:ascii="Times New Roman" w:hAnsi="Times New Roman" w:cs="Times New Roman"/>
          <w:sz w:val="28"/>
          <w:szCs w:val="28"/>
        </w:rPr>
        <w:t>, о</w:t>
      </w:r>
      <w:r w:rsidR="00A551EF" w:rsidRPr="0062490B">
        <w:rPr>
          <w:rFonts w:ascii="Times New Roman" w:hAnsi="Times New Roman" w:cs="Times New Roman"/>
          <w:sz w:val="28"/>
          <w:szCs w:val="28"/>
        </w:rPr>
        <w:t>бщественный доступ к туризму и деятельности, тем временем мало исследован</w:t>
      </w:r>
      <w:r w:rsidRPr="0062490B">
        <w:rPr>
          <w:rFonts w:ascii="Times New Roman" w:hAnsi="Times New Roman" w:cs="Times New Roman"/>
          <w:sz w:val="28"/>
          <w:szCs w:val="28"/>
        </w:rPr>
        <w:t xml:space="preserve">ы </w:t>
      </w:r>
      <w:r w:rsidR="00A551EF" w:rsidRPr="0062490B">
        <w:rPr>
          <w:rFonts w:ascii="Times New Roman" w:hAnsi="Times New Roman" w:cs="Times New Roman"/>
          <w:sz w:val="28"/>
          <w:szCs w:val="28"/>
        </w:rPr>
        <w:t>сегодня, п</w:t>
      </w:r>
      <w:r w:rsidRPr="0062490B">
        <w:rPr>
          <w:rFonts w:ascii="Times New Roman" w:hAnsi="Times New Roman" w:cs="Times New Roman"/>
          <w:sz w:val="28"/>
          <w:szCs w:val="28"/>
        </w:rPr>
        <w:t>оэтому п</w:t>
      </w:r>
      <w:r w:rsidR="00A551EF" w:rsidRPr="0062490B">
        <w:rPr>
          <w:rFonts w:ascii="Times New Roman" w:hAnsi="Times New Roman" w:cs="Times New Roman"/>
          <w:sz w:val="28"/>
          <w:szCs w:val="28"/>
        </w:rPr>
        <w:t>отенциал более обширного использ</w:t>
      </w:r>
      <w:r w:rsidRPr="0062490B">
        <w:rPr>
          <w:rFonts w:ascii="Times New Roman" w:hAnsi="Times New Roman" w:cs="Times New Roman"/>
          <w:sz w:val="28"/>
          <w:szCs w:val="28"/>
        </w:rPr>
        <w:t>ования социологического подхода</w:t>
      </w:r>
      <w:r w:rsidR="00A551EF" w:rsidRPr="0062490B">
        <w:rPr>
          <w:rFonts w:ascii="Times New Roman" w:hAnsi="Times New Roman" w:cs="Times New Roman"/>
          <w:sz w:val="28"/>
          <w:szCs w:val="28"/>
        </w:rPr>
        <w:t xml:space="preserve"> при </w:t>
      </w:r>
      <w:r w:rsidR="00A94771" w:rsidRPr="0062490B">
        <w:rPr>
          <w:rFonts w:ascii="Times New Roman" w:hAnsi="Times New Roman" w:cs="Times New Roman"/>
          <w:sz w:val="28"/>
          <w:szCs w:val="28"/>
        </w:rPr>
        <w:t xml:space="preserve">решении </w:t>
      </w:r>
      <w:r w:rsidR="00A551EF" w:rsidRPr="0062490B">
        <w:rPr>
          <w:rFonts w:ascii="Times New Roman" w:hAnsi="Times New Roman" w:cs="Times New Roman"/>
          <w:sz w:val="28"/>
          <w:szCs w:val="28"/>
        </w:rPr>
        <w:t>проблем экономических задач</w:t>
      </w:r>
      <w:r w:rsidR="00A94771" w:rsidRPr="0062490B">
        <w:rPr>
          <w:rFonts w:ascii="Times New Roman" w:hAnsi="Times New Roman" w:cs="Times New Roman"/>
          <w:sz w:val="28"/>
          <w:szCs w:val="28"/>
        </w:rPr>
        <w:t xml:space="preserve"> остается не использованным</w:t>
      </w:r>
      <w:r w:rsidR="00A551EF" w:rsidRPr="0062490B">
        <w:rPr>
          <w:rFonts w:ascii="Times New Roman" w:hAnsi="Times New Roman" w:cs="Times New Roman"/>
          <w:sz w:val="28"/>
          <w:szCs w:val="28"/>
        </w:rPr>
        <w:t>.</w:t>
      </w:r>
    </w:p>
    <w:p w14:paraId="1780278E" w14:textId="77777777" w:rsidR="00A551EF" w:rsidRPr="0062490B" w:rsidRDefault="00A94771"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5</w:t>
      </w:r>
      <w:r w:rsidR="00A551EF" w:rsidRPr="0062490B">
        <w:rPr>
          <w:rFonts w:ascii="Times New Roman" w:hAnsi="Times New Roman" w:cs="Times New Roman"/>
          <w:sz w:val="28"/>
          <w:szCs w:val="28"/>
        </w:rPr>
        <w:t>)</w:t>
      </w:r>
      <w:r w:rsidR="00A551EF" w:rsidRPr="0062490B">
        <w:rPr>
          <w:rFonts w:ascii="Times New Roman" w:hAnsi="Times New Roman" w:cs="Times New Roman"/>
          <w:sz w:val="28"/>
          <w:szCs w:val="28"/>
        </w:rPr>
        <w:tab/>
      </w:r>
      <w:r w:rsidRPr="0062490B">
        <w:rPr>
          <w:rFonts w:ascii="Times New Roman" w:hAnsi="Times New Roman" w:cs="Times New Roman"/>
          <w:sz w:val="28"/>
          <w:szCs w:val="28"/>
        </w:rPr>
        <w:t>Комплексный подход к управленческой структуре в</w:t>
      </w:r>
      <w:r w:rsidR="00A551EF" w:rsidRPr="0062490B">
        <w:rPr>
          <w:rFonts w:ascii="Times New Roman" w:hAnsi="Times New Roman" w:cs="Times New Roman"/>
          <w:sz w:val="28"/>
          <w:szCs w:val="28"/>
        </w:rPr>
        <w:t xml:space="preserve"> современном мире необходимо использовать как </w:t>
      </w:r>
      <w:r w:rsidRPr="0062490B">
        <w:rPr>
          <w:rFonts w:ascii="Times New Roman" w:hAnsi="Times New Roman" w:cs="Times New Roman"/>
          <w:sz w:val="28"/>
          <w:szCs w:val="28"/>
        </w:rPr>
        <w:t xml:space="preserve">важную </w:t>
      </w:r>
      <w:r w:rsidR="00A551EF" w:rsidRPr="0062490B">
        <w:rPr>
          <w:rFonts w:ascii="Times New Roman" w:hAnsi="Times New Roman" w:cs="Times New Roman"/>
          <w:sz w:val="28"/>
          <w:szCs w:val="28"/>
        </w:rPr>
        <w:t>составляющую в изучени</w:t>
      </w:r>
      <w:r w:rsidRPr="0062490B">
        <w:rPr>
          <w:rFonts w:ascii="Times New Roman" w:hAnsi="Times New Roman" w:cs="Times New Roman"/>
          <w:sz w:val="28"/>
          <w:szCs w:val="28"/>
        </w:rPr>
        <w:t>и</w:t>
      </w:r>
      <w:r w:rsidR="00A551EF" w:rsidRPr="0062490B">
        <w:rPr>
          <w:rFonts w:ascii="Times New Roman" w:hAnsi="Times New Roman" w:cs="Times New Roman"/>
          <w:sz w:val="28"/>
          <w:szCs w:val="28"/>
        </w:rPr>
        <w:t xml:space="preserve"> </w:t>
      </w:r>
      <w:r w:rsidRPr="0062490B">
        <w:rPr>
          <w:rFonts w:ascii="Times New Roman" w:hAnsi="Times New Roman" w:cs="Times New Roman"/>
          <w:sz w:val="28"/>
          <w:szCs w:val="28"/>
        </w:rPr>
        <w:t xml:space="preserve">не только </w:t>
      </w:r>
      <w:r w:rsidR="00A551EF" w:rsidRPr="0062490B">
        <w:rPr>
          <w:rFonts w:ascii="Times New Roman" w:hAnsi="Times New Roman" w:cs="Times New Roman"/>
          <w:sz w:val="28"/>
          <w:szCs w:val="28"/>
        </w:rPr>
        <w:t>уникальных условий территории туристской зоны</w:t>
      </w:r>
      <w:r w:rsidRPr="0062490B">
        <w:rPr>
          <w:rFonts w:ascii="Times New Roman" w:hAnsi="Times New Roman" w:cs="Times New Roman"/>
          <w:sz w:val="28"/>
          <w:szCs w:val="28"/>
        </w:rPr>
        <w:t>, ч</w:t>
      </w:r>
      <w:r w:rsidR="00A551EF" w:rsidRPr="0062490B">
        <w:rPr>
          <w:rFonts w:ascii="Times New Roman" w:hAnsi="Times New Roman" w:cs="Times New Roman"/>
          <w:sz w:val="28"/>
          <w:szCs w:val="28"/>
        </w:rPr>
        <w:t>астот</w:t>
      </w:r>
      <w:r w:rsidRPr="0062490B">
        <w:rPr>
          <w:rFonts w:ascii="Times New Roman" w:hAnsi="Times New Roman" w:cs="Times New Roman"/>
          <w:sz w:val="28"/>
          <w:szCs w:val="28"/>
        </w:rPr>
        <w:t>ы</w:t>
      </w:r>
      <w:r w:rsidR="00A551EF" w:rsidRPr="0062490B">
        <w:rPr>
          <w:rFonts w:ascii="Times New Roman" w:hAnsi="Times New Roman" w:cs="Times New Roman"/>
          <w:sz w:val="28"/>
          <w:szCs w:val="28"/>
        </w:rPr>
        <w:t xml:space="preserve"> туристского потока на данной территории </w:t>
      </w:r>
      <w:r w:rsidRPr="0062490B">
        <w:rPr>
          <w:rFonts w:ascii="Times New Roman" w:hAnsi="Times New Roman" w:cs="Times New Roman"/>
          <w:sz w:val="28"/>
          <w:szCs w:val="28"/>
        </w:rPr>
        <w:t xml:space="preserve">в </w:t>
      </w:r>
      <w:r w:rsidR="00A551EF" w:rsidRPr="0062490B">
        <w:rPr>
          <w:rFonts w:ascii="Times New Roman" w:hAnsi="Times New Roman" w:cs="Times New Roman"/>
          <w:sz w:val="28"/>
          <w:szCs w:val="28"/>
        </w:rPr>
        <w:t>зависи</w:t>
      </w:r>
      <w:r w:rsidRPr="0062490B">
        <w:rPr>
          <w:rFonts w:ascii="Times New Roman" w:hAnsi="Times New Roman" w:cs="Times New Roman"/>
          <w:sz w:val="28"/>
          <w:szCs w:val="28"/>
        </w:rPr>
        <w:t>мости о</w:t>
      </w:r>
      <w:r w:rsidR="00A551EF" w:rsidRPr="0062490B">
        <w:rPr>
          <w:rFonts w:ascii="Times New Roman" w:hAnsi="Times New Roman" w:cs="Times New Roman"/>
          <w:sz w:val="28"/>
          <w:szCs w:val="28"/>
        </w:rPr>
        <w:t>т сезона, при</w:t>
      </w:r>
      <w:r w:rsidRPr="0062490B">
        <w:rPr>
          <w:rFonts w:ascii="Times New Roman" w:hAnsi="Times New Roman" w:cs="Times New Roman"/>
          <w:sz w:val="28"/>
          <w:szCs w:val="28"/>
        </w:rPr>
        <w:t>р</w:t>
      </w:r>
      <w:r w:rsidR="00A551EF" w:rsidRPr="0062490B">
        <w:rPr>
          <w:rFonts w:ascii="Times New Roman" w:hAnsi="Times New Roman" w:cs="Times New Roman"/>
          <w:sz w:val="28"/>
          <w:szCs w:val="28"/>
        </w:rPr>
        <w:t>одно</w:t>
      </w:r>
      <w:r w:rsidRPr="0062490B">
        <w:rPr>
          <w:rFonts w:ascii="Times New Roman" w:hAnsi="Times New Roman" w:cs="Times New Roman"/>
          <w:sz w:val="28"/>
          <w:szCs w:val="28"/>
        </w:rPr>
        <w:t>-</w:t>
      </w:r>
      <w:r w:rsidR="00A551EF" w:rsidRPr="0062490B">
        <w:rPr>
          <w:rFonts w:ascii="Times New Roman" w:hAnsi="Times New Roman" w:cs="Times New Roman"/>
          <w:sz w:val="28"/>
          <w:szCs w:val="28"/>
        </w:rPr>
        <w:t xml:space="preserve">климатических условий, </w:t>
      </w:r>
      <w:r w:rsidRPr="0062490B">
        <w:rPr>
          <w:rFonts w:ascii="Times New Roman" w:hAnsi="Times New Roman" w:cs="Times New Roman"/>
          <w:sz w:val="28"/>
          <w:szCs w:val="28"/>
        </w:rPr>
        <w:t xml:space="preserve">но и </w:t>
      </w:r>
      <w:r w:rsidR="00A551EF" w:rsidRPr="0062490B">
        <w:rPr>
          <w:rFonts w:ascii="Times New Roman" w:hAnsi="Times New Roman" w:cs="Times New Roman"/>
          <w:sz w:val="28"/>
          <w:szCs w:val="28"/>
        </w:rPr>
        <w:t>экономических, экологических  аспектов.</w:t>
      </w:r>
    </w:p>
    <w:p w14:paraId="2A7A1E1F" w14:textId="77777777" w:rsidR="00A87591" w:rsidRPr="0062490B" w:rsidRDefault="008531EC"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6</w:t>
      </w:r>
      <w:r w:rsidR="00A94771" w:rsidRPr="0062490B">
        <w:rPr>
          <w:rFonts w:ascii="Times New Roman" w:hAnsi="Times New Roman" w:cs="Times New Roman"/>
          <w:sz w:val="28"/>
          <w:szCs w:val="28"/>
        </w:rPr>
        <w:t>)</w:t>
      </w:r>
      <w:r w:rsidR="00A94771" w:rsidRPr="0062490B">
        <w:rPr>
          <w:rFonts w:ascii="Times New Roman" w:hAnsi="Times New Roman" w:cs="Times New Roman"/>
          <w:sz w:val="28"/>
          <w:szCs w:val="28"/>
        </w:rPr>
        <w:tab/>
        <w:t>М</w:t>
      </w:r>
      <w:r w:rsidR="00A551EF" w:rsidRPr="0062490B">
        <w:rPr>
          <w:rFonts w:ascii="Times New Roman" w:hAnsi="Times New Roman" w:cs="Times New Roman"/>
          <w:sz w:val="28"/>
          <w:szCs w:val="28"/>
        </w:rPr>
        <w:t xml:space="preserve">ежотраслевой </w:t>
      </w:r>
      <w:r w:rsidR="00A94771" w:rsidRPr="0062490B">
        <w:rPr>
          <w:rFonts w:ascii="Times New Roman" w:hAnsi="Times New Roman" w:cs="Times New Roman"/>
          <w:sz w:val="28"/>
          <w:szCs w:val="28"/>
        </w:rPr>
        <w:t>подх</w:t>
      </w:r>
      <w:r w:rsidR="00A551EF" w:rsidRPr="0062490B">
        <w:rPr>
          <w:rFonts w:ascii="Times New Roman" w:hAnsi="Times New Roman" w:cs="Times New Roman"/>
          <w:sz w:val="28"/>
          <w:szCs w:val="28"/>
        </w:rPr>
        <w:t xml:space="preserve">од </w:t>
      </w:r>
      <w:r w:rsidR="00A94771" w:rsidRPr="0062490B">
        <w:rPr>
          <w:rFonts w:ascii="Times New Roman" w:hAnsi="Times New Roman" w:cs="Times New Roman"/>
          <w:sz w:val="28"/>
          <w:szCs w:val="28"/>
        </w:rPr>
        <w:t>основан</w:t>
      </w:r>
      <w:r w:rsidR="00A551EF" w:rsidRPr="0062490B">
        <w:rPr>
          <w:rFonts w:ascii="Times New Roman" w:hAnsi="Times New Roman" w:cs="Times New Roman"/>
          <w:sz w:val="28"/>
          <w:szCs w:val="28"/>
        </w:rPr>
        <w:t xml:space="preserve"> на том, что въездной туризм методологически окружен</w:t>
      </w:r>
      <w:r w:rsidR="00A94771" w:rsidRPr="0062490B">
        <w:rPr>
          <w:rFonts w:ascii="Times New Roman" w:hAnsi="Times New Roman" w:cs="Times New Roman"/>
          <w:sz w:val="28"/>
          <w:szCs w:val="28"/>
        </w:rPr>
        <w:t xml:space="preserve"> </w:t>
      </w:r>
      <w:r w:rsidR="00A551EF" w:rsidRPr="0062490B">
        <w:rPr>
          <w:rFonts w:ascii="Times New Roman" w:hAnsi="Times New Roman" w:cs="Times New Roman"/>
          <w:sz w:val="28"/>
          <w:szCs w:val="28"/>
        </w:rPr>
        <w:t>самы</w:t>
      </w:r>
      <w:r w:rsidR="00A87591" w:rsidRPr="0062490B">
        <w:rPr>
          <w:rFonts w:ascii="Times New Roman" w:hAnsi="Times New Roman" w:cs="Times New Roman"/>
          <w:sz w:val="28"/>
          <w:szCs w:val="28"/>
        </w:rPr>
        <w:t xml:space="preserve">ми </w:t>
      </w:r>
      <w:r w:rsidR="00A551EF" w:rsidRPr="0062490B">
        <w:rPr>
          <w:rFonts w:ascii="Times New Roman" w:hAnsi="Times New Roman" w:cs="Times New Roman"/>
          <w:sz w:val="28"/>
          <w:szCs w:val="28"/>
        </w:rPr>
        <w:t>всевозмож</w:t>
      </w:r>
      <w:r w:rsidR="00A87591" w:rsidRPr="0062490B">
        <w:rPr>
          <w:rFonts w:ascii="Times New Roman" w:hAnsi="Times New Roman" w:cs="Times New Roman"/>
          <w:sz w:val="28"/>
          <w:szCs w:val="28"/>
        </w:rPr>
        <w:t xml:space="preserve">ными задачами, требующими знаний </w:t>
      </w:r>
      <w:r w:rsidR="00A551EF" w:rsidRPr="0062490B">
        <w:rPr>
          <w:rFonts w:ascii="Times New Roman" w:hAnsi="Times New Roman" w:cs="Times New Roman"/>
          <w:sz w:val="28"/>
          <w:szCs w:val="28"/>
        </w:rPr>
        <w:t>психологи</w:t>
      </w:r>
      <w:r w:rsidR="00A87591" w:rsidRPr="0062490B">
        <w:rPr>
          <w:rFonts w:ascii="Times New Roman" w:hAnsi="Times New Roman" w:cs="Times New Roman"/>
          <w:sz w:val="28"/>
          <w:szCs w:val="28"/>
        </w:rPr>
        <w:t xml:space="preserve">и, </w:t>
      </w:r>
      <w:r w:rsidR="00A551EF" w:rsidRPr="0062490B">
        <w:rPr>
          <w:rFonts w:ascii="Times New Roman" w:hAnsi="Times New Roman" w:cs="Times New Roman"/>
          <w:sz w:val="28"/>
          <w:szCs w:val="28"/>
        </w:rPr>
        <w:t>маркетинговой стратеги</w:t>
      </w:r>
      <w:r w:rsidR="00A87591" w:rsidRPr="0062490B">
        <w:rPr>
          <w:rFonts w:ascii="Times New Roman" w:hAnsi="Times New Roman" w:cs="Times New Roman"/>
          <w:sz w:val="28"/>
          <w:szCs w:val="28"/>
        </w:rPr>
        <w:t xml:space="preserve">и, </w:t>
      </w:r>
      <w:r w:rsidR="00A551EF" w:rsidRPr="0062490B">
        <w:rPr>
          <w:rFonts w:ascii="Times New Roman" w:hAnsi="Times New Roman" w:cs="Times New Roman"/>
          <w:sz w:val="28"/>
          <w:szCs w:val="28"/>
        </w:rPr>
        <w:t>созда</w:t>
      </w:r>
      <w:r w:rsidR="00A87591" w:rsidRPr="0062490B">
        <w:rPr>
          <w:rFonts w:ascii="Times New Roman" w:hAnsi="Times New Roman" w:cs="Times New Roman"/>
          <w:sz w:val="28"/>
          <w:szCs w:val="28"/>
        </w:rPr>
        <w:t>ния отдельных институтов власти</w:t>
      </w:r>
      <w:r w:rsidR="00A551EF" w:rsidRPr="0062490B">
        <w:rPr>
          <w:rFonts w:ascii="Times New Roman" w:hAnsi="Times New Roman" w:cs="Times New Roman"/>
          <w:sz w:val="28"/>
          <w:szCs w:val="28"/>
        </w:rPr>
        <w:t xml:space="preserve"> со стороны государственного сектора. Для того, чтобы индустрия въездного туризма эффективно функционировала, необходимо обеспечение соответствующего комплекса правовых документов о туризме в виде привлекательн</w:t>
      </w:r>
      <w:r w:rsidR="00A87591" w:rsidRPr="0062490B">
        <w:rPr>
          <w:rFonts w:ascii="Times New Roman" w:hAnsi="Times New Roman" w:cs="Times New Roman"/>
          <w:sz w:val="28"/>
          <w:szCs w:val="28"/>
        </w:rPr>
        <w:t>ых нормативных актов и законов.</w:t>
      </w:r>
    </w:p>
    <w:p w14:paraId="29E25332" w14:textId="77777777" w:rsidR="00A551EF" w:rsidRPr="0062490B" w:rsidRDefault="008531EC"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Итак, си</w:t>
      </w:r>
      <w:r w:rsidR="00A551EF" w:rsidRPr="0062490B">
        <w:rPr>
          <w:rFonts w:ascii="Times New Roman" w:hAnsi="Times New Roman" w:cs="Times New Roman"/>
          <w:sz w:val="28"/>
          <w:szCs w:val="28"/>
        </w:rPr>
        <w:t xml:space="preserve">стема </w:t>
      </w:r>
      <w:r w:rsidRPr="0062490B">
        <w:rPr>
          <w:rFonts w:ascii="Times New Roman" w:hAnsi="Times New Roman" w:cs="Times New Roman"/>
          <w:sz w:val="28"/>
          <w:szCs w:val="28"/>
        </w:rPr>
        <w:t xml:space="preserve">представленных </w:t>
      </w:r>
      <w:r w:rsidR="00A551EF" w:rsidRPr="0062490B">
        <w:rPr>
          <w:rFonts w:ascii="Times New Roman" w:hAnsi="Times New Roman" w:cs="Times New Roman"/>
          <w:sz w:val="28"/>
          <w:szCs w:val="28"/>
        </w:rPr>
        <w:t>подход</w:t>
      </w:r>
      <w:r w:rsidR="00A87591" w:rsidRPr="0062490B">
        <w:rPr>
          <w:rFonts w:ascii="Times New Roman" w:hAnsi="Times New Roman" w:cs="Times New Roman"/>
          <w:sz w:val="28"/>
          <w:szCs w:val="28"/>
        </w:rPr>
        <w:t>ов</w:t>
      </w:r>
      <w:r w:rsidR="009A0B79" w:rsidRPr="0062490B">
        <w:rPr>
          <w:rFonts w:ascii="Times New Roman" w:hAnsi="Times New Roman" w:cs="Times New Roman"/>
          <w:sz w:val="28"/>
          <w:szCs w:val="28"/>
        </w:rPr>
        <w:t xml:space="preserve"> направлена на</w:t>
      </w:r>
      <w:r w:rsidR="00A551EF" w:rsidRPr="0062490B">
        <w:rPr>
          <w:rFonts w:ascii="Times New Roman" w:hAnsi="Times New Roman" w:cs="Times New Roman"/>
          <w:sz w:val="28"/>
          <w:szCs w:val="28"/>
        </w:rPr>
        <w:t xml:space="preserve"> </w:t>
      </w:r>
      <w:r w:rsidR="009A0B79" w:rsidRPr="0062490B">
        <w:rPr>
          <w:rFonts w:ascii="Times New Roman" w:hAnsi="Times New Roman" w:cs="Times New Roman"/>
          <w:sz w:val="28"/>
          <w:szCs w:val="28"/>
        </w:rPr>
        <w:t>исследование</w:t>
      </w:r>
      <w:r w:rsidRPr="0062490B">
        <w:rPr>
          <w:rFonts w:ascii="Times New Roman" w:hAnsi="Times New Roman" w:cs="Times New Roman"/>
          <w:sz w:val="28"/>
          <w:szCs w:val="28"/>
        </w:rPr>
        <w:t xml:space="preserve"> состояния и тенденций развития въездного туризм</w:t>
      </w:r>
      <w:r w:rsidR="009A0B79" w:rsidRPr="0062490B">
        <w:rPr>
          <w:rFonts w:ascii="Times New Roman" w:hAnsi="Times New Roman" w:cs="Times New Roman"/>
          <w:sz w:val="28"/>
          <w:szCs w:val="28"/>
        </w:rPr>
        <w:t>а,</w:t>
      </w:r>
      <w:r w:rsidRPr="0062490B">
        <w:rPr>
          <w:rFonts w:ascii="Times New Roman" w:hAnsi="Times New Roman" w:cs="Times New Roman"/>
          <w:sz w:val="28"/>
          <w:szCs w:val="28"/>
        </w:rPr>
        <w:t xml:space="preserve"> </w:t>
      </w:r>
      <w:r w:rsidR="009A0B79" w:rsidRPr="0062490B">
        <w:rPr>
          <w:rFonts w:ascii="Times New Roman" w:hAnsi="Times New Roman" w:cs="Times New Roman"/>
          <w:sz w:val="28"/>
          <w:szCs w:val="28"/>
        </w:rPr>
        <w:t xml:space="preserve">на выявление его </w:t>
      </w:r>
      <w:r w:rsidR="009A0B79" w:rsidRPr="0062490B">
        <w:rPr>
          <w:rFonts w:ascii="Times New Roman" w:hAnsi="Times New Roman" w:cs="Times New Roman"/>
          <w:sz w:val="28"/>
          <w:szCs w:val="28"/>
        </w:rPr>
        <w:lastRenderedPageBreak/>
        <w:t>социально-экономической роли и динамики развития в регионе, определение ограничивающих факторов в цепочке:</w:t>
      </w:r>
      <w:r w:rsidR="00A551EF" w:rsidRPr="0062490B">
        <w:rPr>
          <w:rFonts w:ascii="Times New Roman" w:hAnsi="Times New Roman" w:cs="Times New Roman"/>
          <w:sz w:val="28"/>
          <w:szCs w:val="28"/>
        </w:rPr>
        <w:t xml:space="preserve"> государство, право, экономика. </w:t>
      </w:r>
    </w:p>
    <w:p w14:paraId="6A9E6706"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С понятием «въездной туризм» тесно связано понятие туристический продукт и предоставляемая «услуга», которые и дают требуемое рынком «предложение». ЮНКТАД совместно с Мировым Банком издало сборник «Либерализация международных операций с услугами», где под</w:t>
      </w:r>
      <w:r w:rsidRPr="0062490B">
        <w:rPr>
          <w:rFonts w:ascii="Times New Roman" w:hAnsi="Times New Roman" w:cs="Times New Roman"/>
          <w:sz w:val="28"/>
          <w:szCs w:val="28"/>
        </w:rPr>
        <w:tab/>
        <w:t>услугами</w:t>
      </w:r>
      <w:r w:rsidR="007B0027" w:rsidRPr="0062490B">
        <w:rPr>
          <w:rFonts w:ascii="Times New Roman" w:hAnsi="Times New Roman" w:cs="Times New Roman"/>
          <w:sz w:val="28"/>
          <w:szCs w:val="28"/>
        </w:rPr>
        <w:t xml:space="preserve"> понимается </w:t>
      </w:r>
      <w:r w:rsidRPr="0062490B">
        <w:rPr>
          <w:rFonts w:ascii="Times New Roman" w:hAnsi="Times New Roman" w:cs="Times New Roman"/>
          <w:sz w:val="28"/>
          <w:szCs w:val="28"/>
        </w:rPr>
        <w:t>модификаци</w:t>
      </w:r>
      <w:r w:rsidR="007B0027" w:rsidRPr="0062490B">
        <w:rPr>
          <w:rFonts w:ascii="Times New Roman" w:hAnsi="Times New Roman" w:cs="Times New Roman"/>
          <w:sz w:val="28"/>
          <w:szCs w:val="28"/>
        </w:rPr>
        <w:t>я</w:t>
      </w:r>
      <w:r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институционализированн</w:t>
      </w:r>
      <w:r w:rsidR="007B0027" w:rsidRPr="0062490B">
        <w:rPr>
          <w:rFonts w:ascii="Times New Roman" w:hAnsi="Times New Roman" w:cs="Times New Roman"/>
          <w:sz w:val="28"/>
          <w:szCs w:val="28"/>
          <w:shd w:val="clear" w:color="auto" w:fill="FFFFFF"/>
        </w:rPr>
        <w:t>ой</w:t>
      </w:r>
      <w:r w:rsidRPr="0062490B">
        <w:rPr>
          <w:rFonts w:ascii="Times New Roman" w:hAnsi="Times New Roman" w:cs="Times New Roman"/>
          <w:sz w:val="28"/>
          <w:szCs w:val="28"/>
        </w:rPr>
        <w:t xml:space="preserve"> единицы, </w:t>
      </w:r>
      <w:r w:rsidR="007B0027" w:rsidRPr="0062490B">
        <w:rPr>
          <w:rFonts w:ascii="Times New Roman" w:hAnsi="Times New Roman" w:cs="Times New Roman"/>
          <w:sz w:val="28"/>
          <w:szCs w:val="28"/>
        </w:rPr>
        <w:t xml:space="preserve">происходящая </w:t>
      </w:r>
      <w:r w:rsidRPr="0062490B">
        <w:rPr>
          <w:rFonts w:ascii="Times New Roman" w:hAnsi="Times New Roman" w:cs="Times New Roman"/>
          <w:sz w:val="28"/>
          <w:szCs w:val="28"/>
        </w:rPr>
        <w:t xml:space="preserve"> вследстви</w:t>
      </w:r>
      <w:r w:rsidR="007B0027" w:rsidRPr="0062490B">
        <w:rPr>
          <w:rFonts w:ascii="Times New Roman" w:hAnsi="Times New Roman" w:cs="Times New Roman"/>
          <w:sz w:val="28"/>
          <w:szCs w:val="28"/>
        </w:rPr>
        <w:t>е</w:t>
      </w:r>
      <w:r w:rsidRPr="0062490B">
        <w:rPr>
          <w:rFonts w:ascii="Times New Roman" w:hAnsi="Times New Roman" w:cs="Times New Roman"/>
          <w:sz w:val="28"/>
          <w:szCs w:val="28"/>
        </w:rPr>
        <w:t xml:space="preserve"> влияний, и </w:t>
      </w:r>
      <w:r w:rsidR="007B0027" w:rsidRPr="0062490B">
        <w:rPr>
          <w:rFonts w:ascii="Times New Roman" w:hAnsi="Times New Roman" w:cs="Times New Roman"/>
          <w:sz w:val="28"/>
          <w:szCs w:val="28"/>
        </w:rPr>
        <w:t>в результате взаимного договора с другой институциональной структурой</w:t>
      </w:r>
      <w:r w:rsidRPr="0062490B">
        <w:rPr>
          <w:rFonts w:ascii="Times New Roman" w:hAnsi="Times New Roman" w:cs="Times New Roman"/>
          <w:sz w:val="28"/>
          <w:szCs w:val="28"/>
        </w:rPr>
        <w:t xml:space="preserve"> [6].</w:t>
      </w:r>
    </w:p>
    <w:p w14:paraId="59E3446B"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Услуги, предлагаемые въездному туристу, не осязаемы и не имеют овеществленной формы, но они именуются – «туристский продукт». К данному предложению применима следующая формулировка: </w:t>
      </w:r>
      <w:r w:rsidR="002B339E" w:rsidRPr="0062490B">
        <w:rPr>
          <w:rFonts w:ascii="Times New Roman" w:hAnsi="Times New Roman" w:cs="Times New Roman"/>
          <w:sz w:val="28"/>
          <w:szCs w:val="28"/>
        </w:rPr>
        <w:t>т</w:t>
      </w:r>
      <w:r w:rsidRPr="0062490B">
        <w:rPr>
          <w:rFonts w:ascii="Times New Roman" w:hAnsi="Times New Roman" w:cs="Times New Roman"/>
          <w:sz w:val="28"/>
          <w:szCs w:val="28"/>
        </w:rPr>
        <w:t xml:space="preserve">уристский продукт - все, что соответствует спросу потребителя и предлагается на </w:t>
      </w:r>
      <w:r w:rsidR="002B339E" w:rsidRPr="0062490B">
        <w:rPr>
          <w:rFonts w:ascii="Times New Roman" w:hAnsi="Times New Roman" w:cs="Times New Roman"/>
          <w:sz w:val="28"/>
          <w:szCs w:val="28"/>
        </w:rPr>
        <w:t xml:space="preserve">туристском </w:t>
      </w:r>
      <w:r w:rsidRPr="0062490B">
        <w:rPr>
          <w:rFonts w:ascii="Times New Roman" w:hAnsi="Times New Roman" w:cs="Times New Roman"/>
          <w:sz w:val="28"/>
          <w:szCs w:val="28"/>
        </w:rPr>
        <w:t xml:space="preserve">рынке   с   целью   привлечения   внимания,   приобретения,   использования  или потребления. Продуктами являются услуги, идеи и т.д </w:t>
      </w:r>
    </w:p>
    <w:p w14:paraId="7EC4A4A5"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Предоставление услуг</w:t>
      </w:r>
      <w:r w:rsidRPr="0062490B">
        <w:rPr>
          <w:rFonts w:ascii="Times New Roman" w:hAnsi="Times New Roman" w:cs="Times New Roman"/>
          <w:sz w:val="28"/>
          <w:szCs w:val="28"/>
        </w:rPr>
        <w:tab/>
        <w:t>с</w:t>
      </w:r>
      <w:r w:rsidR="002B339E" w:rsidRPr="0062490B">
        <w:rPr>
          <w:rFonts w:ascii="Times New Roman" w:hAnsi="Times New Roman" w:cs="Times New Roman"/>
          <w:sz w:val="28"/>
          <w:szCs w:val="28"/>
        </w:rPr>
        <w:t xml:space="preserve">вязано </w:t>
      </w:r>
      <w:r w:rsidRPr="0062490B">
        <w:rPr>
          <w:rFonts w:ascii="Times New Roman" w:hAnsi="Times New Roman" w:cs="Times New Roman"/>
          <w:sz w:val="28"/>
          <w:szCs w:val="28"/>
        </w:rPr>
        <w:t xml:space="preserve">с их </w:t>
      </w:r>
      <w:r w:rsidRPr="0062490B">
        <w:rPr>
          <w:rFonts w:ascii="Times New Roman" w:hAnsi="Times New Roman" w:cs="Times New Roman"/>
          <w:sz w:val="28"/>
          <w:szCs w:val="28"/>
          <w:shd w:val="clear" w:color="auto" w:fill="FFFFFF"/>
        </w:rPr>
        <w:t>использование</w:t>
      </w:r>
      <w:r w:rsidRPr="0062490B">
        <w:rPr>
          <w:rFonts w:ascii="Times New Roman" w:hAnsi="Times New Roman" w:cs="Times New Roman"/>
          <w:sz w:val="28"/>
          <w:szCs w:val="28"/>
          <w:shd w:val="clear" w:color="auto" w:fill="FFFFFF"/>
          <w:lang w:val="kk-KZ"/>
        </w:rPr>
        <w:t>м</w:t>
      </w:r>
      <w:r w:rsidR="00AC16E6" w:rsidRPr="0062490B">
        <w:rPr>
          <w:rFonts w:ascii="Times New Roman" w:hAnsi="Times New Roman" w:cs="Times New Roman"/>
          <w:sz w:val="28"/>
          <w:szCs w:val="28"/>
        </w:rPr>
        <w:t xml:space="preserve"> </w:t>
      </w:r>
      <w:r w:rsidR="00637379" w:rsidRPr="0062490B">
        <w:rPr>
          <w:rFonts w:ascii="Times New Roman" w:hAnsi="Times New Roman" w:cs="Times New Roman"/>
          <w:sz w:val="28"/>
          <w:szCs w:val="28"/>
        </w:rPr>
        <w:t xml:space="preserve">по функциональному и факторному назначению </w:t>
      </w:r>
      <w:r w:rsidRPr="0062490B">
        <w:rPr>
          <w:rFonts w:ascii="Times New Roman" w:hAnsi="Times New Roman" w:cs="Times New Roman"/>
          <w:sz w:val="28"/>
          <w:szCs w:val="28"/>
        </w:rPr>
        <w:t>[7].</w:t>
      </w:r>
      <w:r w:rsidR="00AC16E6" w:rsidRPr="0062490B">
        <w:rPr>
          <w:rFonts w:ascii="Times New Roman" w:hAnsi="Times New Roman" w:cs="Times New Roman"/>
          <w:sz w:val="28"/>
          <w:szCs w:val="28"/>
        </w:rPr>
        <w:t xml:space="preserve"> </w:t>
      </w:r>
      <w:r w:rsidRPr="0062490B">
        <w:rPr>
          <w:rFonts w:ascii="Times New Roman" w:hAnsi="Times New Roman" w:cs="Times New Roman"/>
          <w:sz w:val="28"/>
          <w:szCs w:val="28"/>
        </w:rPr>
        <w:t>На рисунке 1</w:t>
      </w:r>
      <w:r w:rsidR="005F21F9" w:rsidRPr="0062490B">
        <w:rPr>
          <w:rFonts w:ascii="Times New Roman" w:hAnsi="Times New Roman" w:cs="Times New Roman"/>
          <w:sz w:val="28"/>
          <w:szCs w:val="28"/>
        </w:rPr>
        <w:t xml:space="preserve"> </w:t>
      </w:r>
      <w:r w:rsidRPr="0062490B">
        <w:rPr>
          <w:rFonts w:ascii="Times New Roman" w:hAnsi="Times New Roman" w:cs="Times New Roman"/>
          <w:sz w:val="28"/>
          <w:szCs w:val="28"/>
        </w:rPr>
        <w:t>представлена классификация услуг.</w:t>
      </w:r>
    </w:p>
    <w:p w14:paraId="58ED3DBC"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p>
    <w:p w14:paraId="20662F70" w14:textId="77777777" w:rsidR="0035734A" w:rsidRPr="0062490B" w:rsidRDefault="005F21F9" w:rsidP="00AC1BD1">
      <w:pPr>
        <w:tabs>
          <w:tab w:val="left" w:pos="993"/>
        </w:tabs>
        <w:spacing w:after="0" w:line="240" w:lineRule="auto"/>
        <w:ind w:firstLine="709"/>
        <w:jc w:val="both"/>
        <w:rPr>
          <w:rFonts w:ascii="Times New Roman" w:hAnsi="Times New Roman" w:cs="Times New Roman"/>
          <w:sz w:val="28"/>
          <w:szCs w:val="28"/>
        </w:rPr>
      </w:pPr>
      <w:r w:rsidRPr="0062490B">
        <w:rPr>
          <w:noProof/>
          <w:lang w:eastAsia="ru-RU"/>
        </w:rPr>
        <w:drawing>
          <wp:inline distT="0" distB="0" distL="0" distR="0" wp14:anchorId="4834FA4D" wp14:editId="33733FC7">
            <wp:extent cx="6048375" cy="3352800"/>
            <wp:effectExtent l="0" t="0" r="0" b="19050"/>
            <wp:docPr id="43" name="Схема 43">
              <a:extLst xmlns:a="http://schemas.openxmlformats.org/drawingml/2006/main">
                <a:ext uri="{FF2B5EF4-FFF2-40B4-BE49-F238E27FC236}">
                  <a16:creationId xmlns:a16="http://schemas.microsoft.com/office/drawing/2014/main" id="{589CE24B-241E-4A9B-8368-788F8E5FE6AE}"/>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0B36A2DF"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p>
    <w:p w14:paraId="4A130DEB" w14:textId="77777777" w:rsidR="0035734A" w:rsidRPr="0062490B" w:rsidRDefault="0035734A" w:rsidP="00AC1BD1">
      <w:pPr>
        <w:tabs>
          <w:tab w:val="left" w:pos="993"/>
        </w:tabs>
        <w:spacing w:after="0" w:line="240" w:lineRule="auto"/>
        <w:ind w:firstLine="709"/>
        <w:jc w:val="center"/>
        <w:rPr>
          <w:rFonts w:ascii="Times New Roman" w:hAnsi="Times New Roman" w:cs="Times New Roman"/>
          <w:sz w:val="28"/>
          <w:szCs w:val="28"/>
        </w:rPr>
      </w:pPr>
      <w:r w:rsidRPr="0062490B">
        <w:rPr>
          <w:rFonts w:ascii="Times New Roman" w:hAnsi="Times New Roman" w:cs="Times New Roman"/>
          <w:sz w:val="28"/>
          <w:szCs w:val="28"/>
        </w:rPr>
        <w:t xml:space="preserve">Рисунок 1 – Классификация </w:t>
      </w:r>
      <w:r w:rsidR="00C11D65" w:rsidRPr="0062490B">
        <w:rPr>
          <w:rFonts w:ascii="Times New Roman" w:hAnsi="Times New Roman" w:cs="Times New Roman"/>
          <w:sz w:val="28"/>
          <w:szCs w:val="28"/>
        </w:rPr>
        <w:t xml:space="preserve">туристских </w:t>
      </w:r>
      <w:r w:rsidRPr="0062490B">
        <w:rPr>
          <w:rFonts w:ascii="Times New Roman" w:hAnsi="Times New Roman" w:cs="Times New Roman"/>
          <w:sz w:val="28"/>
          <w:szCs w:val="28"/>
        </w:rPr>
        <w:t xml:space="preserve">услуг </w:t>
      </w:r>
    </w:p>
    <w:p w14:paraId="18A065D1" w14:textId="77777777" w:rsidR="009C58EE" w:rsidRDefault="009C58EE" w:rsidP="00AC1BD1">
      <w:pPr>
        <w:tabs>
          <w:tab w:val="left" w:pos="993"/>
        </w:tabs>
        <w:spacing w:after="0" w:line="240" w:lineRule="auto"/>
        <w:ind w:firstLine="709"/>
        <w:rPr>
          <w:rFonts w:ascii="Times New Roman" w:hAnsi="Times New Roman" w:cs="Times New Roman"/>
          <w:i/>
          <w:iCs/>
          <w:sz w:val="28"/>
          <w:szCs w:val="28"/>
        </w:rPr>
      </w:pPr>
    </w:p>
    <w:p w14:paraId="091B3CC0" w14:textId="0C439B10" w:rsidR="0035734A" w:rsidRPr="009C58EE" w:rsidRDefault="0035734A" w:rsidP="00AC1BD1">
      <w:pPr>
        <w:tabs>
          <w:tab w:val="left" w:pos="993"/>
        </w:tabs>
        <w:spacing w:after="0" w:line="240" w:lineRule="auto"/>
        <w:ind w:firstLine="709"/>
        <w:rPr>
          <w:rFonts w:ascii="Times New Roman" w:hAnsi="Times New Roman" w:cs="Times New Roman"/>
          <w:sz w:val="24"/>
          <w:szCs w:val="24"/>
        </w:rPr>
      </w:pPr>
      <w:r w:rsidRPr="009C58EE">
        <w:rPr>
          <w:rFonts w:ascii="Times New Roman" w:hAnsi="Times New Roman" w:cs="Times New Roman"/>
          <w:i/>
          <w:iCs/>
          <w:sz w:val="24"/>
          <w:szCs w:val="24"/>
        </w:rPr>
        <w:t>Примечание</w:t>
      </w:r>
      <w:r w:rsidRPr="009C58EE">
        <w:rPr>
          <w:rFonts w:ascii="Times New Roman" w:hAnsi="Times New Roman" w:cs="Times New Roman"/>
          <w:sz w:val="24"/>
          <w:szCs w:val="24"/>
        </w:rPr>
        <w:t xml:space="preserve"> – Составлено автором на основании источника [8]</w:t>
      </w:r>
    </w:p>
    <w:p w14:paraId="08DFC98B" w14:textId="77777777" w:rsidR="009C58EE" w:rsidRPr="0062490B" w:rsidRDefault="009C58EE" w:rsidP="00AC1BD1">
      <w:pPr>
        <w:tabs>
          <w:tab w:val="left" w:pos="993"/>
        </w:tabs>
        <w:spacing w:after="0" w:line="240" w:lineRule="auto"/>
        <w:ind w:firstLine="709"/>
        <w:rPr>
          <w:rFonts w:ascii="Times New Roman" w:hAnsi="Times New Roman" w:cs="Times New Roman"/>
          <w:sz w:val="28"/>
          <w:szCs w:val="28"/>
        </w:rPr>
      </w:pPr>
    </w:p>
    <w:p w14:paraId="74F65808"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 По функционально</w:t>
      </w:r>
      <w:r w:rsidR="004874DD" w:rsidRPr="0062490B">
        <w:rPr>
          <w:rFonts w:ascii="Times New Roman" w:hAnsi="Times New Roman" w:cs="Times New Roman"/>
          <w:sz w:val="28"/>
          <w:szCs w:val="28"/>
        </w:rPr>
        <w:t>му</w:t>
      </w:r>
      <w:r w:rsidRPr="0062490B">
        <w:rPr>
          <w:rFonts w:ascii="Times New Roman" w:hAnsi="Times New Roman" w:cs="Times New Roman"/>
          <w:sz w:val="28"/>
          <w:szCs w:val="28"/>
        </w:rPr>
        <w:t xml:space="preserve"> назначени</w:t>
      </w:r>
      <w:r w:rsidR="004874DD" w:rsidRPr="0062490B">
        <w:rPr>
          <w:rFonts w:ascii="Times New Roman" w:hAnsi="Times New Roman" w:cs="Times New Roman"/>
          <w:sz w:val="28"/>
          <w:szCs w:val="28"/>
        </w:rPr>
        <w:t>ю</w:t>
      </w:r>
      <w:r w:rsidRPr="0062490B">
        <w:rPr>
          <w:rFonts w:ascii="Times New Roman" w:hAnsi="Times New Roman" w:cs="Times New Roman"/>
          <w:sz w:val="28"/>
          <w:szCs w:val="28"/>
        </w:rPr>
        <w:t xml:space="preserve"> услуги делятся на:</w:t>
      </w:r>
    </w:p>
    <w:p w14:paraId="299C1348"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 xml:space="preserve">–  </w:t>
      </w:r>
      <w:r w:rsidRPr="0062490B">
        <w:rPr>
          <w:rFonts w:ascii="Times New Roman" w:hAnsi="Times New Roman" w:cs="Times New Roman"/>
          <w:sz w:val="28"/>
          <w:szCs w:val="28"/>
        </w:rPr>
        <w:t>инвестиционные</w:t>
      </w:r>
      <w:r w:rsidRPr="0062490B">
        <w:rPr>
          <w:rFonts w:ascii="Times New Roman" w:hAnsi="Times New Roman" w:cs="Times New Roman"/>
          <w:sz w:val="28"/>
          <w:szCs w:val="28"/>
          <w:lang w:val="en-US"/>
        </w:rPr>
        <w:t xml:space="preserve"> </w:t>
      </w:r>
      <w:r w:rsidRPr="0062490B">
        <w:rPr>
          <w:rFonts w:ascii="Times New Roman" w:hAnsi="Times New Roman" w:cs="Times New Roman"/>
          <w:sz w:val="28"/>
          <w:szCs w:val="28"/>
        </w:rPr>
        <w:t>услуги</w:t>
      </w:r>
      <w:r w:rsidRPr="0062490B">
        <w:rPr>
          <w:rFonts w:ascii="Times New Roman" w:hAnsi="Times New Roman" w:cs="Times New Roman"/>
          <w:sz w:val="28"/>
          <w:szCs w:val="28"/>
          <w:lang w:val="en-US"/>
        </w:rPr>
        <w:t xml:space="preserve"> (investment-related</w:t>
      </w:r>
      <w:r w:rsidR="004874DD" w:rsidRPr="0062490B">
        <w:rPr>
          <w:rFonts w:ascii="Times New Roman" w:hAnsi="Times New Roman" w:cs="Times New Roman"/>
          <w:sz w:val="28"/>
          <w:szCs w:val="28"/>
          <w:lang w:val="en-US"/>
        </w:rPr>
        <w:t xml:space="preserve"> </w:t>
      </w:r>
      <w:r w:rsidRPr="0062490B">
        <w:rPr>
          <w:rFonts w:ascii="Times New Roman" w:hAnsi="Times New Roman" w:cs="Times New Roman"/>
          <w:sz w:val="28"/>
          <w:szCs w:val="28"/>
          <w:lang w:val="en-US"/>
        </w:rPr>
        <w:t>services)</w:t>
      </w:r>
    </w:p>
    <w:p w14:paraId="639C8C0B"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сервисные услуги (транспорт, питание и профессиональные услуги)</w:t>
      </w:r>
    </w:p>
    <w:p w14:paraId="07B56880"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w:t>
      </w:r>
      <w:r w:rsidRPr="0062490B">
        <w:rPr>
          <w:rFonts w:ascii="Times New Roman" w:hAnsi="Times New Roman" w:cs="Times New Roman"/>
          <w:sz w:val="28"/>
          <w:szCs w:val="28"/>
          <w:lang w:val="en-US"/>
        </w:rPr>
        <w:tab/>
        <w:t xml:space="preserve">  </w:t>
      </w:r>
      <w:r w:rsidRPr="0062490B">
        <w:rPr>
          <w:rFonts w:ascii="Times New Roman" w:hAnsi="Times New Roman" w:cs="Times New Roman"/>
          <w:sz w:val="28"/>
          <w:szCs w:val="28"/>
        </w:rPr>
        <w:t>торговые</w:t>
      </w:r>
      <w:r w:rsidRPr="0062490B">
        <w:rPr>
          <w:rFonts w:ascii="Times New Roman" w:hAnsi="Times New Roman" w:cs="Times New Roman"/>
          <w:sz w:val="28"/>
          <w:szCs w:val="28"/>
          <w:lang w:val="en-US"/>
        </w:rPr>
        <w:t xml:space="preserve"> </w:t>
      </w:r>
      <w:r w:rsidRPr="0062490B">
        <w:rPr>
          <w:rFonts w:ascii="Times New Roman" w:hAnsi="Times New Roman" w:cs="Times New Roman"/>
          <w:sz w:val="28"/>
          <w:szCs w:val="28"/>
        </w:rPr>
        <w:t>услуги</w:t>
      </w:r>
      <w:r w:rsidRPr="0062490B">
        <w:rPr>
          <w:rFonts w:ascii="Times New Roman" w:hAnsi="Times New Roman" w:cs="Times New Roman"/>
          <w:sz w:val="28"/>
          <w:szCs w:val="28"/>
          <w:lang w:val="en-US"/>
        </w:rPr>
        <w:t xml:space="preserve"> (trade-related services)</w:t>
      </w:r>
    </w:p>
    <w:p w14:paraId="5576BC8F"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lastRenderedPageBreak/>
        <w:t>–</w:t>
      </w:r>
      <w:r w:rsidRPr="0062490B">
        <w:rPr>
          <w:rFonts w:ascii="Times New Roman" w:hAnsi="Times New Roman" w:cs="Times New Roman"/>
          <w:sz w:val="28"/>
          <w:szCs w:val="28"/>
        </w:rPr>
        <w:tab/>
        <w:t xml:space="preserve">  финансовые услуги (банки и страхование)</w:t>
      </w:r>
    </w:p>
    <w:p w14:paraId="472C8D6B"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 услуги, связанные с развитием и обслуживанием сектора:  стройка, компьютер, информация </w:t>
      </w:r>
      <w:r w:rsidRPr="0062490B">
        <w:rPr>
          <w:rFonts w:ascii="Times New Roman" w:hAnsi="Times New Roman" w:cs="Times New Roman"/>
          <w:sz w:val="28"/>
          <w:szCs w:val="28"/>
          <w:lang w:val="kk-KZ"/>
        </w:rPr>
        <w:t>и</w:t>
      </w:r>
      <w:r w:rsidR="004874DD"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курортно-рекреационны</w:t>
      </w:r>
      <w:r w:rsidR="004874DD" w:rsidRPr="0062490B">
        <w:rPr>
          <w:rFonts w:ascii="Times New Roman" w:hAnsi="Times New Roman" w:cs="Times New Roman"/>
          <w:sz w:val="28"/>
          <w:szCs w:val="28"/>
          <w:shd w:val="clear" w:color="auto" w:fill="FFFFFF"/>
        </w:rPr>
        <w:t xml:space="preserve">е </w:t>
      </w:r>
      <w:r w:rsidRPr="0062490B">
        <w:rPr>
          <w:rFonts w:ascii="Times New Roman" w:hAnsi="Times New Roman" w:cs="Times New Roman"/>
          <w:sz w:val="28"/>
          <w:szCs w:val="28"/>
        </w:rPr>
        <w:t>услуги [8].</w:t>
      </w:r>
    </w:p>
    <w:p w14:paraId="133A290D"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По фактору </w:t>
      </w:r>
      <w:r w:rsidRPr="0062490B">
        <w:rPr>
          <w:rFonts w:ascii="Times New Roman" w:hAnsi="Times New Roman" w:cs="Times New Roman"/>
          <w:sz w:val="28"/>
          <w:szCs w:val="28"/>
          <w:shd w:val="clear" w:color="auto" w:fill="FFFFFF"/>
        </w:rPr>
        <w:t>оказани</w:t>
      </w:r>
      <w:r w:rsidR="004874DD" w:rsidRPr="0062490B">
        <w:rPr>
          <w:rFonts w:ascii="Times New Roman" w:hAnsi="Times New Roman" w:cs="Times New Roman"/>
          <w:sz w:val="28"/>
          <w:szCs w:val="28"/>
          <w:shd w:val="clear" w:color="auto" w:fill="FFFFFF"/>
        </w:rPr>
        <w:t>я</w:t>
      </w:r>
      <w:r w:rsidRPr="0062490B">
        <w:rPr>
          <w:rFonts w:ascii="Times New Roman" w:hAnsi="Times New Roman" w:cs="Times New Roman"/>
          <w:sz w:val="28"/>
          <w:szCs w:val="28"/>
        </w:rPr>
        <w:t xml:space="preserve"> услуги делятся на два </w:t>
      </w:r>
      <w:r w:rsidR="004874DD" w:rsidRPr="0062490B">
        <w:rPr>
          <w:rFonts w:ascii="Times New Roman" w:hAnsi="Times New Roman" w:cs="Times New Roman"/>
          <w:sz w:val="28"/>
          <w:szCs w:val="28"/>
        </w:rPr>
        <w:t>вида</w:t>
      </w:r>
      <w:r w:rsidRPr="0062490B">
        <w:rPr>
          <w:rFonts w:ascii="Times New Roman" w:hAnsi="Times New Roman" w:cs="Times New Roman"/>
          <w:sz w:val="28"/>
          <w:szCs w:val="28"/>
        </w:rPr>
        <w:t>:</w:t>
      </w:r>
    </w:p>
    <w:p w14:paraId="39458FC5"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w:t>
      </w:r>
      <w:r w:rsidRPr="0062490B">
        <w:rPr>
          <w:rFonts w:ascii="Times New Roman" w:hAnsi="Times New Roman" w:cs="Times New Roman"/>
          <w:sz w:val="28"/>
          <w:szCs w:val="28"/>
        </w:rPr>
        <w:tab/>
        <w:t xml:space="preserve"> факторные (factor services), возникающие </w:t>
      </w:r>
      <w:r w:rsidR="004874DD" w:rsidRPr="0062490B">
        <w:rPr>
          <w:rFonts w:ascii="Times New Roman" w:hAnsi="Times New Roman" w:cs="Times New Roman"/>
          <w:sz w:val="28"/>
          <w:szCs w:val="28"/>
        </w:rPr>
        <w:t xml:space="preserve">в </w:t>
      </w:r>
      <w:r w:rsidRPr="0062490B">
        <w:rPr>
          <w:rFonts w:ascii="Times New Roman" w:hAnsi="Times New Roman" w:cs="Times New Roman"/>
          <w:sz w:val="28"/>
          <w:szCs w:val="28"/>
        </w:rPr>
        <w:t>отношени</w:t>
      </w:r>
      <w:r w:rsidR="004874DD" w:rsidRPr="0062490B">
        <w:rPr>
          <w:rFonts w:ascii="Times New Roman" w:hAnsi="Times New Roman" w:cs="Times New Roman"/>
          <w:sz w:val="28"/>
          <w:szCs w:val="28"/>
        </w:rPr>
        <w:t xml:space="preserve">и </w:t>
      </w:r>
      <w:r w:rsidRPr="0062490B">
        <w:rPr>
          <w:rFonts w:ascii="Times New Roman" w:hAnsi="Times New Roman" w:cs="Times New Roman"/>
          <w:sz w:val="28"/>
          <w:szCs w:val="28"/>
          <w:shd w:val="clear" w:color="auto" w:fill="FFFFFF"/>
        </w:rPr>
        <w:t>передвижени</w:t>
      </w:r>
      <w:r w:rsidR="004874DD" w:rsidRPr="0062490B">
        <w:rPr>
          <w:rFonts w:ascii="Times New Roman" w:hAnsi="Times New Roman" w:cs="Times New Roman"/>
          <w:sz w:val="28"/>
          <w:szCs w:val="28"/>
          <w:shd w:val="clear" w:color="auto" w:fill="FFFFFF"/>
        </w:rPr>
        <w:t>я</w:t>
      </w:r>
      <w:r w:rsidRPr="0062490B">
        <w:rPr>
          <w:rFonts w:ascii="Times New Roman" w:hAnsi="Times New Roman" w:cs="Times New Roman"/>
          <w:sz w:val="28"/>
          <w:szCs w:val="28"/>
        </w:rPr>
        <w:t xml:space="preserve"> факторов потребления (затраты на вклады, роялти и лицензия оплаты, жалованье, выплата нерезидентам);</w:t>
      </w:r>
    </w:p>
    <w:p w14:paraId="3CA94D50"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w:t>
      </w:r>
      <w:r w:rsidRPr="0062490B">
        <w:rPr>
          <w:rFonts w:ascii="Times New Roman" w:hAnsi="Times New Roman" w:cs="Times New Roman"/>
          <w:sz w:val="28"/>
          <w:szCs w:val="28"/>
          <w:lang w:val="en-US"/>
        </w:rPr>
        <w:tab/>
        <w:t xml:space="preserve"> </w:t>
      </w:r>
      <w:r w:rsidRPr="0062490B">
        <w:rPr>
          <w:rFonts w:ascii="Times New Roman" w:hAnsi="Times New Roman" w:cs="Times New Roman"/>
          <w:sz w:val="28"/>
          <w:szCs w:val="28"/>
        </w:rPr>
        <w:t>не</w:t>
      </w:r>
      <w:r w:rsidRPr="0062490B">
        <w:rPr>
          <w:rFonts w:ascii="Times New Roman" w:hAnsi="Times New Roman" w:cs="Times New Roman"/>
          <w:sz w:val="28"/>
          <w:szCs w:val="28"/>
          <w:lang w:val="en-US"/>
        </w:rPr>
        <w:t xml:space="preserve"> </w:t>
      </w:r>
      <w:r w:rsidRPr="0062490B">
        <w:rPr>
          <w:rFonts w:ascii="Times New Roman" w:hAnsi="Times New Roman" w:cs="Times New Roman"/>
          <w:sz w:val="28"/>
          <w:szCs w:val="28"/>
        </w:rPr>
        <w:t>факторные</w:t>
      </w:r>
      <w:r w:rsidRPr="0062490B">
        <w:rPr>
          <w:rFonts w:ascii="Times New Roman" w:hAnsi="Times New Roman" w:cs="Times New Roman"/>
          <w:sz w:val="28"/>
          <w:szCs w:val="28"/>
          <w:lang w:val="en-US"/>
        </w:rPr>
        <w:t xml:space="preserve">  (non-factor  services)  </w:t>
      </w:r>
    </w:p>
    <w:p w14:paraId="4607BA3F"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прочие  услуги  (транспортный, поездки и остальные  финансовые услуги) [9].</w:t>
      </w:r>
    </w:p>
    <w:p w14:paraId="3180E7F7"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Из определенных специфичных </w:t>
      </w:r>
      <w:r w:rsidRPr="0062490B">
        <w:rPr>
          <w:rFonts w:ascii="Times New Roman" w:hAnsi="Times New Roman" w:cs="Times New Roman"/>
          <w:sz w:val="28"/>
          <w:szCs w:val="28"/>
          <w:shd w:val="clear" w:color="auto" w:fill="FFFFFF"/>
        </w:rPr>
        <w:t>качеств</w:t>
      </w:r>
      <w:r w:rsidRPr="0062490B">
        <w:rPr>
          <w:rFonts w:ascii="Times New Roman" w:hAnsi="Times New Roman" w:cs="Times New Roman"/>
          <w:sz w:val="28"/>
          <w:szCs w:val="28"/>
        </w:rPr>
        <w:t xml:space="preserve"> услуг, предоставл</w:t>
      </w:r>
      <w:r w:rsidR="00C65B1F" w:rsidRPr="0062490B">
        <w:rPr>
          <w:rFonts w:ascii="Times New Roman" w:hAnsi="Times New Roman" w:cs="Times New Roman"/>
          <w:sz w:val="28"/>
          <w:szCs w:val="28"/>
        </w:rPr>
        <w:t>яемых</w:t>
      </w:r>
      <w:r w:rsidRPr="0062490B">
        <w:rPr>
          <w:rFonts w:ascii="Times New Roman" w:hAnsi="Times New Roman" w:cs="Times New Roman"/>
          <w:sz w:val="28"/>
          <w:szCs w:val="28"/>
        </w:rPr>
        <w:t xml:space="preserve"> туристскими</w:t>
      </w:r>
      <w:r w:rsidR="00012BB2"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организациям</w:t>
      </w:r>
      <w:r w:rsidR="00012BB2" w:rsidRPr="0062490B">
        <w:rPr>
          <w:rFonts w:ascii="Times New Roman" w:hAnsi="Times New Roman" w:cs="Times New Roman"/>
          <w:sz w:val="28"/>
          <w:szCs w:val="28"/>
          <w:lang w:val="kk-KZ"/>
        </w:rPr>
        <w:t>и</w:t>
      </w:r>
      <w:r w:rsidRPr="0062490B">
        <w:rPr>
          <w:rFonts w:ascii="Times New Roman" w:hAnsi="Times New Roman" w:cs="Times New Roman"/>
          <w:sz w:val="28"/>
          <w:szCs w:val="28"/>
        </w:rPr>
        <w:t xml:space="preserve">, туристскими союзами и </w:t>
      </w:r>
      <w:r w:rsidR="00C65B1F" w:rsidRPr="0062490B">
        <w:rPr>
          <w:rFonts w:ascii="Times New Roman" w:hAnsi="Times New Roman" w:cs="Times New Roman"/>
          <w:sz w:val="28"/>
          <w:szCs w:val="28"/>
        </w:rPr>
        <w:t xml:space="preserve">частными </w:t>
      </w:r>
      <w:r w:rsidRPr="0062490B">
        <w:rPr>
          <w:rFonts w:ascii="Times New Roman" w:hAnsi="Times New Roman" w:cs="Times New Roman"/>
          <w:sz w:val="28"/>
          <w:szCs w:val="28"/>
        </w:rPr>
        <w:t>бизнесменами,  формируется ряд особенностей отрасли въездного туризма [10].</w:t>
      </w:r>
    </w:p>
    <w:p w14:paraId="394FC9D8"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Особенность предоставления услуг во въездном туризме заключается в глубине проникновения в совместно используемые сферы экономики и возникающ</w:t>
      </w:r>
      <w:r w:rsidR="00C65B1F" w:rsidRPr="0062490B">
        <w:rPr>
          <w:rFonts w:ascii="Times New Roman" w:hAnsi="Times New Roman" w:cs="Times New Roman"/>
          <w:sz w:val="28"/>
          <w:szCs w:val="28"/>
        </w:rPr>
        <w:t xml:space="preserve">ей </w:t>
      </w:r>
      <w:r w:rsidRPr="0062490B">
        <w:rPr>
          <w:rFonts w:ascii="Times New Roman" w:hAnsi="Times New Roman" w:cs="Times New Roman"/>
          <w:sz w:val="28"/>
          <w:szCs w:val="28"/>
          <w:shd w:val="clear" w:color="auto" w:fill="FFFFFF"/>
        </w:rPr>
        <w:t>координацией</w:t>
      </w:r>
      <w:r w:rsidR="00C65B1F" w:rsidRPr="0062490B">
        <w:rPr>
          <w:rFonts w:ascii="Times New Roman" w:hAnsi="Times New Roman" w:cs="Times New Roman"/>
          <w:sz w:val="28"/>
          <w:szCs w:val="28"/>
        </w:rPr>
        <w:t xml:space="preserve"> между его </w:t>
      </w:r>
      <w:r w:rsidRPr="0062490B">
        <w:rPr>
          <w:rFonts w:ascii="Times New Roman" w:hAnsi="Times New Roman" w:cs="Times New Roman"/>
          <w:sz w:val="28"/>
          <w:szCs w:val="28"/>
        </w:rPr>
        <w:t>структурами.</w:t>
      </w:r>
    </w:p>
    <w:p w14:paraId="44FF3883"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Основная часть предприятий въездного туризма состоит из компаний сектора малого и среднего бизнеса. Сектор въездного туризма, объединяет туристские предприятия и организации, которые должны входить в комплексную территориальную систему исполнения с общим функциональным управлением, где в основу закладывается цель продолжительной и конкурентоспособной деятельности на рынке.</w:t>
      </w:r>
    </w:p>
    <w:p w14:paraId="0E27D9A7" w14:textId="08E9966F" w:rsidR="003A0367"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Особенность сектора въездного туризма, как объекта с функциональным управлением, рассматривае</w:t>
      </w:r>
      <w:r w:rsidR="00154986" w:rsidRPr="0062490B">
        <w:rPr>
          <w:rFonts w:ascii="Times New Roman" w:hAnsi="Times New Roman" w:cs="Times New Roman"/>
          <w:bCs/>
          <w:sz w:val="28"/>
          <w:szCs w:val="28"/>
        </w:rPr>
        <w:t>тся с</w:t>
      </w:r>
      <w:r w:rsidRPr="0062490B">
        <w:rPr>
          <w:rFonts w:ascii="Times New Roman" w:hAnsi="Times New Roman" w:cs="Times New Roman"/>
          <w:bCs/>
          <w:sz w:val="28"/>
          <w:szCs w:val="28"/>
        </w:rPr>
        <w:t xml:space="preserve"> позиции возникающих неявных и трудноизмеримых, не имеющих сформировавшихся путей достижения</w:t>
      </w:r>
      <w:r w:rsidR="00154986" w:rsidRPr="0062490B">
        <w:rPr>
          <w:rFonts w:ascii="Times New Roman" w:hAnsi="Times New Roman" w:cs="Times New Roman"/>
          <w:bCs/>
          <w:sz w:val="28"/>
          <w:szCs w:val="28"/>
        </w:rPr>
        <w:t>,</w:t>
      </w:r>
      <w:r w:rsidRPr="0062490B">
        <w:rPr>
          <w:rFonts w:ascii="Times New Roman" w:hAnsi="Times New Roman" w:cs="Times New Roman"/>
          <w:bCs/>
          <w:sz w:val="28"/>
          <w:szCs w:val="28"/>
        </w:rPr>
        <w:t xml:space="preserve"> результат</w:t>
      </w:r>
      <w:r w:rsidR="00154986" w:rsidRPr="0062490B">
        <w:rPr>
          <w:rFonts w:ascii="Times New Roman" w:hAnsi="Times New Roman" w:cs="Times New Roman"/>
          <w:bCs/>
          <w:sz w:val="28"/>
          <w:szCs w:val="28"/>
        </w:rPr>
        <w:t>ов</w:t>
      </w:r>
      <w:r w:rsidR="009C58EE" w:rsidRPr="009C58EE">
        <w:rPr>
          <w:rFonts w:ascii="Times New Roman" w:hAnsi="Times New Roman" w:cs="Times New Roman"/>
          <w:bCs/>
          <w:sz w:val="28"/>
          <w:szCs w:val="28"/>
        </w:rPr>
        <w:t xml:space="preserve"> </w:t>
      </w:r>
      <w:r w:rsidRPr="0062490B">
        <w:rPr>
          <w:rFonts w:ascii="Times New Roman" w:hAnsi="Times New Roman" w:cs="Times New Roman"/>
          <w:bCs/>
          <w:sz w:val="28"/>
          <w:szCs w:val="28"/>
        </w:rPr>
        <w:t>[11]. В</w:t>
      </w:r>
      <w:r w:rsidR="003A0367" w:rsidRPr="0062490B">
        <w:rPr>
          <w:rFonts w:ascii="Times New Roman" w:hAnsi="Times New Roman" w:cs="Times New Roman"/>
          <w:bCs/>
          <w:sz w:val="28"/>
          <w:szCs w:val="28"/>
        </w:rPr>
        <w:t xml:space="preserve"> менеджменте организации</w:t>
      </w:r>
      <w:r w:rsidRPr="0062490B">
        <w:rPr>
          <w:rFonts w:ascii="Times New Roman" w:hAnsi="Times New Roman" w:cs="Times New Roman"/>
          <w:bCs/>
          <w:sz w:val="28"/>
          <w:szCs w:val="28"/>
        </w:rPr>
        <w:t xml:space="preserve"> въездного туризма нет четко прописанных решений для д</w:t>
      </w:r>
      <w:r w:rsidR="003A0367" w:rsidRPr="0062490B">
        <w:rPr>
          <w:rFonts w:ascii="Times New Roman" w:hAnsi="Times New Roman" w:cs="Times New Roman"/>
          <w:bCs/>
          <w:sz w:val="28"/>
          <w:szCs w:val="28"/>
        </w:rPr>
        <w:t xml:space="preserve">остижения конечного результата. </w:t>
      </w:r>
    </w:p>
    <w:p w14:paraId="29D589E7" w14:textId="40600DE9" w:rsidR="0035734A" w:rsidRPr="0062490B" w:rsidRDefault="00DD6862"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Темный Ю.В. в своем учебнике «Экономика туризма» </w:t>
      </w:r>
      <w:r w:rsidR="00CD519A" w:rsidRPr="0062490B">
        <w:rPr>
          <w:rFonts w:ascii="Times New Roman" w:hAnsi="Times New Roman" w:cs="Times New Roman"/>
          <w:bCs/>
          <w:sz w:val="28"/>
          <w:szCs w:val="28"/>
        </w:rPr>
        <w:t xml:space="preserve">выделил </w:t>
      </w:r>
      <w:r w:rsidR="00517C0E" w:rsidRPr="0062490B">
        <w:rPr>
          <w:rFonts w:ascii="Times New Roman" w:hAnsi="Times New Roman" w:cs="Times New Roman"/>
          <w:bCs/>
          <w:sz w:val="28"/>
          <w:szCs w:val="28"/>
        </w:rPr>
        <w:t xml:space="preserve">несколько критериев оценки </w:t>
      </w:r>
      <w:r w:rsidR="00CD519A" w:rsidRPr="0062490B">
        <w:rPr>
          <w:rFonts w:ascii="Times New Roman" w:hAnsi="Times New Roman" w:cs="Times New Roman"/>
          <w:bCs/>
          <w:sz w:val="28"/>
          <w:szCs w:val="28"/>
        </w:rPr>
        <w:t xml:space="preserve">туристского рынка, </w:t>
      </w:r>
      <w:r w:rsidR="00517C0E" w:rsidRPr="0062490B">
        <w:rPr>
          <w:rFonts w:ascii="Times New Roman" w:hAnsi="Times New Roman" w:cs="Times New Roman"/>
          <w:bCs/>
          <w:sz w:val="28"/>
          <w:szCs w:val="28"/>
        </w:rPr>
        <w:t>к которому отнесены:</w:t>
      </w:r>
      <w:r w:rsidR="00CD519A" w:rsidRPr="0062490B">
        <w:t xml:space="preserve"> </w:t>
      </w:r>
      <w:r w:rsidR="00CD519A" w:rsidRPr="0062490B">
        <w:rPr>
          <w:rFonts w:ascii="Times New Roman" w:hAnsi="Times New Roman" w:cs="Times New Roman"/>
          <w:bCs/>
          <w:sz w:val="28"/>
          <w:szCs w:val="28"/>
        </w:rPr>
        <w:t>многообрази</w:t>
      </w:r>
      <w:r w:rsidR="00517C0E" w:rsidRPr="0062490B">
        <w:rPr>
          <w:rFonts w:ascii="Times New Roman" w:hAnsi="Times New Roman" w:cs="Times New Roman"/>
          <w:bCs/>
          <w:sz w:val="28"/>
          <w:szCs w:val="28"/>
        </w:rPr>
        <w:t>е</w:t>
      </w:r>
      <w:r w:rsidR="00CD519A" w:rsidRPr="0062490B">
        <w:rPr>
          <w:rFonts w:ascii="Times New Roman" w:hAnsi="Times New Roman" w:cs="Times New Roman"/>
          <w:bCs/>
          <w:sz w:val="28"/>
          <w:szCs w:val="28"/>
        </w:rPr>
        <w:t>, многовариантност</w:t>
      </w:r>
      <w:r w:rsidR="00517C0E" w:rsidRPr="0062490B">
        <w:rPr>
          <w:rFonts w:ascii="Times New Roman" w:hAnsi="Times New Roman" w:cs="Times New Roman"/>
          <w:bCs/>
          <w:sz w:val="28"/>
          <w:szCs w:val="28"/>
        </w:rPr>
        <w:t>ь,</w:t>
      </w:r>
      <w:r w:rsidR="00CD519A" w:rsidRPr="0062490B">
        <w:rPr>
          <w:rFonts w:ascii="Times New Roman" w:hAnsi="Times New Roman" w:cs="Times New Roman"/>
          <w:bCs/>
          <w:sz w:val="28"/>
          <w:szCs w:val="28"/>
        </w:rPr>
        <w:t xml:space="preserve"> совокупност</w:t>
      </w:r>
      <w:r w:rsidR="00517C0E" w:rsidRPr="0062490B">
        <w:rPr>
          <w:rFonts w:ascii="Times New Roman" w:hAnsi="Times New Roman" w:cs="Times New Roman"/>
          <w:bCs/>
          <w:sz w:val="28"/>
          <w:szCs w:val="28"/>
        </w:rPr>
        <w:t>ь</w:t>
      </w:r>
      <w:r w:rsidR="00CD519A" w:rsidRPr="0062490B">
        <w:rPr>
          <w:rFonts w:ascii="Times New Roman" w:hAnsi="Times New Roman" w:cs="Times New Roman"/>
          <w:bCs/>
          <w:sz w:val="28"/>
          <w:szCs w:val="28"/>
        </w:rPr>
        <w:t xml:space="preserve"> экономических отношений между туроператорами, турагентами, их контрагентами и туристами по </w:t>
      </w:r>
      <w:r w:rsidR="00517C0E" w:rsidRPr="0062490B">
        <w:rPr>
          <w:rFonts w:ascii="Times New Roman" w:hAnsi="Times New Roman" w:cs="Times New Roman"/>
          <w:bCs/>
          <w:sz w:val="28"/>
          <w:szCs w:val="28"/>
        </w:rPr>
        <w:t>продвижению</w:t>
      </w:r>
      <w:r w:rsidR="00CD519A" w:rsidRPr="0062490B">
        <w:rPr>
          <w:rFonts w:ascii="Times New Roman" w:hAnsi="Times New Roman" w:cs="Times New Roman"/>
          <w:bCs/>
          <w:sz w:val="28"/>
          <w:szCs w:val="28"/>
        </w:rPr>
        <w:t xml:space="preserve"> туристских продуктов и </w:t>
      </w:r>
      <w:r w:rsidR="00517C0E" w:rsidRPr="0062490B">
        <w:rPr>
          <w:rFonts w:ascii="Times New Roman" w:hAnsi="Times New Roman" w:cs="Times New Roman"/>
          <w:bCs/>
          <w:sz w:val="28"/>
          <w:szCs w:val="28"/>
        </w:rPr>
        <w:t>финансовых средств</w:t>
      </w:r>
      <w:r w:rsidR="00CD519A" w:rsidRPr="0062490B">
        <w:rPr>
          <w:rFonts w:ascii="Times New Roman" w:hAnsi="Times New Roman" w:cs="Times New Roman"/>
          <w:bCs/>
          <w:sz w:val="28"/>
          <w:szCs w:val="28"/>
        </w:rPr>
        <w:t xml:space="preserve"> </w:t>
      </w:r>
      <w:r w:rsidR="0035734A" w:rsidRPr="0062490B">
        <w:rPr>
          <w:rFonts w:ascii="Times New Roman" w:hAnsi="Times New Roman" w:cs="Times New Roman"/>
          <w:bCs/>
          <w:sz w:val="28"/>
          <w:szCs w:val="28"/>
        </w:rPr>
        <w:t xml:space="preserve">[12]. </w:t>
      </w:r>
    </w:p>
    <w:p w14:paraId="0018192C"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Основной </w:t>
      </w:r>
      <w:r w:rsidRPr="0062490B">
        <w:rPr>
          <w:rFonts w:ascii="Times New Roman" w:hAnsi="Times New Roman" w:cs="Times New Roman"/>
          <w:sz w:val="28"/>
          <w:szCs w:val="28"/>
          <w:shd w:val="clear" w:color="auto" w:fill="FFFFFF"/>
        </w:rPr>
        <w:t>уникальность</w:t>
      </w:r>
      <w:r w:rsidR="008F04F3" w:rsidRPr="0062490B">
        <w:rPr>
          <w:rFonts w:ascii="Times New Roman" w:hAnsi="Times New Roman" w:cs="Times New Roman"/>
          <w:sz w:val="28"/>
          <w:szCs w:val="28"/>
          <w:shd w:val="clear" w:color="auto" w:fill="FFFFFF"/>
        </w:rPr>
        <w:t>ю</w:t>
      </w:r>
      <w:r w:rsidRPr="0062490B">
        <w:rPr>
          <w:rFonts w:ascii="Times New Roman" w:hAnsi="Times New Roman" w:cs="Times New Roman"/>
          <w:bCs/>
          <w:sz w:val="28"/>
          <w:szCs w:val="28"/>
        </w:rPr>
        <w:t xml:space="preserve"> въездного туризма </w:t>
      </w:r>
      <w:r w:rsidR="008F04F3" w:rsidRPr="0062490B">
        <w:rPr>
          <w:rFonts w:ascii="Times New Roman" w:hAnsi="Times New Roman" w:cs="Times New Roman"/>
          <w:bCs/>
          <w:sz w:val="28"/>
          <w:szCs w:val="28"/>
        </w:rPr>
        <w:t xml:space="preserve">является </w:t>
      </w:r>
      <w:r w:rsidRPr="0062490B">
        <w:rPr>
          <w:rFonts w:ascii="Times New Roman" w:hAnsi="Times New Roman" w:cs="Times New Roman"/>
          <w:bCs/>
          <w:sz w:val="28"/>
          <w:szCs w:val="28"/>
        </w:rPr>
        <w:t xml:space="preserve">то, что </w:t>
      </w:r>
      <w:r w:rsidR="008F04F3" w:rsidRPr="0062490B">
        <w:rPr>
          <w:rFonts w:ascii="Times New Roman" w:hAnsi="Times New Roman" w:cs="Times New Roman"/>
          <w:sz w:val="28"/>
          <w:szCs w:val="28"/>
          <w:shd w:val="clear" w:color="auto" w:fill="FFFFFF"/>
        </w:rPr>
        <w:t>он нацелен на разработку и продвижение национального туристического продукта на зарубежных туристических рынках, связан с обслуживанием прибывающих иностранных туристов на территории собственного государства</w:t>
      </w:r>
      <w:r w:rsidRPr="0062490B">
        <w:rPr>
          <w:rFonts w:ascii="Times New Roman" w:hAnsi="Times New Roman" w:cs="Times New Roman"/>
          <w:bCs/>
          <w:sz w:val="28"/>
          <w:szCs w:val="28"/>
        </w:rPr>
        <w:t xml:space="preserve"> [13]. </w:t>
      </w:r>
    </w:p>
    <w:p w14:paraId="378A4D94"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В секторе предоставляемых услуг, включая выездной и въездной туризм, выделяют три экономические функции:</w:t>
      </w:r>
    </w:p>
    <w:p w14:paraId="4FCF0121" w14:textId="2602760E"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lang w:val="kk-KZ"/>
        </w:rPr>
      </w:pPr>
      <w:r w:rsidRPr="0062490B">
        <w:rPr>
          <w:rFonts w:ascii="Times New Roman" w:hAnsi="Times New Roman" w:cs="Times New Roman"/>
          <w:bCs/>
          <w:sz w:val="28"/>
          <w:szCs w:val="28"/>
        </w:rPr>
        <w:t xml:space="preserve">-  Непосредственное создание туристских предприятий в удаленных и слаборазвитых регионах, которое способствует экономическому развитию и прогрессу в данных регионах. Туризм выполняет роль стимулятора для привлекательных в природно – климатическом или культурном отношении территорий. </w:t>
      </w:r>
      <w:r w:rsidR="00517C0E" w:rsidRPr="0062490B">
        <w:rPr>
          <w:rFonts w:ascii="Times New Roman" w:hAnsi="Times New Roman" w:cs="Times New Roman"/>
          <w:bCs/>
          <w:sz w:val="28"/>
          <w:szCs w:val="28"/>
        </w:rPr>
        <w:t>В</w:t>
      </w:r>
      <w:r w:rsidRPr="0062490B">
        <w:rPr>
          <w:rFonts w:ascii="Times New Roman" w:hAnsi="Times New Roman" w:cs="Times New Roman"/>
          <w:bCs/>
          <w:sz w:val="28"/>
          <w:szCs w:val="28"/>
        </w:rPr>
        <w:t>ъездно</w:t>
      </w:r>
      <w:r w:rsidR="00517C0E" w:rsidRPr="0062490B">
        <w:rPr>
          <w:rFonts w:ascii="Times New Roman" w:hAnsi="Times New Roman" w:cs="Times New Roman"/>
          <w:bCs/>
          <w:sz w:val="28"/>
          <w:szCs w:val="28"/>
        </w:rPr>
        <w:t>й</w:t>
      </w:r>
      <w:r w:rsidRPr="0062490B">
        <w:rPr>
          <w:rFonts w:ascii="Times New Roman" w:hAnsi="Times New Roman" w:cs="Times New Roman"/>
          <w:bCs/>
          <w:sz w:val="28"/>
          <w:szCs w:val="28"/>
        </w:rPr>
        <w:t xml:space="preserve"> туризм</w:t>
      </w:r>
      <w:r w:rsidR="00517C0E" w:rsidRPr="0062490B">
        <w:rPr>
          <w:rFonts w:ascii="Times New Roman" w:hAnsi="Times New Roman" w:cs="Times New Roman"/>
          <w:bCs/>
          <w:sz w:val="28"/>
          <w:szCs w:val="28"/>
        </w:rPr>
        <w:t xml:space="preserve"> рассматривается,</w:t>
      </w:r>
      <w:r w:rsidRPr="0062490B">
        <w:rPr>
          <w:rFonts w:ascii="Times New Roman" w:hAnsi="Times New Roman" w:cs="Times New Roman"/>
          <w:bCs/>
          <w:sz w:val="28"/>
          <w:szCs w:val="28"/>
        </w:rPr>
        <w:t xml:space="preserve"> как катализатор</w:t>
      </w:r>
      <w:r w:rsidR="00517C0E"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rPr>
        <w:t>обеспеч</w:t>
      </w:r>
      <w:r w:rsidR="00517C0E" w:rsidRPr="0062490B">
        <w:rPr>
          <w:rFonts w:ascii="Times New Roman" w:hAnsi="Times New Roman" w:cs="Times New Roman"/>
          <w:bCs/>
          <w:sz w:val="28"/>
          <w:szCs w:val="28"/>
        </w:rPr>
        <w:t>ения</w:t>
      </w:r>
      <w:r w:rsidRPr="0062490B">
        <w:rPr>
          <w:rFonts w:ascii="Times New Roman" w:hAnsi="Times New Roman" w:cs="Times New Roman"/>
          <w:bCs/>
          <w:sz w:val="28"/>
          <w:szCs w:val="28"/>
        </w:rPr>
        <w:t xml:space="preserve"> экономическ</w:t>
      </w:r>
      <w:r w:rsidR="00517C0E" w:rsidRPr="0062490B">
        <w:rPr>
          <w:rFonts w:ascii="Times New Roman" w:hAnsi="Times New Roman" w:cs="Times New Roman"/>
          <w:bCs/>
          <w:sz w:val="28"/>
          <w:szCs w:val="28"/>
        </w:rPr>
        <w:t>ого</w:t>
      </w:r>
      <w:r w:rsidRPr="0062490B">
        <w:rPr>
          <w:rFonts w:ascii="Times New Roman" w:hAnsi="Times New Roman" w:cs="Times New Roman"/>
          <w:bCs/>
          <w:sz w:val="28"/>
          <w:szCs w:val="28"/>
        </w:rPr>
        <w:t xml:space="preserve"> рост</w:t>
      </w:r>
      <w:r w:rsidR="00517C0E" w:rsidRPr="0062490B">
        <w:rPr>
          <w:rFonts w:ascii="Times New Roman" w:hAnsi="Times New Roman" w:cs="Times New Roman"/>
          <w:bCs/>
          <w:sz w:val="28"/>
          <w:szCs w:val="28"/>
        </w:rPr>
        <w:t>а</w:t>
      </w:r>
      <w:r w:rsidRPr="0062490B">
        <w:rPr>
          <w:rFonts w:ascii="Times New Roman" w:hAnsi="Times New Roman" w:cs="Times New Roman"/>
          <w:bCs/>
          <w:sz w:val="28"/>
          <w:szCs w:val="28"/>
        </w:rPr>
        <w:t xml:space="preserve">, </w:t>
      </w:r>
      <w:r w:rsidR="00517C0E" w:rsidRPr="0062490B">
        <w:rPr>
          <w:rFonts w:ascii="Times New Roman" w:hAnsi="Times New Roman" w:cs="Times New Roman"/>
          <w:bCs/>
          <w:sz w:val="28"/>
          <w:szCs w:val="28"/>
        </w:rPr>
        <w:t xml:space="preserve">инвестиций </w:t>
      </w:r>
      <w:r w:rsidRPr="0062490B">
        <w:rPr>
          <w:rFonts w:ascii="Times New Roman" w:hAnsi="Times New Roman" w:cs="Times New Roman"/>
          <w:bCs/>
          <w:sz w:val="28"/>
          <w:szCs w:val="28"/>
        </w:rPr>
        <w:t xml:space="preserve">и создания </w:t>
      </w:r>
      <w:r w:rsidR="00517C0E" w:rsidRPr="0062490B">
        <w:rPr>
          <w:rFonts w:ascii="Times New Roman" w:hAnsi="Times New Roman" w:cs="Times New Roman"/>
          <w:bCs/>
          <w:sz w:val="28"/>
          <w:szCs w:val="28"/>
        </w:rPr>
        <w:t xml:space="preserve">продуктивных </w:t>
      </w:r>
      <w:r w:rsidRPr="0062490B">
        <w:rPr>
          <w:rFonts w:ascii="Times New Roman" w:hAnsi="Times New Roman" w:cs="Times New Roman"/>
          <w:bCs/>
          <w:sz w:val="28"/>
          <w:szCs w:val="28"/>
        </w:rPr>
        <w:t xml:space="preserve">рабочих мест. </w:t>
      </w:r>
    </w:p>
    <w:p w14:paraId="536B38B6" w14:textId="010AA47B"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lastRenderedPageBreak/>
        <w:t>- Производственн</w:t>
      </w:r>
      <w:r w:rsidR="00517C0E" w:rsidRPr="0062490B">
        <w:rPr>
          <w:rFonts w:ascii="Times New Roman" w:hAnsi="Times New Roman" w:cs="Times New Roman"/>
          <w:bCs/>
          <w:sz w:val="28"/>
          <w:szCs w:val="28"/>
        </w:rPr>
        <w:t>ая -</w:t>
      </w:r>
      <w:r w:rsidRPr="0062490B">
        <w:rPr>
          <w:rFonts w:ascii="Times New Roman" w:hAnsi="Times New Roman" w:cs="Times New Roman"/>
          <w:bCs/>
          <w:sz w:val="28"/>
          <w:szCs w:val="28"/>
        </w:rPr>
        <w:t xml:space="preserve"> создани</w:t>
      </w:r>
      <w:r w:rsidR="00517C0E" w:rsidRPr="0062490B">
        <w:rPr>
          <w:rFonts w:ascii="Times New Roman" w:hAnsi="Times New Roman" w:cs="Times New Roman"/>
          <w:bCs/>
          <w:sz w:val="28"/>
          <w:szCs w:val="28"/>
        </w:rPr>
        <w:t>е</w:t>
      </w:r>
      <w:r w:rsidRPr="0062490B">
        <w:rPr>
          <w:rFonts w:ascii="Times New Roman" w:hAnsi="Times New Roman" w:cs="Times New Roman"/>
          <w:bCs/>
          <w:sz w:val="28"/>
          <w:szCs w:val="28"/>
        </w:rPr>
        <w:t xml:space="preserve"> туристского продукта</w:t>
      </w:r>
      <w:r w:rsidR="005854A6" w:rsidRPr="0062490B">
        <w:rPr>
          <w:rFonts w:ascii="Times New Roman" w:hAnsi="Times New Roman" w:cs="Times New Roman"/>
          <w:bCs/>
          <w:sz w:val="28"/>
          <w:szCs w:val="28"/>
        </w:rPr>
        <w:t xml:space="preserve"> и, как следствие</w:t>
      </w:r>
      <w:r w:rsidRPr="0062490B">
        <w:rPr>
          <w:rFonts w:ascii="Times New Roman" w:hAnsi="Times New Roman" w:cs="Times New Roman"/>
          <w:bCs/>
          <w:sz w:val="28"/>
          <w:szCs w:val="28"/>
        </w:rPr>
        <w:t xml:space="preserve"> </w:t>
      </w:r>
      <w:r w:rsidR="005854A6" w:rsidRPr="0062490B">
        <w:rPr>
          <w:rFonts w:ascii="Times New Roman" w:hAnsi="Times New Roman" w:cs="Times New Roman"/>
          <w:bCs/>
          <w:sz w:val="28"/>
          <w:szCs w:val="28"/>
        </w:rPr>
        <w:t xml:space="preserve">появление </w:t>
      </w:r>
      <w:r w:rsidRPr="0062490B">
        <w:rPr>
          <w:rFonts w:ascii="Times New Roman" w:hAnsi="Times New Roman" w:cs="Times New Roman"/>
          <w:bCs/>
          <w:sz w:val="28"/>
          <w:szCs w:val="28"/>
        </w:rPr>
        <w:t xml:space="preserve">новых </w:t>
      </w:r>
      <w:r w:rsidR="005854A6" w:rsidRPr="0062490B">
        <w:rPr>
          <w:rFonts w:ascii="Times New Roman" w:hAnsi="Times New Roman" w:cs="Times New Roman"/>
          <w:bCs/>
          <w:sz w:val="28"/>
          <w:szCs w:val="28"/>
        </w:rPr>
        <w:t xml:space="preserve">продуктивных </w:t>
      </w:r>
      <w:r w:rsidRPr="0062490B">
        <w:rPr>
          <w:rFonts w:ascii="Times New Roman" w:hAnsi="Times New Roman" w:cs="Times New Roman"/>
          <w:bCs/>
          <w:sz w:val="28"/>
          <w:szCs w:val="28"/>
        </w:rPr>
        <w:t>рабочих мест, занятости населения, повышению дохода и благосостояния. Практика показывает, что недостаточно самого факта при</w:t>
      </w:r>
      <w:r w:rsidR="00DB790E" w:rsidRPr="0062490B">
        <w:rPr>
          <w:rFonts w:ascii="Times New Roman" w:hAnsi="Times New Roman" w:cs="Times New Roman"/>
          <w:bCs/>
          <w:sz w:val="28"/>
          <w:szCs w:val="28"/>
        </w:rPr>
        <w:t>сутствия лишь имеющихся функций.</w:t>
      </w:r>
      <w:r w:rsidRPr="0062490B">
        <w:rPr>
          <w:rFonts w:ascii="Times New Roman" w:hAnsi="Times New Roman" w:cs="Times New Roman"/>
          <w:bCs/>
          <w:sz w:val="28"/>
          <w:szCs w:val="28"/>
        </w:rPr>
        <w:t xml:space="preserve"> </w:t>
      </w:r>
      <w:r w:rsidR="00DB790E" w:rsidRPr="0062490B">
        <w:rPr>
          <w:rFonts w:ascii="Times New Roman" w:hAnsi="Times New Roman" w:cs="Times New Roman"/>
          <w:bCs/>
          <w:sz w:val="28"/>
          <w:szCs w:val="28"/>
        </w:rPr>
        <w:t>Д</w:t>
      </w:r>
      <w:r w:rsidRPr="0062490B">
        <w:rPr>
          <w:rFonts w:ascii="Times New Roman" w:hAnsi="Times New Roman" w:cs="Times New Roman"/>
          <w:bCs/>
          <w:sz w:val="28"/>
          <w:szCs w:val="28"/>
        </w:rPr>
        <w:t>ля</w:t>
      </w:r>
      <w:r w:rsidR="00DB790E"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rPr>
        <w:t>пол</w:t>
      </w:r>
      <w:r w:rsidRPr="0062490B">
        <w:rPr>
          <w:rFonts w:ascii="Times New Roman" w:hAnsi="Times New Roman" w:cs="Times New Roman"/>
          <w:bCs/>
          <w:sz w:val="28"/>
          <w:szCs w:val="28"/>
          <w:lang w:val="kk-KZ"/>
        </w:rPr>
        <w:t>ного</w:t>
      </w:r>
      <w:r w:rsidRPr="0062490B">
        <w:rPr>
          <w:rFonts w:ascii="Times New Roman" w:hAnsi="Times New Roman" w:cs="Times New Roman"/>
          <w:bCs/>
          <w:sz w:val="28"/>
          <w:szCs w:val="28"/>
        </w:rPr>
        <w:t xml:space="preserve"> использования имеющегося фактора обязат</w:t>
      </w:r>
      <w:r w:rsidRPr="0062490B">
        <w:rPr>
          <w:rFonts w:ascii="Times New Roman" w:hAnsi="Times New Roman" w:cs="Times New Roman"/>
          <w:bCs/>
          <w:sz w:val="28"/>
          <w:szCs w:val="28"/>
          <w:lang w:val="kk-KZ"/>
        </w:rPr>
        <w:t xml:space="preserve">ельно следует </w:t>
      </w:r>
      <w:r w:rsidRPr="0062490B">
        <w:rPr>
          <w:rFonts w:ascii="Times New Roman" w:hAnsi="Times New Roman" w:cs="Times New Roman"/>
          <w:bCs/>
          <w:sz w:val="28"/>
          <w:szCs w:val="28"/>
        </w:rPr>
        <w:t>дополнять экономическ</w:t>
      </w:r>
      <w:r w:rsidR="00DB790E" w:rsidRPr="0062490B">
        <w:rPr>
          <w:rFonts w:ascii="Times New Roman" w:hAnsi="Times New Roman" w:cs="Times New Roman"/>
          <w:bCs/>
          <w:sz w:val="28"/>
          <w:szCs w:val="28"/>
        </w:rPr>
        <w:t>ую</w:t>
      </w:r>
      <w:r w:rsidRPr="0062490B">
        <w:rPr>
          <w:rFonts w:ascii="Times New Roman" w:hAnsi="Times New Roman" w:cs="Times New Roman"/>
          <w:bCs/>
          <w:sz w:val="28"/>
          <w:szCs w:val="28"/>
        </w:rPr>
        <w:t xml:space="preserve"> деятельность туризма </w:t>
      </w:r>
      <w:r w:rsidR="00DB790E" w:rsidRPr="0062490B">
        <w:rPr>
          <w:rFonts w:ascii="Times New Roman" w:hAnsi="Times New Roman" w:cs="Times New Roman"/>
          <w:bCs/>
          <w:sz w:val="28"/>
          <w:szCs w:val="28"/>
        </w:rPr>
        <w:t xml:space="preserve">такими </w:t>
      </w:r>
      <w:r w:rsidRPr="0062490B">
        <w:rPr>
          <w:rFonts w:ascii="Times New Roman" w:hAnsi="Times New Roman" w:cs="Times New Roman"/>
          <w:bCs/>
          <w:sz w:val="28"/>
          <w:szCs w:val="28"/>
          <w:lang w:val="kk-KZ"/>
        </w:rPr>
        <w:t xml:space="preserve">главными </w:t>
      </w:r>
      <w:r w:rsidRPr="0062490B">
        <w:rPr>
          <w:rFonts w:ascii="Times New Roman" w:hAnsi="Times New Roman" w:cs="Times New Roman"/>
          <w:bCs/>
          <w:sz w:val="28"/>
          <w:szCs w:val="28"/>
        </w:rPr>
        <w:t>функциями</w:t>
      </w:r>
      <w:r w:rsidR="00DB790E"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rPr>
        <w:t xml:space="preserve">как </w:t>
      </w:r>
      <w:r w:rsidRPr="0062490B">
        <w:rPr>
          <w:rFonts w:ascii="Times New Roman" w:hAnsi="Times New Roman" w:cs="Times New Roman"/>
          <w:bCs/>
          <w:sz w:val="28"/>
          <w:szCs w:val="28"/>
          <w:lang w:val="kk-KZ"/>
        </w:rPr>
        <w:t xml:space="preserve">развитие </w:t>
      </w:r>
      <w:r w:rsidRPr="0062490B">
        <w:rPr>
          <w:rFonts w:ascii="Times New Roman" w:hAnsi="Times New Roman" w:cs="Times New Roman"/>
          <w:bCs/>
          <w:sz w:val="28"/>
          <w:szCs w:val="28"/>
        </w:rPr>
        <w:t>региональных пропорциональностей и нивелиров</w:t>
      </w:r>
      <w:r w:rsidR="00F92C68" w:rsidRPr="0062490B">
        <w:rPr>
          <w:rFonts w:ascii="Times New Roman" w:hAnsi="Times New Roman" w:cs="Times New Roman"/>
          <w:bCs/>
          <w:sz w:val="28"/>
          <w:szCs w:val="28"/>
        </w:rPr>
        <w:t xml:space="preserve">ание отклонений </w:t>
      </w:r>
      <w:r w:rsidRPr="0062490B">
        <w:rPr>
          <w:rFonts w:ascii="Times New Roman" w:hAnsi="Times New Roman" w:cs="Times New Roman"/>
          <w:bCs/>
          <w:sz w:val="28"/>
          <w:szCs w:val="28"/>
        </w:rPr>
        <w:t>в денежной системе. Реализация данных функций в процессе развития туристической территории</w:t>
      </w:r>
      <w:r w:rsidR="00F92C68"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rPr>
        <w:t xml:space="preserve">является весьма актуальной и своевременной для скорейшего достижения результата. </w:t>
      </w:r>
    </w:p>
    <w:p w14:paraId="536B8345"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Функция сглаживания (выравнивания) выражается в том, что туризм, при услови</w:t>
      </w:r>
      <w:r w:rsidR="00046BCE" w:rsidRPr="0062490B">
        <w:rPr>
          <w:rFonts w:ascii="Times New Roman" w:hAnsi="Times New Roman" w:cs="Times New Roman"/>
          <w:bCs/>
          <w:sz w:val="28"/>
          <w:szCs w:val="28"/>
        </w:rPr>
        <w:t>и</w:t>
      </w:r>
      <w:r w:rsidRPr="0062490B">
        <w:rPr>
          <w:rFonts w:ascii="Times New Roman" w:hAnsi="Times New Roman" w:cs="Times New Roman"/>
          <w:bCs/>
          <w:sz w:val="28"/>
          <w:szCs w:val="28"/>
        </w:rPr>
        <w:t xml:space="preserve"> совместного развития комплексно ориентированных на конечный результат исполнителей</w:t>
      </w:r>
      <w:r w:rsidR="00046BCE" w:rsidRPr="0062490B">
        <w:rPr>
          <w:rFonts w:ascii="Times New Roman" w:hAnsi="Times New Roman" w:cs="Times New Roman"/>
          <w:bCs/>
          <w:sz w:val="28"/>
          <w:szCs w:val="28"/>
        </w:rPr>
        <w:t>,</w:t>
      </w:r>
      <w:r w:rsidRPr="0062490B">
        <w:rPr>
          <w:rFonts w:ascii="Times New Roman" w:hAnsi="Times New Roman" w:cs="Times New Roman"/>
          <w:bCs/>
          <w:sz w:val="28"/>
          <w:szCs w:val="28"/>
        </w:rPr>
        <w:t xml:space="preserve"> способствует экономическому развитию структурно слабых регионов, но имеющих существенный природно - климатический потенциал. </w:t>
      </w:r>
      <w:r w:rsidR="00252AD7" w:rsidRPr="0062490B">
        <w:rPr>
          <w:rFonts w:ascii="Times New Roman" w:hAnsi="Times New Roman" w:cs="Times New Roman"/>
          <w:bCs/>
          <w:sz w:val="28"/>
          <w:szCs w:val="28"/>
        </w:rPr>
        <w:t>В итоге сбалансированное распределение ресурсов, объектов туристской инфраструктуры ведет к сокращению межрегиональных диспропорций</w:t>
      </w:r>
      <w:r w:rsidRPr="0062490B">
        <w:rPr>
          <w:rFonts w:ascii="Times New Roman" w:hAnsi="Times New Roman" w:cs="Times New Roman"/>
          <w:bCs/>
          <w:sz w:val="28"/>
          <w:szCs w:val="28"/>
        </w:rPr>
        <w:t xml:space="preserve">. </w:t>
      </w:r>
    </w:p>
    <w:p w14:paraId="5E97D025"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Естественно</w:t>
      </w:r>
      <w:r w:rsidR="00430034" w:rsidRPr="0062490B">
        <w:rPr>
          <w:rFonts w:ascii="Times New Roman" w:hAnsi="Times New Roman" w:cs="Times New Roman"/>
          <w:bCs/>
          <w:sz w:val="28"/>
          <w:szCs w:val="28"/>
        </w:rPr>
        <w:t>,</w:t>
      </w:r>
      <w:r w:rsidRPr="0062490B">
        <w:rPr>
          <w:rFonts w:ascii="Times New Roman" w:hAnsi="Times New Roman" w:cs="Times New Roman"/>
          <w:bCs/>
          <w:sz w:val="28"/>
          <w:szCs w:val="28"/>
        </w:rPr>
        <w:t xml:space="preserve"> туристск</w:t>
      </w:r>
      <w:r w:rsidR="00012BB2" w:rsidRPr="0062490B">
        <w:rPr>
          <w:rFonts w:ascii="Times New Roman" w:hAnsi="Times New Roman" w:cs="Times New Roman"/>
          <w:bCs/>
          <w:sz w:val="28"/>
          <w:szCs w:val="28"/>
        </w:rPr>
        <w:t>ие</w:t>
      </w:r>
      <w:r w:rsidRPr="0062490B">
        <w:rPr>
          <w:rFonts w:ascii="Times New Roman" w:hAnsi="Times New Roman" w:cs="Times New Roman"/>
          <w:bCs/>
          <w:sz w:val="28"/>
          <w:szCs w:val="28"/>
        </w:rPr>
        <w:t xml:space="preserve"> предпр</w:t>
      </w:r>
      <w:r w:rsidRPr="0062490B">
        <w:rPr>
          <w:rFonts w:ascii="Times New Roman" w:hAnsi="Times New Roman" w:cs="Times New Roman"/>
          <w:bCs/>
          <w:sz w:val="28"/>
          <w:szCs w:val="28"/>
          <w:lang w:val="kk-KZ"/>
        </w:rPr>
        <w:t>и</w:t>
      </w:r>
      <w:r w:rsidRPr="0062490B">
        <w:rPr>
          <w:rFonts w:ascii="Times New Roman" w:hAnsi="Times New Roman" w:cs="Times New Roman"/>
          <w:bCs/>
          <w:sz w:val="28"/>
          <w:szCs w:val="28"/>
        </w:rPr>
        <w:t>ятия</w:t>
      </w:r>
      <w:r w:rsidRPr="0062490B">
        <w:rPr>
          <w:rFonts w:ascii="Times New Roman" w:hAnsi="Times New Roman" w:cs="Times New Roman"/>
          <w:bCs/>
          <w:sz w:val="28"/>
          <w:szCs w:val="28"/>
          <w:lang w:val="kk-KZ"/>
        </w:rPr>
        <w:t xml:space="preserve"> </w:t>
      </w:r>
      <w:r w:rsidRPr="0062490B">
        <w:rPr>
          <w:rFonts w:ascii="Times New Roman" w:hAnsi="Times New Roman" w:cs="Times New Roman"/>
          <w:bCs/>
          <w:sz w:val="28"/>
          <w:szCs w:val="28"/>
        </w:rPr>
        <w:t>возможно ускоренн</w:t>
      </w:r>
      <w:r w:rsidR="00430034" w:rsidRPr="0062490B">
        <w:rPr>
          <w:rFonts w:ascii="Times New Roman" w:hAnsi="Times New Roman" w:cs="Times New Roman"/>
          <w:bCs/>
          <w:sz w:val="28"/>
          <w:szCs w:val="28"/>
        </w:rPr>
        <w:t>о с</w:t>
      </w:r>
      <w:r w:rsidRPr="0062490B">
        <w:rPr>
          <w:rFonts w:ascii="Times New Roman" w:hAnsi="Times New Roman" w:cs="Times New Roman"/>
          <w:bCs/>
          <w:sz w:val="28"/>
          <w:szCs w:val="28"/>
        </w:rPr>
        <w:t>балансировать</w:t>
      </w:r>
      <w:r w:rsidR="00430034" w:rsidRPr="0062490B">
        <w:rPr>
          <w:rFonts w:ascii="Times New Roman" w:hAnsi="Times New Roman" w:cs="Times New Roman"/>
          <w:bCs/>
          <w:sz w:val="28"/>
          <w:szCs w:val="28"/>
        </w:rPr>
        <w:t>, если уделить</w:t>
      </w:r>
      <w:r w:rsidRPr="0062490B">
        <w:rPr>
          <w:rFonts w:ascii="Times New Roman" w:hAnsi="Times New Roman" w:cs="Times New Roman"/>
          <w:bCs/>
          <w:sz w:val="28"/>
          <w:szCs w:val="28"/>
        </w:rPr>
        <w:t xml:space="preserve"> внимани</w:t>
      </w:r>
      <w:r w:rsidR="00430034" w:rsidRPr="0062490B">
        <w:rPr>
          <w:rFonts w:ascii="Times New Roman" w:hAnsi="Times New Roman" w:cs="Times New Roman"/>
          <w:bCs/>
          <w:sz w:val="28"/>
          <w:szCs w:val="28"/>
        </w:rPr>
        <w:t>е</w:t>
      </w:r>
      <w:r w:rsidRPr="0062490B">
        <w:rPr>
          <w:rFonts w:ascii="Times New Roman" w:hAnsi="Times New Roman" w:cs="Times New Roman"/>
          <w:bCs/>
          <w:sz w:val="28"/>
          <w:szCs w:val="28"/>
        </w:rPr>
        <w:t xml:space="preserve"> работ</w:t>
      </w:r>
      <w:r w:rsidR="00430034" w:rsidRPr="0062490B">
        <w:rPr>
          <w:rFonts w:ascii="Times New Roman" w:hAnsi="Times New Roman" w:cs="Times New Roman"/>
          <w:bCs/>
          <w:sz w:val="28"/>
          <w:szCs w:val="28"/>
        </w:rPr>
        <w:t xml:space="preserve">е по активизации </w:t>
      </w:r>
      <w:r w:rsidRPr="0062490B">
        <w:rPr>
          <w:rFonts w:ascii="Times New Roman" w:hAnsi="Times New Roman" w:cs="Times New Roman"/>
          <w:bCs/>
          <w:sz w:val="28"/>
          <w:szCs w:val="28"/>
        </w:rPr>
        <w:t xml:space="preserve"> предоставления</w:t>
      </w:r>
      <w:r w:rsidR="00430034"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rPr>
        <w:t xml:space="preserve">услуг туристам, если </w:t>
      </w:r>
      <w:r w:rsidRPr="0062490B">
        <w:rPr>
          <w:rFonts w:ascii="Times New Roman" w:hAnsi="Times New Roman" w:cs="Times New Roman"/>
          <w:bCs/>
          <w:sz w:val="28"/>
          <w:szCs w:val="28"/>
          <w:lang w:val="kk-KZ"/>
        </w:rPr>
        <w:t>организовыва</w:t>
      </w:r>
      <w:r w:rsidR="00430034" w:rsidRPr="0062490B">
        <w:rPr>
          <w:rFonts w:ascii="Times New Roman" w:hAnsi="Times New Roman" w:cs="Times New Roman"/>
          <w:bCs/>
          <w:sz w:val="28"/>
          <w:szCs w:val="28"/>
          <w:lang w:val="kk-KZ"/>
        </w:rPr>
        <w:t xml:space="preserve">ть </w:t>
      </w:r>
      <w:r w:rsidRPr="0062490B">
        <w:rPr>
          <w:rFonts w:ascii="Times New Roman" w:hAnsi="Times New Roman" w:cs="Times New Roman"/>
          <w:bCs/>
          <w:sz w:val="28"/>
          <w:szCs w:val="28"/>
        </w:rPr>
        <w:t>всем известны</w:t>
      </w:r>
      <w:r w:rsidR="00430034" w:rsidRPr="0062490B">
        <w:rPr>
          <w:rFonts w:ascii="Times New Roman" w:hAnsi="Times New Roman" w:cs="Times New Roman"/>
          <w:bCs/>
          <w:sz w:val="28"/>
          <w:szCs w:val="28"/>
        </w:rPr>
        <w:t xml:space="preserve">е </w:t>
      </w:r>
      <w:r w:rsidRPr="0062490B">
        <w:rPr>
          <w:rFonts w:ascii="Times New Roman" w:hAnsi="Times New Roman" w:cs="Times New Roman"/>
          <w:bCs/>
          <w:sz w:val="28"/>
          <w:szCs w:val="28"/>
          <w:lang w:val="kk-KZ"/>
        </w:rPr>
        <w:t>принцип</w:t>
      </w:r>
      <w:r w:rsidR="00430034" w:rsidRPr="0062490B">
        <w:rPr>
          <w:rFonts w:ascii="Times New Roman" w:hAnsi="Times New Roman" w:cs="Times New Roman"/>
          <w:bCs/>
          <w:sz w:val="28"/>
          <w:szCs w:val="28"/>
          <w:lang w:val="kk-KZ"/>
        </w:rPr>
        <w:t xml:space="preserve">ы </w:t>
      </w:r>
      <w:r w:rsidR="00B9713B" w:rsidRPr="0062490B">
        <w:rPr>
          <w:rFonts w:ascii="Times New Roman" w:hAnsi="Times New Roman" w:cs="Times New Roman"/>
          <w:bCs/>
          <w:sz w:val="28"/>
          <w:szCs w:val="28"/>
          <w:lang w:val="kk-KZ"/>
        </w:rPr>
        <w:t xml:space="preserve">менеджмента </w:t>
      </w:r>
      <w:r w:rsidR="00430034" w:rsidRPr="0062490B">
        <w:rPr>
          <w:rFonts w:ascii="Times New Roman" w:hAnsi="Times New Roman" w:cs="Times New Roman"/>
          <w:bCs/>
          <w:sz w:val="28"/>
          <w:szCs w:val="28"/>
          <w:lang w:val="kk-KZ"/>
        </w:rPr>
        <w:t xml:space="preserve">и </w:t>
      </w:r>
      <w:r w:rsidRPr="0062490B">
        <w:rPr>
          <w:rFonts w:ascii="Times New Roman" w:hAnsi="Times New Roman" w:cs="Times New Roman"/>
          <w:bCs/>
          <w:sz w:val="28"/>
          <w:szCs w:val="28"/>
        </w:rPr>
        <w:t>возможност</w:t>
      </w:r>
      <w:r w:rsidR="00430034" w:rsidRPr="0062490B">
        <w:rPr>
          <w:rFonts w:ascii="Times New Roman" w:hAnsi="Times New Roman" w:cs="Times New Roman"/>
          <w:bCs/>
          <w:sz w:val="28"/>
          <w:szCs w:val="28"/>
        </w:rPr>
        <w:t xml:space="preserve">и </w:t>
      </w:r>
      <w:r w:rsidRPr="0062490B">
        <w:rPr>
          <w:rFonts w:ascii="Times New Roman" w:hAnsi="Times New Roman" w:cs="Times New Roman"/>
          <w:bCs/>
          <w:sz w:val="28"/>
          <w:szCs w:val="28"/>
        </w:rPr>
        <w:t xml:space="preserve"> современн</w:t>
      </w:r>
      <w:r w:rsidR="00012BB2" w:rsidRPr="0062490B">
        <w:rPr>
          <w:rFonts w:ascii="Times New Roman" w:hAnsi="Times New Roman" w:cs="Times New Roman"/>
          <w:bCs/>
          <w:sz w:val="28"/>
          <w:szCs w:val="28"/>
        </w:rPr>
        <w:t>о</w:t>
      </w:r>
      <w:r w:rsidR="00430034" w:rsidRPr="0062490B">
        <w:rPr>
          <w:rFonts w:ascii="Times New Roman" w:hAnsi="Times New Roman" w:cs="Times New Roman"/>
          <w:bCs/>
          <w:sz w:val="28"/>
          <w:szCs w:val="28"/>
        </w:rPr>
        <w:t xml:space="preserve">го </w:t>
      </w:r>
      <w:r w:rsidRPr="0062490B">
        <w:rPr>
          <w:rFonts w:ascii="Times New Roman" w:hAnsi="Times New Roman" w:cs="Times New Roman"/>
          <w:bCs/>
          <w:sz w:val="28"/>
          <w:szCs w:val="28"/>
        </w:rPr>
        <w:t>развити</w:t>
      </w:r>
      <w:r w:rsidR="00430034" w:rsidRPr="0062490B">
        <w:rPr>
          <w:rFonts w:ascii="Times New Roman" w:hAnsi="Times New Roman" w:cs="Times New Roman"/>
          <w:bCs/>
          <w:sz w:val="28"/>
          <w:szCs w:val="28"/>
        </w:rPr>
        <w:t>я о</w:t>
      </w:r>
      <w:r w:rsidRPr="0062490B">
        <w:rPr>
          <w:rFonts w:ascii="Times New Roman" w:hAnsi="Times New Roman" w:cs="Times New Roman"/>
          <w:bCs/>
          <w:sz w:val="28"/>
          <w:szCs w:val="28"/>
        </w:rPr>
        <w:t>бл</w:t>
      </w:r>
      <w:r w:rsidR="00012BB2" w:rsidRPr="0062490B">
        <w:rPr>
          <w:rFonts w:ascii="Times New Roman" w:hAnsi="Times New Roman" w:cs="Times New Roman"/>
          <w:bCs/>
          <w:sz w:val="28"/>
          <w:szCs w:val="28"/>
        </w:rPr>
        <w:t>аст</w:t>
      </w:r>
      <w:r w:rsidR="00B9713B" w:rsidRPr="0062490B">
        <w:rPr>
          <w:rFonts w:ascii="Times New Roman" w:hAnsi="Times New Roman" w:cs="Times New Roman"/>
          <w:bCs/>
          <w:sz w:val="28"/>
          <w:szCs w:val="28"/>
        </w:rPr>
        <w:t xml:space="preserve">и </w:t>
      </w:r>
      <w:r w:rsidRPr="0062490B">
        <w:rPr>
          <w:rFonts w:ascii="Times New Roman" w:hAnsi="Times New Roman" w:cs="Times New Roman"/>
          <w:bCs/>
          <w:sz w:val="28"/>
          <w:szCs w:val="28"/>
        </w:rPr>
        <w:t>тури</w:t>
      </w:r>
      <w:r w:rsidR="00B9713B" w:rsidRPr="0062490B">
        <w:rPr>
          <w:rFonts w:ascii="Times New Roman" w:hAnsi="Times New Roman" w:cs="Times New Roman"/>
          <w:bCs/>
          <w:sz w:val="28"/>
          <w:szCs w:val="28"/>
        </w:rPr>
        <w:t xml:space="preserve">зма. Это приведет к </w:t>
      </w:r>
      <w:r w:rsidRPr="0062490B">
        <w:rPr>
          <w:rFonts w:ascii="Times New Roman" w:hAnsi="Times New Roman" w:cs="Times New Roman"/>
          <w:bCs/>
          <w:sz w:val="28"/>
          <w:szCs w:val="28"/>
        </w:rPr>
        <w:t xml:space="preserve"> равновеси</w:t>
      </w:r>
      <w:r w:rsidR="00B9713B" w:rsidRPr="0062490B">
        <w:rPr>
          <w:rFonts w:ascii="Times New Roman" w:hAnsi="Times New Roman" w:cs="Times New Roman"/>
          <w:bCs/>
          <w:sz w:val="28"/>
          <w:szCs w:val="28"/>
        </w:rPr>
        <w:t xml:space="preserve">ю </w:t>
      </w:r>
      <w:r w:rsidRPr="0062490B">
        <w:rPr>
          <w:rFonts w:ascii="Times New Roman" w:hAnsi="Times New Roman" w:cs="Times New Roman"/>
          <w:bCs/>
          <w:sz w:val="28"/>
          <w:szCs w:val="28"/>
        </w:rPr>
        <w:t>потенциала с</w:t>
      </w:r>
      <w:r w:rsidR="00B9713B" w:rsidRPr="0062490B">
        <w:rPr>
          <w:rFonts w:ascii="Times New Roman" w:hAnsi="Times New Roman" w:cs="Times New Roman"/>
          <w:bCs/>
          <w:sz w:val="28"/>
          <w:szCs w:val="28"/>
        </w:rPr>
        <w:t xml:space="preserve">амого региона и </w:t>
      </w:r>
      <w:r w:rsidRPr="0062490B">
        <w:rPr>
          <w:rFonts w:ascii="Times New Roman" w:hAnsi="Times New Roman" w:cs="Times New Roman"/>
          <w:bCs/>
          <w:sz w:val="28"/>
          <w:szCs w:val="28"/>
        </w:rPr>
        <w:t xml:space="preserve">пути </w:t>
      </w:r>
      <w:r w:rsidRPr="0062490B">
        <w:rPr>
          <w:rFonts w:ascii="Times New Roman" w:hAnsi="Times New Roman" w:cs="Times New Roman"/>
          <w:bCs/>
          <w:sz w:val="28"/>
          <w:szCs w:val="28"/>
          <w:lang w:val="kk-KZ"/>
        </w:rPr>
        <w:t>пл</w:t>
      </w:r>
      <w:r w:rsidR="00B9713B" w:rsidRPr="0062490B">
        <w:rPr>
          <w:rFonts w:ascii="Times New Roman" w:hAnsi="Times New Roman" w:cs="Times New Roman"/>
          <w:bCs/>
          <w:sz w:val="28"/>
          <w:szCs w:val="28"/>
          <w:lang w:val="kk-KZ"/>
        </w:rPr>
        <w:t>а</w:t>
      </w:r>
      <w:r w:rsidRPr="0062490B">
        <w:rPr>
          <w:rFonts w:ascii="Times New Roman" w:hAnsi="Times New Roman" w:cs="Times New Roman"/>
          <w:bCs/>
          <w:sz w:val="28"/>
          <w:szCs w:val="28"/>
          <w:lang w:val="kk-KZ"/>
        </w:rPr>
        <w:t>нировни</w:t>
      </w:r>
      <w:r w:rsidR="00B9713B" w:rsidRPr="0062490B">
        <w:rPr>
          <w:rFonts w:ascii="Times New Roman" w:hAnsi="Times New Roman" w:cs="Times New Roman"/>
          <w:bCs/>
          <w:sz w:val="28"/>
          <w:szCs w:val="28"/>
          <w:lang w:val="kk-KZ"/>
        </w:rPr>
        <w:t xml:space="preserve">я, делая </w:t>
      </w:r>
      <w:r w:rsidRPr="0062490B">
        <w:rPr>
          <w:rFonts w:ascii="Times New Roman" w:hAnsi="Times New Roman" w:cs="Times New Roman"/>
          <w:bCs/>
          <w:sz w:val="28"/>
          <w:szCs w:val="28"/>
        </w:rPr>
        <w:t xml:space="preserve">акцент </w:t>
      </w:r>
      <w:r w:rsidR="00B9713B" w:rsidRPr="0062490B">
        <w:rPr>
          <w:rFonts w:ascii="Times New Roman" w:hAnsi="Times New Roman" w:cs="Times New Roman"/>
          <w:bCs/>
          <w:sz w:val="28"/>
          <w:szCs w:val="28"/>
        </w:rPr>
        <w:t xml:space="preserve">на </w:t>
      </w:r>
      <w:r w:rsidRPr="0062490B">
        <w:rPr>
          <w:rFonts w:ascii="Times New Roman" w:hAnsi="Times New Roman" w:cs="Times New Roman"/>
          <w:bCs/>
          <w:sz w:val="28"/>
          <w:szCs w:val="28"/>
        </w:rPr>
        <w:t>главн</w:t>
      </w:r>
      <w:r w:rsidR="00B9713B" w:rsidRPr="0062490B">
        <w:rPr>
          <w:rFonts w:ascii="Times New Roman" w:hAnsi="Times New Roman" w:cs="Times New Roman"/>
          <w:bCs/>
          <w:sz w:val="28"/>
          <w:szCs w:val="28"/>
        </w:rPr>
        <w:t xml:space="preserve">ых его </w:t>
      </w:r>
      <w:r w:rsidRPr="0062490B">
        <w:rPr>
          <w:rFonts w:ascii="Times New Roman" w:hAnsi="Times New Roman" w:cs="Times New Roman"/>
          <w:bCs/>
          <w:sz w:val="28"/>
          <w:szCs w:val="28"/>
        </w:rPr>
        <w:t>интереса</w:t>
      </w:r>
      <w:r w:rsidR="00B9713B" w:rsidRPr="0062490B">
        <w:rPr>
          <w:rFonts w:ascii="Times New Roman" w:hAnsi="Times New Roman" w:cs="Times New Roman"/>
          <w:bCs/>
          <w:sz w:val="28"/>
          <w:szCs w:val="28"/>
        </w:rPr>
        <w:t>х</w:t>
      </w:r>
      <w:r w:rsidRPr="0062490B">
        <w:rPr>
          <w:rFonts w:ascii="Times New Roman" w:hAnsi="Times New Roman" w:cs="Times New Roman"/>
          <w:bCs/>
          <w:sz w:val="28"/>
          <w:szCs w:val="28"/>
        </w:rPr>
        <w:t xml:space="preserve">. </w:t>
      </w:r>
    </w:p>
    <w:p w14:paraId="011912BB"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Необычной в какой-то степени особенность</w:t>
      </w:r>
      <w:r w:rsidR="00310E89" w:rsidRPr="0062490B">
        <w:rPr>
          <w:rFonts w:ascii="Times New Roman" w:hAnsi="Times New Roman" w:cs="Times New Roman"/>
          <w:bCs/>
          <w:sz w:val="28"/>
          <w:szCs w:val="28"/>
        </w:rPr>
        <w:t>ю</w:t>
      </w:r>
      <w:r w:rsidRPr="0062490B">
        <w:rPr>
          <w:rFonts w:ascii="Times New Roman" w:hAnsi="Times New Roman" w:cs="Times New Roman"/>
          <w:bCs/>
          <w:sz w:val="28"/>
          <w:szCs w:val="28"/>
        </w:rPr>
        <w:t xml:space="preserve"> </w:t>
      </w:r>
      <w:r w:rsidR="00310E89" w:rsidRPr="0062490B">
        <w:rPr>
          <w:rFonts w:ascii="Times New Roman" w:hAnsi="Times New Roman" w:cs="Times New Roman"/>
          <w:bCs/>
          <w:sz w:val="28"/>
          <w:szCs w:val="28"/>
        </w:rPr>
        <w:t>въездного туризма</w:t>
      </w:r>
      <w:r w:rsidR="00F54C1D" w:rsidRPr="0062490B">
        <w:rPr>
          <w:rFonts w:ascii="Times New Roman" w:hAnsi="Times New Roman" w:cs="Times New Roman"/>
          <w:bCs/>
          <w:sz w:val="28"/>
          <w:szCs w:val="28"/>
        </w:rPr>
        <w:t>, вернее п</w:t>
      </w:r>
      <w:r w:rsidRPr="0062490B">
        <w:rPr>
          <w:rFonts w:ascii="Times New Roman" w:hAnsi="Times New Roman" w:cs="Times New Roman"/>
          <w:bCs/>
          <w:sz w:val="28"/>
          <w:szCs w:val="28"/>
        </w:rPr>
        <w:t>редоставляемо</w:t>
      </w:r>
      <w:r w:rsidR="00F54C1D" w:rsidRPr="0062490B">
        <w:rPr>
          <w:rFonts w:ascii="Times New Roman" w:hAnsi="Times New Roman" w:cs="Times New Roman"/>
          <w:bCs/>
          <w:sz w:val="28"/>
          <w:szCs w:val="28"/>
        </w:rPr>
        <w:t xml:space="preserve">й </w:t>
      </w:r>
      <w:r w:rsidRPr="0062490B">
        <w:rPr>
          <w:rFonts w:ascii="Times New Roman" w:hAnsi="Times New Roman" w:cs="Times New Roman"/>
          <w:bCs/>
          <w:sz w:val="28"/>
          <w:szCs w:val="28"/>
        </w:rPr>
        <w:t>услуги,</w:t>
      </w:r>
      <w:r w:rsidR="00F54C1D" w:rsidRPr="0062490B">
        <w:rPr>
          <w:rFonts w:ascii="Times New Roman" w:hAnsi="Times New Roman" w:cs="Times New Roman"/>
          <w:bCs/>
          <w:sz w:val="28"/>
          <w:szCs w:val="28"/>
        </w:rPr>
        <w:t xml:space="preserve"> является </w:t>
      </w:r>
      <w:r w:rsidRPr="0062490B">
        <w:rPr>
          <w:rFonts w:ascii="Times New Roman" w:hAnsi="Times New Roman" w:cs="Times New Roman"/>
          <w:bCs/>
          <w:sz w:val="28"/>
          <w:szCs w:val="28"/>
        </w:rPr>
        <w:t>необходим</w:t>
      </w:r>
      <w:r w:rsidR="00F54C1D" w:rsidRPr="0062490B">
        <w:rPr>
          <w:rFonts w:ascii="Times New Roman" w:hAnsi="Times New Roman" w:cs="Times New Roman"/>
          <w:bCs/>
          <w:sz w:val="28"/>
          <w:szCs w:val="28"/>
        </w:rPr>
        <w:t xml:space="preserve">ость гарантийного обеспечения ее выполнения </w:t>
      </w:r>
      <w:r w:rsidRPr="0062490B">
        <w:rPr>
          <w:rFonts w:ascii="Times New Roman" w:hAnsi="Times New Roman" w:cs="Times New Roman"/>
          <w:bCs/>
          <w:sz w:val="28"/>
          <w:szCs w:val="28"/>
        </w:rPr>
        <w:t>– страховк</w:t>
      </w:r>
      <w:r w:rsidR="00F54C1D" w:rsidRPr="0062490B">
        <w:rPr>
          <w:rFonts w:ascii="Times New Roman" w:hAnsi="Times New Roman" w:cs="Times New Roman"/>
          <w:bCs/>
          <w:sz w:val="28"/>
          <w:szCs w:val="28"/>
        </w:rPr>
        <w:t>и</w:t>
      </w:r>
      <w:r w:rsidRPr="0062490B">
        <w:rPr>
          <w:rFonts w:ascii="Times New Roman" w:hAnsi="Times New Roman" w:cs="Times New Roman"/>
          <w:bCs/>
          <w:sz w:val="28"/>
          <w:szCs w:val="28"/>
        </w:rPr>
        <w:t>. Например, весной заказан тур на осень, а в начале осени настали непредвиденные обстоятельства</w:t>
      </w:r>
      <w:r w:rsidR="00F54C1D" w:rsidRPr="0062490B">
        <w:rPr>
          <w:rFonts w:ascii="Times New Roman" w:hAnsi="Times New Roman" w:cs="Times New Roman"/>
          <w:bCs/>
          <w:sz w:val="28"/>
          <w:szCs w:val="28"/>
        </w:rPr>
        <w:t xml:space="preserve">, вследствие которых </w:t>
      </w:r>
      <w:r w:rsidRPr="0062490B">
        <w:rPr>
          <w:rFonts w:ascii="Times New Roman" w:hAnsi="Times New Roman" w:cs="Times New Roman"/>
          <w:bCs/>
          <w:sz w:val="28"/>
          <w:szCs w:val="28"/>
        </w:rPr>
        <w:t>туристская организация за</w:t>
      </w:r>
      <w:r w:rsidR="00F54C1D" w:rsidRPr="0062490B">
        <w:rPr>
          <w:rFonts w:ascii="Times New Roman" w:hAnsi="Times New Roman" w:cs="Times New Roman"/>
          <w:bCs/>
          <w:sz w:val="28"/>
          <w:szCs w:val="28"/>
        </w:rPr>
        <w:t xml:space="preserve">вершила </w:t>
      </w:r>
      <w:r w:rsidRPr="0062490B">
        <w:rPr>
          <w:rFonts w:ascii="Times New Roman" w:hAnsi="Times New Roman" w:cs="Times New Roman"/>
          <w:bCs/>
          <w:sz w:val="28"/>
          <w:szCs w:val="28"/>
        </w:rPr>
        <w:t>свою деятельность</w:t>
      </w:r>
      <w:r w:rsidR="00F54C1D" w:rsidRPr="0062490B">
        <w:rPr>
          <w:rFonts w:ascii="Times New Roman" w:hAnsi="Times New Roman" w:cs="Times New Roman"/>
          <w:bCs/>
          <w:sz w:val="28"/>
          <w:szCs w:val="28"/>
        </w:rPr>
        <w:t>. В итоге</w:t>
      </w:r>
      <w:r w:rsidRPr="0062490B">
        <w:rPr>
          <w:rFonts w:ascii="Times New Roman" w:hAnsi="Times New Roman" w:cs="Times New Roman"/>
          <w:bCs/>
          <w:sz w:val="28"/>
          <w:szCs w:val="28"/>
        </w:rPr>
        <w:t xml:space="preserve"> продукт</w:t>
      </w:r>
      <w:r w:rsidR="00F54C1D" w:rsidRPr="0062490B">
        <w:rPr>
          <w:rFonts w:ascii="Times New Roman" w:hAnsi="Times New Roman" w:cs="Times New Roman"/>
          <w:bCs/>
          <w:sz w:val="28"/>
          <w:szCs w:val="28"/>
        </w:rPr>
        <w:t>-услуга</w:t>
      </w:r>
      <w:r w:rsidRPr="0062490B">
        <w:rPr>
          <w:rFonts w:ascii="Times New Roman" w:hAnsi="Times New Roman" w:cs="Times New Roman"/>
          <w:bCs/>
          <w:sz w:val="28"/>
          <w:szCs w:val="28"/>
        </w:rPr>
        <w:t xml:space="preserve"> клиенту </w:t>
      </w:r>
      <w:r w:rsidR="00F54C1D" w:rsidRPr="0062490B">
        <w:rPr>
          <w:rFonts w:ascii="Times New Roman" w:hAnsi="Times New Roman" w:cs="Times New Roman"/>
          <w:bCs/>
          <w:sz w:val="28"/>
          <w:szCs w:val="28"/>
        </w:rPr>
        <w:t>не  оказана</w:t>
      </w:r>
      <w:r w:rsidRPr="0062490B">
        <w:rPr>
          <w:rFonts w:ascii="Times New Roman" w:hAnsi="Times New Roman" w:cs="Times New Roman"/>
          <w:bCs/>
          <w:sz w:val="28"/>
          <w:szCs w:val="28"/>
        </w:rPr>
        <w:t xml:space="preserve">, в силу </w:t>
      </w:r>
      <w:r w:rsidR="00F54C1D" w:rsidRPr="0062490B">
        <w:rPr>
          <w:rFonts w:ascii="Times New Roman" w:hAnsi="Times New Roman" w:cs="Times New Roman"/>
          <w:bCs/>
          <w:sz w:val="28"/>
          <w:szCs w:val="28"/>
        </w:rPr>
        <w:t>чего</w:t>
      </w:r>
      <w:r w:rsidRPr="0062490B">
        <w:rPr>
          <w:rFonts w:ascii="Times New Roman" w:hAnsi="Times New Roman" w:cs="Times New Roman"/>
          <w:bCs/>
          <w:sz w:val="28"/>
          <w:szCs w:val="28"/>
        </w:rPr>
        <w:t xml:space="preserve"> решением проблемы – яв</w:t>
      </w:r>
      <w:r w:rsidR="00F54C1D" w:rsidRPr="0062490B">
        <w:rPr>
          <w:rFonts w:ascii="Times New Roman" w:hAnsi="Times New Roman" w:cs="Times New Roman"/>
          <w:bCs/>
          <w:sz w:val="28"/>
          <w:szCs w:val="28"/>
        </w:rPr>
        <w:t xml:space="preserve">ится </w:t>
      </w:r>
      <w:r w:rsidRPr="0062490B">
        <w:rPr>
          <w:rFonts w:ascii="Times New Roman" w:hAnsi="Times New Roman" w:cs="Times New Roman"/>
          <w:bCs/>
          <w:sz w:val="28"/>
          <w:szCs w:val="28"/>
        </w:rPr>
        <w:t>выплата страховки.</w:t>
      </w:r>
    </w:p>
    <w:p w14:paraId="39F04A01"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Поскольку въездная туристическая услуга воплощена </w:t>
      </w:r>
      <w:r w:rsidR="00772EDA" w:rsidRPr="0062490B">
        <w:rPr>
          <w:rFonts w:ascii="Times New Roman" w:hAnsi="Times New Roman" w:cs="Times New Roman"/>
          <w:bCs/>
          <w:sz w:val="28"/>
          <w:szCs w:val="28"/>
        </w:rPr>
        <w:t xml:space="preserve">в </w:t>
      </w:r>
      <w:r w:rsidRPr="0062490B">
        <w:rPr>
          <w:rFonts w:ascii="Times New Roman" w:hAnsi="Times New Roman" w:cs="Times New Roman"/>
          <w:bCs/>
          <w:sz w:val="28"/>
          <w:szCs w:val="28"/>
        </w:rPr>
        <w:t>нематериальн</w:t>
      </w:r>
      <w:r w:rsidR="00772EDA" w:rsidRPr="0062490B">
        <w:rPr>
          <w:rFonts w:ascii="Times New Roman" w:hAnsi="Times New Roman" w:cs="Times New Roman"/>
          <w:bCs/>
          <w:sz w:val="28"/>
          <w:szCs w:val="28"/>
        </w:rPr>
        <w:t>о</w:t>
      </w:r>
      <w:r w:rsidRPr="0062490B">
        <w:rPr>
          <w:rFonts w:ascii="Times New Roman" w:hAnsi="Times New Roman" w:cs="Times New Roman"/>
          <w:bCs/>
          <w:sz w:val="28"/>
          <w:szCs w:val="28"/>
        </w:rPr>
        <w:t>м продукт</w:t>
      </w:r>
      <w:r w:rsidR="00772EDA" w:rsidRPr="0062490B">
        <w:rPr>
          <w:rFonts w:ascii="Times New Roman" w:hAnsi="Times New Roman" w:cs="Times New Roman"/>
          <w:bCs/>
          <w:sz w:val="28"/>
          <w:szCs w:val="28"/>
        </w:rPr>
        <w:t>е,</w:t>
      </w:r>
      <w:r w:rsidRPr="0062490B">
        <w:rPr>
          <w:rFonts w:ascii="Times New Roman" w:hAnsi="Times New Roman" w:cs="Times New Roman"/>
          <w:bCs/>
          <w:sz w:val="28"/>
          <w:szCs w:val="28"/>
        </w:rPr>
        <w:t xml:space="preserve"> для создания поставляемого продукта необходимо иметь самого потребителя в назначенном месте, в определенный период, из-за отсутствия возможности запоминания этого предложения и сложности обращения </w:t>
      </w:r>
      <w:r w:rsidRPr="0062490B">
        <w:rPr>
          <w:rFonts w:ascii="Times New Roman" w:hAnsi="Times New Roman" w:cs="Times New Roman"/>
          <w:bCs/>
          <w:sz w:val="28"/>
          <w:szCs w:val="28"/>
          <w:lang w:val="kk-KZ"/>
        </w:rPr>
        <w:t xml:space="preserve"> </w:t>
      </w:r>
      <w:r w:rsidRPr="0062490B">
        <w:rPr>
          <w:rFonts w:ascii="Times New Roman" w:hAnsi="Times New Roman" w:cs="Times New Roman"/>
          <w:bCs/>
          <w:sz w:val="28"/>
          <w:szCs w:val="28"/>
        </w:rPr>
        <w:t>к услуге по почте.</w:t>
      </w:r>
    </w:p>
    <w:p w14:paraId="5253D970"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lang w:val="kk-KZ"/>
        </w:rPr>
        <w:t>Я</w:t>
      </w:r>
      <w:r w:rsidR="0006564B" w:rsidRPr="0062490B">
        <w:rPr>
          <w:rFonts w:ascii="Times New Roman" w:hAnsi="Times New Roman" w:cs="Times New Roman"/>
          <w:bCs/>
          <w:sz w:val="28"/>
          <w:szCs w:val="28"/>
          <w:lang w:val="kk-KZ"/>
        </w:rPr>
        <w:t xml:space="preserve">вной </w:t>
      </w:r>
      <w:r w:rsidRPr="0062490B">
        <w:rPr>
          <w:rFonts w:ascii="Times New Roman" w:hAnsi="Times New Roman" w:cs="Times New Roman"/>
          <w:bCs/>
          <w:sz w:val="28"/>
          <w:szCs w:val="28"/>
          <w:lang w:val="kk-KZ"/>
        </w:rPr>
        <w:t xml:space="preserve">причиной </w:t>
      </w:r>
      <w:r w:rsidRPr="0062490B">
        <w:rPr>
          <w:rFonts w:ascii="Times New Roman" w:hAnsi="Times New Roman" w:cs="Times New Roman"/>
          <w:bCs/>
          <w:sz w:val="28"/>
          <w:szCs w:val="28"/>
        </w:rPr>
        <w:t xml:space="preserve">для  осуществления  спроса въездного туризма </w:t>
      </w:r>
      <w:r w:rsidR="0006564B" w:rsidRPr="0062490B">
        <w:rPr>
          <w:rFonts w:ascii="Times New Roman" w:hAnsi="Times New Roman" w:cs="Times New Roman"/>
          <w:bCs/>
          <w:sz w:val="28"/>
          <w:szCs w:val="28"/>
          <w:lang w:val="kk-KZ"/>
        </w:rPr>
        <w:t>являются</w:t>
      </w:r>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kk-KZ"/>
        </w:rPr>
        <w:t>личные обстоятельства клиента</w:t>
      </w:r>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kk-KZ"/>
        </w:rPr>
        <w:t>поскольку</w:t>
      </w:r>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kk-KZ"/>
        </w:rPr>
        <w:t>исполнение</w:t>
      </w:r>
      <w:r w:rsidRPr="0062490B">
        <w:rPr>
          <w:rFonts w:ascii="Times New Roman" w:hAnsi="Times New Roman" w:cs="Times New Roman"/>
          <w:bCs/>
          <w:sz w:val="28"/>
          <w:szCs w:val="28"/>
        </w:rPr>
        <w:t xml:space="preserve"> обнаружения туристских </w:t>
      </w:r>
      <w:r w:rsidRPr="0062490B">
        <w:rPr>
          <w:rFonts w:ascii="Times New Roman" w:hAnsi="Times New Roman" w:cs="Times New Roman"/>
          <w:bCs/>
          <w:sz w:val="28"/>
          <w:szCs w:val="28"/>
          <w:lang w:val="kk-KZ"/>
        </w:rPr>
        <w:t>продуктов</w:t>
      </w:r>
      <w:r w:rsidR="0006564B" w:rsidRPr="0062490B">
        <w:rPr>
          <w:rFonts w:ascii="Times New Roman" w:hAnsi="Times New Roman" w:cs="Times New Roman"/>
          <w:bCs/>
          <w:sz w:val="28"/>
          <w:szCs w:val="28"/>
        </w:rPr>
        <w:t xml:space="preserve"> не происходит </w:t>
      </w:r>
      <w:r w:rsidRPr="0062490B">
        <w:rPr>
          <w:rFonts w:ascii="Times New Roman" w:hAnsi="Times New Roman" w:cs="Times New Roman"/>
          <w:bCs/>
          <w:sz w:val="28"/>
          <w:szCs w:val="28"/>
        </w:rPr>
        <w:t>автомати</w:t>
      </w:r>
      <w:r w:rsidR="0006564B" w:rsidRPr="0062490B">
        <w:rPr>
          <w:rFonts w:ascii="Times New Roman" w:hAnsi="Times New Roman" w:cs="Times New Roman"/>
          <w:bCs/>
          <w:sz w:val="28"/>
          <w:szCs w:val="28"/>
        </w:rPr>
        <w:t>чески.</w:t>
      </w:r>
      <w:r w:rsidRPr="0062490B">
        <w:rPr>
          <w:rFonts w:ascii="Times New Roman" w:hAnsi="Times New Roman" w:cs="Times New Roman"/>
          <w:bCs/>
          <w:sz w:val="28"/>
          <w:szCs w:val="28"/>
        </w:rPr>
        <w:t xml:space="preserve"> Вследствие этого отсутствует предоставление этого продукта, поскольку невозможно с точность</w:t>
      </w:r>
      <w:r w:rsidRPr="0062490B">
        <w:rPr>
          <w:rFonts w:ascii="Times New Roman" w:hAnsi="Times New Roman" w:cs="Times New Roman"/>
          <w:bCs/>
          <w:sz w:val="28"/>
          <w:szCs w:val="28"/>
          <w:lang w:val="kk-KZ"/>
        </w:rPr>
        <w:t>ю</w:t>
      </w:r>
      <w:r w:rsidRPr="0062490B">
        <w:rPr>
          <w:rFonts w:ascii="Times New Roman" w:hAnsi="Times New Roman" w:cs="Times New Roman"/>
          <w:bCs/>
          <w:sz w:val="28"/>
          <w:szCs w:val="28"/>
        </w:rPr>
        <w:t xml:space="preserve"> предугадать действия иностранного туриста. Оно требует не</w:t>
      </w:r>
      <w:r w:rsidR="0006564B" w:rsidRPr="0062490B">
        <w:rPr>
          <w:rFonts w:ascii="Times New Roman" w:hAnsi="Times New Roman" w:cs="Times New Roman"/>
          <w:bCs/>
          <w:sz w:val="28"/>
          <w:szCs w:val="28"/>
        </w:rPr>
        <w:t xml:space="preserve"> только наличия </w:t>
      </w:r>
      <w:r w:rsidRPr="0062490B">
        <w:rPr>
          <w:rFonts w:ascii="Times New Roman" w:hAnsi="Times New Roman" w:cs="Times New Roman"/>
          <w:bCs/>
          <w:sz w:val="28"/>
          <w:szCs w:val="28"/>
        </w:rPr>
        <w:t xml:space="preserve">объективных ситуаций, но и </w:t>
      </w:r>
      <w:r w:rsidRPr="0062490B">
        <w:rPr>
          <w:rFonts w:ascii="Times New Roman" w:hAnsi="Times New Roman" w:cs="Times New Roman"/>
          <w:bCs/>
          <w:sz w:val="28"/>
          <w:szCs w:val="28"/>
          <w:lang w:val="kk-KZ"/>
        </w:rPr>
        <w:t xml:space="preserve">личных </w:t>
      </w:r>
      <w:r w:rsidRPr="0062490B">
        <w:rPr>
          <w:rFonts w:ascii="Times New Roman" w:hAnsi="Times New Roman" w:cs="Times New Roman"/>
          <w:bCs/>
          <w:sz w:val="28"/>
          <w:szCs w:val="28"/>
        </w:rPr>
        <w:t>возможностей</w:t>
      </w:r>
      <w:r w:rsidR="00A23082" w:rsidRPr="0062490B">
        <w:rPr>
          <w:rFonts w:ascii="Times New Roman" w:hAnsi="Times New Roman" w:cs="Times New Roman"/>
          <w:bCs/>
          <w:sz w:val="28"/>
          <w:szCs w:val="28"/>
        </w:rPr>
        <w:t>, т</w:t>
      </w:r>
      <w:r w:rsidRPr="0062490B">
        <w:rPr>
          <w:rFonts w:ascii="Times New Roman" w:hAnsi="Times New Roman" w:cs="Times New Roman"/>
          <w:bCs/>
          <w:sz w:val="28"/>
          <w:szCs w:val="28"/>
          <w:lang w:val="kk-KZ"/>
        </w:rPr>
        <w:t>ак как</w:t>
      </w:r>
      <w:r w:rsidRPr="0062490B">
        <w:rPr>
          <w:rFonts w:ascii="Times New Roman" w:hAnsi="Times New Roman" w:cs="Times New Roman"/>
          <w:bCs/>
          <w:sz w:val="28"/>
          <w:szCs w:val="28"/>
        </w:rPr>
        <w:t xml:space="preserve"> в менеджменте въездного туризма </w:t>
      </w:r>
      <w:r w:rsidRPr="0062490B">
        <w:rPr>
          <w:rFonts w:ascii="Times New Roman" w:hAnsi="Times New Roman" w:cs="Times New Roman"/>
          <w:bCs/>
          <w:sz w:val="28"/>
          <w:szCs w:val="28"/>
          <w:lang w:val="kk-KZ"/>
        </w:rPr>
        <w:t xml:space="preserve"> в определенном направлении </w:t>
      </w:r>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kk-KZ"/>
        </w:rPr>
        <w:t xml:space="preserve">достаточно </w:t>
      </w:r>
      <w:r w:rsidRPr="0062490B">
        <w:rPr>
          <w:rFonts w:ascii="Times New Roman" w:hAnsi="Times New Roman" w:cs="Times New Roman"/>
          <w:bCs/>
          <w:sz w:val="28"/>
          <w:szCs w:val="28"/>
        </w:rPr>
        <w:t xml:space="preserve">внимательно </w:t>
      </w:r>
      <w:r w:rsidRPr="0062490B">
        <w:rPr>
          <w:rFonts w:ascii="Times New Roman" w:hAnsi="Times New Roman" w:cs="Times New Roman"/>
          <w:bCs/>
          <w:sz w:val="28"/>
          <w:szCs w:val="28"/>
          <w:lang w:val="kk-KZ"/>
        </w:rPr>
        <w:t xml:space="preserve">нужно </w:t>
      </w:r>
      <w:r w:rsidRPr="0062490B">
        <w:rPr>
          <w:rFonts w:ascii="Times New Roman" w:hAnsi="Times New Roman" w:cs="Times New Roman"/>
          <w:bCs/>
          <w:sz w:val="28"/>
          <w:szCs w:val="28"/>
        </w:rPr>
        <w:t xml:space="preserve">уделять менеджменту кадров и урегулировать межличностные отношений [14]. </w:t>
      </w:r>
    </w:p>
    <w:p w14:paraId="75C97128"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Продвижение внешних факторов услуги въездного туризма</w:t>
      </w:r>
      <w:r w:rsidR="00BC54E1" w:rsidRPr="0062490B">
        <w:rPr>
          <w:rFonts w:ascii="Times New Roman" w:hAnsi="Times New Roman" w:cs="Times New Roman"/>
          <w:bCs/>
          <w:sz w:val="28"/>
          <w:szCs w:val="28"/>
        </w:rPr>
        <w:t xml:space="preserve"> также можно пред</w:t>
      </w:r>
      <w:r w:rsidRPr="0062490B">
        <w:rPr>
          <w:rFonts w:ascii="Times New Roman" w:hAnsi="Times New Roman" w:cs="Times New Roman"/>
          <w:bCs/>
          <w:sz w:val="28"/>
          <w:szCs w:val="28"/>
        </w:rPr>
        <w:t xml:space="preserve">ставить в качестве особенности индустрии туризма. Связь </w:t>
      </w:r>
      <w:r w:rsidRPr="0062490B">
        <w:rPr>
          <w:rFonts w:ascii="Times New Roman" w:hAnsi="Times New Roman" w:cs="Times New Roman"/>
          <w:bCs/>
          <w:sz w:val="28"/>
          <w:szCs w:val="28"/>
        </w:rPr>
        <w:lastRenderedPageBreak/>
        <w:t>путешествующего</w:t>
      </w:r>
      <w:r w:rsidR="00BC54E1" w:rsidRPr="0062490B">
        <w:rPr>
          <w:rFonts w:ascii="Times New Roman" w:hAnsi="Times New Roman" w:cs="Times New Roman"/>
          <w:bCs/>
          <w:sz w:val="28"/>
          <w:szCs w:val="28"/>
        </w:rPr>
        <w:t xml:space="preserve"> и</w:t>
      </w:r>
      <w:r w:rsidRPr="0062490B">
        <w:rPr>
          <w:rFonts w:ascii="Times New Roman" w:hAnsi="Times New Roman" w:cs="Times New Roman"/>
          <w:bCs/>
          <w:sz w:val="28"/>
          <w:szCs w:val="28"/>
        </w:rPr>
        <w:t xml:space="preserve"> тип</w:t>
      </w:r>
      <w:r w:rsidR="00BC54E1" w:rsidRPr="0062490B">
        <w:rPr>
          <w:rFonts w:ascii="Times New Roman" w:hAnsi="Times New Roman" w:cs="Times New Roman"/>
          <w:bCs/>
          <w:sz w:val="28"/>
          <w:szCs w:val="28"/>
        </w:rPr>
        <w:t>а т</w:t>
      </w:r>
      <w:r w:rsidRPr="0062490B">
        <w:rPr>
          <w:rFonts w:ascii="Times New Roman" w:hAnsi="Times New Roman" w:cs="Times New Roman"/>
          <w:bCs/>
          <w:sz w:val="28"/>
          <w:szCs w:val="28"/>
        </w:rPr>
        <w:t>уристск</w:t>
      </w:r>
      <w:r w:rsidR="00BC54E1" w:rsidRPr="0062490B">
        <w:rPr>
          <w:rFonts w:ascii="Times New Roman" w:hAnsi="Times New Roman" w:cs="Times New Roman"/>
          <w:bCs/>
          <w:sz w:val="28"/>
          <w:szCs w:val="28"/>
        </w:rPr>
        <w:t xml:space="preserve">ого </w:t>
      </w:r>
      <w:r w:rsidRPr="0062490B">
        <w:rPr>
          <w:rFonts w:ascii="Times New Roman" w:hAnsi="Times New Roman" w:cs="Times New Roman"/>
          <w:bCs/>
          <w:sz w:val="28"/>
          <w:szCs w:val="28"/>
        </w:rPr>
        <w:t>продукт</w:t>
      </w:r>
      <w:r w:rsidR="00BC54E1" w:rsidRPr="0062490B">
        <w:rPr>
          <w:rFonts w:ascii="Times New Roman" w:hAnsi="Times New Roman" w:cs="Times New Roman"/>
          <w:bCs/>
          <w:sz w:val="28"/>
          <w:szCs w:val="28"/>
        </w:rPr>
        <w:t xml:space="preserve">а, </w:t>
      </w:r>
      <w:r w:rsidRPr="0062490B">
        <w:rPr>
          <w:rFonts w:ascii="Times New Roman" w:hAnsi="Times New Roman" w:cs="Times New Roman"/>
          <w:bCs/>
          <w:sz w:val="28"/>
          <w:szCs w:val="28"/>
        </w:rPr>
        <w:t>его аргумент</w:t>
      </w:r>
      <w:r w:rsidR="00BC54E1" w:rsidRPr="0062490B">
        <w:rPr>
          <w:rFonts w:ascii="Times New Roman" w:hAnsi="Times New Roman" w:cs="Times New Roman"/>
          <w:bCs/>
          <w:sz w:val="28"/>
          <w:szCs w:val="28"/>
        </w:rPr>
        <w:t xml:space="preserve">ов </w:t>
      </w:r>
      <w:r w:rsidRPr="0062490B">
        <w:rPr>
          <w:rFonts w:ascii="Times New Roman" w:hAnsi="Times New Roman" w:cs="Times New Roman"/>
          <w:bCs/>
          <w:sz w:val="28"/>
          <w:szCs w:val="28"/>
        </w:rPr>
        <w:t>восприятия, складыва</w:t>
      </w:r>
      <w:r w:rsidR="00BC54E1" w:rsidRPr="0062490B">
        <w:rPr>
          <w:rFonts w:ascii="Times New Roman" w:hAnsi="Times New Roman" w:cs="Times New Roman"/>
          <w:bCs/>
          <w:sz w:val="28"/>
          <w:szCs w:val="28"/>
        </w:rPr>
        <w:t>е</w:t>
      </w:r>
      <w:r w:rsidRPr="0062490B">
        <w:rPr>
          <w:rFonts w:ascii="Times New Roman" w:hAnsi="Times New Roman" w:cs="Times New Roman"/>
          <w:bCs/>
          <w:sz w:val="28"/>
          <w:szCs w:val="28"/>
        </w:rPr>
        <w:t>тся из таких</w:t>
      </w:r>
      <w:r w:rsidR="00BC54E1" w:rsidRPr="0062490B">
        <w:rPr>
          <w:rFonts w:ascii="Times New Roman" w:hAnsi="Times New Roman" w:cs="Times New Roman"/>
          <w:bCs/>
          <w:sz w:val="28"/>
          <w:szCs w:val="28"/>
        </w:rPr>
        <w:t xml:space="preserve"> нюансов, как</w:t>
      </w:r>
      <w:r w:rsidRPr="0062490B">
        <w:rPr>
          <w:rFonts w:ascii="Times New Roman" w:hAnsi="Times New Roman" w:cs="Times New Roman"/>
          <w:bCs/>
          <w:sz w:val="28"/>
          <w:szCs w:val="28"/>
        </w:rPr>
        <w:t xml:space="preserve"> привычк</w:t>
      </w:r>
      <w:r w:rsidR="00BC54E1" w:rsidRPr="0062490B">
        <w:rPr>
          <w:rFonts w:ascii="Times New Roman" w:hAnsi="Times New Roman" w:cs="Times New Roman"/>
          <w:bCs/>
          <w:sz w:val="28"/>
          <w:szCs w:val="28"/>
        </w:rPr>
        <w:t>и</w:t>
      </w:r>
      <w:r w:rsidRPr="0062490B">
        <w:rPr>
          <w:rFonts w:ascii="Times New Roman" w:hAnsi="Times New Roman" w:cs="Times New Roman"/>
          <w:bCs/>
          <w:sz w:val="28"/>
          <w:szCs w:val="28"/>
        </w:rPr>
        <w:t xml:space="preserve">, образ жизни, специфика работы, особенности в проведении досуга. В своей повседневной жизни люди испытывают монотонность и ограничения в естественных ресурсах, чем больше границ в установленных правилах поведения, тем больше у него мотивация сменить монотонность на новизну впечатлений  и предпочесть для отдыха новую страну и новизну понимания. </w:t>
      </w:r>
    </w:p>
    <w:p w14:paraId="4C06F2B5"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Немаловажная   </w:t>
      </w:r>
      <w:r w:rsidR="008E5B41" w:rsidRPr="0062490B">
        <w:rPr>
          <w:rFonts w:ascii="Times New Roman" w:hAnsi="Times New Roman" w:cs="Times New Roman"/>
          <w:bCs/>
          <w:sz w:val="28"/>
          <w:szCs w:val="28"/>
        </w:rPr>
        <w:t xml:space="preserve">особенность </w:t>
      </w:r>
      <w:r w:rsidRPr="0062490B">
        <w:rPr>
          <w:rFonts w:ascii="Times New Roman" w:hAnsi="Times New Roman" w:cs="Times New Roman"/>
          <w:bCs/>
          <w:sz w:val="28"/>
          <w:szCs w:val="28"/>
        </w:rPr>
        <w:t xml:space="preserve">въездного туризма </w:t>
      </w:r>
      <w:r w:rsidR="008E5B41" w:rsidRPr="0062490B">
        <w:rPr>
          <w:rFonts w:ascii="Times New Roman" w:hAnsi="Times New Roman" w:cs="Times New Roman"/>
          <w:bCs/>
          <w:sz w:val="28"/>
          <w:szCs w:val="28"/>
        </w:rPr>
        <w:t xml:space="preserve">заключается и в </w:t>
      </w:r>
      <w:r w:rsidRPr="0062490B">
        <w:rPr>
          <w:rFonts w:ascii="Times New Roman" w:hAnsi="Times New Roman" w:cs="Times New Roman"/>
          <w:bCs/>
          <w:sz w:val="28"/>
          <w:szCs w:val="28"/>
        </w:rPr>
        <w:t>системно</w:t>
      </w:r>
      <w:r w:rsidR="008E5B41" w:rsidRPr="0062490B">
        <w:rPr>
          <w:rFonts w:ascii="Times New Roman" w:hAnsi="Times New Roman" w:cs="Times New Roman"/>
          <w:bCs/>
          <w:sz w:val="28"/>
          <w:szCs w:val="28"/>
        </w:rPr>
        <w:t xml:space="preserve">сти </w:t>
      </w:r>
      <w:r w:rsidRPr="0062490B">
        <w:rPr>
          <w:rFonts w:ascii="Times New Roman" w:hAnsi="Times New Roman" w:cs="Times New Roman"/>
          <w:bCs/>
          <w:sz w:val="28"/>
          <w:szCs w:val="28"/>
        </w:rPr>
        <w:t>оказываемых</w:t>
      </w:r>
      <w:r w:rsidR="008E5B41"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rPr>
        <w:t xml:space="preserve">туристских продуктов. Туристская продукция формируется для </w:t>
      </w:r>
      <w:r w:rsidR="008E5B41" w:rsidRPr="0062490B">
        <w:rPr>
          <w:rFonts w:ascii="Times New Roman" w:hAnsi="Times New Roman" w:cs="Times New Roman"/>
          <w:bCs/>
          <w:sz w:val="28"/>
          <w:szCs w:val="28"/>
        </w:rPr>
        <w:t>потребителя</w:t>
      </w:r>
      <w:r w:rsidRPr="0062490B">
        <w:rPr>
          <w:rFonts w:ascii="Times New Roman" w:hAnsi="Times New Roman" w:cs="Times New Roman"/>
          <w:bCs/>
          <w:sz w:val="28"/>
          <w:szCs w:val="28"/>
        </w:rPr>
        <w:t xml:space="preserve"> из единой системы материальных и нематериальных услуг, поэтому является необычным продуктом въездного туризма. </w:t>
      </w:r>
      <w:r w:rsidR="008E5B41" w:rsidRPr="0062490B">
        <w:rPr>
          <w:rFonts w:ascii="Times New Roman" w:hAnsi="Times New Roman" w:cs="Times New Roman"/>
          <w:bCs/>
          <w:sz w:val="28"/>
          <w:szCs w:val="28"/>
        </w:rPr>
        <w:t>При этом и</w:t>
      </w:r>
      <w:r w:rsidRPr="0062490B">
        <w:rPr>
          <w:rFonts w:ascii="Times New Roman" w:hAnsi="Times New Roman" w:cs="Times New Roman"/>
          <w:bCs/>
          <w:sz w:val="28"/>
          <w:szCs w:val="28"/>
        </w:rPr>
        <w:t>ндивидуальные туристские продук</w:t>
      </w:r>
      <w:r w:rsidR="008E5B41" w:rsidRPr="0062490B">
        <w:rPr>
          <w:rFonts w:ascii="Times New Roman" w:hAnsi="Times New Roman" w:cs="Times New Roman"/>
          <w:bCs/>
          <w:sz w:val="28"/>
          <w:szCs w:val="28"/>
        </w:rPr>
        <w:t>ты могут</w:t>
      </w:r>
      <w:r w:rsidRPr="0062490B">
        <w:rPr>
          <w:rFonts w:ascii="Times New Roman" w:hAnsi="Times New Roman" w:cs="Times New Roman"/>
          <w:bCs/>
          <w:sz w:val="28"/>
          <w:szCs w:val="28"/>
        </w:rPr>
        <w:t xml:space="preserve"> дополня</w:t>
      </w:r>
      <w:r w:rsidR="008E5B41" w:rsidRPr="0062490B">
        <w:rPr>
          <w:rFonts w:ascii="Times New Roman" w:hAnsi="Times New Roman" w:cs="Times New Roman"/>
          <w:bCs/>
          <w:sz w:val="28"/>
          <w:szCs w:val="28"/>
        </w:rPr>
        <w:t>ться другими видами туристских продуктов, что в итоге влияет н</w:t>
      </w:r>
      <w:r w:rsidRPr="0062490B">
        <w:rPr>
          <w:rFonts w:ascii="Times New Roman" w:hAnsi="Times New Roman" w:cs="Times New Roman"/>
          <w:bCs/>
          <w:sz w:val="28"/>
          <w:szCs w:val="28"/>
        </w:rPr>
        <w:t xml:space="preserve">а получение  общего результата. </w:t>
      </w:r>
    </w:p>
    <w:p w14:paraId="4199E83D"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Понятие «дополняющий» является ключевым для менеджмента въездного туризма. Клиент, который готовится в отпуск, едва ли двинется в путешествие, если в окончательном пункте путешествия  отсутствует возможность для уютного проживания или если будет отсутствовать  необходимы</w:t>
      </w:r>
      <w:r w:rsidR="008E5B41" w:rsidRPr="0062490B">
        <w:rPr>
          <w:rFonts w:ascii="Times New Roman" w:hAnsi="Times New Roman" w:cs="Times New Roman"/>
          <w:bCs/>
          <w:sz w:val="28"/>
          <w:szCs w:val="28"/>
        </w:rPr>
        <w:t>е</w:t>
      </w:r>
      <w:r w:rsidRPr="0062490B">
        <w:rPr>
          <w:rFonts w:ascii="Times New Roman" w:hAnsi="Times New Roman" w:cs="Times New Roman"/>
          <w:bCs/>
          <w:sz w:val="28"/>
          <w:szCs w:val="28"/>
        </w:rPr>
        <w:t xml:space="preserve">  продукт</w:t>
      </w:r>
      <w:r w:rsidR="008E5B41" w:rsidRPr="0062490B">
        <w:rPr>
          <w:rFonts w:ascii="Times New Roman" w:hAnsi="Times New Roman" w:cs="Times New Roman"/>
          <w:bCs/>
          <w:sz w:val="28"/>
          <w:szCs w:val="28"/>
        </w:rPr>
        <w:t>ы. П</w:t>
      </w:r>
      <w:r w:rsidRPr="0062490B">
        <w:rPr>
          <w:rFonts w:ascii="Times New Roman" w:hAnsi="Times New Roman" w:cs="Times New Roman"/>
          <w:bCs/>
          <w:sz w:val="28"/>
          <w:szCs w:val="28"/>
        </w:rPr>
        <w:t>редоставленные  аналогии рассматривают неотъемлемые отношени</w:t>
      </w:r>
      <w:r w:rsidR="008E5B41" w:rsidRPr="0062490B">
        <w:rPr>
          <w:rFonts w:ascii="Times New Roman" w:hAnsi="Times New Roman" w:cs="Times New Roman"/>
          <w:bCs/>
          <w:sz w:val="28"/>
          <w:szCs w:val="28"/>
        </w:rPr>
        <w:t>я</w:t>
      </w:r>
      <w:r w:rsidRPr="0062490B">
        <w:rPr>
          <w:rFonts w:ascii="Times New Roman" w:hAnsi="Times New Roman" w:cs="Times New Roman"/>
          <w:bCs/>
          <w:sz w:val="28"/>
          <w:szCs w:val="28"/>
        </w:rPr>
        <w:t xml:space="preserve"> между разными  предложениями в сфере туризма [15]. </w:t>
      </w:r>
    </w:p>
    <w:p w14:paraId="486F47DF"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Зависимость от данных связей имеет большое значение для успешного функционирования туристского объединения, так как</w:t>
      </w:r>
      <w:r w:rsidR="008E5B41" w:rsidRPr="0062490B">
        <w:rPr>
          <w:rFonts w:ascii="Times New Roman" w:hAnsi="Times New Roman" w:cs="Times New Roman"/>
          <w:bCs/>
          <w:sz w:val="28"/>
          <w:szCs w:val="28"/>
        </w:rPr>
        <w:t xml:space="preserve"> определенные услуги осуществляю</w:t>
      </w:r>
      <w:r w:rsidRPr="0062490B">
        <w:rPr>
          <w:rFonts w:ascii="Times New Roman" w:hAnsi="Times New Roman" w:cs="Times New Roman"/>
          <w:bCs/>
          <w:sz w:val="28"/>
          <w:szCs w:val="28"/>
        </w:rPr>
        <w:t xml:space="preserve">тся в системе с иными предприятиями. Таким образом, эти предприятия </w:t>
      </w:r>
      <w:r w:rsidR="008E5B41" w:rsidRPr="0062490B">
        <w:rPr>
          <w:rFonts w:ascii="Times New Roman" w:hAnsi="Times New Roman" w:cs="Times New Roman"/>
          <w:bCs/>
          <w:sz w:val="28"/>
          <w:szCs w:val="28"/>
        </w:rPr>
        <w:t>влияют</w:t>
      </w:r>
      <w:r w:rsidRPr="0062490B">
        <w:rPr>
          <w:rFonts w:ascii="Times New Roman" w:hAnsi="Times New Roman" w:cs="Times New Roman"/>
          <w:bCs/>
          <w:sz w:val="28"/>
          <w:szCs w:val="28"/>
        </w:rPr>
        <w:t xml:space="preserve"> на финальный итог и в значительной степени находя</w:t>
      </w:r>
      <w:r w:rsidR="008E5B41" w:rsidRPr="0062490B">
        <w:rPr>
          <w:rFonts w:ascii="Times New Roman" w:hAnsi="Times New Roman" w:cs="Times New Roman"/>
          <w:bCs/>
          <w:sz w:val="28"/>
          <w:szCs w:val="28"/>
        </w:rPr>
        <w:t>т</w:t>
      </w:r>
      <w:r w:rsidRPr="0062490B">
        <w:rPr>
          <w:rFonts w:ascii="Times New Roman" w:hAnsi="Times New Roman" w:cs="Times New Roman"/>
          <w:bCs/>
          <w:sz w:val="28"/>
          <w:szCs w:val="28"/>
        </w:rPr>
        <w:t>с</w:t>
      </w:r>
      <w:r w:rsidR="008E5B41" w:rsidRPr="0062490B">
        <w:rPr>
          <w:rFonts w:ascii="Times New Roman" w:hAnsi="Times New Roman" w:cs="Times New Roman"/>
          <w:bCs/>
          <w:sz w:val="28"/>
          <w:szCs w:val="28"/>
        </w:rPr>
        <w:t>я</w:t>
      </w:r>
      <w:r w:rsidRPr="0062490B">
        <w:rPr>
          <w:rFonts w:ascii="Times New Roman" w:hAnsi="Times New Roman" w:cs="Times New Roman"/>
          <w:bCs/>
          <w:sz w:val="28"/>
          <w:szCs w:val="28"/>
        </w:rPr>
        <w:t xml:space="preserve"> во в</w:t>
      </w:r>
      <w:r w:rsidR="008E5B41" w:rsidRPr="0062490B">
        <w:rPr>
          <w:rFonts w:ascii="Times New Roman" w:hAnsi="Times New Roman" w:cs="Times New Roman"/>
          <w:bCs/>
          <w:sz w:val="28"/>
          <w:szCs w:val="28"/>
        </w:rPr>
        <w:t xml:space="preserve">заимозависимости </w:t>
      </w:r>
      <w:r w:rsidRPr="0062490B">
        <w:rPr>
          <w:rFonts w:ascii="Times New Roman" w:hAnsi="Times New Roman" w:cs="Times New Roman"/>
          <w:bCs/>
          <w:sz w:val="28"/>
          <w:szCs w:val="28"/>
        </w:rPr>
        <w:t xml:space="preserve">друг от друга. Вследствие этого нужна кооперация агентов туристического бизнеса, вырабатывание просчитанных партнерских связей между ними. </w:t>
      </w:r>
    </w:p>
    <w:p w14:paraId="70251C70"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Партнерские предприятия заинтересованы в увеличении успеха туристского </w:t>
      </w:r>
      <w:r w:rsidR="00826A43" w:rsidRPr="0062490B">
        <w:rPr>
          <w:rFonts w:ascii="Times New Roman" w:hAnsi="Times New Roman" w:cs="Times New Roman"/>
          <w:bCs/>
          <w:sz w:val="28"/>
          <w:szCs w:val="28"/>
        </w:rPr>
        <w:t>меропри</w:t>
      </w:r>
      <w:r w:rsidRPr="0062490B">
        <w:rPr>
          <w:rFonts w:ascii="Times New Roman" w:hAnsi="Times New Roman" w:cs="Times New Roman"/>
          <w:bCs/>
          <w:sz w:val="28"/>
          <w:szCs w:val="28"/>
        </w:rPr>
        <w:t xml:space="preserve">ятия, так как их развитие  находится в прямой </w:t>
      </w:r>
      <w:r w:rsidR="00826A43" w:rsidRPr="0062490B">
        <w:rPr>
          <w:rFonts w:ascii="Times New Roman" w:hAnsi="Times New Roman" w:cs="Times New Roman"/>
          <w:bCs/>
          <w:sz w:val="28"/>
          <w:szCs w:val="28"/>
        </w:rPr>
        <w:t>зависимости</w:t>
      </w:r>
      <w:r w:rsidRPr="0062490B">
        <w:rPr>
          <w:rFonts w:ascii="Times New Roman" w:hAnsi="Times New Roman" w:cs="Times New Roman"/>
          <w:bCs/>
          <w:sz w:val="28"/>
          <w:szCs w:val="28"/>
        </w:rPr>
        <w:t xml:space="preserve"> от общего итога совместной  </w:t>
      </w:r>
      <w:r w:rsidR="00826A43" w:rsidRPr="0062490B">
        <w:rPr>
          <w:rFonts w:ascii="Times New Roman" w:hAnsi="Times New Roman" w:cs="Times New Roman"/>
          <w:bCs/>
          <w:sz w:val="28"/>
          <w:szCs w:val="28"/>
        </w:rPr>
        <w:t>работы</w:t>
      </w:r>
      <w:r w:rsidRPr="0062490B">
        <w:rPr>
          <w:rFonts w:ascii="Times New Roman" w:hAnsi="Times New Roman" w:cs="Times New Roman"/>
          <w:bCs/>
          <w:sz w:val="28"/>
          <w:szCs w:val="28"/>
        </w:rPr>
        <w:t xml:space="preserve">. </w:t>
      </w:r>
    </w:p>
    <w:p w14:paraId="5AC0DA24"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В туристической сфере определяют семь главных </w:t>
      </w:r>
      <w:r w:rsidR="00557DD6" w:rsidRPr="0062490B">
        <w:rPr>
          <w:rFonts w:ascii="Times New Roman" w:hAnsi="Times New Roman" w:cs="Times New Roman"/>
          <w:bCs/>
          <w:sz w:val="28"/>
          <w:szCs w:val="28"/>
        </w:rPr>
        <w:t xml:space="preserve">агентов </w:t>
      </w:r>
      <w:r w:rsidRPr="0062490B">
        <w:rPr>
          <w:rFonts w:ascii="Times New Roman" w:hAnsi="Times New Roman" w:cs="Times New Roman"/>
          <w:bCs/>
          <w:sz w:val="28"/>
          <w:szCs w:val="28"/>
        </w:rPr>
        <w:t>пред</w:t>
      </w:r>
      <w:r w:rsidR="00557DD6" w:rsidRPr="0062490B">
        <w:rPr>
          <w:rFonts w:ascii="Times New Roman" w:hAnsi="Times New Roman" w:cs="Times New Roman"/>
          <w:bCs/>
          <w:sz w:val="28"/>
          <w:szCs w:val="28"/>
        </w:rPr>
        <w:t>оставляемых</w:t>
      </w:r>
      <w:r w:rsidR="007B0027" w:rsidRPr="0062490B">
        <w:rPr>
          <w:rFonts w:ascii="Times New Roman" w:hAnsi="Times New Roman" w:cs="Times New Roman"/>
          <w:bCs/>
          <w:sz w:val="28"/>
          <w:szCs w:val="28"/>
        </w:rPr>
        <w:t xml:space="preserve"> </w:t>
      </w:r>
      <w:r w:rsidR="00557DD6" w:rsidRPr="0062490B">
        <w:rPr>
          <w:rFonts w:ascii="Times New Roman" w:hAnsi="Times New Roman" w:cs="Times New Roman"/>
          <w:bCs/>
          <w:sz w:val="28"/>
          <w:szCs w:val="28"/>
        </w:rPr>
        <w:t xml:space="preserve">услуг </w:t>
      </w:r>
      <w:r w:rsidRPr="0062490B">
        <w:rPr>
          <w:rFonts w:ascii="Times New Roman" w:hAnsi="Times New Roman" w:cs="Times New Roman"/>
          <w:bCs/>
          <w:sz w:val="28"/>
          <w:szCs w:val="28"/>
        </w:rPr>
        <w:t>[16]:</w:t>
      </w:r>
    </w:p>
    <w:p w14:paraId="337D6ED2"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1) </w:t>
      </w:r>
      <w:r w:rsidR="005F21F9" w:rsidRPr="0062490B">
        <w:rPr>
          <w:rFonts w:ascii="Times New Roman" w:hAnsi="Times New Roman" w:cs="Times New Roman"/>
          <w:bCs/>
          <w:sz w:val="28"/>
          <w:szCs w:val="28"/>
        </w:rPr>
        <w:t>в</w:t>
      </w:r>
      <w:r w:rsidR="00557DD6" w:rsidRPr="0062490B">
        <w:rPr>
          <w:rFonts w:ascii="Times New Roman" w:hAnsi="Times New Roman" w:cs="Times New Roman"/>
          <w:bCs/>
          <w:sz w:val="28"/>
          <w:szCs w:val="28"/>
        </w:rPr>
        <w:t>ладельцы компаний</w:t>
      </w:r>
      <w:r w:rsidRPr="0062490B">
        <w:rPr>
          <w:rFonts w:ascii="Times New Roman" w:hAnsi="Times New Roman" w:cs="Times New Roman"/>
          <w:bCs/>
          <w:sz w:val="28"/>
          <w:szCs w:val="28"/>
        </w:rPr>
        <w:t xml:space="preserve"> – это непосредственно учредители,  акционеры или представители заинтересованных государственных структур</w:t>
      </w:r>
      <w:r w:rsidR="005F21F9" w:rsidRPr="0062490B">
        <w:rPr>
          <w:rFonts w:ascii="Times New Roman" w:hAnsi="Times New Roman" w:cs="Times New Roman"/>
          <w:bCs/>
          <w:sz w:val="28"/>
          <w:szCs w:val="28"/>
        </w:rPr>
        <w:t>;</w:t>
      </w:r>
      <w:r w:rsidRPr="0062490B">
        <w:rPr>
          <w:rFonts w:ascii="Times New Roman" w:hAnsi="Times New Roman" w:cs="Times New Roman"/>
          <w:bCs/>
          <w:sz w:val="28"/>
          <w:szCs w:val="28"/>
        </w:rPr>
        <w:t xml:space="preserve"> </w:t>
      </w:r>
    </w:p>
    <w:p w14:paraId="6E113CA9"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2) </w:t>
      </w:r>
      <w:r w:rsidR="005F21F9" w:rsidRPr="0062490B">
        <w:rPr>
          <w:rFonts w:ascii="Times New Roman" w:hAnsi="Times New Roman" w:cs="Times New Roman"/>
          <w:bCs/>
          <w:sz w:val="28"/>
          <w:szCs w:val="28"/>
        </w:rPr>
        <w:t>и</w:t>
      </w:r>
      <w:r w:rsidRPr="0062490B">
        <w:rPr>
          <w:rFonts w:ascii="Times New Roman" w:hAnsi="Times New Roman" w:cs="Times New Roman"/>
          <w:bCs/>
          <w:sz w:val="28"/>
          <w:szCs w:val="28"/>
        </w:rPr>
        <w:t>нвесторы</w:t>
      </w:r>
      <w:r w:rsidR="00557DD6" w:rsidRPr="0062490B">
        <w:rPr>
          <w:rFonts w:ascii="Times New Roman" w:hAnsi="Times New Roman" w:cs="Times New Roman"/>
          <w:bCs/>
          <w:sz w:val="28"/>
          <w:szCs w:val="28"/>
        </w:rPr>
        <w:t>,</w:t>
      </w:r>
      <w:r w:rsidRPr="0062490B">
        <w:rPr>
          <w:rFonts w:ascii="Times New Roman" w:hAnsi="Times New Roman" w:cs="Times New Roman"/>
          <w:bCs/>
          <w:sz w:val="28"/>
          <w:szCs w:val="28"/>
        </w:rPr>
        <w:t xml:space="preserve"> предостав</w:t>
      </w:r>
      <w:r w:rsidR="00557DD6" w:rsidRPr="0062490B">
        <w:rPr>
          <w:rFonts w:ascii="Times New Roman" w:hAnsi="Times New Roman" w:cs="Times New Roman"/>
          <w:bCs/>
          <w:sz w:val="28"/>
          <w:szCs w:val="28"/>
        </w:rPr>
        <w:t xml:space="preserve">ляющие </w:t>
      </w:r>
      <w:r w:rsidRPr="0062490B">
        <w:rPr>
          <w:rFonts w:ascii="Times New Roman" w:hAnsi="Times New Roman" w:cs="Times New Roman"/>
          <w:bCs/>
          <w:sz w:val="28"/>
          <w:szCs w:val="28"/>
        </w:rPr>
        <w:t>предприятию инвестиции с целью получения прибыли</w:t>
      </w:r>
      <w:r w:rsidR="005F21F9" w:rsidRPr="0062490B">
        <w:rPr>
          <w:rFonts w:ascii="Times New Roman" w:hAnsi="Times New Roman" w:cs="Times New Roman"/>
          <w:bCs/>
          <w:sz w:val="28"/>
          <w:szCs w:val="28"/>
        </w:rPr>
        <w:t>;</w:t>
      </w:r>
    </w:p>
    <w:p w14:paraId="26511F73"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3) </w:t>
      </w:r>
      <w:r w:rsidR="005F21F9" w:rsidRPr="0062490B">
        <w:rPr>
          <w:rFonts w:ascii="Times New Roman" w:hAnsi="Times New Roman" w:cs="Times New Roman"/>
          <w:bCs/>
          <w:sz w:val="28"/>
          <w:szCs w:val="28"/>
        </w:rPr>
        <w:t>к</w:t>
      </w:r>
      <w:r w:rsidRPr="0062490B">
        <w:rPr>
          <w:rFonts w:ascii="Times New Roman" w:hAnsi="Times New Roman" w:cs="Times New Roman"/>
          <w:bCs/>
          <w:sz w:val="28"/>
          <w:szCs w:val="28"/>
        </w:rPr>
        <w:t>валифицированные наемные менеджеры - руководители предприятия</w:t>
      </w:r>
      <w:r w:rsidR="005F21F9" w:rsidRPr="0062490B">
        <w:rPr>
          <w:rFonts w:ascii="Times New Roman" w:hAnsi="Times New Roman" w:cs="Times New Roman"/>
          <w:bCs/>
          <w:sz w:val="28"/>
          <w:szCs w:val="28"/>
        </w:rPr>
        <w:t>;</w:t>
      </w:r>
      <w:r w:rsidRPr="0062490B">
        <w:rPr>
          <w:rFonts w:ascii="Times New Roman" w:hAnsi="Times New Roman" w:cs="Times New Roman"/>
          <w:bCs/>
          <w:sz w:val="28"/>
          <w:szCs w:val="28"/>
        </w:rPr>
        <w:t xml:space="preserve"> </w:t>
      </w:r>
    </w:p>
    <w:p w14:paraId="11304297"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4) </w:t>
      </w:r>
      <w:r w:rsidR="005F21F9" w:rsidRPr="0062490B">
        <w:rPr>
          <w:rFonts w:ascii="Times New Roman" w:hAnsi="Times New Roman" w:cs="Times New Roman"/>
          <w:bCs/>
          <w:sz w:val="28"/>
          <w:szCs w:val="28"/>
        </w:rPr>
        <w:t>н</w:t>
      </w:r>
      <w:r w:rsidRPr="0062490B">
        <w:rPr>
          <w:rFonts w:ascii="Times New Roman" w:hAnsi="Times New Roman" w:cs="Times New Roman"/>
          <w:bCs/>
          <w:sz w:val="28"/>
          <w:szCs w:val="28"/>
        </w:rPr>
        <w:t xml:space="preserve">аемные сотрудники предприятия для выполнения </w:t>
      </w:r>
      <w:r w:rsidR="00557DD6" w:rsidRPr="0062490B">
        <w:rPr>
          <w:rFonts w:ascii="Times New Roman" w:hAnsi="Times New Roman" w:cs="Times New Roman"/>
          <w:bCs/>
          <w:sz w:val="28"/>
          <w:szCs w:val="28"/>
        </w:rPr>
        <w:t xml:space="preserve">основных </w:t>
      </w:r>
      <w:r w:rsidRPr="0062490B">
        <w:rPr>
          <w:rFonts w:ascii="Times New Roman" w:hAnsi="Times New Roman" w:cs="Times New Roman"/>
          <w:bCs/>
          <w:sz w:val="28"/>
          <w:szCs w:val="28"/>
        </w:rPr>
        <w:t>работ</w:t>
      </w:r>
      <w:r w:rsidR="005F21F9" w:rsidRPr="0062490B">
        <w:rPr>
          <w:rFonts w:ascii="Times New Roman" w:hAnsi="Times New Roman" w:cs="Times New Roman"/>
          <w:bCs/>
          <w:sz w:val="28"/>
          <w:szCs w:val="28"/>
        </w:rPr>
        <w:t>;</w:t>
      </w:r>
      <w:r w:rsidRPr="0062490B">
        <w:rPr>
          <w:rFonts w:ascii="Times New Roman" w:hAnsi="Times New Roman" w:cs="Times New Roman"/>
          <w:bCs/>
          <w:sz w:val="28"/>
          <w:szCs w:val="28"/>
        </w:rPr>
        <w:t xml:space="preserve"> </w:t>
      </w:r>
    </w:p>
    <w:p w14:paraId="03775D19"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5)</w:t>
      </w:r>
      <w:r w:rsidR="005F21F9" w:rsidRPr="0062490B">
        <w:rPr>
          <w:rFonts w:ascii="Times New Roman" w:hAnsi="Times New Roman" w:cs="Times New Roman"/>
          <w:bCs/>
          <w:sz w:val="28"/>
          <w:szCs w:val="28"/>
        </w:rPr>
        <w:t xml:space="preserve"> п</w:t>
      </w:r>
      <w:r w:rsidRPr="0062490B">
        <w:rPr>
          <w:rFonts w:ascii="Times New Roman" w:hAnsi="Times New Roman" w:cs="Times New Roman"/>
          <w:bCs/>
          <w:sz w:val="28"/>
          <w:szCs w:val="28"/>
        </w:rPr>
        <w:t>оставщики средств и предметов труда</w:t>
      </w:r>
      <w:r w:rsidR="00557DD6"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rPr>
        <w:t>связанные с данными структурами контрактами или долгосрочными соглашениями</w:t>
      </w:r>
      <w:r w:rsidR="005F21F9" w:rsidRPr="0062490B">
        <w:rPr>
          <w:rFonts w:ascii="Times New Roman" w:hAnsi="Times New Roman" w:cs="Times New Roman"/>
          <w:bCs/>
          <w:sz w:val="28"/>
          <w:szCs w:val="28"/>
        </w:rPr>
        <w:t>;</w:t>
      </w:r>
      <w:r w:rsidRPr="0062490B">
        <w:rPr>
          <w:rFonts w:ascii="Times New Roman" w:hAnsi="Times New Roman" w:cs="Times New Roman"/>
          <w:bCs/>
          <w:sz w:val="28"/>
          <w:szCs w:val="28"/>
        </w:rPr>
        <w:t xml:space="preserve"> </w:t>
      </w:r>
    </w:p>
    <w:p w14:paraId="153B2B14"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6) </w:t>
      </w:r>
      <w:r w:rsidR="005F21F9" w:rsidRPr="0062490B">
        <w:rPr>
          <w:rFonts w:ascii="Times New Roman" w:hAnsi="Times New Roman" w:cs="Times New Roman"/>
          <w:bCs/>
          <w:sz w:val="28"/>
          <w:szCs w:val="28"/>
        </w:rPr>
        <w:t>з</w:t>
      </w:r>
      <w:r w:rsidRPr="0062490B">
        <w:rPr>
          <w:rFonts w:ascii="Times New Roman" w:hAnsi="Times New Roman" w:cs="Times New Roman"/>
          <w:bCs/>
          <w:sz w:val="28"/>
          <w:szCs w:val="28"/>
        </w:rPr>
        <w:t>аинтересованные потребители, которые обеспечивают спрос на данную продукцию</w:t>
      </w:r>
      <w:r w:rsidR="005F21F9" w:rsidRPr="0062490B">
        <w:rPr>
          <w:rFonts w:ascii="Times New Roman" w:hAnsi="Times New Roman" w:cs="Times New Roman"/>
          <w:bCs/>
          <w:sz w:val="28"/>
          <w:szCs w:val="28"/>
        </w:rPr>
        <w:t>;</w:t>
      </w:r>
    </w:p>
    <w:p w14:paraId="19F04B13"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7) </w:t>
      </w:r>
      <w:r w:rsidR="005F21F9" w:rsidRPr="0062490B">
        <w:rPr>
          <w:rFonts w:ascii="Times New Roman" w:hAnsi="Times New Roman" w:cs="Times New Roman"/>
          <w:bCs/>
          <w:sz w:val="28"/>
          <w:szCs w:val="28"/>
        </w:rPr>
        <w:t>г</w:t>
      </w:r>
      <w:r w:rsidRPr="0062490B">
        <w:rPr>
          <w:rFonts w:ascii="Times New Roman" w:hAnsi="Times New Roman" w:cs="Times New Roman"/>
          <w:bCs/>
          <w:sz w:val="28"/>
          <w:szCs w:val="28"/>
        </w:rPr>
        <w:t>осударство в лице налоговых служб и структур</w:t>
      </w:r>
      <w:r w:rsidR="005F21F9" w:rsidRPr="0062490B">
        <w:rPr>
          <w:rFonts w:ascii="Times New Roman" w:hAnsi="Times New Roman" w:cs="Times New Roman"/>
          <w:bCs/>
          <w:sz w:val="28"/>
          <w:szCs w:val="28"/>
        </w:rPr>
        <w:t>.</w:t>
      </w:r>
      <w:r w:rsidRPr="0062490B">
        <w:rPr>
          <w:rFonts w:ascii="Times New Roman" w:hAnsi="Times New Roman" w:cs="Times New Roman"/>
          <w:bCs/>
          <w:sz w:val="28"/>
          <w:szCs w:val="28"/>
        </w:rPr>
        <w:t xml:space="preserve"> </w:t>
      </w:r>
    </w:p>
    <w:p w14:paraId="327CE335"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lang w:val="kk-KZ"/>
        </w:rPr>
      </w:pPr>
      <w:r w:rsidRPr="0062490B">
        <w:rPr>
          <w:rFonts w:ascii="Times New Roman" w:hAnsi="Times New Roman" w:cs="Times New Roman"/>
          <w:bCs/>
          <w:sz w:val="28"/>
          <w:szCs w:val="28"/>
        </w:rPr>
        <w:lastRenderedPageBreak/>
        <w:t>К</w:t>
      </w:r>
      <w:r w:rsidR="000E4125" w:rsidRPr="0062490B">
        <w:rPr>
          <w:rFonts w:ascii="Times New Roman" w:hAnsi="Times New Roman" w:cs="Times New Roman"/>
          <w:bCs/>
          <w:sz w:val="28"/>
          <w:szCs w:val="28"/>
        </w:rPr>
        <w:t>о</w:t>
      </w:r>
      <w:r w:rsidRPr="0062490B">
        <w:rPr>
          <w:rFonts w:ascii="Times New Roman" w:hAnsi="Times New Roman" w:cs="Times New Roman"/>
          <w:bCs/>
          <w:sz w:val="28"/>
          <w:szCs w:val="28"/>
        </w:rPr>
        <w:t xml:space="preserve"> вторичным партнерским группам, предоставляющим услуги, относятся группы, непосредственно не участвующие в контакте с туристом  при исполнительном процессе назначаемого туристского предприятия. Это страховые </w:t>
      </w:r>
      <w:r w:rsidRPr="0062490B">
        <w:rPr>
          <w:rFonts w:ascii="Times New Roman" w:hAnsi="Times New Roman" w:cs="Times New Roman"/>
          <w:bCs/>
          <w:sz w:val="28"/>
          <w:szCs w:val="28"/>
          <w:lang w:val="kk-KZ"/>
        </w:rPr>
        <w:t>компании</w:t>
      </w:r>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kk-KZ"/>
        </w:rPr>
        <w:t>учетные</w:t>
      </w:r>
      <w:r w:rsidRPr="0062490B">
        <w:rPr>
          <w:rFonts w:ascii="Times New Roman" w:hAnsi="Times New Roman" w:cs="Times New Roman"/>
          <w:bCs/>
          <w:sz w:val="28"/>
          <w:szCs w:val="28"/>
        </w:rPr>
        <w:t xml:space="preserve"> и </w:t>
      </w:r>
      <w:r w:rsidRPr="0062490B">
        <w:rPr>
          <w:rFonts w:ascii="Times New Roman" w:hAnsi="Times New Roman" w:cs="Times New Roman"/>
          <w:bCs/>
          <w:sz w:val="28"/>
          <w:szCs w:val="28"/>
          <w:lang w:val="kk-KZ"/>
        </w:rPr>
        <w:t>консультирующие</w:t>
      </w:r>
      <w:r w:rsidRPr="0062490B">
        <w:rPr>
          <w:rFonts w:ascii="Times New Roman" w:hAnsi="Times New Roman" w:cs="Times New Roman"/>
          <w:bCs/>
          <w:sz w:val="28"/>
          <w:szCs w:val="28"/>
        </w:rPr>
        <w:t xml:space="preserve"> организации, услуги</w:t>
      </w:r>
      <w:r w:rsidRPr="0062490B">
        <w:rPr>
          <w:rFonts w:ascii="Times New Roman" w:hAnsi="Times New Roman" w:cs="Times New Roman"/>
          <w:bCs/>
          <w:sz w:val="28"/>
          <w:szCs w:val="28"/>
          <w:lang w:val="kk-KZ"/>
        </w:rPr>
        <w:t xml:space="preserve"> юриста</w:t>
      </w:r>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kk-KZ"/>
        </w:rPr>
        <w:t>маркетинговые</w:t>
      </w:r>
      <w:r w:rsidRPr="0062490B">
        <w:rPr>
          <w:rFonts w:ascii="Times New Roman" w:hAnsi="Times New Roman" w:cs="Times New Roman"/>
          <w:bCs/>
          <w:sz w:val="28"/>
          <w:szCs w:val="28"/>
        </w:rPr>
        <w:t xml:space="preserve"> агентства и другие </w:t>
      </w:r>
      <w:r w:rsidRPr="0062490B">
        <w:rPr>
          <w:rFonts w:ascii="Times New Roman" w:hAnsi="Times New Roman" w:cs="Times New Roman"/>
          <w:bCs/>
          <w:sz w:val="28"/>
          <w:szCs w:val="28"/>
          <w:lang w:val="kk-KZ"/>
        </w:rPr>
        <w:t>исполнительные</w:t>
      </w:r>
      <w:r w:rsidRPr="0062490B">
        <w:rPr>
          <w:rFonts w:ascii="Times New Roman" w:hAnsi="Times New Roman" w:cs="Times New Roman"/>
          <w:bCs/>
          <w:sz w:val="28"/>
          <w:szCs w:val="28"/>
        </w:rPr>
        <w:t xml:space="preserve">  органы </w:t>
      </w:r>
      <w:r w:rsidRPr="0062490B">
        <w:rPr>
          <w:rFonts w:ascii="Times New Roman" w:hAnsi="Times New Roman" w:cs="Times New Roman"/>
          <w:bCs/>
          <w:sz w:val="28"/>
          <w:szCs w:val="28"/>
          <w:lang w:val="kk-KZ"/>
        </w:rPr>
        <w:t xml:space="preserve"> </w:t>
      </w:r>
      <w:r w:rsidRPr="0062490B">
        <w:rPr>
          <w:rFonts w:ascii="Times New Roman" w:hAnsi="Times New Roman" w:cs="Times New Roman"/>
          <w:bCs/>
          <w:sz w:val="28"/>
          <w:szCs w:val="28"/>
        </w:rPr>
        <w:t xml:space="preserve">власти. [17]. </w:t>
      </w:r>
    </w:p>
    <w:p w14:paraId="7C2530C8"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Участниками-исполнителями рынка услуг въездного туризма являются туристские ассоциации, туристические компании, туроператоры и туристические агентства. </w:t>
      </w:r>
    </w:p>
    <w:p w14:paraId="39CD6244"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Турист</w:t>
      </w:r>
      <w:r w:rsidR="00DB7991" w:rsidRPr="0062490B">
        <w:rPr>
          <w:rFonts w:ascii="Times New Roman" w:hAnsi="Times New Roman" w:cs="Times New Roman"/>
          <w:bCs/>
          <w:sz w:val="28"/>
          <w:szCs w:val="28"/>
        </w:rPr>
        <w:t>ическ</w:t>
      </w:r>
      <w:r w:rsidRPr="0062490B">
        <w:rPr>
          <w:rFonts w:ascii="Times New Roman" w:hAnsi="Times New Roman" w:cs="Times New Roman"/>
          <w:bCs/>
          <w:sz w:val="28"/>
          <w:szCs w:val="28"/>
        </w:rPr>
        <w:t>ое агентство (</w:t>
      </w:r>
      <w:r w:rsidRPr="0062490B">
        <w:rPr>
          <w:rFonts w:ascii="Times New Roman" w:hAnsi="Times New Roman" w:cs="Times New Roman"/>
          <w:bCs/>
          <w:sz w:val="28"/>
          <w:szCs w:val="28"/>
          <w:lang w:val="en-US"/>
        </w:rPr>
        <w:t>travel</w:t>
      </w:r>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en-US"/>
        </w:rPr>
        <w:t>agency</w:t>
      </w:r>
      <w:r w:rsidRPr="0062490B">
        <w:rPr>
          <w:rFonts w:ascii="Times New Roman" w:hAnsi="Times New Roman" w:cs="Times New Roman"/>
          <w:bCs/>
          <w:sz w:val="28"/>
          <w:szCs w:val="28"/>
        </w:rPr>
        <w:t>) – организация, занима</w:t>
      </w:r>
      <w:r w:rsidR="00DB7991" w:rsidRPr="0062490B">
        <w:rPr>
          <w:rFonts w:ascii="Times New Roman" w:hAnsi="Times New Roman" w:cs="Times New Roman"/>
          <w:bCs/>
          <w:sz w:val="28"/>
          <w:szCs w:val="28"/>
        </w:rPr>
        <w:t xml:space="preserve">ющаяся </w:t>
      </w:r>
      <w:r w:rsidRPr="0062490B">
        <w:rPr>
          <w:rFonts w:ascii="Times New Roman" w:hAnsi="Times New Roman" w:cs="Times New Roman"/>
          <w:bCs/>
          <w:sz w:val="28"/>
          <w:szCs w:val="28"/>
        </w:rPr>
        <w:t>продажей сформированных туроператором экскурсий. Туристическое агентство покупает и продает туры туроператора</w:t>
      </w:r>
      <w:r w:rsidR="00DB7991" w:rsidRPr="0062490B">
        <w:rPr>
          <w:rFonts w:ascii="Times New Roman" w:hAnsi="Times New Roman" w:cs="Times New Roman"/>
          <w:bCs/>
          <w:sz w:val="28"/>
          <w:szCs w:val="28"/>
        </w:rPr>
        <w:t xml:space="preserve"> покупателю</w:t>
      </w:r>
      <w:r w:rsidRPr="0062490B">
        <w:rPr>
          <w:rFonts w:ascii="Times New Roman" w:hAnsi="Times New Roman" w:cs="Times New Roman"/>
          <w:bCs/>
          <w:sz w:val="28"/>
          <w:szCs w:val="28"/>
        </w:rPr>
        <w:t xml:space="preserve"> как</w:t>
      </w:r>
      <w:r w:rsidR="007B0027"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rPr>
        <w:t xml:space="preserve">туристический продукт или выступает посредником между туристом и </w:t>
      </w:r>
      <w:r w:rsidR="00954BDC" w:rsidRPr="0062490B">
        <w:rPr>
          <w:rFonts w:ascii="Times New Roman" w:hAnsi="Times New Roman" w:cs="Times New Roman"/>
          <w:bCs/>
          <w:sz w:val="28"/>
          <w:szCs w:val="28"/>
        </w:rPr>
        <w:t>туроператором</w:t>
      </w:r>
      <w:r w:rsidRPr="0062490B">
        <w:rPr>
          <w:rFonts w:ascii="Times New Roman" w:hAnsi="Times New Roman" w:cs="Times New Roman"/>
          <w:bCs/>
          <w:sz w:val="28"/>
          <w:szCs w:val="28"/>
        </w:rPr>
        <w:t>, за</w:t>
      </w:r>
      <w:r w:rsidR="00954BDC" w:rsidRPr="0062490B">
        <w:rPr>
          <w:rFonts w:ascii="Times New Roman" w:hAnsi="Times New Roman" w:cs="Times New Roman"/>
          <w:bCs/>
          <w:sz w:val="28"/>
          <w:szCs w:val="28"/>
        </w:rPr>
        <w:t xml:space="preserve"> соответствующую</w:t>
      </w:r>
      <w:r w:rsidRPr="0062490B">
        <w:rPr>
          <w:rFonts w:ascii="Times New Roman" w:hAnsi="Times New Roman" w:cs="Times New Roman"/>
          <w:bCs/>
          <w:sz w:val="28"/>
          <w:szCs w:val="28"/>
        </w:rPr>
        <w:t xml:space="preserve"> комиссию. Крупнейшие туристические агентства объединены на международном уровне.</w:t>
      </w:r>
    </w:p>
    <w:p w14:paraId="173F9D0D"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Турагентство реализует стандартные туры, предоставля</w:t>
      </w:r>
      <w:r w:rsidR="00954BDC" w:rsidRPr="0062490B">
        <w:rPr>
          <w:rFonts w:ascii="Times New Roman" w:hAnsi="Times New Roman" w:cs="Times New Roman"/>
          <w:bCs/>
          <w:sz w:val="28"/>
          <w:szCs w:val="28"/>
        </w:rPr>
        <w:t xml:space="preserve">емые </w:t>
      </w:r>
      <w:r w:rsidRPr="0062490B">
        <w:rPr>
          <w:rFonts w:ascii="Times New Roman" w:hAnsi="Times New Roman" w:cs="Times New Roman"/>
          <w:bCs/>
          <w:sz w:val="28"/>
          <w:szCs w:val="28"/>
        </w:rPr>
        <w:t>туроператорскими компаниями</w:t>
      </w:r>
      <w:r w:rsidR="00954BDC" w:rsidRPr="0062490B">
        <w:rPr>
          <w:rFonts w:ascii="Times New Roman" w:hAnsi="Times New Roman" w:cs="Times New Roman"/>
          <w:bCs/>
          <w:sz w:val="28"/>
          <w:szCs w:val="28"/>
        </w:rPr>
        <w:t>,</w:t>
      </w:r>
      <w:r w:rsidRPr="0062490B">
        <w:rPr>
          <w:rFonts w:ascii="Times New Roman" w:hAnsi="Times New Roman" w:cs="Times New Roman"/>
          <w:bCs/>
          <w:sz w:val="28"/>
          <w:szCs w:val="28"/>
        </w:rPr>
        <w:t xml:space="preserve"> или рекоменду</w:t>
      </w:r>
      <w:r w:rsidR="00954BDC" w:rsidRPr="0062490B">
        <w:rPr>
          <w:rFonts w:ascii="Times New Roman" w:hAnsi="Times New Roman" w:cs="Times New Roman"/>
          <w:bCs/>
          <w:sz w:val="28"/>
          <w:szCs w:val="28"/>
        </w:rPr>
        <w:t xml:space="preserve">ет </w:t>
      </w:r>
      <w:r w:rsidRPr="0062490B">
        <w:rPr>
          <w:rFonts w:ascii="Times New Roman" w:hAnsi="Times New Roman" w:cs="Times New Roman"/>
          <w:bCs/>
          <w:sz w:val="28"/>
          <w:szCs w:val="28"/>
        </w:rPr>
        <w:t>выбранные ре</w:t>
      </w:r>
      <w:r w:rsidR="00954BDC" w:rsidRPr="0062490B">
        <w:rPr>
          <w:rFonts w:ascii="Times New Roman" w:hAnsi="Times New Roman" w:cs="Times New Roman"/>
          <w:bCs/>
          <w:sz w:val="28"/>
          <w:szCs w:val="28"/>
        </w:rPr>
        <w:t>дкие виды обслуживания самобытным</w:t>
      </w:r>
      <w:r w:rsidRPr="0062490B">
        <w:rPr>
          <w:rFonts w:ascii="Times New Roman" w:hAnsi="Times New Roman" w:cs="Times New Roman"/>
          <w:bCs/>
          <w:sz w:val="28"/>
          <w:szCs w:val="28"/>
        </w:rPr>
        <w:t xml:space="preserve"> туристам, осуществля</w:t>
      </w:r>
      <w:r w:rsidR="00954BDC" w:rsidRPr="0062490B">
        <w:rPr>
          <w:rFonts w:ascii="Times New Roman" w:hAnsi="Times New Roman" w:cs="Times New Roman"/>
          <w:bCs/>
          <w:sz w:val="28"/>
          <w:szCs w:val="28"/>
        </w:rPr>
        <w:t xml:space="preserve">я </w:t>
      </w:r>
      <w:r w:rsidRPr="0062490B">
        <w:rPr>
          <w:rFonts w:ascii="Times New Roman" w:hAnsi="Times New Roman" w:cs="Times New Roman"/>
          <w:bCs/>
          <w:sz w:val="28"/>
          <w:szCs w:val="28"/>
        </w:rPr>
        <w:t xml:space="preserve">контакт с транспортными обществами, отелями, экскурсионными конторами. </w:t>
      </w:r>
    </w:p>
    <w:p w14:paraId="7E78C719"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sz w:val="28"/>
          <w:szCs w:val="28"/>
          <w:shd w:val="clear" w:color="auto" w:fill="FFFFFF"/>
        </w:rPr>
        <w:t>Реализация</w:t>
      </w:r>
      <w:r w:rsidRPr="0062490B">
        <w:rPr>
          <w:rFonts w:ascii="Times New Roman" w:hAnsi="Times New Roman" w:cs="Times New Roman"/>
          <w:bCs/>
          <w:sz w:val="28"/>
          <w:szCs w:val="28"/>
        </w:rPr>
        <w:t xml:space="preserve"> обыкновенных туров проводится по ценам, определяемы</w:t>
      </w:r>
      <w:r w:rsidR="00AB5F21" w:rsidRPr="0062490B">
        <w:rPr>
          <w:rFonts w:ascii="Times New Roman" w:hAnsi="Times New Roman" w:cs="Times New Roman"/>
          <w:bCs/>
          <w:sz w:val="28"/>
          <w:szCs w:val="28"/>
        </w:rPr>
        <w:t>м</w:t>
      </w:r>
      <w:r w:rsidRPr="0062490B">
        <w:rPr>
          <w:rFonts w:ascii="Times New Roman" w:hAnsi="Times New Roman" w:cs="Times New Roman"/>
          <w:bCs/>
          <w:sz w:val="28"/>
          <w:szCs w:val="28"/>
        </w:rPr>
        <w:t xml:space="preserve"> туроператором и указанным в его программах. За выполнение основных услуг турагентство зарабатывает </w:t>
      </w:r>
      <w:r w:rsidR="00AB5F21" w:rsidRPr="0062490B">
        <w:rPr>
          <w:rFonts w:ascii="Times New Roman" w:hAnsi="Times New Roman" w:cs="Times New Roman"/>
          <w:bCs/>
          <w:sz w:val="28"/>
          <w:szCs w:val="28"/>
        </w:rPr>
        <w:t>назнач</w:t>
      </w:r>
      <w:r w:rsidRPr="0062490B">
        <w:rPr>
          <w:rFonts w:ascii="Times New Roman" w:hAnsi="Times New Roman" w:cs="Times New Roman"/>
          <w:bCs/>
          <w:sz w:val="28"/>
          <w:szCs w:val="28"/>
        </w:rPr>
        <w:t xml:space="preserve">енную комиссию от фирмы туроператора. </w:t>
      </w:r>
    </w:p>
    <w:p w14:paraId="7A7AFFF1"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Для того, чтобы владеть </w:t>
      </w:r>
      <w:r w:rsidR="000F37AD" w:rsidRPr="0062490B">
        <w:rPr>
          <w:rFonts w:ascii="Times New Roman" w:hAnsi="Times New Roman" w:cs="Times New Roman"/>
          <w:bCs/>
          <w:sz w:val="28"/>
          <w:szCs w:val="28"/>
        </w:rPr>
        <w:t>правами п</w:t>
      </w:r>
      <w:r w:rsidRPr="0062490B">
        <w:rPr>
          <w:rFonts w:ascii="Times New Roman" w:hAnsi="Times New Roman" w:cs="Times New Roman"/>
          <w:bCs/>
          <w:sz w:val="28"/>
          <w:szCs w:val="28"/>
        </w:rPr>
        <w:t>рода</w:t>
      </w:r>
      <w:r w:rsidR="000F37AD" w:rsidRPr="0062490B">
        <w:rPr>
          <w:rFonts w:ascii="Times New Roman" w:hAnsi="Times New Roman" w:cs="Times New Roman"/>
          <w:bCs/>
          <w:sz w:val="28"/>
          <w:szCs w:val="28"/>
        </w:rPr>
        <w:t xml:space="preserve">жи </w:t>
      </w:r>
      <w:r w:rsidRPr="0062490B">
        <w:rPr>
          <w:rFonts w:ascii="Times New Roman" w:hAnsi="Times New Roman" w:cs="Times New Roman"/>
          <w:bCs/>
          <w:sz w:val="28"/>
          <w:szCs w:val="28"/>
        </w:rPr>
        <w:t>уникальны</w:t>
      </w:r>
      <w:r w:rsidR="000F37AD" w:rsidRPr="0062490B">
        <w:rPr>
          <w:rFonts w:ascii="Times New Roman" w:hAnsi="Times New Roman" w:cs="Times New Roman"/>
          <w:bCs/>
          <w:sz w:val="28"/>
          <w:szCs w:val="28"/>
        </w:rPr>
        <w:t>х</w:t>
      </w:r>
      <w:r w:rsidRPr="0062490B">
        <w:rPr>
          <w:rFonts w:ascii="Times New Roman" w:hAnsi="Times New Roman" w:cs="Times New Roman"/>
          <w:bCs/>
          <w:sz w:val="28"/>
          <w:szCs w:val="28"/>
        </w:rPr>
        <w:t xml:space="preserve"> вид</w:t>
      </w:r>
      <w:r w:rsidR="000F37AD" w:rsidRPr="0062490B">
        <w:rPr>
          <w:rFonts w:ascii="Times New Roman" w:hAnsi="Times New Roman" w:cs="Times New Roman"/>
          <w:bCs/>
          <w:sz w:val="28"/>
          <w:szCs w:val="28"/>
        </w:rPr>
        <w:t>ов</w:t>
      </w:r>
      <w:r w:rsidRPr="0062490B">
        <w:rPr>
          <w:rFonts w:ascii="Times New Roman" w:hAnsi="Times New Roman" w:cs="Times New Roman"/>
          <w:bCs/>
          <w:sz w:val="28"/>
          <w:szCs w:val="28"/>
        </w:rPr>
        <w:t xml:space="preserve"> туристских продуктов, турагентство </w:t>
      </w:r>
      <w:r w:rsidR="000F37AD" w:rsidRPr="0062490B">
        <w:rPr>
          <w:rFonts w:ascii="Times New Roman" w:hAnsi="Times New Roman" w:cs="Times New Roman"/>
          <w:bCs/>
          <w:sz w:val="28"/>
          <w:szCs w:val="28"/>
        </w:rPr>
        <w:t>заключает агентские договоренности</w:t>
      </w:r>
      <w:r w:rsidRPr="0062490B">
        <w:rPr>
          <w:rFonts w:ascii="Times New Roman" w:hAnsi="Times New Roman" w:cs="Times New Roman"/>
          <w:bCs/>
          <w:sz w:val="28"/>
          <w:szCs w:val="28"/>
        </w:rPr>
        <w:t xml:space="preserve"> с</w:t>
      </w:r>
      <w:r w:rsidR="000F37AD" w:rsidRPr="0062490B">
        <w:rPr>
          <w:rFonts w:ascii="Times New Roman" w:hAnsi="Times New Roman" w:cs="Times New Roman"/>
          <w:bCs/>
          <w:sz w:val="28"/>
          <w:szCs w:val="28"/>
        </w:rPr>
        <w:t xml:space="preserve"> отельными   фирмами, имеющими с</w:t>
      </w:r>
      <w:r w:rsidRPr="0062490B">
        <w:rPr>
          <w:rFonts w:ascii="Times New Roman" w:hAnsi="Times New Roman" w:cs="Times New Roman"/>
          <w:bCs/>
          <w:sz w:val="28"/>
          <w:szCs w:val="28"/>
        </w:rPr>
        <w:t>редств</w:t>
      </w:r>
      <w:r w:rsidR="000F37AD" w:rsidRPr="0062490B">
        <w:rPr>
          <w:rFonts w:ascii="Times New Roman" w:hAnsi="Times New Roman" w:cs="Times New Roman"/>
          <w:bCs/>
          <w:sz w:val="28"/>
          <w:szCs w:val="28"/>
        </w:rPr>
        <w:t xml:space="preserve">а </w:t>
      </w:r>
      <w:r w:rsidRPr="0062490B">
        <w:rPr>
          <w:rFonts w:ascii="Times New Roman" w:hAnsi="Times New Roman" w:cs="Times New Roman"/>
          <w:bCs/>
          <w:sz w:val="28"/>
          <w:szCs w:val="28"/>
        </w:rPr>
        <w:t>передвижения</w:t>
      </w:r>
      <w:r w:rsidR="000F37AD"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rPr>
        <w:t xml:space="preserve">на базе которых выдается лицензия на услугу или франшизу [18]. </w:t>
      </w:r>
    </w:p>
    <w:p w14:paraId="5BB9B61D"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Некоторые продаваемые виды туристских услуг </w:t>
      </w:r>
      <w:r w:rsidR="000F37AD" w:rsidRPr="0062490B">
        <w:rPr>
          <w:rFonts w:ascii="Times New Roman" w:hAnsi="Times New Roman" w:cs="Times New Roman"/>
          <w:bCs/>
          <w:sz w:val="28"/>
          <w:szCs w:val="28"/>
        </w:rPr>
        <w:t>даю</w:t>
      </w:r>
      <w:r w:rsidRPr="0062490B">
        <w:rPr>
          <w:rFonts w:ascii="Times New Roman" w:hAnsi="Times New Roman" w:cs="Times New Roman"/>
          <w:bCs/>
          <w:sz w:val="28"/>
          <w:szCs w:val="28"/>
        </w:rPr>
        <w:t xml:space="preserve">т разрешение </w:t>
      </w:r>
      <w:r w:rsidR="000F37AD" w:rsidRPr="0062490B">
        <w:rPr>
          <w:rFonts w:ascii="Times New Roman" w:hAnsi="Times New Roman" w:cs="Times New Roman"/>
          <w:bCs/>
          <w:sz w:val="28"/>
          <w:szCs w:val="28"/>
        </w:rPr>
        <w:t>на</w:t>
      </w:r>
      <w:r w:rsidRPr="0062490B">
        <w:rPr>
          <w:rFonts w:ascii="Times New Roman" w:hAnsi="Times New Roman" w:cs="Times New Roman"/>
          <w:bCs/>
          <w:sz w:val="28"/>
          <w:szCs w:val="28"/>
        </w:rPr>
        <w:t xml:space="preserve"> прода</w:t>
      </w:r>
      <w:r w:rsidR="000F37AD" w:rsidRPr="0062490B">
        <w:rPr>
          <w:rFonts w:ascii="Times New Roman" w:hAnsi="Times New Roman" w:cs="Times New Roman"/>
          <w:bCs/>
          <w:sz w:val="28"/>
          <w:szCs w:val="28"/>
        </w:rPr>
        <w:t xml:space="preserve">жу </w:t>
      </w:r>
      <w:r w:rsidRPr="0062490B">
        <w:rPr>
          <w:rFonts w:ascii="Times New Roman" w:hAnsi="Times New Roman" w:cs="Times New Roman"/>
          <w:bCs/>
          <w:sz w:val="28"/>
          <w:szCs w:val="28"/>
        </w:rPr>
        <w:t>по стоимости, поставленной поставщик</w:t>
      </w:r>
      <w:r w:rsidR="000F37AD" w:rsidRPr="0062490B">
        <w:rPr>
          <w:rFonts w:ascii="Times New Roman" w:hAnsi="Times New Roman" w:cs="Times New Roman"/>
          <w:bCs/>
          <w:sz w:val="28"/>
          <w:szCs w:val="28"/>
        </w:rPr>
        <w:t>ом</w:t>
      </w:r>
      <w:r w:rsidRPr="0062490B">
        <w:rPr>
          <w:rFonts w:ascii="Times New Roman" w:hAnsi="Times New Roman" w:cs="Times New Roman"/>
          <w:bCs/>
          <w:sz w:val="28"/>
          <w:szCs w:val="28"/>
        </w:rPr>
        <w:t xml:space="preserve"> этих услуг, на комиссионных договоренностя</w:t>
      </w:r>
      <w:r w:rsidR="000F37AD" w:rsidRPr="0062490B">
        <w:rPr>
          <w:rFonts w:ascii="Times New Roman" w:hAnsi="Times New Roman" w:cs="Times New Roman"/>
          <w:bCs/>
          <w:sz w:val="28"/>
          <w:szCs w:val="28"/>
        </w:rPr>
        <w:t>х от предлагаемых определенных</w:t>
      </w:r>
      <w:r w:rsidRPr="0062490B">
        <w:rPr>
          <w:rFonts w:ascii="Times New Roman" w:hAnsi="Times New Roman" w:cs="Times New Roman"/>
          <w:bCs/>
          <w:sz w:val="28"/>
          <w:szCs w:val="28"/>
        </w:rPr>
        <w:t xml:space="preserve"> услуг. </w:t>
      </w:r>
    </w:p>
    <w:p w14:paraId="7E8C5039" w14:textId="77777777" w:rsidR="0035734A" w:rsidRPr="0062490B" w:rsidRDefault="00095AB4"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При</w:t>
      </w:r>
      <w:r w:rsidR="0035734A" w:rsidRPr="0062490B">
        <w:rPr>
          <w:rFonts w:ascii="Times New Roman" w:hAnsi="Times New Roman" w:cs="Times New Roman"/>
          <w:bCs/>
          <w:sz w:val="28"/>
          <w:szCs w:val="28"/>
        </w:rPr>
        <w:t xml:space="preserve"> возможности предоставления</w:t>
      </w:r>
      <w:r w:rsidRPr="0062490B">
        <w:rPr>
          <w:rFonts w:ascii="Times New Roman" w:hAnsi="Times New Roman" w:cs="Times New Roman"/>
          <w:bCs/>
          <w:sz w:val="28"/>
          <w:szCs w:val="28"/>
        </w:rPr>
        <w:t xml:space="preserve"> туристу системы</w:t>
      </w:r>
      <w:r w:rsidR="0035734A" w:rsidRPr="0062490B">
        <w:rPr>
          <w:rFonts w:ascii="Times New Roman" w:hAnsi="Times New Roman" w:cs="Times New Roman"/>
          <w:bCs/>
          <w:sz w:val="28"/>
          <w:szCs w:val="28"/>
        </w:rPr>
        <w:t xml:space="preserve"> дополнительных сервисов, по его желанию турагентство имеет право </w:t>
      </w:r>
      <w:r w:rsidRPr="0062490B">
        <w:rPr>
          <w:rFonts w:ascii="Times New Roman" w:hAnsi="Times New Roman" w:cs="Times New Roman"/>
          <w:bCs/>
          <w:sz w:val="28"/>
          <w:szCs w:val="28"/>
        </w:rPr>
        <w:t xml:space="preserve">взимать </w:t>
      </w:r>
      <w:r w:rsidR="0035734A" w:rsidRPr="0062490B">
        <w:rPr>
          <w:rFonts w:ascii="Times New Roman" w:hAnsi="Times New Roman" w:cs="Times New Roman"/>
          <w:bCs/>
          <w:sz w:val="28"/>
          <w:szCs w:val="28"/>
        </w:rPr>
        <w:t xml:space="preserve">с него дополнительные некоммерческие надбавки к себестоимости цен производителей сервиса. </w:t>
      </w:r>
    </w:p>
    <w:p w14:paraId="67EE84CE" w14:textId="77777777" w:rsidR="0035734A" w:rsidRPr="0062490B" w:rsidRDefault="0040235C"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Интернет-услуги турагентство оказывает</w:t>
      </w:r>
      <w:r w:rsidR="0035734A" w:rsidRPr="0062490B">
        <w:rPr>
          <w:rFonts w:ascii="Times New Roman" w:hAnsi="Times New Roman" w:cs="Times New Roman"/>
          <w:bCs/>
          <w:sz w:val="28"/>
          <w:szCs w:val="28"/>
        </w:rPr>
        <w:t xml:space="preserve"> бесплатно, так как они включены в пакет </w:t>
      </w:r>
      <w:r w:rsidRPr="0062490B">
        <w:rPr>
          <w:rFonts w:ascii="Times New Roman" w:hAnsi="Times New Roman" w:cs="Times New Roman"/>
          <w:bCs/>
          <w:sz w:val="28"/>
          <w:szCs w:val="28"/>
        </w:rPr>
        <w:t>предоставляем</w:t>
      </w:r>
      <w:r w:rsidR="0035734A" w:rsidRPr="0062490B">
        <w:rPr>
          <w:rFonts w:ascii="Times New Roman" w:hAnsi="Times New Roman" w:cs="Times New Roman"/>
          <w:bCs/>
          <w:sz w:val="28"/>
          <w:szCs w:val="28"/>
        </w:rPr>
        <w:t>ого продукта и показываются</w:t>
      </w:r>
      <w:r w:rsidRPr="0062490B">
        <w:rPr>
          <w:rFonts w:ascii="Times New Roman" w:hAnsi="Times New Roman" w:cs="Times New Roman"/>
          <w:bCs/>
          <w:sz w:val="28"/>
          <w:szCs w:val="28"/>
        </w:rPr>
        <w:t xml:space="preserve"> в </w:t>
      </w:r>
      <w:r w:rsidR="0035734A" w:rsidRPr="0062490B">
        <w:rPr>
          <w:rFonts w:ascii="Times New Roman" w:hAnsi="Times New Roman" w:cs="Times New Roman"/>
          <w:bCs/>
          <w:sz w:val="28"/>
          <w:szCs w:val="28"/>
        </w:rPr>
        <w:t xml:space="preserve"> рекламной продукци</w:t>
      </w:r>
      <w:r w:rsidRPr="0062490B">
        <w:rPr>
          <w:rFonts w:ascii="Times New Roman" w:hAnsi="Times New Roman" w:cs="Times New Roman"/>
          <w:bCs/>
          <w:sz w:val="28"/>
          <w:szCs w:val="28"/>
        </w:rPr>
        <w:t>и</w:t>
      </w:r>
      <w:r w:rsidR="0035734A" w:rsidRPr="0062490B">
        <w:rPr>
          <w:rFonts w:ascii="Times New Roman" w:hAnsi="Times New Roman" w:cs="Times New Roman"/>
          <w:bCs/>
          <w:sz w:val="28"/>
          <w:szCs w:val="28"/>
        </w:rPr>
        <w:t xml:space="preserve"> самого туристического агентства. </w:t>
      </w:r>
    </w:p>
    <w:p w14:paraId="4469B478"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Представленные на рынке турагентства по своему положению бывают двух категорий [19]: </w:t>
      </w:r>
    </w:p>
    <w:p w14:paraId="263D2D12"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независимые компании, не связанные учредительными обязательствами с другими туроператорами или структурами</w:t>
      </w:r>
      <w:r w:rsidR="00EB043F" w:rsidRPr="0062490B">
        <w:rPr>
          <w:rFonts w:ascii="Times New Roman" w:hAnsi="Times New Roman" w:cs="Times New Roman"/>
          <w:bCs/>
          <w:sz w:val="28"/>
          <w:szCs w:val="28"/>
        </w:rPr>
        <w:t>;</w:t>
      </w:r>
    </w:p>
    <w:p w14:paraId="13F6DE56"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дочерние компании, это филиалы туроператорских фирм, холдингов, банков, страховых обществ</w:t>
      </w:r>
      <w:r w:rsidR="00320E02" w:rsidRPr="0062490B">
        <w:rPr>
          <w:rFonts w:ascii="Times New Roman" w:hAnsi="Times New Roman" w:cs="Times New Roman"/>
          <w:bCs/>
          <w:sz w:val="28"/>
          <w:szCs w:val="28"/>
        </w:rPr>
        <w:t>.</w:t>
      </w:r>
      <w:r w:rsidRPr="0062490B">
        <w:rPr>
          <w:rFonts w:ascii="Times New Roman" w:hAnsi="Times New Roman" w:cs="Times New Roman"/>
          <w:bCs/>
          <w:sz w:val="28"/>
          <w:szCs w:val="28"/>
        </w:rPr>
        <w:t xml:space="preserve">  </w:t>
      </w:r>
    </w:p>
    <w:p w14:paraId="00BC5812"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Туроператор </w:t>
      </w:r>
      <w:r w:rsidR="00320E02" w:rsidRPr="0062490B">
        <w:rPr>
          <w:rFonts w:ascii="Times New Roman" w:hAnsi="Times New Roman" w:cs="Times New Roman"/>
          <w:bCs/>
          <w:sz w:val="28"/>
          <w:szCs w:val="28"/>
        </w:rPr>
        <w:t>–</w:t>
      </w:r>
      <w:r w:rsidRPr="0062490B">
        <w:rPr>
          <w:rFonts w:ascii="Times New Roman" w:hAnsi="Times New Roman" w:cs="Times New Roman"/>
          <w:bCs/>
          <w:sz w:val="28"/>
          <w:szCs w:val="28"/>
        </w:rPr>
        <w:t xml:space="preserve"> это</w:t>
      </w:r>
      <w:r w:rsidR="00320E02"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rPr>
        <w:t xml:space="preserve">бизнес-единица, которая на основании лицензии занимается разработкой и продвижением туристического продукта для массового и индивидуального спроса потребителей, а также продажей его </w:t>
      </w:r>
      <w:r w:rsidRPr="0062490B">
        <w:rPr>
          <w:rFonts w:ascii="Times New Roman" w:hAnsi="Times New Roman" w:cs="Times New Roman"/>
          <w:bCs/>
          <w:sz w:val="28"/>
          <w:szCs w:val="28"/>
        </w:rPr>
        <w:lastRenderedPageBreak/>
        <w:t>туристическим агентствам и туристам</w:t>
      </w:r>
      <w:r w:rsidR="00320E02" w:rsidRPr="0062490B">
        <w:rPr>
          <w:rFonts w:ascii="Times New Roman" w:hAnsi="Times New Roman" w:cs="Times New Roman"/>
          <w:bCs/>
          <w:sz w:val="28"/>
          <w:szCs w:val="28"/>
        </w:rPr>
        <w:t>. Э</w:t>
      </w:r>
      <w:r w:rsidRPr="0062490B">
        <w:rPr>
          <w:rFonts w:ascii="Times New Roman" w:hAnsi="Times New Roman" w:cs="Times New Roman"/>
          <w:bCs/>
          <w:sz w:val="28"/>
          <w:szCs w:val="28"/>
        </w:rPr>
        <w:t>то</w:t>
      </w:r>
      <w:r w:rsidR="00320E02" w:rsidRPr="0062490B">
        <w:rPr>
          <w:rFonts w:ascii="Times New Roman" w:hAnsi="Times New Roman" w:cs="Times New Roman"/>
          <w:bCs/>
          <w:sz w:val="28"/>
          <w:szCs w:val="28"/>
        </w:rPr>
        <w:t>, своего рода,</w:t>
      </w:r>
      <w:r w:rsidRPr="0062490B">
        <w:rPr>
          <w:rFonts w:ascii="Times New Roman" w:hAnsi="Times New Roman" w:cs="Times New Roman"/>
          <w:bCs/>
          <w:sz w:val="28"/>
          <w:szCs w:val="28"/>
        </w:rPr>
        <w:t xml:space="preserve"> туристский оптовик.  Осуществляя туроператорскую деятельность, турфирме необходимо иметь финансовое обеспечение в виде страхования ответственности туроператор</w:t>
      </w:r>
      <w:r w:rsidR="00320E02" w:rsidRPr="0062490B">
        <w:rPr>
          <w:rFonts w:ascii="Times New Roman" w:hAnsi="Times New Roman" w:cs="Times New Roman"/>
          <w:bCs/>
          <w:sz w:val="28"/>
          <w:szCs w:val="28"/>
        </w:rPr>
        <w:t>ом</w:t>
      </w:r>
      <w:r w:rsidRPr="0062490B">
        <w:rPr>
          <w:rFonts w:ascii="Times New Roman" w:hAnsi="Times New Roman" w:cs="Times New Roman"/>
          <w:bCs/>
          <w:sz w:val="28"/>
          <w:szCs w:val="28"/>
        </w:rPr>
        <w:t xml:space="preserve"> или в виде банковской гарантии. При организации стандартных </w:t>
      </w:r>
      <w:r w:rsidR="00320E02" w:rsidRPr="0062490B">
        <w:rPr>
          <w:rFonts w:ascii="Times New Roman" w:hAnsi="Times New Roman" w:cs="Times New Roman"/>
          <w:bCs/>
          <w:sz w:val="28"/>
          <w:szCs w:val="28"/>
        </w:rPr>
        <w:t>предложений</w:t>
      </w:r>
      <w:r w:rsidRPr="0062490B">
        <w:rPr>
          <w:rFonts w:ascii="Times New Roman" w:hAnsi="Times New Roman" w:cs="Times New Roman"/>
          <w:bCs/>
          <w:sz w:val="28"/>
          <w:szCs w:val="28"/>
        </w:rPr>
        <w:t xml:space="preserve"> туроператор заключает договора с компаниями, предоставляющими жилье, организующими питание, предоставляющими тра</w:t>
      </w:r>
      <w:r w:rsidR="00077502" w:rsidRPr="0062490B">
        <w:rPr>
          <w:rFonts w:ascii="Times New Roman" w:hAnsi="Times New Roman" w:cs="Times New Roman"/>
          <w:bCs/>
          <w:sz w:val="28"/>
          <w:szCs w:val="28"/>
        </w:rPr>
        <w:t>нсфертные и транспортные услуг</w:t>
      </w:r>
      <w:r w:rsidRPr="0062490B">
        <w:rPr>
          <w:rFonts w:ascii="Times New Roman" w:hAnsi="Times New Roman" w:cs="Times New Roman"/>
          <w:bCs/>
          <w:sz w:val="28"/>
          <w:szCs w:val="28"/>
        </w:rPr>
        <w:t xml:space="preserve">и в зависимости от направления тура, с культурными и образовательными учреждениями и туристическими агентствами, а также выступает в качестве крупного покупателя туристических услуг. </w:t>
      </w:r>
      <w:r w:rsidR="00077502" w:rsidRPr="0062490B">
        <w:rPr>
          <w:rFonts w:ascii="Times New Roman" w:hAnsi="Times New Roman" w:cs="Times New Roman"/>
          <w:bCs/>
          <w:sz w:val="28"/>
          <w:szCs w:val="28"/>
        </w:rPr>
        <w:t>В обычной практике для снижения издержек</w:t>
      </w:r>
      <w:r w:rsidRPr="0062490B">
        <w:rPr>
          <w:rFonts w:ascii="Times New Roman" w:hAnsi="Times New Roman" w:cs="Times New Roman"/>
          <w:bCs/>
          <w:sz w:val="28"/>
          <w:szCs w:val="28"/>
        </w:rPr>
        <w:t xml:space="preserve"> туроператоры на основе долгосрочных договоров арендуют</w:t>
      </w:r>
      <w:r w:rsidR="00077502" w:rsidRPr="0062490B">
        <w:rPr>
          <w:rFonts w:ascii="Times New Roman" w:hAnsi="Times New Roman" w:cs="Times New Roman"/>
          <w:bCs/>
          <w:sz w:val="28"/>
          <w:szCs w:val="28"/>
        </w:rPr>
        <w:t xml:space="preserve"> по оптовым ценам</w:t>
      </w:r>
      <w:r w:rsidRPr="0062490B">
        <w:rPr>
          <w:rFonts w:ascii="Times New Roman" w:hAnsi="Times New Roman" w:cs="Times New Roman"/>
          <w:bCs/>
          <w:sz w:val="28"/>
          <w:szCs w:val="28"/>
        </w:rPr>
        <w:t xml:space="preserve"> объекты инфраструктуры </w:t>
      </w:r>
      <w:r w:rsidR="00077502" w:rsidRPr="0062490B">
        <w:rPr>
          <w:rFonts w:ascii="Times New Roman" w:hAnsi="Times New Roman" w:cs="Times New Roman"/>
          <w:bCs/>
          <w:sz w:val="28"/>
          <w:szCs w:val="28"/>
        </w:rPr>
        <w:t>по</w:t>
      </w:r>
      <w:r w:rsidRPr="0062490B">
        <w:rPr>
          <w:rFonts w:ascii="Times New Roman" w:hAnsi="Times New Roman" w:cs="Times New Roman"/>
          <w:bCs/>
          <w:sz w:val="28"/>
          <w:szCs w:val="28"/>
        </w:rPr>
        <w:t xml:space="preserve">: </w:t>
      </w:r>
    </w:p>
    <w:p w14:paraId="548B6150" w14:textId="77777777" w:rsidR="0035734A" w:rsidRPr="0062490B" w:rsidRDefault="00EB043F" w:rsidP="00AC1BD1">
      <w:pPr>
        <w:pStyle w:val="a3"/>
        <w:numPr>
          <w:ilvl w:val="0"/>
          <w:numId w:val="32"/>
        </w:numPr>
        <w:tabs>
          <w:tab w:val="left" w:pos="993"/>
        </w:tabs>
        <w:spacing w:after="0" w:line="240" w:lineRule="auto"/>
        <w:ind w:left="0" w:firstLine="709"/>
        <w:jc w:val="both"/>
        <w:rPr>
          <w:rFonts w:ascii="Times New Roman" w:hAnsi="Times New Roman" w:cs="Times New Roman"/>
          <w:bCs/>
          <w:sz w:val="28"/>
          <w:szCs w:val="28"/>
        </w:rPr>
      </w:pPr>
      <w:r w:rsidRPr="0062490B">
        <w:rPr>
          <w:rFonts w:ascii="Times New Roman" w:hAnsi="Times New Roman" w:cs="Times New Roman"/>
          <w:bCs/>
          <w:sz w:val="28"/>
          <w:szCs w:val="28"/>
        </w:rPr>
        <w:t>р</w:t>
      </w:r>
      <w:r w:rsidR="0035734A" w:rsidRPr="0062490B">
        <w:rPr>
          <w:rFonts w:ascii="Times New Roman" w:hAnsi="Times New Roman" w:cs="Times New Roman"/>
          <w:bCs/>
          <w:sz w:val="28"/>
          <w:szCs w:val="28"/>
        </w:rPr>
        <w:t>азмещени</w:t>
      </w:r>
      <w:r w:rsidR="00077502" w:rsidRPr="0062490B">
        <w:rPr>
          <w:rFonts w:ascii="Times New Roman" w:hAnsi="Times New Roman" w:cs="Times New Roman"/>
          <w:bCs/>
          <w:sz w:val="28"/>
          <w:szCs w:val="28"/>
        </w:rPr>
        <w:t>ю</w:t>
      </w:r>
      <w:r w:rsidR="0035734A" w:rsidRPr="0062490B">
        <w:rPr>
          <w:rFonts w:ascii="Times New Roman" w:hAnsi="Times New Roman" w:cs="Times New Roman"/>
          <w:bCs/>
          <w:sz w:val="28"/>
          <w:szCs w:val="28"/>
        </w:rPr>
        <w:t xml:space="preserve"> - гостиницы и другие </w:t>
      </w:r>
      <w:r w:rsidR="00077502" w:rsidRPr="0062490B">
        <w:rPr>
          <w:rFonts w:ascii="Times New Roman" w:hAnsi="Times New Roman" w:cs="Times New Roman"/>
          <w:bCs/>
          <w:sz w:val="28"/>
          <w:szCs w:val="28"/>
        </w:rPr>
        <w:t xml:space="preserve">объекты </w:t>
      </w:r>
      <w:r w:rsidR="0035734A" w:rsidRPr="0062490B">
        <w:rPr>
          <w:rFonts w:ascii="Times New Roman" w:hAnsi="Times New Roman" w:cs="Times New Roman"/>
          <w:bCs/>
          <w:sz w:val="28"/>
          <w:szCs w:val="28"/>
        </w:rPr>
        <w:t>для проживания туристов</w:t>
      </w:r>
      <w:r w:rsidRPr="0062490B">
        <w:rPr>
          <w:rFonts w:ascii="Times New Roman" w:hAnsi="Times New Roman" w:cs="Times New Roman"/>
          <w:bCs/>
          <w:sz w:val="28"/>
          <w:szCs w:val="28"/>
        </w:rPr>
        <w:t>;</w:t>
      </w:r>
      <w:r w:rsidR="0035734A" w:rsidRPr="0062490B">
        <w:rPr>
          <w:rFonts w:ascii="Times New Roman" w:hAnsi="Times New Roman" w:cs="Times New Roman"/>
          <w:bCs/>
          <w:sz w:val="28"/>
          <w:szCs w:val="28"/>
        </w:rPr>
        <w:t xml:space="preserve"> </w:t>
      </w:r>
    </w:p>
    <w:p w14:paraId="02210B71" w14:textId="77777777" w:rsidR="0035734A" w:rsidRPr="0062490B" w:rsidRDefault="00EB043F" w:rsidP="00AC1BD1">
      <w:pPr>
        <w:pStyle w:val="a3"/>
        <w:numPr>
          <w:ilvl w:val="0"/>
          <w:numId w:val="32"/>
        </w:numPr>
        <w:tabs>
          <w:tab w:val="left" w:pos="993"/>
        </w:tabs>
        <w:spacing w:after="0" w:line="240" w:lineRule="auto"/>
        <w:ind w:left="0" w:firstLine="709"/>
        <w:jc w:val="both"/>
        <w:rPr>
          <w:rFonts w:ascii="Times New Roman" w:hAnsi="Times New Roman" w:cs="Times New Roman"/>
          <w:bCs/>
          <w:sz w:val="28"/>
          <w:szCs w:val="28"/>
        </w:rPr>
      </w:pPr>
      <w:r w:rsidRPr="0062490B">
        <w:rPr>
          <w:rFonts w:ascii="Times New Roman" w:hAnsi="Times New Roman" w:cs="Times New Roman"/>
          <w:bCs/>
          <w:sz w:val="28"/>
          <w:szCs w:val="28"/>
        </w:rPr>
        <w:t>т</w:t>
      </w:r>
      <w:r w:rsidR="0035734A" w:rsidRPr="0062490B">
        <w:rPr>
          <w:rFonts w:ascii="Times New Roman" w:hAnsi="Times New Roman" w:cs="Times New Roman"/>
          <w:bCs/>
          <w:sz w:val="28"/>
          <w:szCs w:val="28"/>
        </w:rPr>
        <w:t>ранспорт</w:t>
      </w:r>
      <w:r w:rsidR="00077502" w:rsidRPr="0062490B">
        <w:rPr>
          <w:rFonts w:ascii="Times New Roman" w:hAnsi="Times New Roman" w:cs="Times New Roman"/>
          <w:bCs/>
          <w:sz w:val="28"/>
          <w:szCs w:val="28"/>
        </w:rPr>
        <w:t>ировке</w:t>
      </w:r>
      <w:r w:rsidR="0035734A" w:rsidRPr="0062490B">
        <w:rPr>
          <w:rFonts w:ascii="Times New Roman" w:hAnsi="Times New Roman" w:cs="Times New Roman"/>
          <w:bCs/>
          <w:sz w:val="28"/>
          <w:szCs w:val="28"/>
        </w:rPr>
        <w:t xml:space="preserve"> - самолеты, корабли, автобусы. </w:t>
      </w:r>
    </w:p>
    <w:p w14:paraId="48C090AB"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Это обеспечивает их максимальную загрузку и поддерживается прои</w:t>
      </w:r>
      <w:r w:rsidR="00730A3A" w:rsidRPr="0062490B">
        <w:rPr>
          <w:rFonts w:ascii="Times New Roman" w:hAnsi="Times New Roman" w:cs="Times New Roman"/>
          <w:bCs/>
          <w:sz w:val="28"/>
          <w:szCs w:val="28"/>
        </w:rPr>
        <w:t>зводителем туристической услуги</w:t>
      </w:r>
      <w:r w:rsidRPr="0062490B">
        <w:rPr>
          <w:rFonts w:ascii="Times New Roman" w:hAnsi="Times New Roman" w:cs="Times New Roman"/>
          <w:bCs/>
          <w:sz w:val="28"/>
          <w:szCs w:val="28"/>
        </w:rPr>
        <w:t xml:space="preserve"> со значительными скидками.</w:t>
      </w:r>
    </w:p>
    <w:p w14:paraId="1E7AC6D1"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lang w:val="kk-KZ"/>
        </w:rPr>
      </w:pPr>
      <w:r w:rsidRPr="0062490B">
        <w:rPr>
          <w:rFonts w:ascii="Times New Roman" w:hAnsi="Times New Roman" w:cs="Times New Roman"/>
          <w:bCs/>
          <w:sz w:val="28"/>
          <w:szCs w:val="28"/>
        </w:rPr>
        <w:t>При предложении</w:t>
      </w:r>
      <w:r w:rsidR="00730A3A" w:rsidRPr="0062490B">
        <w:rPr>
          <w:rFonts w:ascii="Times New Roman" w:hAnsi="Times New Roman" w:cs="Times New Roman"/>
          <w:bCs/>
          <w:sz w:val="28"/>
          <w:szCs w:val="28"/>
        </w:rPr>
        <w:t xml:space="preserve"> туров фирмы туроператоры</w:t>
      </w:r>
      <w:r w:rsidRPr="0062490B">
        <w:rPr>
          <w:rFonts w:ascii="Times New Roman" w:hAnsi="Times New Roman" w:cs="Times New Roman"/>
          <w:bCs/>
          <w:sz w:val="28"/>
          <w:szCs w:val="28"/>
        </w:rPr>
        <w:t xml:space="preserve"> ориентируются на преобладающий спрос и направленность услуг турист</w:t>
      </w:r>
      <w:r w:rsidR="00730A3A" w:rsidRPr="0062490B">
        <w:rPr>
          <w:rFonts w:ascii="Times New Roman" w:hAnsi="Times New Roman" w:cs="Times New Roman"/>
          <w:bCs/>
          <w:sz w:val="28"/>
          <w:szCs w:val="28"/>
        </w:rPr>
        <w:t>с</w:t>
      </w:r>
      <w:r w:rsidRPr="0062490B">
        <w:rPr>
          <w:rFonts w:ascii="Times New Roman" w:hAnsi="Times New Roman" w:cs="Times New Roman"/>
          <w:bCs/>
          <w:sz w:val="28"/>
          <w:szCs w:val="28"/>
        </w:rPr>
        <w:t>кой индустрии на вс</w:t>
      </w:r>
      <w:r w:rsidR="00730A3A" w:rsidRPr="0062490B">
        <w:rPr>
          <w:rFonts w:ascii="Times New Roman" w:hAnsi="Times New Roman" w:cs="Times New Roman"/>
          <w:bCs/>
          <w:sz w:val="28"/>
          <w:szCs w:val="28"/>
        </w:rPr>
        <w:t>емирной площадке. Данный фактор</w:t>
      </w:r>
      <w:r w:rsidRPr="0062490B">
        <w:rPr>
          <w:rFonts w:ascii="Times New Roman" w:hAnsi="Times New Roman" w:cs="Times New Roman"/>
          <w:bCs/>
          <w:sz w:val="28"/>
          <w:szCs w:val="28"/>
        </w:rPr>
        <w:t xml:space="preserve"> определяется на основе тщательного изучения рынка с использованием статистики и маркетинга. </w:t>
      </w:r>
    </w:p>
    <w:p w14:paraId="672A1079"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При реализа</w:t>
      </w:r>
      <w:r w:rsidR="00730A3A" w:rsidRPr="0062490B">
        <w:rPr>
          <w:rFonts w:ascii="Times New Roman" w:hAnsi="Times New Roman" w:cs="Times New Roman"/>
          <w:bCs/>
          <w:sz w:val="28"/>
          <w:szCs w:val="28"/>
        </w:rPr>
        <w:t>ции продукта своей деятельности</w:t>
      </w:r>
      <w:r w:rsidRPr="0062490B">
        <w:rPr>
          <w:rFonts w:ascii="Times New Roman" w:hAnsi="Times New Roman" w:cs="Times New Roman"/>
          <w:bCs/>
          <w:sz w:val="28"/>
          <w:szCs w:val="28"/>
        </w:rPr>
        <w:t xml:space="preserve"> туроператор предоставляет лицензию на продажу туров на основании агентского договора, заключенного между ним и туристическим агентством. Предоставляет туристическому агентству рекламную и коммерческую литературу и покрывает определенную часть рекламных расходов туристического агентства [20]. Туроператор также использует определенную систему учета выполненных туров и определяет оптимальный объем продаж туристических услуг.</w:t>
      </w:r>
    </w:p>
    <w:p w14:paraId="53C6D5E9"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Туристская ассоциация является некоммерческой, неправительственной организацией. В составе туристской ассоциации</w:t>
      </w:r>
      <w:r w:rsidR="00730A3A" w:rsidRPr="0062490B">
        <w:rPr>
          <w:rFonts w:ascii="Times New Roman" w:hAnsi="Times New Roman" w:cs="Times New Roman"/>
          <w:bCs/>
          <w:sz w:val="28"/>
          <w:szCs w:val="28"/>
        </w:rPr>
        <w:t xml:space="preserve"> могут быть</w:t>
      </w:r>
      <w:r w:rsidRPr="0062490B">
        <w:rPr>
          <w:rFonts w:ascii="Times New Roman" w:hAnsi="Times New Roman" w:cs="Times New Roman"/>
          <w:bCs/>
          <w:sz w:val="28"/>
          <w:szCs w:val="28"/>
        </w:rPr>
        <w:t>: туристские компании (туроператоры и турагенты), страховые компании, авиакомпании, национальные парки, учебные заведения и профессиональные ассоциации</w:t>
      </w:r>
      <w:r w:rsidR="00730A3A" w:rsidRPr="0062490B">
        <w:rPr>
          <w:rFonts w:ascii="Times New Roman" w:hAnsi="Times New Roman" w:cs="Times New Roman"/>
          <w:bCs/>
          <w:sz w:val="28"/>
          <w:szCs w:val="28"/>
        </w:rPr>
        <w:t>.</w:t>
      </w:r>
      <w:r w:rsidRPr="0062490B">
        <w:rPr>
          <w:rFonts w:ascii="Times New Roman" w:hAnsi="Times New Roman" w:cs="Times New Roman"/>
          <w:bCs/>
          <w:sz w:val="28"/>
          <w:szCs w:val="28"/>
        </w:rPr>
        <w:t xml:space="preserve"> </w:t>
      </w:r>
      <w:r w:rsidR="00730A3A" w:rsidRPr="0062490B">
        <w:rPr>
          <w:rFonts w:ascii="Times New Roman" w:hAnsi="Times New Roman" w:cs="Times New Roman"/>
          <w:bCs/>
          <w:sz w:val="28"/>
          <w:szCs w:val="28"/>
        </w:rPr>
        <w:t xml:space="preserve">Туристская ассоциация </w:t>
      </w:r>
      <w:r w:rsidRPr="0062490B">
        <w:rPr>
          <w:rFonts w:ascii="Times New Roman" w:hAnsi="Times New Roman" w:cs="Times New Roman"/>
          <w:bCs/>
          <w:sz w:val="28"/>
          <w:szCs w:val="28"/>
        </w:rPr>
        <w:t>представляет защиту интересов своих членов (на сегодняшний день их в Республике Казахстан</w:t>
      </w:r>
      <w:r w:rsidR="00730A3A" w:rsidRPr="0062490B">
        <w:rPr>
          <w:rFonts w:ascii="Times New Roman" w:hAnsi="Times New Roman" w:cs="Times New Roman"/>
          <w:bCs/>
          <w:sz w:val="28"/>
          <w:szCs w:val="28"/>
        </w:rPr>
        <w:t>, к примеру,</w:t>
      </w:r>
      <w:r w:rsidRPr="0062490B">
        <w:rPr>
          <w:rFonts w:ascii="Times New Roman" w:hAnsi="Times New Roman" w:cs="Times New Roman"/>
          <w:bCs/>
          <w:sz w:val="28"/>
          <w:szCs w:val="28"/>
        </w:rPr>
        <w:t xml:space="preserve"> более 200), реализует создание условий для развития туристской отрасли. Представляет интересы туристского рынка, активно участвует в совершенствовании законодательной базы отрасли и создании цивилизованного туристского рынка. Участвует в формировании законодательной базы по туризму, содействует упрощению туристских формальностей, проводит экспертную оценку законодательных проектов.</w:t>
      </w:r>
    </w:p>
    <w:p w14:paraId="0E093153"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Также примером такой ассоциации является ассоциация "Gients"</w:t>
      </w:r>
      <w:r w:rsidR="00EC02D3" w:rsidRPr="0062490B">
        <w:t xml:space="preserve"> </w:t>
      </w:r>
      <w:r w:rsidR="00EC02D3" w:rsidRPr="0062490B">
        <w:rPr>
          <w:rFonts w:ascii="Times New Roman" w:hAnsi="Times New Roman" w:cs="Times New Roman"/>
          <w:bCs/>
          <w:sz w:val="28"/>
          <w:szCs w:val="28"/>
        </w:rPr>
        <w:t>в США</w:t>
      </w:r>
      <w:r w:rsidRPr="0062490B">
        <w:rPr>
          <w:rFonts w:ascii="Times New Roman" w:hAnsi="Times New Roman" w:cs="Times New Roman"/>
          <w:bCs/>
          <w:sz w:val="28"/>
          <w:szCs w:val="28"/>
        </w:rPr>
        <w:t xml:space="preserve">, в которую входят 210 розничных турагентств. Они проводят централизованное исследование туристического рынка и проводят совместную рекламную стратегию, комплексное бронирование мест в отелях, транспорт, обмен клиентами [21]. </w:t>
      </w:r>
    </w:p>
    <w:p w14:paraId="11B6034A"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lastRenderedPageBreak/>
        <w:t>Въездной туризм</w:t>
      </w:r>
      <w:r w:rsidR="00EC02D3" w:rsidRPr="0062490B">
        <w:rPr>
          <w:rFonts w:ascii="Times New Roman" w:hAnsi="Times New Roman" w:cs="Times New Roman"/>
          <w:bCs/>
          <w:sz w:val="28"/>
          <w:szCs w:val="28"/>
        </w:rPr>
        <w:t xml:space="preserve">, как </w:t>
      </w:r>
      <w:r w:rsidRPr="0062490B">
        <w:rPr>
          <w:rFonts w:ascii="Times New Roman" w:hAnsi="Times New Roman" w:cs="Times New Roman"/>
          <w:bCs/>
          <w:sz w:val="28"/>
          <w:szCs w:val="28"/>
        </w:rPr>
        <w:t>направление</w:t>
      </w:r>
      <w:r w:rsidR="00EC02D3" w:rsidRPr="0062490B">
        <w:rPr>
          <w:rFonts w:ascii="Times New Roman" w:hAnsi="Times New Roman" w:cs="Times New Roman"/>
          <w:bCs/>
          <w:sz w:val="28"/>
          <w:szCs w:val="28"/>
        </w:rPr>
        <w:t>,</w:t>
      </w:r>
      <w:r w:rsidRPr="0062490B">
        <w:rPr>
          <w:rFonts w:ascii="Times New Roman" w:hAnsi="Times New Roman" w:cs="Times New Roman"/>
          <w:bCs/>
          <w:sz w:val="28"/>
          <w:szCs w:val="28"/>
        </w:rPr>
        <w:t xml:space="preserve"> стал массовым после семидесятых годов двадцатого века, но как путешествия</w:t>
      </w:r>
      <w:r w:rsidR="00EC02D3" w:rsidRPr="0062490B">
        <w:rPr>
          <w:rFonts w:ascii="Times New Roman" w:hAnsi="Times New Roman" w:cs="Times New Roman"/>
          <w:bCs/>
          <w:sz w:val="28"/>
          <w:szCs w:val="28"/>
        </w:rPr>
        <w:t xml:space="preserve"> – </w:t>
      </w:r>
      <w:r w:rsidRPr="0062490B">
        <w:rPr>
          <w:rFonts w:ascii="Times New Roman" w:hAnsi="Times New Roman" w:cs="Times New Roman"/>
          <w:bCs/>
          <w:sz w:val="28"/>
          <w:szCs w:val="28"/>
        </w:rPr>
        <w:t>имеет</w:t>
      </w:r>
      <w:r w:rsidR="00EC02D3"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rPr>
        <w:t>глубокие исторические корни, ибо странствования известны человечеству со времен зарождения цивилизации на планете Земля.</w:t>
      </w:r>
    </w:p>
    <w:p w14:paraId="0EA8E1F6"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lang w:val="kk-KZ"/>
        </w:rPr>
      </w:pPr>
      <w:r w:rsidRPr="0062490B">
        <w:rPr>
          <w:rFonts w:ascii="Times New Roman" w:hAnsi="Times New Roman" w:cs="Times New Roman"/>
          <w:bCs/>
          <w:sz w:val="28"/>
          <w:szCs w:val="28"/>
        </w:rPr>
        <w:t>В развитии въездного туризма выделяют четыре основных этапа:</w:t>
      </w:r>
    </w:p>
    <w:p w14:paraId="7FF1570E"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1. До начала 19 века – предыстория въездного туризма.</w:t>
      </w:r>
    </w:p>
    <w:p w14:paraId="68A5B93B"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2. От начала 19 века – до начала 20 века – элитный въездной туризм. Зарождение структур, специализирующихся на организации и предоставлении </w:t>
      </w:r>
      <w:r w:rsidR="00EC02D3" w:rsidRPr="0062490B">
        <w:rPr>
          <w:rFonts w:ascii="Times New Roman" w:hAnsi="Times New Roman" w:cs="Times New Roman"/>
          <w:bCs/>
          <w:sz w:val="28"/>
          <w:szCs w:val="28"/>
        </w:rPr>
        <w:t xml:space="preserve">туристских услуг </w:t>
      </w:r>
      <w:r w:rsidRPr="0062490B">
        <w:rPr>
          <w:rFonts w:ascii="Times New Roman" w:hAnsi="Times New Roman" w:cs="Times New Roman"/>
          <w:bCs/>
          <w:sz w:val="28"/>
          <w:szCs w:val="28"/>
        </w:rPr>
        <w:t>для элиты общества.</w:t>
      </w:r>
    </w:p>
    <w:p w14:paraId="38C00418"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3. Начало 20 века – </w:t>
      </w:r>
      <w:r w:rsidR="00EC02D3" w:rsidRPr="0062490B">
        <w:rPr>
          <w:rFonts w:ascii="Times New Roman" w:hAnsi="Times New Roman" w:cs="Times New Roman"/>
          <w:bCs/>
          <w:sz w:val="28"/>
          <w:szCs w:val="28"/>
        </w:rPr>
        <w:t>н</w:t>
      </w:r>
      <w:r w:rsidRPr="0062490B">
        <w:rPr>
          <w:rFonts w:ascii="Times New Roman" w:hAnsi="Times New Roman" w:cs="Times New Roman"/>
          <w:bCs/>
          <w:sz w:val="28"/>
          <w:szCs w:val="28"/>
        </w:rPr>
        <w:t>ачало Второй мировой войны. Становление социального въездного туризма.</w:t>
      </w:r>
    </w:p>
    <w:p w14:paraId="3969E9A1"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4. Окончание Второй мировой войны – Настоящее время. Современный этап - развитие массового въездного туризма, как социальное явление. Формирование и развитие  базовых структур индустрии въездного туризма, как международного рынка по производству товаров и предоставлению услуг для сферы туризма. </w:t>
      </w:r>
    </w:p>
    <w:p w14:paraId="2F34A852"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На современном этапе въездной туризм становится социальным явлением и приобретает массовый характер: из предмета роскоши он становится обык</w:t>
      </w:r>
      <w:r w:rsidR="00EC02D3" w:rsidRPr="0062490B">
        <w:rPr>
          <w:rFonts w:ascii="Times New Roman" w:hAnsi="Times New Roman" w:cs="Times New Roman"/>
          <w:bCs/>
          <w:sz w:val="28"/>
          <w:szCs w:val="28"/>
        </w:rPr>
        <w:t xml:space="preserve">новенной рыночной потребностью </w:t>
      </w:r>
      <w:r w:rsidRPr="0062490B">
        <w:rPr>
          <w:rFonts w:ascii="Times New Roman" w:hAnsi="Times New Roman" w:cs="Times New Roman"/>
          <w:bCs/>
          <w:sz w:val="28"/>
          <w:szCs w:val="28"/>
        </w:rPr>
        <w:t xml:space="preserve">для большинства населения развитых индустриальных стран. Этому способствовало увеличение благосостояния населения, сокращение рабочего времени и увеличение свободного, досугового времени. Требуется мощная индустрия отдыха со своими правилами, продуктами, методами управления [22]. Происходит увеличение предоставляемых продуктов и рост роли въездного туризма в целом, в мировой хозяйственной системе. </w:t>
      </w:r>
    </w:p>
    <w:p w14:paraId="122A1BAC"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При помощи функции сглаживания производится выравнивание региональных платежных балансов. В разрезе денежного баланса затраты зарубежных туристов, приезжающих в область, сопоставляются с затратами от употребления продуктов и услуг туристкой сферы выезжающими путешественниками [23].</w:t>
      </w:r>
    </w:p>
    <w:p w14:paraId="74744CB4"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lang w:val="kk-KZ"/>
        </w:rPr>
      </w:pPr>
      <w:r w:rsidRPr="0062490B">
        <w:rPr>
          <w:rFonts w:ascii="Times New Roman" w:hAnsi="Times New Roman" w:cs="Times New Roman"/>
          <w:bCs/>
          <w:sz w:val="28"/>
          <w:szCs w:val="28"/>
        </w:rPr>
        <w:t>Существующ</w:t>
      </w:r>
      <w:r w:rsidR="005479B1" w:rsidRPr="0062490B">
        <w:rPr>
          <w:rFonts w:ascii="Times New Roman" w:hAnsi="Times New Roman" w:cs="Times New Roman"/>
          <w:bCs/>
          <w:sz w:val="28"/>
          <w:szCs w:val="28"/>
        </w:rPr>
        <w:t>ее</w:t>
      </w:r>
      <w:r w:rsidRPr="0062490B">
        <w:rPr>
          <w:rFonts w:ascii="Times New Roman" w:hAnsi="Times New Roman" w:cs="Times New Roman"/>
          <w:bCs/>
          <w:sz w:val="28"/>
          <w:szCs w:val="28"/>
        </w:rPr>
        <w:t xml:space="preserve"> положение въездного туризма в данный период  определяется различными  методами в системе его формирования и совершенствования  и обусловленности преобладающих и суммарных характеристик [24].</w:t>
      </w:r>
    </w:p>
    <w:p w14:paraId="2CAF9093"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Состояние туристической отрасли в мире находится в посткризисной фазе. </w:t>
      </w:r>
      <w:r w:rsidR="006F2800" w:rsidRPr="0062490B">
        <w:rPr>
          <w:rFonts w:ascii="Times New Roman" w:hAnsi="Times New Roman" w:cs="Times New Roman"/>
          <w:bCs/>
          <w:sz w:val="28"/>
          <w:szCs w:val="28"/>
        </w:rPr>
        <w:t xml:space="preserve">С этим </w:t>
      </w:r>
      <w:r w:rsidRPr="0062490B">
        <w:rPr>
          <w:rFonts w:ascii="Times New Roman" w:hAnsi="Times New Roman" w:cs="Times New Roman"/>
          <w:bCs/>
          <w:sz w:val="28"/>
          <w:szCs w:val="28"/>
        </w:rPr>
        <w:t>связано и резкое падение ключевых показателей, достигнутых до сих пор в туристическом секторе, из-за ограничительных мер</w:t>
      </w:r>
      <w:r w:rsidR="006F2800" w:rsidRPr="0062490B">
        <w:rPr>
          <w:rFonts w:ascii="Times New Roman" w:hAnsi="Times New Roman" w:cs="Times New Roman"/>
          <w:bCs/>
          <w:sz w:val="28"/>
          <w:szCs w:val="28"/>
        </w:rPr>
        <w:t xml:space="preserve"> в условиях</w:t>
      </w:r>
      <w:r w:rsidRPr="0062490B">
        <w:rPr>
          <w:rFonts w:ascii="Times New Roman" w:hAnsi="Times New Roman" w:cs="Times New Roman"/>
          <w:bCs/>
          <w:sz w:val="28"/>
          <w:szCs w:val="28"/>
        </w:rPr>
        <w:t xml:space="preserve"> пандеми</w:t>
      </w:r>
      <w:r w:rsidR="006F2800" w:rsidRPr="0062490B">
        <w:rPr>
          <w:rFonts w:ascii="Times New Roman" w:hAnsi="Times New Roman" w:cs="Times New Roman"/>
          <w:bCs/>
          <w:sz w:val="28"/>
          <w:szCs w:val="28"/>
        </w:rPr>
        <w:t>и</w:t>
      </w:r>
      <w:r w:rsidRPr="0062490B">
        <w:rPr>
          <w:rFonts w:ascii="Times New Roman" w:hAnsi="Times New Roman" w:cs="Times New Roman"/>
          <w:bCs/>
          <w:sz w:val="28"/>
          <w:szCs w:val="28"/>
        </w:rPr>
        <w:t>, что вызвало снижение роста экономической базы сферы туризма и больш</w:t>
      </w:r>
      <w:r w:rsidR="006F2800" w:rsidRPr="0062490B">
        <w:rPr>
          <w:rFonts w:ascii="Times New Roman" w:hAnsi="Times New Roman" w:cs="Times New Roman"/>
          <w:bCs/>
          <w:sz w:val="28"/>
          <w:szCs w:val="28"/>
        </w:rPr>
        <w:t>ее</w:t>
      </w:r>
      <w:r w:rsidRPr="0062490B">
        <w:rPr>
          <w:rFonts w:ascii="Times New Roman" w:hAnsi="Times New Roman" w:cs="Times New Roman"/>
          <w:bCs/>
          <w:sz w:val="28"/>
          <w:szCs w:val="28"/>
        </w:rPr>
        <w:t xml:space="preserve"> несоответстви</w:t>
      </w:r>
      <w:r w:rsidR="006F2800" w:rsidRPr="0062490B">
        <w:rPr>
          <w:rFonts w:ascii="Times New Roman" w:hAnsi="Times New Roman" w:cs="Times New Roman"/>
          <w:bCs/>
          <w:sz w:val="28"/>
          <w:szCs w:val="28"/>
        </w:rPr>
        <w:t xml:space="preserve">е </w:t>
      </w:r>
      <w:r w:rsidRPr="0062490B">
        <w:rPr>
          <w:rFonts w:ascii="Times New Roman" w:hAnsi="Times New Roman" w:cs="Times New Roman"/>
          <w:bCs/>
          <w:sz w:val="28"/>
          <w:szCs w:val="28"/>
        </w:rPr>
        <w:t>со стороны предложения</w:t>
      </w:r>
      <w:r w:rsidR="006F2800"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rPr>
        <w:t>невысоко</w:t>
      </w:r>
      <w:r w:rsidR="006F2800" w:rsidRPr="0062490B">
        <w:rPr>
          <w:rFonts w:ascii="Times New Roman" w:hAnsi="Times New Roman" w:cs="Times New Roman"/>
          <w:bCs/>
          <w:sz w:val="28"/>
          <w:szCs w:val="28"/>
        </w:rPr>
        <w:t xml:space="preserve">му </w:t>
      </w:r>
      <w:r w:rsidRPr="0062490B">
        <w:rPr>
          <w:rFonts w:ascii="Times New Roman" w:hAnsi="Times New Roman" w:cs="Times New Roman"/>
          <w:bCs/>
          <w:sz w:val="28"/>
          <w:szCs w:val="28"/>
        </w:rPr>
        <w:t>спрос</w:t>
      </w:r>
      <w:r w:rsidR="006F2800" w:rsidRPr="0062490B">
        <w:rPr>
          <w:rFonts w:ascii="Times New Roman" w:hAnsi="Times New Roman" w:cs="Times New Roman"/>
          <w:bCs/>
          <w:sz w:val="28"/>
          <w:szCs w:val="28"/>
        </w:rPr>
        <w:t xml:space="preserve">у </w:t>
      </w:r>
      <w:r w:rsidRPr="0062490B">
        <w:rPr>
          <w:rFonts w:ascii="Times New Roman" w:hAnsi="Times New Roman" w:cs="Times New Roman"/>
          <w:bCs/>
          <w:sz w:val="28"/>
          <w:szCs w:val="28"/>
        </w:rPr>
        <w:t>населения регионов, экономика которых строится на оказании туристских услуг.</w:t>
      </w:r>
    </w:p>
    <w:p w14:paraId="664A228E"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Сегодня о</w:t>
      </w:r>
      <w:r w:rsidR="006F2800" w:rsidRPr="0062490B">
        <w:rPr>
          <w:rFonts w:ascii="Times New Roman" w:hAnsi="Times New Roman" w:cs="Times New Roman"/>
          <w:bCs/>
          <w:sz w:val="28"/>
          <w:szCs w:val="28"/>
        </w:rPr>
        <w:t>тмечаем рост развития и создания</w:t>
      </w:r>
      <w:r w:rsidRPr="0062490B">
        <w:rPr>
          <w:rFonts w:ascii="Times New Roman" w:hAnsi="Times New Roman" w:cs="Times New Roman"/>
          <w:bCs/>
          <w:sz w:val="28"/>
          <w:szCs w:val="28"/>
        </w:rPr>
        <w:t xml:space="preserve"> современных туристских объектов, приравненных к распространённым общепризнанным положениям, повышение числа рекреантов разных возрастных групп, увеличение количества туристских сооружений.</w:t>
      </w:r>
    </w:p>
    <w:p w14:paraId="451C828B" w14:textId="77777777" w:rsidR="0035734A" w:rsidRPr="0062490B" w:rsidRDefault="006F2800"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lastRenderedPageBreak/>
        <w:t xml:space="preserve">Всемирный совет по туризму и путешествиям (World Travel &amp; Tourism Council, </w:t>
      </w:r>
      <w:r w:rsidR="0035734A" w:rsidRPr="0062490B">
        <w:rPr>
          <w:rFonts w:ascii="Times New Roman" w:hAnsi="Times New Roman" w:cs="Times New Roman"/>
          <w:bCs/>
          <w:sz w:val="28"/>
          <w:szCs w:val="28"/>
        </w:rPr>
        <w:t>WTTC</w:t>
      </w:r>
      <w:r w:rsidRPr="0062490B">
        <w:rPr>
          <w:rFonts w:ascii="Times New Roman" w:hAnsi="Times New Roman" w:cs="Times New Roman"/>
          <w:bCs/>
          <w:sz w:val="28"/>
          <w:szCs w:val="28"/>
        </w:rPr>
        <w:t>)</w:t>
      </w:r>
      <w:r w:rsidR="0035734A" w:rsidRPr="0062490B">
        <w:rPr>
          <w:rFonts w:ascii="Times New Roman" w:hAnsi="Times New Roman" w:cs="Times New Roman"/>
          <w:bCs/>
          <w:sz w:val="28"/>
          <w:szCs w:val="28"/>
        </w:rPr>
        <w:t xml:space="preserve"> сообщил, что лидеры G20 признали важность во въездном туризме и путешествиях, </w:t>
      </w:r>
      <w:r w:rsidRPr="0062490B">
        <w:rPr>
          <w:rFonts w:ascii="Times New Roman" w:hAnsi="Times New Roman" w:cs="Times New Roman"/>
          <w:bCs/>
          <w:sz w:val="28"/>
          <w:szCs w:val="28"/>
        </w:rPr>
        <w:t xml:space="preserve">а также </w:t>
      </w:r>
      <w:r w:rsidR="0035734A" w:rsidRPr="0062490B">
        <w:rPr>
          <w:rFonts w:ascii="Times New Roman" w:hAnsi="Times New Roman" w:cs="Times New Roman"/>
          <w:bCs/>
          <w:sz w:val="28"/>
          <w:szCs w:val="28"/>
        </w:rPr>
        <w:t>его вклад в развитие экономики государств [25].</w:t>
      </w:r>
    </w:p>
    <w:p w14:paraId="71C8E9FB"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За последние два года спрос на рынках увеличился на индустрию международного туризма</w:t>
      </w:r>
      <w:r w:rsidR="00936790" w:rsidRPr="0062490B">
        <w:rPr>
          <w:rFonts w:ascii="Times New Roman" w:hAnsi="Times New Roman" w:cs="Times New Roman"/>
          <w:bCs/>
          <w:sz w:val="28"/>
          <w:szCs w:val="28"/>
        </w:rPr>
        <w:t>, н</w:t>
      </w:r>
      <w:r w:rsidRPr="0062490B">
        <w:rPr>
          <w:rFonts w:ascii="Times New Roman" w:hAnsi="Times New Roman" w:cs="Times New Roman"/>
          <w:bCs/>
          <w:sz w:val="28"/>
          <w:szCs w:val="28"/>
        </w:rPr>
        <w:t>есмотря на неровный курс восстановления экономики каждой страны. Этот фактор очень важен для стран с финансовыми трудностями в национальной экономике и слаборазвитым внутренним потреблением, для которых международный туризм является важной экспортной и трудоемкой отраслью</w:t>
      </w:r>
      <w:r w:rsidR="00936790" w:rsidRPr="0062490B">
        <w:rPr>
          <w:rFonts w:ascii="Times New Roman" w:hAnsi="Times New Roman" w:cs="Times New Roman"/>
          <w:bCs/>
          <w:sz w:val="28"/>
          <w:szCs w:val="28"/>
        </w:rPr>
        <w:t>, ч</w:t>
      </w:r>
      <w:r w:rsidRPr="0062490B">
        <w:rPr>
          <w:rFonts w:ascii="Times New Roman" w:hAnsi="Times New Roman" w:cs="Times New Roman"/>
          <w:bCs/>
          <w:sz w:val="28"/>
          <w:szCs w:val="28"/>
        </w:rPr>
        <w:t>то имеет первостепенное стратегическое значение для восполнения дефицита внешней торговли и стимулирования развития национальной экономики государств.</w:t>
      </w:r>
    </w:p>
    <w:p w14:paraId="43C53A12"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bookmarkStart w:id="1" w:name="_Hlk114071441"/>
      <w:r w:rsidRPr="0062490B">
        <w:rPr>
          <w:rFonts w:ascii="Times New Roman" w:hAnsi="Times New Roman" w:cs="Times New Roman"/>
          <w:bCs/>
          <w:sz w:val="28"/>
          <w:szCs w:val="28"/>
        </w:rPr>
        <w:t xml:space="preserve">Согласно данным </w:t>
      </w:r>
      <w:bookmarkEnd w:id="1"/>
      <w:r w:rsidR="00EF290E" w:rsidRPr="0062490B">
        <w:rPr>
          <w:rFonts w:ascii="Times New Roman" w:hAnsi="Times New Roman" w:cs="Times New Roman"/>
          <w:sz w:val="28"/>
          <w:szCs w:val="28"/>
        </w:rPr>
        <w:t xml:space="preserve">Всемирной туристской организации (United Nations World Tourism Organization, </w:t>
      </w:r>
      <w:r w:rsidR="00EF290E" w:rsidRPr="0062490B">
        <w:rPr>
          <w:rFonts w:ascii="Times New Roman" w:hAnsi="Times New Roman" w:cs="Times New Roman"/>
          <w:sz w:val="28"/>
          <w:szCs w:val="28"/>
          <w:lang w:val="en-US"/>
        </w:rPr>
        <w:t>UNWTO</w:t>
      </w:r>
      <w:r w:rsidR="00EF290E" w:rsidRPr="0062490B">
        <w:rPr>
          <w:rFonts w:ascii="Times New Roman" w:hAnsi="Times New Roman" w:cs="Times New Roman"/>
          <w:sz w:val="28"/>
          <w:szCs w:val="28"/>
        </w:rPr>
        <w:t>)</w:t>
      </w:r>
      <w:r w:rsidRPr="0062490B">
        <w:rPr>
          <w:rFonts w:ascii="Times New Roman" w:hAnsi="Times New Roman" w:cs="Times New Roman"/>
          <w:bCs/>
          <w:sz w:val="28"/>
          <w:szCs w:val="28"/>
        </w:rPr>
        <w:t xml:space="preserve"> доля сферы въездного туризма в мировом ВВП составляет по итогам 2021 года - 9 %.</w:t>
      </w:r>
    </w:p>
    <w:p w14:paraId="00518FFF" w14:textId="77777777" w:rsidR="0035734A" w:rsidRPr="0062490B" w:rsidRDefault="00734EF0"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По д</w:t>
      </w:r>
      <w:r w:rsidR="0035734A" w:rsidRPr="0062490B">
        <w:rPr>
          <w:rFonts w:ascii="Times New Roman" w:hAnsi="Times New Roman" w:cs="Times New Roman"/>
          <w:bCs/>
          <w:sz w:val="28"/>
          <w:szCs w:val="28"/>
        </w:rPr>
        <w:t>анны</w:t>
      </w:r>
      <w:r w:rsidRPr="0062490B">
        <w:rPr>
          <w:rFonts w:ascii="Times New Roman" w:hAnsi="Times New Roman" w:cs="Times New Roman"/>
          <w:bCs/>
          <w:sz w:val="28"/>
          <w:szCs w:val="28"/>
        </w:rPr>
        <w:t>м</w:t>
      </w:r>
      <w:r w:rsidR="0035734A"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rPr>
        <w:t xml:space="preserve">Всемирного совета по туризму и путешествиям (World Travel &amp; Tourism Council, </w:t>
      </w:r>
      <w:r w:rsidR="0035734A" w:rsidRPr="0062490B">
        <w:rPr>
          <w:rFonts w:ascii="Times New Roman" w:hAnsi="Times New Roman" w:cs="Times New Roman"/>
          <w:bCs/>
          <w:sz w:val="28"/>
          <w:szCs w:val="28"/>
        </w:rPr>
        <w:t>WTTC</w:t>
      </w:r>
      <w:r w:rsidRPr="0062490B">
        <w:rPr>
          <w:rFonts w:ascii="Times New Roman" w:hAnsi="Times New Roman" w:cs="Times New Roman"/>
          <w:bCs/>
          <w:sz w:val="28"/>
          <w:szCs w:val="28"/>
        </w:rPr>
        <w:t>)</w:t>
      </w:r>
      <w:r w:rsidR="0035734A" w:rsidRPr="0062490B">
        <w:rPr>
          <w:rFonts w:ascii="Times New Roman" w:hAnsi="Times New Roman" w:cs="Times New Roman"/>
          <w:bCs/>
          <w:sz w:val="28"/>
          <w:szCs w:val="28"/>
        </w:rPr>
        <w:t xml:space="preserve">, сфера въездного туризма обладает в мировой экономике: </w:t>
      </w:r>
    </w:p>
    <w:p w14:paraId="540DD9BD" w14:textId="77777777" w:rsidR="0035734A" w:rsidRPr="0062490B" w:rsidRDefault="0035734A" w:rsidP="00AC1BD1">
      <w:pPr>
        <w:numPr>
          <w:ilvl w:val="0"/>
          <w:numId w:val="30"/>
        </w:numPr>
        <w:tabs>
          <w:tab w:val="left" w:pos="993"/>
        </w:tabs>
        <w:spacing w:after="0" w:line="240" w:lineRule="auto"/>
        <w:ind w:left="0" w:firstLine="709"/>
        <w:jc w:val="both"/>
        <w:rPr>
          <w:rFonts w:ascii="Times New Roman" w:hAnsi="Times New Roman" w:cs="Times New Roman"/>
          <w:bCs/>
          <w:sz w:val="28"/>
          <w:szCs w:val="28"/>
        </w:rPr>
      </w:pPr>
      <w:r w:rsidRPr="0062490B">
        <w:rPr>
          <w:rFonts w:ascii="Times New Roman" w:hAnsi="Times New Roman" w:cs="Times New Roman"/>
          <w:bCs/>
          <w:sz w:val="28"/>
          <w:szCs w:val="28"/>
        </w:rPr>
        <w:t>8,3% рабочих мест в секторе производства</w:t>
      </w:r>
      <w:r w:rsidR="00EB043F" w:rsidRPr="0062490B">
        <w:rPr>
          <w:rFonts w:ascii="Times New Roman" w:hAnsi="Times New Roman" w:cs="Times New Roman"/>
          <w:bCs/>
          <w:sz w:val="28"/>
          <w:szCs w:val="28"/>
        </w:rPr>
        <w:t>;</w:t>
      </w:r>
      <w:r w:rsidRPr="0062490B">
        <w:rPr>
          <w:rFonts w:ascii="Times New Roman" w:hAnsi="Times New Roman" w:cs="Times New Roman"/>
          <w:bCs/>
          <w:sz w:val="28"/>
          <w:szCs w:val="28"/>
        </w:rPr>
        <w:t xml:space="preserve"> </w:t>
      </w:r>
    </w:p>
    <w:p w14:paraId="32671907" w14:textId="77777777" w:rsidR="0035734A" w:rsidRPr="0062490B" w:rsidRDefault="0035734A" w:rsidP="00AC1BD1">
      <w:pPr>
        <w:numPr>
          <w:ilvl w:val="0"/>
          <w:numId w:val="30"/>
        </w:numPr>
        <w:tabs>
          <w:tab w:val="left" w:pos="993"/>
        </w:tabs>
        <w:spacing w:after="0" w:line="240" w:lineRule="auto"/>
        <w:ind w:left="0" w:firstLine="709"/>
        <w:jc w:val="both"/>
        <w:rPr>
          <w:rFonts w:ascii="Times New Roman" w:hAnsi="Times New Roman" w:cs="Times New Roman"/>
          <w:bCs/>
          <w:sz w:val="28"/>
          <w:szCs w:val="28"/>
        </w:rPr>
      </w:pPr>
      <w:r w:rsidRPr="0062490B">
        <w:rPr>
          <w:rFonts w:ascii="Times New Roman" w:hAnsi="Times New Roman" w:cs="Times New Roman"/>
          <w:bCs/>
          <w:sz w:val="28"/>
          <w:szCs w:val="28"/>
        </w:rPr>
        <w:t>9,3% всех международных инвестиций</w:t>
      </w:r>
      <w:r w:rsidR="00EB043F" w:rsidRPr="0062490B">
        <w:rPr>
          <w:rFonts w:ascii="Times New Roman" w:hAnsi="Times New Roman" w:cs="Times New Roman"/>
          <w:bCs/>
          <w:sz w:val="28"/>
          <w:szCs w:val="28"/>
        </w:rPr>
        <w:t>;</w:t>
      </w:r>
      <w:r w:rsidRPr="0062490B">
        <w:rPr>
          <w:rFonts w:ascii="Times New Roman" w:hAnsi="Times New Roman" w:cs="Times New Roman"/>
          <w:bCs/>
          <w:sz w:val="28"/>
          <w:szCs w:val="28"/>
        </w:rPr>
        <w:t xml:space="preserve"> </w:t>
      </w:r>
    </w:p>
    <w:p w14:paraId="383802F3" w14:textId="77777777" w:rsidR="0035734A" w:rsidRPr="0062490B" w:rsidRDefault="0035734A" w:rsidP="00AC1BD1">
      <w:pPr>
        <w:numPr>
          <w:ilvl w:val="0"/>
          <w:numId w:val="30"/>
        </w:numPr>
        <w:tabs>
          <w:tab w:val="left" w:pos="993"/>
        </w:tabs>
        <w:spacing w:after="0" w:line="240" w:lineRule="auto"/>
        <w:ind w:left="0" w:firstLine="709"/>
        <w:jc w:val="both"/>
        <w:rPr>
          <w:rFonts w:ascii="Times New Roman" w:hAnsi="Times New Roman" w:cs="Times New Roman"/>
          <w:bCs/>
          <w:sz w:val="28"/>
          <w:szCs w:val="28"/>
        </w:rPr>
      </w:pPr>
      <w:r w:rsidRPr="0062490B">
        <w:rPr>
          <w:rFonts w:ascii="Times New Roman" w:hAnsi="Times New Roman" w:cs="Times New Roman"/>
          <w:bCs/>
          <w:sz w:val="28"/>
          <w:szCs w:val="28"/>
        </w:rPr>
        <w:t>12% всего межгосударственного экспорта</w:t>
      </w:r>
      <w:r w:rsidR="00EB043F" w:rsidRPr="0062490B">
        <w:rPr>
          <w:rFonts w:ascii="Times New Roman" w:hAnsi="Times New Roman" w:cs="Times New Roman"/>
          <w:bCs/>
          <w:sz w:val="28"/>
          <w:szCs w:val="28"/>
        </w:rPr>
        <w:t>;</w:t>
      </w:r>
    </w:p>
    <w:p w14:paraId="57D60336" w14:textId="3FF79539" w:rsidR="0035734A" w:rsidRPr="0062490B" w:rsidRDefault="0035734A" w:rsidP="00AC1BD1">
      <w:pPr>
        <w:numPr>
          <w:ilvl w:val="0"/>
          <w:numId w:val="30"/>
        </w:numPr>
        <w:tabs>
          <w:tab w:val="left" w:pos="993"/>
        </w:tabs>
        <w:spacing w:after="0" w:line="240" w:lineRule="auto"/>
        <w:ind w:left="0" w:firstLine="709"/>
        <w:jc w:val="both"/>
        <w:rPr>
          <w:rFonts w:ascii="Times New Roman" w:hAnsi="Times New Roman" w:cs="Times New Roman"/>
          <w:bCs/>
          <w:sz w:val="28"/>
          <w:szCs w:val="28"/>
        </w:rPr>
      </w:pPr>
      <w:r w:rsidRPr="0062490B">
        <w:rPr>
          <w:rFonts w:ascii="Times New Roman" w:hAnsi="Times New Roman" w:cs="Times New Roman"/>
          <w:bCs/>
          <w:sz w:val="28"/>
          <w:szCs w:val="28"/>
        </w:rPr>
        <w:t>10,5% объемов всех средств, которые используются в мировом потребл</w:t>
      </w:r>
      <w:r w:rsidR="005854A6" w:rsidRPr="0062490B">
        <w:rPr>
          <w:rFonts w:ascii="Times New Roman" w:hAnsi="Times New Roman" w:cs="Times New Roman"/>
          <w:bCs/>
          <w:sz w:val="28"/>
          <w:szCs w:val="28"/>
        </w:rPr>
        <w:t>ении.</w:t>
      </w:r>
    </w:p>
    <w:p w14:paraId="48460DC7" w14:textId="7CE15AE2"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О</w:t>
      </w:r>
      <w:r w:rsidR="005854A6" w:rsidRPr="0062490B">
        <w:rPr>
          <w:rFonts w:ascii="Times New Roman" w:hAnsi="Times New Roman" w:cs="Times New Roman"/>
          <w:bCs/>
          <w:sz w:val="28"/>
          <w:szCs w:val="28"/>
        </w:rPr>
        <w:t>ЭСР</w:t>
      </w:r>
      <w:r w:rsidRPr="0062490B">
        <w:rPr>
          <w:rFonts w:ascii="Times New Roman" w:hAnsi="Times New Roman" w:cs="Times New Roman"/>
          <w:bCs/>
          <w:sz w:val="28"/>
          <w:szCs w:val="28"/>
        </w:rPr>
        <w:t xml:space="preserve"> </w:t>
      </w:r>
      <w:r w:rsidR="005854A6" w:rsidRPr="0062490B">
        <w:rPr>
          <w:rFonts w:ascii="Times New Roman" w:hAnsi="Times New Roman" w:cs="Times New Roman"/>
          <w:bCs/>
          <w:sz w:val="28"/>
          <w:szCs w:val="28"/>
        </w:rPr>
        <w:t xml:space="preserve">особо выделяет </w:t>
      </w:r>
      <w:r w:rsidRPr="0062490B">
        <w:rPr>
          <w:rFonts w:ascii="Times New Roman" w:hAnsi="Times New Roman" w:cs="Times New Roman"/>
          <w:bCs/>
          <w:sz w:val="28"/>
          <w:szCs w:val="28"/>
        </w:rPr>
        <w:t xml:space="preserve">вклад экспорта туристских услуг на формирование доли сектора въездного туризма в валовом внутреннем продукте. </w:t>
      </w:r>
      <w:r w:rsidR="005854A6" w:rsidRPr="0062490B">
        <w:rPr>
          <w:rFonts w:ascii="Times New Roman" w:hAnsi="Times New Roman" w:cs="Times New Roman"/>
          <w:bCs/>
          <w:sz w:val="28"/>
          <w:szCs w:val="28"/>
        </w:rPr>
        <w:t>Так, по д</w:t>
      </w:r>
      <w:r w:rsidRPr="0062490B">
        <w:rPr>
          <w:rFonts w:ascii="Times New Roman" w:hAnsi="Times New Roman" w:cs="Times New Roman"/>
          <w:bCs/>
          <w:sz w:val="28"/>
          <w:szCs w:val="28"/>
        </w:rPr>
        <w:t>анны</w:t>
      </w:r>
      <w:r w:rsidR="005854A6" w:rsidRPr="0062490B">
        <w:rPr>
          <w:rFonts w:ascii="Times New Roman" w:hAnsi="Times New Roman" w:cs="Times New Roman"/>
          <w:bCs/>
          <w:sz w:val="28"/>
          <w:szCs w:val="28"/>
        </w:rPr>
        <w:t>м</w:t>
      </w:r>
      <w:r w:rsidRPr="0062490B">
        <w:rPr>
          <w:rFonts w:ascii="Times New Roman" w:hAnsi="Times New Roman" w:cs="Times New Roman"/>
          <w:bCs/>
          <w:sz w:val="28"/>
          <w:szCs w:val="28"/>
        </w:rPr>
        <w:t xml:space="preserve"> </w:t>
      </w:r>
      <w:r w:rsidR="005854A6" w:rsidRPr="0062490B">
        <w:rPr>
          <w:rFonts w:ascii="Times New Roman" w:hAnsi="Times New Roman" w:cs="Times New Roman"/>
          <w:bCs/>
          <w:sz w:val="28"/>
          <w:szCs w:val="28"/>
        </w:rPr>
        <w:t>ОЭСР, э</w:t>
      </w:r>
      <w:r w:rsidRPr="0062490B">
        <w:rPr>
          <w:rFonts w:ascii="Times New Roman" w:hAnsi="Times New Roman" w:cs="Times New Roman"/>
          <w:bCs/>
          <w:sz w:val="28"/>
          <w:szCs w:val="28"/>
        </w:rPr>
        <w:t xml:space="preserve">кспорт услуг создает для принимающих </w:t>
      </w:r>
      <w:r w:rsidR="005854A6" w:rsidRPr="0062490B">
        <w:rPr>
          <w:rFonts w:ascii="Times New Roman" w:hAnsi="Times New Roman" w:cs="Times New Roman"/>
          <w:bCs/>
          <w:sz w:val="28"/>
          <w:szCs w:val="28"/>
        </w:rPr>
        <w:t xml:space="preserve">стран </w:t>
      </w:r>
      <w:r w:rsidRPr="0062490B">
        <w:rPr>
          <w:rFonts w:ascii="Times New Roman" w:hAnsi="Times New Roman" w:cs="Times New Roman"/>
          <w:bCs/>
          <w:sz w:val="28"/>
          <w:szCs w:val="28"/>
        </w:rPr>
        <w:t>добав</w:t>
      </w:r>
      <w:r w:rsidR="005854A6" w:rsidRPr="0062490B">
        <w:rPr>
          <w:rFonts w:ascii="Times New Roman" w:hAnsi="Times New Roman" w:cs="Times New Roman"/>
          <w:bCs/>
          <w:sz w:val="28"/>
          <w:szCs w:val="28"/>
        </w:rPr>
        <w:t>ленную</w:t>
      </w:r>
      <w:r w:rsidRPr="0062490B">
        <w:rPr>
          <w:rFonts w:ascii="Times New Roman" w:hAnsi="Times New Roman" w:cs="Times New Roman"/>
          <w:bCs/>
          <w:sz w:val="28"/>
          <w:szCs w:val="28"/>
        </w:rPr>
        <w:t xml:space="preserve"> стоимость выше среднего уровня по экономике</w:t>
      </w:r>
      <w:r w:rsidR="005854A6" w:rsidRPr="0062490B">
        <w:rPr>
          <w:rFonts w:ascii="Times New Roman" w:hAnsi="Times New Roman" w:cs="Times New Roman"/>
          <w:bCs/>
          <w:sz w:val="28"/>
          <w:szCs w:val="28"/>
        </w:rPr>
        <w:t xml:space="preserve"> или</w:t>
      </w:r>
      <w:r w:rsidRPr="0062490B">
        <w:rPr>
          <w:rFonts w:ascii="Times New Roman" w:hAnsi="Times New Roman" w:cs="Times New Roman"/>
          <w:bCs/>
          <w:sz w:val="28"/>
          <w:szCs w:val="28"/>
        </w:rPr>
        <w:t xml:space="preserve"> 80% оборота экспорта туризма. По данным Всемирного совета по туризму и путешествиям, наибольшая доля мирового </w:t>
      </w:r>
      <w:r w:rsidR="005854A6" w:rsidRPr="0062490B">
        <w:rPr>
          <w:rFonts w:ascii="Times New Roman" w:hAnsi="Times New Roman" w:cs="Times New Roman"/>
          <w:bCs/>
          <w:sz w:val="28"/>
          <w:szCs w:val="28"/>
        </w:rPr>
        <w:t>ВВП</w:t>
      </w:r>
      <w:r w:rsidRPr="0062490B">
        <w:rPr>
          <w:rFonts w:ascii="Times New Roman" w:hAnsi="Times New Roman" w:cs="Times New Roman"/>
          <w:bCs/>
          <w:sz w:val="28"/>
          <w:szCs w:val="28"/>
        </w:rPr>
        <w:t xml:space="preserve"> в части въездного туризма в 2020 году приходится на Азиатско-Тихоокеанский регион (36%), тогда как Европа и Америка занимают второе и третье места соответственно, вместе добавляя 59% </w:t>
      </w:r>
      <w:r w:rsidR="002A2446" w:rsidRPr="0062490B">
        <w:rPr>
          <w:rFonts w:ascii="Times New Roman" w:hAnsi="Times New Roman" w:cs="Times New Roman"/>
          <w:bCs/>
          <w:sz w:val="28"/>
          <w:szCs w:val="28"/>
        </w:rPr>
        <w:t xml:space="preserve">въездного туризма </w:t>
      </w:r>
      <w:r w:rsidRPr="0062490B">
        <w:rPr>
          <w:rFonts w:ascii="Times New Roman" w:hAnsi="Times New Roman" w:cs="Times New Roman"/>
          <w:bCs/>
          <w:sz w:val="28"/>
          <w:szCs w:val="28"/>
        </w:rPr>
        <w:t xml:space="preserve">к мировому </w:t>
      </w:r>
      <w:r w:rsidR="002A2446" w:rsidRPr="0062490B">
        <w:rPr>
          <w:rFonts w:ascii="Times New Roman" w:hAnsi="Times New Roman" w:cs="Times New Roman"/>
          <w:bCs/>
          <w:sz w:val="28"/>
          <w:szCs w:val="28"/>
        </w:rPr>
        <w:t>ВВП</w:t>
      </w:r>
      <w:r w:rsidRPr="0062490B">
        <w:rPr>
          <w:rFonts w:ascii="Times New Roman" w:hAnsi="Times New Roman" w:cs="Times New Roman"/>
          <w:bCs/>
          <w:sz w:val="28"/>
          <w:szCs w:val="28"/>
        </w:rPr>
        <w:t>. По данным Всемирной туристской организации</w:t>
      </w:r>
      <w:r w:rsidR="00044425" w:rsidRPr="0062490B">
        <w:rPr>
          <w:rFonts w:ascii="Times New Roman" w:hAnsi="Times New Roman" w:cs="Times New Roman"/>
          <w:bCs/>
          <w:sz w:val="28"/>
          <w:szCs w:val="28"/>
        </w:rPr>
        <w:t>, в последние годы</w:t>
      </w:r>
      <w:r w:rsidRPr="0062490B">
        <w:rPr>
          <w:rFonts w:ascii="Times New Roman" w:hAnsi="Times New Roman" w:cs="Times New Roman"/>
          <w:bCs/>
          <w:sz w:val="28"/>
          <w:szCs w:val="28"/>
        </w:rPr>
        <w:t xml:space="preserve"> перераспределение туристов между регионами въездного туризма. </w:t>
      </w:r>
      <w:r w:rsidR="00044425" w:rsidRPr="0062490B">
        <w:rPr>
          <w:rFonts w:ascii="Times New Roman" w:hAnsi="Times New Roman" w:cs="Times New Roman"/>
          <w:bCs/>
          <w:sz w:val="28"/>
          <w:szCs w:val="28"/>
        </w:rPr>
        <w:t xml:space="preserve">Так, </w:t>
      </w:r>
      <w:r w:rsidRPr="0062490B">
        <w:rPr>
          <w:rFonts w:ascii="Times New Roman" w:hAnsi="Times New Roman" w:cs="Times New Roman"/>
          <w:bCs/>
          <w:sz w:val="28"/>
          <w:szCs w:val="28"/>
        </w:rPr>
        <w:t>А</w:t>
      </w:r>
      <w:r w:rsidR="00044425" w:rsidRPr="0062490B">
        <w:rPr>
          <w:rFonts w:ascii="Times New Roman" w:hAnsi="Times New Roman" w:cs="Times New Roman"/>
          <w:bCs/>
          <w:sz w:val="28"/>
          <w:szCs w:val="28"/>
        </w:rPr>
        <w:t xml:space="preserve">ТР показал </w:t>
      </w:r>
      <w:r w:rsidRPr="0062490B">
        <w:rPr>
          <w:rFonts w:ascii="Times New Roman" w:hAnsi="Times New Roman" w:cs="Times New Roman"/>
          <w:bCs/>
          <w:sz w:val="28"/>
          <w:szCs w:val="28"/>
        </w:rPr>
        <w:t>рост на 6% в 2020 году по сравнению с 2019 годом, Африк</w:t>
      </w:r>
      <w:r w:rsidR="00044425" w:rsidRPr="0062490B">
        <w:rPr>
          <w:rFonts w:ascii="Times New Roman" w:hAnsi="Times New Roman" w:cs="Times New Roman"/>
          <w:bCs/>
          <w:sz w:val="28"/>
          <w:szCs w:val="28"/>
        </w:rPr>
        <w:t xml:space="preserve">а - </w:t>
      </w:r>
      <w:r w:rsidRPr="0062490B">
        <w:rPr>
          <w:rFonts w:ascii="Times New Roman" w:hAnsi="Times New Roman" w:cs="Times New Roman"/>
          <w:bCs/>
          <w:sz w:val="28"/>
          <w:szCs w:val="28"/>
        </w:rPr>
        <w:t>на 8%</w:t>
      </w:r>
      <w:r w:rsidR="00044425"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rPr>
        <w:t>Америк</w:t>
      </w:r>
      <w:r w:rsidR="00044425" w:rsidRPr="0062490B">
        <w:rPr>
          <w:rFonts w:ascii="Times New Roman" w:hAnsi="Times New Roman" w:cs="Times New Roman"/>
          <w:bCs/>
          <w:sz w:val="28"/>
          <w:szCs w:val="28"/>
        </w:rPr>
        <w:t xml:space="preserve">а - </w:t>
      </w:r>
      <w:r w:rsidRPr="0062490B">
        <w:rPr>
          <w:rFonts w:ascii="Times New Roman" w:hAnsi="Times New Roman" w:cs="Times New Roman"/>
          <w:bCs/>
          <w:sz w:val="28"/>
          <w:szCs w:val="28"/>
        </w:rPr>
        <w:t>на 5%</w:t>
      </w:r>
      <w:r w:rsidR="00044425" w:rsidRPr="0062490B">
        <w:rPr>
          <w:rFonts w:ascii="Times New Roman" w:hAnsi="Times New Roman" w:cs="Times New Roman"/>
          <w:bCs/>
          <w:sz w:val="28"/>
          <w:szCs w:val="28"/>
        </w:rPr>
        <w:t xml:space="preserve"> в основном </w:t>
      </w:r>
      <w:r w:rsidRPr="0062490B">
        <w:rPr>
          <w:rFonts w:ascii="Times New Roman" w:hAnsi="Times New Roman" w:cs="Times New Roman"/>
          <w:bCs/>
          <w:sz w:val="28"/>
          <w:szCs w:val="28"/>
        </w:rPr>
        <w:t>из-за роста авиаперевозок и развития связей между регионами мира.</w:t>
      </w:r>
    </w:p>
    <w:p w14:paraId="428B58FE"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Кроме того, сфера въездного туризма, значительно влияет на мировой ВВП. По оценкам WTTC, данный сектор, числится в пятерке общемирового экспорта</w:t>
      </w:r>
      <w:r w:rsidR="006D3C22"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rPr>
        <w:t>80 %</w:t>
      </w:r>
      <w:r w:rsidR="006D3C22" w:rsidRPr="0062490B">
        <w:rPr>
          <w:rFonts w:ascii="Times New Roman" w:hAnsi="Times New Roman" w:cs="Times New Roman"/>
          <w:bCs/>
          <w:sz w:val="28"/>
          <w:szCs w:val="28"/>
        </w:rPr>
        <w:t>)</w:t>
      </w:r>
      <w:r w:rsidRPr="0062490B">
        <w:rPr>
          <w:rFonts w:ascii="Times New Roman" w:hAnsi="Times New Roman" w:cs="Times New Roman"/>
          <w:bCs/>
          <w:sz w:val="28"/>
          <w:szCs w:val="28"/>
        </w:rPr>
        <w:t xml:space="preserve">, особенно среди стран Европы, Среднего Востока и США. </w:t>
      </w:r>
    </w:p>
    <w:p w14:paraId="76E1EFF9"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Въездной туризм</w:t>
      </w:r>
      <w:r w:rsidR="006D3C22" w:rsidRPr="0062490B">
        <w:rPr>
          <w:rFonts w:ascii="Times New Roman" w:hAnsi="Times New Roman" w:cs="Times New Roman"/>
          <w:bCs/>
          <w:sz w:val="28"/>
          <w:szCs w:val="28"/>
        </w:rPr>
        <w:t>,</w:t>
      </w:r>
      <w:r w:rsidRPr="0062490B">
        <w:rPr>
          <w:rFonts w:ascii="Times New Roman" w:hAnsi="Times New Roman" w:cs="Times New Roman"/>
          <w:bCs/>
          <w:sz w:val="28"/>
          <w:szCs w:val="28"/>
        </w:rPr>
        <w:t xml:space="preserve"> как отрасль национальной экономики</w:t>
      </w:r>
      <w:r w:rsidR="006D3C22" w:rsidRPr="0062490B">
        <w:rPr>
          <w:rFonts w:ascii="Times New Roman" w:hAnsi="Times New Roman" w:cs="Times New Roman"/>
          <w:bCs/>
          <w:sz w:val="28"/>
          <w:szCs w:val="28"/>
        </w:rPr>
        <w:t>,</w:t>
      </w:r>
      <w:r w:rsidRPr="0062490B">
        <w:rPr>
          <w:rFonts w:ascii="Times New Roman" w:hAnsi="Times New Roman" w:cs="Times New Roman"/>
          <w:bCs/>
          <w:sz w:val="28"/>
          <w:szCs w:val="28"/>
        </w:rPr>
        <w:t xml:space="preserve"> является очень доходным и производительным видом деятельности, играющим главенствующую роль при урегулировании различных проблем, отвечающих интересам и потребностям регионов и организаций, пользующихся въездным туризмом, как источник устойчивого и постоянного дохода государства.  </w:t>
      </w:r>
    </w:p>
    <w:p w14:paraId="54C00C48"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lastRenderedPageBreak/>
        <w:t>Въездной сектор отвечает также запросам потребителей услуг -  турист</w:t>
      </w:r>
      <w:r w:rsidR="006D3C22" w:rsidRPr="0062490B">
        <w:rPr>
          <w:rFonts w:ascii="Times New Roman" w:hAnsi="Times New Roman" w:cs="Times New Roman"/>
          <w:bCs/>
          <w:sz w:val="28"/>
          <w:szCs w:val="28"/>
        </w:rPr>
        <w:t>ов</w:t>
      </w:r>
      <w:r w:rsidRPr="0062490B">
        <w:rPr>
          <w:rFonts w:ascii="Times New Roman" w:hAnsi="Times New Roman" w:cs="Times New Roman"/>
          <w:bCs/>
          <w:sz w:val="28"/>
          <w:szCs w:val="28"/>
        </w:rPr>
        <w:t xml:space="preserve">. Большинство стран с высоким </w:t>
      </w:r>
      <w:r w:rsidR="006D3C22" w:rsidRPr="0062490B">
        <w:rPr>
          <w:rFonts w:ascii="Times New Roman" w:hAnsi="Times New Roman" w:cs="Times New Roman"/>
          <w:bCs/>
          <w:sz w:val="28"/>
          <w:szCs w:val="28"/>
        </w:rPr>
        <w:t>уровнем экономического развития</w:t>
      </w:r>
      <w:r w:rsidRPr="0062490B">
        <w:rPr>
          <w:rFonts w:ascii="Times New Roman" w:hAnsi="Times New Roman" w:cs="Times New Roman"/>
          <w:bCs/>
          <w:sz w:val="28"/>
          <w:szCs w:val="28"/>
        </w:rPr>
        <w:t xml:space="preserve"> при планиро</w:t>
      </w:r>
      <w:r w:rsidR="006D3C22" w:rsidRPr="0062490B">
        <w:rPr>
          <w:rFonts w:ascii="Times New Roman" w:hAnsi="Times New Roman" w:cs="Times New Roman"/>
          <w:bCs/>
          <w:sz w:val="28"/>
          <w:szCs w:val="28"/>
        </w:rPr>
        <w:t xml:space="preserve">вании государственного бюджета </w:t>
      </w:r>
      <w:r w:rsidRPr="0062490B">
        <w:rPr>
          <w:rFonts w:ascii="Times New Roman" w:hAnsi="Times New Roman" w:cs="Times New Roman"/>
          <w:bCs/>
          <w:sz w:val="28"/>
          <w:szCs w:val="28"/>
        </w:rPr>
        <w:t xml:space="preserve">учитывает, </w:t>
      </w:r>
      <w:r w:rsidR="006D3C22" w:rsidRPr="0062490B">
        <w:rPr>
          <w:rFonts w:ascii="Times New Roman" w:hAnsi="Times New Roman" w:cs="Times New Roman"/>
          <w:bCs/>
          <w:sz w:val="28"/>
          <w:szCs w:val="28"/>
        </w:rPr>
        <w:t xml:space="preserve">что </w:t>
      </w:r>
      <w:r w:rsidRPr="0062490B">
        <w:rPr>
          <w:rFonts w:ascii="Times New Roman" w:hAnsi="Times New Roman" w:cs="Times New Roman"/>
          <w:bCs/>
          <w:sz w:val="28"/>
          <w:szCs w:val="28"/>
        </w:rPr>
        <w:t>основная</w:t>
      </w:r>
      <w:r w:rsidR="006D3C22" w:rsidRPr="0062490B">
        <w:rPr>
          <w:rFonts w:ascii="Times New Roman" w:hAnsi="Times New Roman" w:cs="Times New Roman"/>
          <w:bCs/>
          <w:sz w:val="28"/>
          <w:szCs w:val="28"/>
        </w:rPr>
        <w:t xml:space="preserve"> часть рекреантов предпочитае</w:t>
      </w:r>
      <w:r w:rsidRPr="0062490B">
        <w:rPr>
          <w:rFonts w:ascii="Times New Roman" w:hAnsi="Times New Roman" w:cs="Times New Roman"/>
          <w:bCs/>
          <w:sz w:val="28"/>
          <w:szCs w:val="28"/>
        </w:rPr>
        <w:t xml:space="preserve">т </w:t>
      </w:r>
      <w:r w:rsidR="006D3C22" w:rsidRPr="0062490B">
        <w:rPr>
          <w:rFonts w:ascii="Times New Roman" w:hAnsi="Times New Roman" w:cs="Times New Roman"/>
          <w:bCs/>
          <w:sz w:val="28"/>
          <w:szCs w:val="28"/>
        </w:rPr>
        <w:t>отдых вне мест постоянного места</w:t>
      </w:r>
      <w:r w:rsidRPr="0062490B">
        <w:rPr>
          <w:rFonts w:ascii="Times New Roman" w:hAnsi="Times New Roman" w:cs="Times New Roman"/>
          <w:bCs/>
          <w:sz w:val="28"/>
          <w:szCs w:val="28"/>
        </w:rPr>
        <w:t xml:space="preserve"> жительства,  число которых увеличивается с каждым годом, выбирает путешествия за территори</w:t>
      </w:r>
      <w:r w:rsidR="006D3C22" w:rsidRPr="0062490B">
        <w:rPr>
          <w:rFonts w:ascii="Times New Roman" w:hAnsi="Times New Roman" w:cs="Times New Roman"/>
          <w:bCs/>
          <w:sz w:val="28"/>
          <w:szCs w:val="28"/>
        </w:rPr>
        <w:t>ей</w:t>
      </w:r>
      <w:r w:rsidRPr="0062490B">
        <w:rPr>
          <w:rFonts w:ascii="Times New Roman" w:hAnsi="Times New Roman" w:cs="Times New Roman"/>
          <w:bCs/>
          <w:sz w:val="28"/>
          <w:szCs w:val="28"/>
        </w:rPr>
        <w:t xml:space="preserve"> страны. </w:t>
      </w:r>
    </w:p>
    <w:p w14:paraId="66A4047D"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В некоторых странах въездной туризм стал главенствующим источником роста бюджета. Так, в Испании доходы страны от въездного туризма превышают годовые валютные поступления от экспорта сельскохозяйственной продукции. В Австрии и Швейцарии поступления от въездного туризма составляют 30% от всех поступлений в бюджет страны. Процент поступающей валюты за счет въездного туризма составляет в Турции 25%, в Египте – 28 %, в Китае – 30 % [26].  </w:t>
      </w:r>
    </w:p>
    <w:p w14:paraId="3D4D238D"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Высокий доход в бюджет страны, приносимый сектором туризма, мотивирует правительства многих стран активно участвовать в развитии и совершенствовании туристической инфраструктуры. </w:t>
      </w:r>
    </w:p>
    <w:p w14:paraId="5359A087"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Отметим, что данный сектор оказывает положительное воздействие на динамику в развитии целого ряда отраслей экономики государства: строительства, производства товаров повышенного спроса, транспорта и городской инфраструктуры. </w:t>
      </w:r>
    </w:p>
    <w:p w14:paraId="30703FBF"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Создание в Европейском Союзе панъевропейск</w:t>
      </w:r>
      <w:r w:rsidR="001C5DE6" w:rsidRPr="0062490B">
        <w:rPr>
          <w:rFonts w:ascii="Times New Roman" w:hAnsi="Times New Roman" w:cs="Times New Roman"/>
          <w:sz w:val="28"/>
          <w:szCs w:val="28"/>
        </w:rPr>
        <w:t>ой</w:t>
      </w:r>
      <w:r w:rsidRPr="0062490B">
        <w:rPr>
          <w:rFonts w:ascii="Times New Roman" w:hAnsi="Times New Roman" w:cs="Times New Roman"/>
          <w:sz w:val="28"/>
          <w:szCs w:val="28"/>
        </w:rPr>
        <w:t xml:space="preserve"> систем</w:t>
      </w:r>
      <w:r w:rsidR="001C5DE6" w:rsidRPr="0062490B">
        <w:rPr>
          <w:rFonts w:ascii="Times New Roman" w:hAnsi="Times New Roman" w:cs="Times New Roman"/>
          <w:sz w:val="28"/>
          <w:szCs w:val="28"/>
        </w:rPr>
        <w:t>ы</w:t>
      </w:r>
      <w:r w:rsidRPr="0062490B">
        <w:rPr>
          <w:rFonts w:ascii="Times New Roman" w:hAnsi="Times New Roman" w:cs="Times New Roman"/>
          <w:sz w:val="28"/>
          <w:szCs w:val="28"/>
        </w:rPr>
        <w:t xml:space="preserve"> туристических дорог способствовала увеличению числа туристов на иномарках. Въездной туризм стимулировал рост выпуска в ювелирной промышленности, типографии, специализирующейся на выпуске туристической литературы, справочников, путеводителей и дорожных карт.</w:t>
      </w:r>
    </w:p>
    <w:p w14:paraId="5D4A6105"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Въездной туризм является основным двигателем создания рабочих мест, он повышает степень о</w:t>
      </w:r>
      <w:r w:rsidR="00D424E5" w:rsidRPr="0062490B">
        <w:rPr>
          <w:rFonts w:ascii="Times New Roman" w:hAnsi="Times New Roman" w:cs="Times New Roman"/>
          <w:sz w:val="28"/>
          <w:szCs w:val="28"/>
        </w:rPr>
        <w:t>беспеченностью рабочими местами,</w:t>
      </w:r>
      <w:r w:rsidRPr="0062490B">
        <w:rPr>
          <w:rFonts w:ascii="Times New Roman" w:hAnsi="Times New Roman" w:cs="Times New Roman"/>
          <w:sz w:val="28"/>
          <w:szCs w:val="28"/>
        </w:rPr>
        <w:t xml:space="preserve"> </w:t>
      </w:r>
      <w:r w:rsidR="00D424E5" w:rsidRPr="0062490B">
        <w:rPr>
          <w:rFonts w:ascii="Times New Roman" w:hAnsi="Times New Roman" w:cs="Times New Roman"/>
          <w:sz w:val="28"/>
          <w:szCs w:val="28"/>
        </w:rPr>
        <w:t>что отражае</w:t>
      </w:r>
      <w:r w:rsidRPr="0062490B">
        <w:rPr>
          <w:rFonts w:ascii="Times New Roman" w:hAnsi="Times New Roman" w:cs="Times New Roman"/>
          <w:sz w:val="28"/>
          <w:szCs w:val="28"/>
        </w:rPr>
        <w:t>тся на улучшени</w:t>
      </w:r>
      <w:r w:rsidR="00D424E5" w:rsidRPr="0062490B">
        <w:rPr>
          <w:rFonts w:ascii="Times New Roman" w:hAnsi="Times New Roman" w:cs="Times New Roman"/>
          <w:sz w:val="28"/>
          <w:szCs w:val="28"/>
        </w:rPr>
        <w:t>и</w:t>
      </w:r>
      <w:r w:rsidRPr="0062490B">
        <w:rPr>
          <w:rFonts w:ascii="Times New Roman" w:hAnsi="Times New Roman" w:cs="Times New Roman"/>
          <w:sz w:val="28"/>
          <w:szCs w:val="28"/>
        </w:rPr>
        <w:t xml:space="preserve"> жизненных условий. </w:t>
      </w:r>
    </w:p>
    <w:p w14:paraId="0978E678" w14:textId="77777777" w:rsidR="0035734A" w:rsidRPr="0062490B" w:rsidRDefault="00D424E5"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Объединяя все показатели</w:t>
      </w:r>
      <w:r w:rsidR="0035734A" w:rsidRPr="0062490B">
        <w:rPr>
          <w:rFonts w:ascii="Times New Roman" w:hAnsi="Times New Roman" w:cs="Times New Roman"/>
          <w:sz w:val="28"/>
          <w:szCs w:val="28"/>
        </w:rPr>
        <w:t xml:space="preserve"> прямого и косвенного вклада  сферы туризма в национальную экономику страны, сравнив полученную величину с показателями важнейших отраслей экономики, </w:t>
      </w:r>
      <w:r w:rsidRPr="0062490B">
        <w:rPr>
          <w:rFonts w:ascii="Times New Roman" w:hAnsi="Times New Roman" w:cs="Times New Roman"/>
          <w:sz w:val="28"/>
          <w:szCs w:val="28"/>
        </w:rPr>
        <w:t xml:space="preserve">к примеру </w:t>
      </w:r>
      <w:r w:rsidR="0035734A" w:rsidRPr="0062490B">
        <w:rPr>
          <w:rFonts w:ascii="Times New Roman" w:hAnsi="Times New Roman" w:cs="Times New Roman"/>
          <w:sz w:val="28"/>
          <w:szCs w:val="28"/>
        </w:rPr>
        <w:t>Швейцари</w:t>
      </w:r>
      <w:r w:rsidRPr="0062490B">
        <w:rPr>
          <w:rFonts w:ascii="Times New Roman" w:hAnsi="Times New Roman" w:cs="Times New Roman"/>
          <w:sz w:val="28"/>
          <w:szCs w:val="28"/>
        </w:rPr>
        <w:t>и</w:t>
      </w:r>
      <w:r w:rsidR="0035734A" w:rsidRPr="0062490B">
        <w:rPr>
          <w:rFonts w:ascii="Times New Roman" w:hAnsi="Times New Roman" w:cs="Times New Roman"/>
          <w:sz w:val="28"/>
          <w:szCs w:val="28"/>
        </w:rPr>
        <w:t xml:space="preserve">, видим, что туризм </w:t>
      </w:r>
      <w:r w:rsidRPr="0062490B">
        <w:rPr>
          <w:rFonts w:ascii="Times New Roman" w:hAnsi="Times New Roman" w:cs="Times New Roman"/>
          <w:sz w:val="28"/>
          <w:szCs w:val="28"/>
        </w:rPr>
        <w:t xml:space="preserve">этой страны </w:t>
      </w:r>
      <w:r w:rsidR="0035734A" w:rsidRPr="0062490B">
        <w:rPr>
          <w:rFonts w:ascii="Times New Roman" w:hAnsi="Times New Roman" w:cs="Times New Roman"/>
          <w:sz w:val="28"/>
          <w:szCs w:val="28"/>
        </w:rPr>
        <w:t>дает</w:t>
      </w:r>
      <w:r w:rsidRPr="0062490B">
        <w:rPr>
          <w:rFonts w:ascii="Times New Roman" w:hAnsi="Times New Roman" w:cs="Times New Roman"/>
          <w:sz w:val="28"/>
          <w:szCs w:val="28"/>
        </w:rPr>
        <w:t xml:space="preserve"> 30</w:t>
      </w:r>
      <w:r w:rsidR="0035734A" w:rsidRPr="0062490B">
        <w:rPr>
          <w:rFonts w:ascii="Times New Roman" w:hAnsi="Times New Roman" w:cs="Times New Roman"/>
          <w:sz w:val="28"/>
          <w:szCs w:val="28"/>
        </w:rPr>
        <w:t>% национального дохода. От 6 до 8% от валового национального продукта страны, это позволяет не только сохранять рекреационные ресурсы страны, но и развивать их и модернизировать.</w:t>
      </w:r>
    </w:p>
    <w:p w14:paraId="7E2E4169"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Совокупный вклад туризма в на</w:t>
      </w:r>
      <w:r w:rsidR="00D424E5" w:rsidRPr="0062490B">
        <w:rPr>
          <w:rFonts w:ascii="Times New Roman" w:hAnsi="Times New Roman" w:cs="Times New Roman"/>
          <w:sz w:val="28"/>
          <w:szCs w:val="28"/>
        </w:rPr>
        <w:t xml:space="preserve">циональную экономику Швейцарии </w:t>
      </w:r>
      <w:r w:rsidRPr="0062490B">
        <w:rPr>
          <w:rFonts w:ascii="Times New Roman" w:hAnsi="Times New Roman" w:cs="Times New Roman"/>
          <w:sz w:val="28"/>
          <w:szCs w:val="28"/>
        </w:rPr>
        <w:t>практически равен доле ВВП, получаемого от банковско</w:t>
      </w:r>
      <w:r w:rsidR="00D424E5" w:rsidRPr="0062490B">
        <w:rPr>
          <w:rFonts w:ascii="Times New Roman" w:hAnsi="Times New Roman" w:cs="Times New Roman"/>
          <w:sz w:val="28"/>
          <w:szCs w:val="28"/>
        </w:rPr>
        <w:t xml:space="preserve">й сферы </w:t>
      </w:r>
      <w:r w:rsidRPr="0062490B">
        <w:rPr>
          <w:rFonts w:ascii="Times New Roman" w:hAnsi="Times New Roman" w:cs="Times New Roman"/>
          <w:sz w:val="28"/>
          <w:szCs w:val="28"/>
        </w:rPr>
        <w:t>(8,2%).</w:t>
      </w:r>
    </w:p>
    <w:p w14:paraId="4F9065B6"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Въездной сектор сферы туризма участвует в структуре национальной экономики, наряду с банковским сектором Швейцарии</w:t>
      </w:r>
      <w:r w:rsidR="00D424E5" w:rsidRPr="0062490B">
        <w:rPr>
          <w:rFonts w:ascii="Times New Roman" w:hAnsi="Times New Roman" w:cs="Times New Roman"/>
          <w:sz w:val="28"/>
          <w:szCs w:val="28"/>
        </w:rPr>
        <w:t>,</w:t>
      </w:r>
      <w:r w:rsidRPr="0062490B">
        <w:rPr>
          <w:rFonts w:ascii="Times New Roman" w:hAnsi="Times New Roman" w:cs="Times New Roman"/>
          <w:sz w:val="28"/>
          <w:szCs w:val="28"/>
        </w:rPr>
        <w:t xml:space="preserve"> и является доминирующим фактором с точки зрения вклада в бюджет государства.</w:t>
      </w:r>
    </w:p>
    <w:p w14:paraId="644CD93B" w14:textId="77777777" w:rsidR="00B462E4"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По данным отчета Всемирного совета по туризму и </w:t>
      </w:r>
      <w:r w:rsidR="005D7661" w:rsidRPr="0062490B">
        <w:rPr>
          <w:rFonts w:ascii="Times New Roman" w:hAnsi="Times New Roman" w:cs="Times New Roman"/>
          <w:sz w:val="28"/>
          <w:szCs w:val="28"/>
        </w:rPr>
        <w:t>путешествиям, совокупный</w:t>
      </w:r>
      <w:r w:rsidRPr="0062490B">
        <w:rPr>
          <w:rFonts w:ascii="Times New Roman" w:hAnsi="Times New Roman" w:cs="Times New Roman"/>
          <w:sz w:val="28"/>
          <w:szCs w:val="28"/>
        </w:rPr>
        <w:t xml:space="preserve"> вклад туризма в мировой </w:t>
      </w:r>
      <w:r w:rsidR="00771697" w:rsidRPr="0062490B">
        <w:rPr>
          <w:rFonts w:ascii="Times New Roman" w:hAnsi="Times New Roman" w:cs="Times New Roman"/>
          <w:sz w:val="28"/>
          <w:szCs w:val="28"/>
        </w:rPr>
        <w:t>ВВП</w:t>
      </w:r>
      <w:r w:rsidRPr="0062490B">
        <w:rPr>
          <w:rFonts w:ascii="Times New Roman" w:hAnsi="Times New Roman" w:cs="Times New Roman"/>
          <w:sz w:val="28"/>
          <w:szCs w:val="28"/>
        </w:rPr>
        <w:t xml:space="preserve"> </w:t>
      </w:r>
      <w:r w:rsidR="00771697" w:rsidRPr="0062490B">
        <w:rPr>
          <w:rFonts w:ascii="Times New Roman" w:hAnsi="Times New Roman" w:cs="Times New Roman"/>
          <w:sz w:val="28"/>
          <w:szCs w:val="28"/>
        </w:rPr>
        <w:t>составил</w:t>
      </w:r>
      <w:r w:rsidRPr="0062490B">
        <w:rPr>
          <w:rFonts w:ascii="Times New Roman" w:hAnsi="Times New Roman" w:cs="Times New Roman"/>
          <w:sz w:val="28"/>
          <w:szCs w:val="28"/>
        </w:rPr>
        <w:t xml:space="preserve"> 10,4 %, или около 8,3 трлн долл </w:t>
      </w:r>
      <w:r w:rsidR="005D7661" w:rsidRPr="0062490B">
        <w:rPr>
          <w:rFonts w:ascii="Times New Roman" w:hAnsi="Times New Roman" w:cs="Times New Roman"/>
          <w:sz w:val="28"/>
          <w:szCs w:val="28"/>
        </w:rPr>
        <w:t>США, прямой</w:t>
      </w:r>
      <w:r w:rsidR="00771697" w:rsidRPr="0062490B">
        <w:rPr>
          <w:rFonts w:ascii="Times New Roman" w:hAnsi="Times New Roman" w:cs="Times New Roman"/>
          <w:sz w:val="28"/>
          <w:szCs w:val="28"/>
        </w:rPr>
        <w:t xml:space="preserve"> вклад составил - </w:t>
      </w:r>
      <w:r w:rsidRPr="0062490B">
        <w:rPr>
          <w:rFonts w:ascii="Times New Roman" w:hAnsi="Times New Roman" w:cs="Times New Roman"/>
          <w:sz w:val="28"/>
          <w:szCs w:val="28"/>
        </w:rPr>
        <w:t xml:space="preserve">3,2 </w:t>
      </w:r>
      <w:r w:rsidR="005D7661" w:rsidRPr="0062490B">
        <w:rPr>
          <w:rFonts w:ascii="Times New Roman" w:hAnsi="Times New Roman" w:cs="Times New Roman"/>
          <w:sz w:val="28"/>
          <w:szCs w:val="28"/>
        </w:rPr>
        <w:t>% (</w:t>
      </w:r>
      <w:r w:rsidRPr="0062490B">
        <w:rPr>
          <w:rFonts w:ascii="Times New Roman" w:hAnsi="Times New Roman" w:cs="Times New Roman"/>
          <w:sz w:val="28"/>
          <w:szCs w:val="28"/>
        </w:rPr>
        <w:t>без учета косвенных и индуцированных эффектов на экономику</w:t>
      </w:r>
      <w:r w:rsidR="00771697" w:rsidRPr="0062490B">
        <w:rPr>
          <w:rFonts w:ascii="Times New Roman" w:hAnsi="Times New Roman" w:cs="Times New Roman"/>
          <w:sz w:val="28"/>
          <w:szCs w:val="28"/>
        </w:rPr>
        <w:t>)</w:t>
      </w:r>
      <w:r w:rsidRPr="0062490B">
        <w:rPr>
          <w:rFonts w:ascii="Times New Roman" w:hAnsi="Times New Roman" w:cs="Times New Roman"/>
          <w:sz w:val="28"/>
          <w:szCs w:val="28"/>
        </w:rPr>
        <w:t xml:space="preserve">, </w:t>
      </w:r>
      <w:r w:rsidR="00771697" w:rsidRPr="0062490B">
        <w:rPr>
          <w:rFonts w:ascii="Times New Roman" w:hAnsi="Times New Roman" w:cs="Times New Roman"/>
          <w:sz w:val="28"/>
          <w:szCs w:val="28"/>
        </w:rPr>
        <w:t xml:space="preserve">а также было создано </w:t>
      </w:r>
      <w:r w:rsidRPr="0062490B">
        <w:rPr>
          <w:rFonts w:ascii="Times New Roman" w:hAnsi="Times New Roman" w:cs="Times New Roman"/>
          <w:sz w:val="28"/>
          <w:szCs w:val="28"/>
        </w:rPr>
        <w:t xml:space="preserve">1 из 10 рабочих мест. </w:t>
      </w:r>
      <w:r w:rsidR="005D7661" w:rsidRPr="0062490B">
        <w:rPr>
          <w:rFonts w:ascii="Times New Roman" w:hAnsi="Times New Roman" w:cs="Times New Roman"/>
          <w:sz w:val="28"/>
          <w:szCs w:val="28"/>
        </w:rPr>
        <w:t>С</w:t>
      </w:r>
      <w:r w:rsidRPr="0062490B">
        <w:rPr>
          <w:rFonts w:ascii="Times New Roman" w:hAnsi="Times New Roman" w:cs="Times New Roman"/>
          <w:sz w:val="28"/>
          <w:szCs w:val="28"/>
        </w:rPr>
        <w:t xml:space="preserve">огласно отчету о трендах и политике в области туризма за 2018 год, </w:t>
      </w:r>
      <w:r w:rsidR="00B462E4" w:rsidRPr="0062490B">
        <w:rPr>
          <w:rFonts w:ascii="Times New Roman" w:hAnsi="Times New Roman" w:cs="Times New Roman"/>
          <w:sz w:val="28"/>
          <w:szCs w:val="28"/>
        </w:rPr>
        <w:t xml:space="preserve">в </w:t>
      </w:r>
      <w:r w:rsidR="00B462E4" w:rsidRPr="0062490B">
        <w:rPr>
          <w:rFonts w:ascii="Times New Roman" w:hAnsi="Times New Roman" w:cs="Times New Roman"/>
          <w:sz w:val="28"/>
          <w:szCs w:val="28"/>
        </w:rPr>
        <w:lastRenderedPageBreak/>
        <w:t xml:space="preserve">странах-членах ОЭСР, ВВП </w:t>
      </w:r>
      <w:r w:rsidRPr="0062490B">
        <w:rPr>
          <w:rFonts w:ascii="Times New Roman" w:hAnsi="Times New Roman" w:cs="Times New Roman"/>
          <w:sz w:val="28"/>
          <w:szCs w:val="28"/>
        </w:rPr>
        <w:t>в среднем составляет 4,2 %</w:t>
      </w:r>
      <w:r w:rsidR="00B462E4" w:rsidRPr="0062490B">
        <w:rPr>
          <w:rFonts w:ascii="Times New Roman" w:hAnsi="Times New Roman" w:cs="Times New Roman"/>
          <w:sz w:val="28"/>
          <w:szCs w:val="28"/>
        </w:rPr>
        <w:t xml:space="preserve">, занятость - </w:t>
      </w:r>
      <w:r w:rsidRPr="0062490B">
        <w:rPr>
          <w:rFonts w:ascii="Times New Roman" w:hAnsi="Times New Roman" w:cs="Times New Roman"/>
          <w:sz w:val="28"/>
          <w:szCs w:val="28"/>
        </w:rPr>
        <w:t>6,9 %</w:t>
      </w:r>
      <w:r w:rsidR="00B462E4" w:rsidRPr="0062490B">
        <w:rPr>
          <w:rFonts w:ascii="Times New Roman" w:hAnsi="Times New Roman" w:cs="Times New Roman"/>
          <w:sz w:val="28"/>
          <w:szCs w:val="28"/>
        </w:rPr>
        <w:t>,</w:t>
      </w:r>
      <w:r w:rsidRPr="0062490B">
        <w:rPr>
          <w:rFonts w:ascii="Times New Roman" w:hAnsi="Times New Roman" w:cs="Times New Roman"/>
          <w:sz w:val="28"/>
          <w:szCs w:val="28"/>
        </w:rPr>
        <w:t xml:space="preserve"> </w:t>
      </w:r>
      <w:r w:rsidR="00B462E4" w:rsidRPr="0062490B">
        <w:rPr>
          <w:rFonts w:ascii="Times New Roman" w:hAnsi="Times New Roman" w:cs="Times New Roman"/>
          <w:sz w:val="28"/>
          <w:szCs w:val="28"/>
        </w:rPr>
        <w:t xml:space="preserve">экспорт услуг - </w:t>
      </w:r>
      <w:r w:rsidRPr="0062490B">
        <w:rPr>
          <w:rFonts w:ascii="Times New Roman" w:hAnsi="Times New Roman" w:cs="Times New Roman"/>
          <w:sz w:val="28"/>
          <w:szCs w:val="28"/>
        </w:rPr>
        <w:t>21,7 %. По данным В</w:t>
      </w:r>
      <w:r w:rsidR="00B462E4" w:rsidRPr="0062490B">
        <w:rPr>
          <w:rFonts w:ascii="Times New Roman" w:hAnsi="Times New Roman" w:cs="Times New Roman"/>
          <w:sz w:val="28"/>
          <w:szCs w:val="28"/>
        </w:rPr>
        <w:t>ТО</w:t>
      </w:r>
      <w:r w:rsidRPr="0062490B">
        <w:rPr>
          <w:rFonts w:ascii="Times New Roman" w:hAnsi="Times New Roman" w:cs="Times New Roman"/>
          <w:sz w:val="28"/>
          <w:szCs w:val="28"/>
        </w:rPr>
        <w:t xml:space="preserve">, </w:t>
      </w:r>
      <w:r w:rsidR="00B462E4" w:rsidRPr="0062490B">
        <w:rPr>
          <w:rFonts w:ascii="Times New Roman" w:hAnsi="Times New Roman" w:cs="Times New Roman"/>
          <w:sz w:val="28"/>
          <w:szCs w:val="28"/>
        </w:rPr>
        <w:t xml:space="preserve">за 2000-2021 гг. </w:t>
      </w:r>
      <w:r w:rsidRPr="0062490B">
        <w:rPr>
          <w:rFonts w:ascii="Times New Roman" w:hAnsi="Times New Roman" w:cs="Times New Roman"/>
          <w:sz w:val="28"/>
          <w:szCs w:val="28"/>
        </w:rPr>
        <w:t>потоки международного туризма удвоились</w:t>
      </w:r>
      <w:r w:rsidR="00B462E4" w:rsidRPr="0062490B">
        <w:rPr>
          <w:rFonts w:ascii="Times New Roman" w:hAnsi="Times New Roman" w:cs="Times New Roman"/>
          <w:sz w:val="28"/>
          <w:szCs w:val="28"/>
        </w:rPr>
        <w:t xml:space="preserve"> - </w:t>
      </w:r>
      <w:r w:rsidRPr="0062490B">
        <w:rPr>
          <w:rFonts w:ascii="Times New Roman" w:hAnsi="Times New Roman" w:cs="Times New Roman"/>
          <w:sz w:val="28"/>
          <w:szCs w:val="28"/>
        </w:rPr>
        <w:t xml:space="preserve">с 0,68 млрд. въездных туристов в 2000 году до 1,3 млрд. в 2018 году и до 1,4 млрд. в 2021 году. </w:t>
      </w:r>
    </w:p>
    <w:p w14:paraId="719AC7AA" w14:textId="6ABC2386" w:rsidR="0035734A" w:rsidRPr="0062490B" w:rsidRDefault="00B462E4"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Очевидно, что т</w:t>
      </w:r>
      <w:r w:rsidR="0035734A" w:rsidRPr="0062490B">
        <w:rPr>
          <w:rFonts w:ascii="Times New Roman" w:hAnsi="Times New Roman" w:cs="Times New Roman"/>
          <w:sz w:val="28"/>
          <w:szCs w:val="28"/>
        </w:rPr>
        <w:t xml:space="preserve">уризм </w:t>
      </w:r>
      <w:r w:rsidRPr="0062490B">
        <w:rPr>
          <w:rFonts w:ascii="Times New Roman" w:hAnsi="Times New Roman" w:cs="Times New Roman"/>
          <w:sz w:val="28"/>
          <w:szCs w:val="28"/>
        </w:rPr>
        <w:t>является</w:t>
      </w:r>
      <w:r w:rsidR="0035734A" w:rsidRPr="0062490B">
        <w:rPr>
          <w:rFonts w:ascii="Times New Roman" w:hAnsi="Times New Roman" w:cs="Times New Roman"/>
          <w:sz w:val="28"/>
          <w:szCs w:val="28"/>
        </w:rPr>
        <w:t xml:space="preserve"> одн</w:t>
      </w:r>
      <w:r w:rsidRPr="0062490B">
        <w:rPr>
          <w:rFonts w:ascii="Times New Roman" w:hAnsi="Times New Roman" w:cs="Times New Roman"/>
          <w:sz w:val="28"/>
          <w:szCs w:val="28"/>
        </w:rPr>
        <w:t>им</w:t>
      </w:r>
      <w:r w:rsidR="0035734A" w:rsidRPr="0062490B">
        <w:rPr>
          <w:rFonts w:ascii="Times New Roman" w:hAnsi="Times New Roman" w:cs="Times New Roman"/>
          <w:sz w:val="28"/>
          <w:szCs w:val="28"/>
        </w:rPr>
        <w:t xml:space="preserve"> из крупнейших ста</w:t>
      </w:r>
      <w:r w:rsidR="00D424E5" w:rsidRPr="0062490B">
        <w:rPr>
          <w:rFonts w:ascii="Times New Roman" w:hAnsi="Times New Roman" w:cs="Times New Roman"/>
          <w:sz w:val="28"/>
          <w:szCs w:val="28"/>
        </w:rPr>
        <w:t>тей международной торговли в не</w:t>
      </w:r>
      <w:r w:rsidR="0035734A" w:rsidRPr="0062490B">
        <w:rPr>
          <w:rFonts w:ascii="Times New Roman" w:hAnsi="Times New Roman" w:cs="Times New Roman"/>
          <w:sz w:val="28"/>
          <w:szCs w:val="28"/>
        </w:rPr>
        <w:t xml:space="preserve">сырьевом секторе. </w:t>
      </w:r>
      <w:r w:rsidRPr="0062490B">
        <w:rPr>
          <w:rFonts w:ascii="Times New Roman" w:hAnsi="Times New Roman" w:cs="Times New Roman"/>
          <w:sz w:val="28"/>
          <w:szCs w:val="28"/>
        </w:rPr>
        <w:t>Так, п</w:t>
      </w:r>
      <w:r w:rsidR="0035734A" w:rsidRPr="0062490B">
        <w:rPr>
          <w:rFonts w:ascii="Times New Roman" w:hAnsi="Times New Roman" w:cs="Times New Roman"/>
          <w:sz w:val="28"/>
          <w:szCs w:val="28"/>
        </w:rPr>
        <w:t xml:space="preserve">о данным </w:t>
      </w:r>
      <w:r w:rsidRPr="0062490B">
        <w:rPr>
          <w:rFonts w:ascii="Times New Roman" w:hAnsi="Times New Roman" w:cs="Times New Roman"/>
          <w:sz w:val="28"/>
          <w:szCs w:val="28"/>
        </w:rPr>
        <w:t>ВТО</w:t>
      </w:r>
      <w:r w:rsidR="0035734A" w:rsidRPr="0062490B">
        <w:rPr>
          <w:rFonts w:ascii="Times New Roman" w:hAnsi="Times New Roman" w:cs="Times New Roman"/>
          <w:sz w:val="28"/>
          <w:szCs w:val="28"/>
        </w:rPr>
        <w:t>, экспорт туристского сектора занимает 3 место в мировом экспорте после химикатов и топлива, продукци</w:t>
      </w:r>
      <w:r w:rsidRPr="0062490B">
        <w:rPr>
          <w:rFonts w:ascii="Times New Roman" w:hAnsi="Times New Roman" w:cs="Times New Roman"/>
          <w:sz w:val="28"/>
          <w:szCs w:val="28"/>
        </w:rPr>
        <w:t>и</w:t>
      </w:r>
      <w:r w:rsidR="0035734A" w:rsidRPr="0062490B">
        <w:rPr>
          <w:rFonts w:ascii="Times New Roman" w:hAnsi="Times New Roman" w:cs="Times New Roman"/>
          <w:sz w:val="28"/>
          <w:szCs w:val="28"/>
        </w:rPr>
        <w:t xml:space="preserve"> автопрома. </w:t>
      </w:r>
      <w:r w:rsidRPr="0062490B">
        <w:rPr>
          <w:rFonts w:ascii="Times New Roman" w:hAnsi="Times New Roman" w:cs="Times New Roman"/>
          <w:sz w:val="28"/>
          <w:szCs w:val="28"/>
        </w:rPr>
        <w:t xml:space="preserve">Во многих </w:t>
      </w:r>
      <w:r w:rsidR="0035734A" w:rsidRPr="0062490B">
        <w:rPr>
          <w:rFonts w:ascii="Times New Roman" w:hAnsi="Times New Roman" w:cs="Times New Roman"/>
          <w:sz w:val="28"/>
          <w:szCs w:val="28"/>
        </w:rPr>
        <w:t>развитых стран</w:t>
      </w:r>
      <w:r w:rsidRPr="0062490B">
        <w:rPr>
          <w:rFonts w:ascii="Times New Roman" w:hAnsi="Times New Roman" w:cs="Times New Roman"/>
          <w:sz w:val="28"/>
          <w:szCs w:val="28"/>
        </w:rPr>
        <w:t>ах</w:t>
      </w:r>
      <w:r w:rsidR="0035734A" w:rsidRPr="0062490B">
        <w:rPr>
          <w:rFonts w:ascii="Times New Roman" w:hAnsi="Times New Roman" w:cs="Times New Roman"/>
          <w:sz w:val="28"/>
          <w:szCs w:val="28"/>
        </w:rPr>
        <w:t xml:space="preserve"> туризм </w:t>
      </w:r>
      <w:r w:rsidRPr="0062490B">
        <w:rPr>
          <w:rFonts w:ascii="Times New Roman" w:hAnsi="Times New Roman" w:cs="Times New Roman"/>
          <w:sz w:val="28"/>
          <w:szCs w:val="28"/>
        </w:rPr>
        <w:t>является</w:t>
      </w:r>
      <w:r w:rsidR="0035734A" w:rsidRPr="0062490B">
        <w:rPr>
          <w:rFonts w:ascii="Times New Roman" w:hAnsi="Times New Roman" w:cs="Times New Roman"/>
          <w:sz w:val="28"/>
          <w:szCs w:val="28"/>
        </w:rPr>
        <w:t xml:space="preserve"> лидирующ</w:t>
      </w:r>
      <w:r w:rsidRPr="0062490B">
        <w:rPr>
          <w:rFonts w:ascii="Times New Roman" w:hAnsi="Times New Roman" w:cs="Times New Roman"/>
          <w:sz w:val="28"/>
          <w:szCs w:val="28"/>
        </w:rPr>
        <w:t>ей</w:t>
      </w:r>
      <w:r w:rsidR="0035734A" w:rsidRPr="0062490B">
        <w:rPr>
          <w:rFonts w:ascii="Times New Roman" w:hAnsi="Times New Roman" w:cs="Times New Roman"/>
          <w:sz w:val="28"/>
          <w:szCs w:val="28"/>
        </w:rPr>
        <w:t xml:space="preserve"> стать</w:t>
      </w:r>
      <w:r w:rsidRPr="0062490B">
        <w:rPr>
          <w:rFonts w:ascii="Times New Roman" w:hAnsi="Times New Roman" w:cs="Times New Roman"/>
          <w:sz w:val="28"/>
          <w:szCs w:val="28"/>
        </w:rPr>
        <w:t>ей</w:t>
      </w:r>
      <w:r w:rsidR="0035734A" w:rsidRPr="0062490B">
        <w:rPr>
          <w:rFonts w:ascii="Times New Roman" w:hAnsi="Times New Roman" w:cs="Times New Roman"/>
          <w:sz w:val="28"/>
          <w:szCs w:val="28"/>
        </w:rPr>
        <w:t xml:space="preserve"> в экспорте</w:t>
      </w:r>
      <w:r w:rsidRPr="0062490B">
        <w:rPr>
          <w:rFonts w:ascii="Times New Roman" w:hAnsi="Times New Roman" w:cs="Times New Roman"/>
          <w:sz w:val="28"/>
          <w:szCs w:val="28"/>
        </w:rPr>
        <w:t>. Так, о</w:t>
      </w:r>
      <w:r w:rsidR="0035734A" w:rsidRPr="0062490B">
        <w:rPr>
          <w:rFonts w:ascii="Times New Roman" w:hAnsi="Times New Roman" w:cs="Times New Roman"/>
          <w:sz w:val="28"/>
          <w:szCs w:val="28"/>
        </w:rPr>
        <w:t>бщий объем экспорта сектора туризма в 2021 году составил 1,6 трлн долл США</w:t>
      </w:r>
      <w:r w:rsidRPr="0062490B">
        <w:rPr>
          <w:rFonts w:ascii="Times New Roman" w:hAnsi="Times New Roman" w:cs="Times New Roman"/>
          <w:sz w:val="28"/>
          <w:szCs w:val="28"/>
        </w:rPr>
        <w:t xml:space="preserve"> или</w:t>
      </w:r>
      <w:r w:rsidR="0035734A" w:rsidRPr="0062490B">
        <w:rPr>
          <w:rFonts w:ascii="Times New Roman" w:hAnsi="Times New Roman" w:cs="Times New Roman"/>
          <w:sz w:val="28"/>
          <w:szCs w:val="28"/>
        </w:rPr>
        <w:t xml:space="preserve"> 4,4 млрд долл США в день (1200 долл США на 1 туриста), что составляет </w:t>
      </w:r>
      <w:r w:rsidRPr="0062490B">
        <w:rPr>
          <w:rFonts w:ascii="Times New Roman" w:hAnsi="Times New Roman" w:cs="Times New Roman"/>
          <w:sz w:val="28"/>
          <w:szCs w:val="28"/>
        </w:rPr>
        <w:t>примерно</w:t>
      </w:r>
      <w:r w:rsidR="0035734A" w:rsidRPr="0062490B">
        <w:rPr>
          <w:rFonts w:ascii="Times New Roman" w:hAnsi="Times New Roman" w:cs="Times New Roman"/>
          <w:sz w:val="28"/>
          <w:szCs w:val="28"/>
        </w:rPr>
        <w:t xml:space="preserve"> 7</w:t>
      </w:r>
      <w:r w:rsidRPr="0062490B">
        <w:rPr>
          <w:rFonts w:ascii="Times New Roman" w:hAnsi="Times New Roman" w:cs="Times New Roman"/>
          <w:sz w:val="28"/>
          <w:szCs w:val="28"/>
        </w:rPr>
        <w:t>%</w:t>
      </w:r>
      <w:r w:rsidR="0035734A" w:rsidRPr="0062490B">
        <w:rPr>
          <w:rFonts w:ascii="Times New Roman" w:hAnsi="Times New Roman" w:cs="Times New Roman"/>
          <w:sz w:val="28"/>
          <w:szCs w:val="28"/>
        </w:rPr>
        <w:t xml:space="preserve"> международного объема экспорта товаров и услуг (22,9 трлн долл США) и 29% международного объема экспорта услуг (5,4 трлн долл США). </w:t>
      </w:r>
    </w:p>
    <w:p w14:paraId="59EAA8B6"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Прекрасно отлаженная система въездного туризма в США</w:t>
      </w:r>
      <w:r w:rsidR="00D424E5" w:rsidRPr="0062490B">
        <w:rPr>
          <w:rFonts w:ascii="Times New Roman" w:hAnsi="Times New Roman" w:cs="Times New Roman"/>
          <w:sz w:val="28"/>
          <w:szCs w:val="28"/>
        </w:rPr>
        <w:t>, Европе и других регионах мира</w:t>
      </w:r>
      <w:r w:rsidRPr="0062490B">
        <w:rPr>
          <w:rFonts w:ascii="Times New Roman" w:hAnsi="Times New Roman" w:cs="Times New Roman"/>
          <w:sz w:val="28"/>
          <w:szCs w:val="28"/>
        </w:rPr>
        <w:t xml:space="preserve"> разрабатывалась в течение долгого времени. Имеются сформировавшиеся традиции, развитая туристическая инфраструктура, собственный квалифицированный персонал и высокий уровень </w:t>
      </w:r>
      <w:r w:rsidR="00D424E5" w:rsidRPr="0062490B">
        <w:rPr>
          <w:rFonts w:ascii="Times New Roman" w:hAnsi="Times New Roman" w:cs="Times New Roman"/>
          <w:sz w:val="28"/>
          <w:szCs w:val="28"/>
        </w:rPr>
        <w:t xml:space="preserve">ассоциация их занятия. Достижение высокого уровня </w:t>
      </w:r>
      <w:r w:rsidRPr="0062490B">
        <w:rPr>
          <w:rFonts w:ascii="Times New Roman" w:hAnsi="Times New Roman" w:cs="Times New Roman"/>
          <w:sz w:val="28"/>
          <w:szCs w:val="28"/>
        </w:rPr>
        <w:t>въездного туризма в Европ</w:t>
      </w:r>
      <w:r w:rsidRPr="0062490B">
        <w:rPr>
          <w:rFonts w:ascii="Times New Roman" w:hAnsi="Times New Roman" w:cs="Times New Roman"/>
          <w:sz w:val="28"/>
          <w:szCs w:val="28"/>
          <w:lang w:val="kk-KZ"/>
        </w:rPr>
        <w:t>е</w:t>
      </w:r>
      <w:r w:rsidR="00D424E5" w:rsidRPr="0062490B">
        <w:rPr>
          <w:rFonts w:ascii="Times New Roman" w:hAnsi="Times New Roman" w:cs="Times New Roman"/>
          <w:sz w:val="28"/>
          <w:szCs w:val="28"/>
          <w:lang w:val="kk-KZ"/>
        </w:rPr>
        <w:t xml:space="preserve"> </w:t>
      </w:r>
      <w:r w:rsidR="00D424E5" w:rsidRPr="0062490B">
        <w:rPr>
          <w:rFonts w:ascii="Times New Roman" w:hAnsi="Times New Roman" w:cs="Times New Roman"/>
          <w:sz w:val="28"/>
          <w:szCs w:val="28"/>
        </w:rPr>
        <w:t xml:space="preserve">также является </w:t>
      </w:r>
      <w:r w:rsidRPr="0062490B">
        <w:rPr>
          <w:rFonts w:ascii="Times New Roman" w:hAnsi="Times New Roman" w:cs="Times New Roman"/>
          <w:sz w:val="28"/>
          <w:szCs w:val="28"/>
        </w:rPr>
        <w:t xml:space="preserve">плодом </w:t>
      </w:r>
      <w:r w:rsidR="00D424E5" w:rsidRPr="0062490B">
        <w:rPr>
          <w:rFonts w:ascii="Times New Roman" w:hAnsi="Times New Roman" w:cs="Times New Roman"/>
          <w:sz w:val="28"/>
          <w:szCs w:val="28"/>
        </w:rPr>
        <w:t xml:space="preserve">больших </w:t>
      </w:r>
      <w:r w:rsidRPr="0062490B">
        <w:rPr>
          <w:rFonts w:ascii="Times New Roman" w:hAnsi="Times New Roman" w:cs="Times New Roman"/>
          <w:sz w:val="28"/>
          <w:szCs w:val="28"/>
        </w:rPr>
        <w:t xml:space="preserve">стараний </w:t>
      </w:r>
      <w:r w:rsidR="00D424E5" w:rsidRPr="0062490B">
        <w:rPr>
          <w:rFonts w:ascii="Times New Roman" w:hAnsi="Times New Roman" w:cs="Times New Roman"/>
          <w:sz w:val="28"/>
          <w:szCs w:val="28"/>
        </w:rPr>
        <w:t xml:space="preserve">как отдельных </w:t>
      </w:r>
      <w:r w:rsidRPr="0062490B">
        <w:rPr>
          <w:rFonts w:ascii="Times New Roman" w:hAnsi="Times New Roman" w:cs="Times New Roman"/>
          <w:sz w:val="28"/>
          <w:szCs w:val="28"/>
        </w:rPr>
        <w:t>структур,</w:t>
      </w:r>
      <w:r w:rsidR="00D424E5" w:rsidRPr="0062490B">
        <w:rPr>
          <w:rFonts w:ascii="Times New Roman" w:hAnsi="Times New Roman" w:cs="Times New Roman"/>
          <w:sz w:val="28"/>
          <w:szCs w:val="28"/>
        </w:rPr>
        <w:t xml:space="preserve"> так и </w:t>
      </w:r>
      <w:r w:rsidRPr="0062490B">
        <w:rPr>
          <w:rFonts w:ascii="Times New Roman" w:hAnsi="Times New Roman" w:cs="Times New Roman"/>
          <w:sz w:val="28"/>
          <w:szCs w:val="28"/>
        </w:rPr>
        <w:t xml:space="preserve"> местно</w:t>
      </w:r>
      <w:r w:rsidR="00D424E5" w:rsidRPr="0062490B">
        <w:rPr>
          <w:rFonts w:ascii="Times New Roman" w:hAnsi="Times New Roman" w:cs="Times New Roman"/>
          <w:sz w:val="28"/>
          <w:szCs w:val="28"/>
        </w:rPr>
        <w:t xml:space="preserve">го </w:t>
      </w:r>
      <w:r w:rsidRPr="0062490B">
        <w:rPr>
          <w:rFonts w:ascii="Times New Roman" w:hAnsi="Times New Roman" w:cs="Times New Roman"/>
          <w:sz w:val="28"/>
          <w:szCs w:val="28"/>
        </w:rPr>
        <w:t>населени</w:t>
      </w:r>
      <w:r w:rsidR="00D424E5" w:rsidRPr="0062490B">
        <w:rPr>
          <w:rFonts w:ascii="Times New Roman" w:hAnsi="Times New Roman" w:cs="Times New Roman"/>
          <w:sz w:val="28"/>
          <w:szCs w:val="28"/>
        </w:rPr>
        <w:t>я</w:t>
      </w:r>
      <w:r w:rsidRPr="0062490B">
        <w:rPr>
          <w:rFonts w:ascii="Times New Roman" w:hAnsi="Times New Roman" w:cs="Times New Roman"/>
          <w:sz w:val="28"/>
          <w:szCs w:val="28"/>
        </w:rPr>
        <w:t>.</w:t>
      </w:r>
    </w:p>
    <w:p w14:paraId="1A5733F3" w14:textId="77777777" w:rsidR="0035734A" w:rsidRPr="0062490B" w:rsidRDefault="0035734A" w:rsidP="00AC1BD1">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В классификации ВТО выделяются страны, в первую очередь</w:t>
      </w:r>
      <w:r w:rsidR="001474EC" w:rsidRPr="0062490B">
        <w:rPr>
          <w:rFonts w:ascii="Times New Roman" w:hAnsi="Times New Roman" w:cs="Times New Roman"/>
          <w:sz w:val="28"/>
          <w:szCs w:val="28"/>
        </w:rPr>
        <w:t xml:space="preserve">, </w:t>
      </w:r>
      <w:r w:rsidRPr="0062490B">
        <w:rPr>
          <w:rFonts w:ascii="Times New Roman" w:hAnsi="Times New Roman" w:cs="Times New Roman"/>
          <w:sz w:val="28"/>
          <w:szCs w:val="28"/>
        </w:rPr>
        <w:t xml:space="preserve"> принимающие туристов и поставляющие их, во вторую очередь</w:t>
      </w:r>
      <w:r w:rsidR="001474EC" w:rsidRPr="0062490B">
        <w:rPr>
          <w:rFonts w:ascii="Times New Roman" w:hAnsi="Times New Roman" w:cs="Times New Roman"/>
          <w:sz w:val="28"/>
          <w:szCs w:val="28"/>
        </w:rPr>
        <w:t xml:space="preserve"> - </w:t>
      </w:r>
      <w:r w:rsidRPr="0062490B">
        <w:rPr>
          <w:rFonts w:ascii="Times New Roman" w:hAnsi="Times New Roman" w:cs="Times New Roman"/>
          <w:sz w:val="28"/>
          <w:szCs w:val="28"/>
        </w:rPr>
        <w:t xml:space="preserve"> доставляющие</w:t>
      </w:r>
      <w:r w:rsidR="001474EC" w:rsidRPr="0062490B">
        <w:rPr>
          <w:rFonts w:ascii="Times New Roman" w:hAnsi="Times New Roman" w:cs="Times New Roman"/>
          <w:sz w:val="28"/>
          <w:szCs w:val="28"/>
        </w:rPr>
        <w:t xml:space="preserve"> </w:t>
      </w:r>
      <w:r w:rsidRPr="0062490B">
        <w:rPr>
          <w:rFonts w:ascii="Times New Roman" w:hAnsi="Times New Roman" w:cs="Times New Roman"/>
          <w:sz w:val="28"/>
          <w:szCs w:val="28"/>
        </w:rPr>
        <w:t>туристов.</w:t>
      </w:r>
      <w:r w:rsidR="001474EC" w:rsidRPr="0062490B">
        <w:rPr>
          <w:rFonts w:ascii="Times New Roman" w:hAnsi="Times New Roman" w:cs="Times New Roman"/>
          <w:sz w:val="28"/>
          <w:szCs w:val="28"/>
        </w:rPr>
        <w:t xml:space="preserve"> </w:t>
      </w:r>
      <w:r w:rsidRPr="0062490B">
        <w:rPr>
          <w:rFonts w:ascii="Times New Roman" w:hAnsi="Times New Roman" w:cs="Times New Roman"/>
          <w:sz w:val="28"/>
          <w:szCs w:val="28"/>
        </w:rPr>
        <w:t>Страны доставки туристов: США, Бельгия, Дания, Германия,</w:t>
      </w:r>
      <w:r w:rsidR="001C5DE6" w:rsidRPr="0062490B">
        <w:rPr>
          <w:rFonts w:ascii="Times New Roman" w:hAnsi="Times New Roman" w:cs="Times New Roman"/>
          <w:sz w:val="28"/>
          <w:szCs w:val="28"/>
        </w:rPr>
        <w:t xml:space="preserve"> </w:t>
      </w:r>
      <w:r w:rsidRPr="0062490B">
        <w:rPr>
          <w:rFonts w:ascii="Times New Roman" w:hAnsi="Times New Roman" w:cs="Times New Roman"/>
          <w:sz w:val="28"/>
          <w:szCs w:val="28"/>
        </w:rPr>
        <w:t>Великобритания. К принимающим туристов странам относятся: Испания, Франция, Италия, Швейцария, США, Кипр, Греция, Португалия, Турция.</w:t>
      </w:r>
    </w:p>
    <w:p w14:paraId="1E709EFC"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Как показывает теория, правильное развитие сектора въездного туризма, является одним из доминирующих факторов развития национальной экономики страны. </w:t>
      </w:r>
    </w:p>
    <w:p w14:paraId="618FFBBE"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Рост объемо</w:t>
      </w:r>
      <w:r w:rsidR="001474EC" w:rsidRPr="0062490B">
        <w:rPr>
          <w:rFonts w:ascii="Times New Roman" w:hAnsi="Times New Roman" w:cs="Times New Roman"/>
          <w:bCs/>
          <w:sz w:val="28"/>
          <w:szCs w:val="28"/>
        </w:rPr>
        <w:t>в инвестиций во въездной туризм</w:t>
      </w:r>
      <w:r w:rsidRPr="0062490B">
        <w:rPr>
          <w:rFonts w:ascii="Times New Roman" w:hAnsi="Times New Roman" w:cs="Times New Roman"/>
          <w:bCs/>
          <w:sz w:val="28"/>
          <w:szCs w:val="28"/>
        </w:rPr>
        <w:t xml:space="preserve"> также свидетельствует об</w:t>
      </w:r>
      <w:r w:rsidR="001474EC" w:rsidRPr="0062490B">
        <w:rPr>
          <w:rFonts w:ascii="Times New Roman" w:hAnsi="Times New Roman" w:cs="Times New Roman"/>
          <w:bCs/>
          <w:sz w:val="28"/>
          <w:szCs w:val="28"/>
        </w:rPr>
        <w:t xml:space="preserve"> экономическом зна</w:t>
      </w:r>
      <w:r w:rsidRPr="0062490B">
        <w:rPr>
          <w:rFonts w:ascii="Times New Roman" w:hAnsi="Times New Roman" w:cs="Times New Roman"/>
          <w:bCs/>
          <w:sz w:val="28"/>
          <w:szCs w:val="28"/>
        </w:rPr>
        <w:t xml:space="preserve">чении этой сферы в мировом масштабе. Ожидается ежегодный рост доли туризма в общем количестве </w:t>
      </w:r>
      <w:r w:rsidR="001474EC" w:rsidRPr="0062490B">
        <w:rPr>
          <w:rFonts w:ascii="Times New Roman" w:hAnsi="Times New Roman" w:cs="Times New Roman"/>
          <w:bCs/>
          <w:sz w:val="28"/>
          <w:szCs w:val="28"/>
        </w:rPr>
        <w:t>и</w:t>
      </w:r>
      <w:r w:rsidRPr="0062490B">
        <w:rPr>
          <w:rFonts w:ascii="Times New Roman" w:hAnsi="Times New Roman" w:cs="Times New Roman"/>
          <w:bCs/>
          <w:sz w:val="28"/>
          <w:szCs w:val="28"/>
        </w:rPr>
        <w:t xml:space="preserve">нвестиций </w:t>
      </w:r>
      <w:r w:rsidR="001474EC" w:rsidRPr="0062490B">
        <w:rPr>
          <w:rFonts w:ascii="Times New Roman" w:hAnsi="Times New Roman" w:cs="Times New Roman"/>
          <w:bCs/>
          <w:sz w:val="28"/>
          <w:szCs w:val="28"/>
        </w:rPr>
        <w:t>до</w:t>
      </w:r>
      <w:r w:rsidRPr="0062490B">
        <w:rPr>
          <w:rFonts w:ascii="Times New Roman" w:hAnsi="Times New Roman" w:cs="Times New Roman"/>
          <w:bCs/>
          <w:sz w:val="28"/>
          <w:szCs w:val="28"/>
        </w:rPr>
        <w:t xml:space="preserve"> 18,6% или в среднем 902,3 млрд. долларов [27]. </w:t>
      </w:r>
    </w:p>
    <w:p w14:paraId="6BB98BD3" w14:textId="77777777" w:rsidR="0035734A" w:rsidRPr="0062490B" w:rsidRDefault="0035734A" w:rsidP="00AC1BD1">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Въездной туризм вносит существенный </w:t>
      </w:r>
      <w:r w:rsidR="001474EC" w:rsidRPr="0062490B">
        <w:rPr>
          <w:rFonts w:ascii="Times New Roman" w:hAnsi="Times New Roman" w:cs="Times New Roman"/>
          <w:bCs/>
          <w:sz w:val="28"/>
          <w:szCs w:val="28"/>
        </w:rPr>
        <w:t>вклад</w:t>
      </w:r>
      <w:r w:rsidRPr="0062490B">
        <w:rPr>
          <w:rFonts w:ascii="Times New Roman" w:hAnsi="Times New Roman" w:cs="Times New Roman"/>
          <w:bCs/>
          <w:sz w:val="28"/>
          <w:szCs w:val="28"/>
        </w:rPr>
        <w:t xml:space="preserve"> в развитие, создание рабочих мест и привлекаемых средств в национальную экономику любой страны. Правительство страны, заботяще</w:t>
      </w:r>
      <w:r w:rsidR="001474EC" w:rsidRPr="0062490B">
        <w:rPr>
          <w:rFonts w:ascii="Times New Roman" w:hAnsi="Times New Roman" w:cs="Times New Roman"/>
          <w:bCs/>
          <w:sz w:val="28"/>
          <w:szCs w:val="28"/>
        </w:rPr>
        <w:t>е</w:t>
      </w:r>
      <w:r w:rsidRPr="0062490B">
        <w:rPr>
          <w:rFonts w:ascii="Times New Roman" w:hAnsi="Times New Roman" w:cs="Times New Roman"/>
          <w:bCs/>
          <w:sz w:val="28"/>
          <w:szCs w:val="28"/>
        </w:rPr>
        <w:t xml:space="preserve">ся о будущем своего государства, не может исключить такой важный фактор из </w:t>
      </w:r>
      <w:r w:rsidR="001474EC" w:rsidRPr="0062490B">
        <w:rPr>
          <w:rFonts w:ascii="Times New Roman" w:hAnsi="Times New Roman" w:cs="Times New Roman"/>
          <w:bCs/>
          <w:sz w:val="28"/>
          <w:szCs w:val="28"/>
        </w:rPr>
        <w:t xml:space="preserve">приоритетов </w:t>
      </w:r>
      <w:r w:rsidRPr="0062490B">
        <w:rPr>
          <w:rFonts w:ascii="Times New Roman" w:hAnsi="Times New Roman" w:cs="Times New Roman"/>
          <w:bCs/>
          <w:sz w:val="28"/>
          <w:szCs w:val="28"/>
        </w:rPr>
        <w:t>национального развития.</w:t>
      </w:r>
    </w:p>
    <w:p w14:paraId="48361BC2" w14:textId="77777777" w:rsidR="00327285" w:rsidRPr="0062490B" w:rsidRDefault="00327285" w:rsidP="0035734A">
      <w:pPr>
        <w:spacing w:after="0" w:line="240" w:lineRule="auto"/>
        <w:ind w:firstLine="567"/>
        <w:jc w:val="both"/>
        <w:rPr>
          <w:rFonts w:ascii="Times New Roman" w:hAnsi="Times New Roman" w:cs="Times New Roman"/>
          <w:bCs/>
          <w:sz w:val="28"/>
          <w:szCs w:val="28"/>
        </w:rPr>
      </w:pPr>
    </w:p>
    <w:p w14:paraId="5ED3AFED" w14:textId="77777777" w:rsidR="0035734A" w:rsidRPr="0062490B" w:rsidRDefault="0035734A" w:rsidP="009C58EE">
      <w:pPr>
        <w:spacing w:after="0" w:line="240" w:lineRule="auto"/>
        <w:ind w:firstLine="709"/>
        <w:jc w:val="both"/>
        <w:rPr>
          <w:rFonts w:ascii="Times New Roman" w:hAnsi="Times New Roman" w:cs="Times New Roman"/>
          <w:b/>
          <w:bCs/>
          <w:sz w:val="28"/>
          <w:szCs w:val="28"/>
        </w:rPr>
      </w:pPr>
      <w:r w:rsidRPr="0062490B">
        <w:rPr>
          <w:rFonts w:ascii="Times New Roman" w:hAnsi="Times New Roman" w:cs="Times New Roman"/>
          <w:b/>
          <w:bCs/>
          <w:sz w:val="28"/>
          <w:szCs w:val="28"/>
        </w:rPr>
        <w:t>1.2 Кластер-ориентированный анализ въездного туризма</w:t>
      </w:r>
    </w:p>
    <w:p w14:paraId="7A10F7C0" w14:textId="77777777" w:rsidR="0035734A" w:rsidRPr="0062490B" w:rsidRDefault="00CA5834" w:rsidP="009C58EE">
      <w:pPr>
        <w:shd w:val="clear" w:color="auto" w:fill="FFFFFF"/>
        <w:spacing w:after="60" w:line="240" w:lineRule="auto"/>
        <w:ind w:firstLine="709"/>
        <w:jc w:val="both"/>
        <w:rPr>
          <w:rFonts w:ascii="Times New Roman" w:eastAsia="Times New Roman" w:hAnsi="Times New Roman" w:cs="Times New Roman"/>
          <w:sz w:val="28"/>
          <w:szCs w:val="28"/>
          <w:lang w:eastAsia="ru-RU"/>
        </w:rPr>
      </w:pPr>
      <w:r w:rsidRPr="0062490B">
        <w:rPr>
          <w:rFonts w:ascii="Times New Roman" w:hAnsi="Times New Roman" w:cs="Times New Roman"/>
          <w:sz w:val="28"/>
          <w:szCs w:val="28"/>
        </w:rPr>
        <w:t>В предс</w:t>
      </w:r>
      <w:r w:rsidR="0035734A" w:rsidRPr="0062490B">
        <w:rPr>
          <w:rFonts w:ascii="Times New Roman" w:hAnsi="Times New Roman" w:cs="Times New Roman"/>
          <w:sz w:val="28"/>
          <w:szCs w:val="28"/>
        </w:rPr>
        <w:t>тавлен</w:t>
      </w:r>
      <w:r w:rsidR="001C5DE6" w:rsidRPr="0062490B">
        <w:rPr>
          <w:rFonts w:ascii="Times New Roman" w:hAnsi="Times New Roman" w:cs="Times New Roman"/>
          <w:sz w:val="28"/>
          <w:szCs w:val="28"/>
        </w:rPr>
        <w:t xml:space="preserve">ной работе туристская услуга </w:t>
      </w:r>
      <w:r w:rsidR="0035734A" w:rsidRPr="0062490B">
        <w:rPr>
          <w:rFonts w:ascii="Times New Roman" w:hAnsi="Times New Roman" w:cs="Times New Roman"/>
          <w:sz w:val="28"/>
          <w:szCs w:val="28"/>
        </w:rPr>
        <w:t>представляется областью экономики, выполняющ</w:t>
      </w:r>
      <w:r w:rsidR="001C5DE6" w:rsidRPr="0062490B">
        <w:rPr>
          <w:rFonts w:ascii="Times New Roman" w:hAnsi="Times New Roman" w:cs="Times New Roman"/>
          <w:sz w:val="28"/>
          <w:szCs w:val="28"/>
        </w:rPr>
        <w:t>ей</w:t>
      </w:r>
      <w:r w:rsidR="0035734A" w:rsidRPr="0062490B">
        <w:rPr>
          <w:rFonts w:ascii="Times New Roman" w:hAnsi="Times New Roman" w:cs="Times New Roman"/>
          <w:sz w:val="28"/>
          <w:szCs w:val="28"/>
        </w:rPr>
        <w:t xml:space="preserve"> деятельность по </w:t>
      </w:r>
      <w:r w:rsidR="0035734A" w:rsidRPr="0062490B">
        <w:rPr>
          <w:rFonts w:ascii="Times New Roman" w:hAnsi="Times New Roman" w:cs="Times New Roman"/>
          <w:bCs/>
          <w:sz w:val="28"/>
          <w:szCs w:val="28"/>
          <w:shd w:val="clear" w:color="auto" w:fill="FFFFFF"/>
        </w:rPr>
        <w:t>обеспечени</w:t>
      </w:r>
      <w:r w:rsidR="001C5DE6" w:rsidRPr="0062490B">
        <w:rPr>
          <w:rFonts w:ascii="Times New Roman" w:hAnsi="Times New Roman" w:cs="Times New Roman"/>
          <w:bCs/>
          <w:sz w:val="28"/>
          <w:szCs w:val="28"/>
          <w:shd w:val="clear" w:color="auto" w:fill="FFFFFF"/>
        </w:rPr>
        <w:t>ю</w:t>
      </w:r>
      <w:r w:rsidR="0035734A" w:rsidRPr="0062490B">
        <w:rPr>
          <w:rFonts w:ascii="Times New Roman" w:hAnsi="Times New Roman" w:cs="Times New Roman"/>
          <w:sz w:val="28"/>
          <w:szCs w:val="28"/>
        </w:rPr>
        <w:t xml:space="preserve"> управлени</w:t>
      </w:r>
      <w:r w:rsidR="001C5DE6" w:rsidRPr="0062490B">
        <w:rPr>
          <w:rFonts w:ascii="Times New Roman" w:hAnsi="Times New Roman" w:cs="Times New Roman"/>
          <w:sz w:val="28"/>
          <w:szCs w:val="28"/>
        </w:rPr>
        <w:t xml:space="preserve">я системой </w:t>
      </w:r>
      <w:r w:rsidR="0035734A" w:rsidRPr="0062490B">
        <w:rPr>
          <w:rFonts w:ascii="Times New Roman" w:hAnsi="Times New Roman" w:cs="Times New Roman"/>
          <w:sz w:val="28"/>
          <w:szCs w:val="28"/>
        </w:rPr>
        <w:t>туристских услуг в</w:t>
      </w:r>
      <w:r w:rsidR="0035734A" w:rsidRPr="0062490B">
        <w:rPr>
          <w:rFonts w:ascii="Times New Roman" w:eastAsia="Times New Roman" w:hAnsi="Times New Roman" w:cs="Times New Roman"/>
          <w:sz w:val="28"/>
          <w:szCs w:val="28"/>
          <w:lang w:eastAsia="ru-RU"/>
        </w:rPr>
        <w:t xml:space="preserve"> отношении</w:t>
      </w:r>
      <w:r w:rsidR="0035734A" w:rsidRPr="0062490B">
        <w:rPr>
          <w:rFonts w:ascii="Times New Roman" w:hAnsi="Times New Roman" w:cs="Times New Roman"/>
          <w:sz w:val="28"/>
          <w:szCs w:val="28"/>
        </w:rPr>
        <w:t xml:space="preserve"> у</w:t>
      </w:r>
      <w:r w:rsidR="001C5DE6" w:rsidRPr="0062490B">
        <w:rPr>
          <w:rFonts w:ascii="Times New Roman" w:hAnsi="Times New Roman" w:cs="Times New Roman"/>
          <w:sz w:val="28"/>
          <w:szCs w:val="28"/>
        </w:rPr>
        <w:t>довлетворения необходимого спроса людей</w:t>
      </w:r>
      <w:r w:rsidR="0035734A" w:rsidRPr="0062490B">
        <w:rPr>
          <w:rFonts w:ascii="Times New Roman" w:hAnsi="Times New Roman" w:cs="Times New Roman"/>
          <w:sz w:val="28"/>
          <w:szCs w:val="28"/>
        </w:rPr>
        <w:t xml:space="preserve"> [28]. </w:t>
      </w:r>
      <w:r w:rsidR="0035734A" w:rsidRPr="0062490B">
        <w:rPr>
          <w:rFonts w:ascii="Times New Roman" w:hAnsi="Times New Roman" w:cs="Times New Roman"/>
          <w:bCs/>
          <w:sz w:val="28"/>
          <w:szCs w:val="28"/>
        </w:rPr>
        <w:t xml:space="preserve">Услуги, предлагаемые в секторе въездного </w:t>
      </w:r>
      <w:r w:rsidR="00E147CB" w:rsidRPr="0062490B">
        <w:rPr>
          <w:rFonts w:ascii="Times New Roman" w:hAnsi="Times New Roman" w:cs="Times New Roman"/>
          <w:sz w:val="28"/>
          <w:szCs w:val="28"/>
        </w:rPr>
        <w:t>туризма, по своему функционалу</w:t>
      </w:r>
      <w:r w:rsidR="0035734A" w:rsidRPr="0062490B">
        <w:rPr>
          <w:rFonts w:ascii="Times New Roman" w:hAnsi="Times New Roman" w:cs="Times New Roman"/>
          <w:sz w:val="28"/>
          <w:szCs w:val="28"/>
        </w:rPr>
        <w:t xml:space="preserve"> непосредственно привязаны к </w:t>
      </w:r>
      <w:r w:rsidR="0035734A" w:rsidRPr="0062490B">
        <w:rPr>
          <w:rFonts w:ascii="Times New Roman" w:eastAsia="Times New Roman" w:hAnsi="Times New Roman" w:cs="Times New Roman"/>
          <w:sz w:val="28"/>
          <w:szCs w:val="28"/>
          <w:lang w:eastAsia="ru-RU"/>
        </w:rPr>
        <w:t>стране</w:t>
      </w:r>
      <w:r w:rsidR="0035734A" w:rsidRPr="0062490B">
        <w:rPr>
          <w:rFonts w:ascii="Times New Roman" w:hAnsi="Times New Roman" w:cs="Times New Roman"/>
          <w:sz w:val="28"/>
          <w:szCs w:val="28"/>
        </w:rPr>
        <w:t xml:space="preserve">. </w:t>
      </w:r>
    </w:p>
    <w:p w14:paraId="77FD8D16" w14:textId="77777777" w:rsidR="0035734A" w:rsidRPr="0062490B" w:rsidRDefault="0035734A" w:rsidP="009C58EE">
      <w:pPr>
        <w:shd w:val="clear" w:color="auto" w:fill="FFFFFF"/>
        <w:spacing w:after="60" w:line="240" w:lineRule="auto"/>
        <w:ind w:firstLine="709"/>
        <w:jc w:val="both"/>
        <w:rPr>
          <w:rFonts w:ascii="Times New Roman" w:eastAsia="Times New Roman" w:hAnsi="Times New Roman" w:cs="Times New Roman"/>
          <w:sz w:val="28"/>
          <w:szCs w:val="28"/>
          <w:lang w:eastAsia="ru-RU"/>
        </w:rPr>
      </w:pPr>
      <w:r w:rsidRPr="0062490B">
        <w:rPr>
          <w:rFonts w:ascii="Times New Roman" w:hAnsi="Times New Roman" w:cs="Times New Roman"/>
          <w:sz w:val="28"/>
          <w:szCs w:val="28"/>
        </w:rPr>
        <w:lastRenderedPageBreak/>
        <w:t>Главны</w:t>
      </w:r>
      <w:r w:rsidR="001C5DE6" w:rsidRPr="0062490B">
        <w:rPr>
          <w:rFonts w:ascii="Times New Roman" w:hAnsi="Times New Roman" w:cs="Times New Roman"/>
          <w:sz w:val="28"/>
          <w:szCs w:val="28"/>
        </w:rPr>
        <w:t>е</w:t>
      </w:r>
      <w:r w:rsidRPr="0062490B">
        <w:rPr>
          <w:rFonts w:ascii="Times New Roman" w:hAnsi="Times New Roman" w:cs="Times New Roman"/>
          <w:sz w:val="28"/>
          <w:szCs w:val="28"/>
        </w:rPr>
        <w:t xml:space="preserve"> элемент</w:t>
      </w:r>
      <w:r w:rsidR="001C5DE6" w:rsidRPr="0062490B">
        <w:rPr>
          <w:rFonts w:ascii="Times New Roman" w:hAnsi="Times New Roman" w:cs="Times New Roman"/>
          <w:sz w:val="28"/>
          <w:szCs w:val="28"/>
        </w:rPr>
        <w:t>ы</w:t>
      </w:r>
      <w:r w:rsidRPr="0062490B">
        <w:rPr>
          <w:rFonts w:ascii="Times New Roman" w:hAnsi="Times New Roman" w:cs="Times New Roman"/>
          <w:sz w:val="28"/>
          <w:szCs w:val="28"/>
        </w:rPr>
        <w:t xml:space="preserve"> туристского кластера, </w:t>
      </w:r>
      <w:r w:rsidR="001C5DE6" w:rsidRPr="0062490B">
        <w:rPr>
          <w:rFonts w:ascii="Times New Roman" w:hAnsi="Times New Roman" w:cs="Times New Roman"/>
          <w:sz w:val="28"/>
          <w:szCs w:val="28"/>
        </w:rPr>
        <w:t xml:space="preserve">представляющие </w:t>
      </w:r>
      <w:r w:rsidRPr="0062490B">
        <w:rPr>
          <w:rFonts w:ascii="Times New Roman" w:hAnsi="Times New Roman" w:cs="Times New Roman"/>
          <w:sz w:val="28"/>
          <w:szCs w:val="28"/>
        </w:rPr>
        <w:t xml:space="preserve"> задействованные региональные, уникальные погодные </w:t>
      </w:r>
      <w:r w:rsidR="001C5DE6" w:rsidRPr="0062490B">
        <w:rPr>
          <w:rFonts w:ascii="Times New Roman" w:hAnsi="Times New Roman" w:cs="Times New Roman"/>
          <w:sz w:val="28"/>
          <w:szCs w:val="28"/>
        </w:rPr>
        <w:t xml:space="preserve">и </w:t>
      </w:r>
      <w:r w:rsidRPr="0062490B">
        <w:rPr>
          <w:rFonts w:ascii="Times New Roman" w:hAnsi="Times New Roman" w:cs="Times New Roman"/>
          <w:sz w:val="28"/>
          <w:szCs w:val="28"/>
        </w:rPr>
        <w:t>климатические условия</w:t>
      </w:r>
      <w:r w:rsidR="001C5DE6" w:rsidRPr="0062490B">
        <w:rPr>
          <w:rFonts w:ascii="Times New Roman" w:hAnsi="Times New Roman" w:cs="Times New Roman"/>
          <w:sz w:val="28"/>
          <w:szCs w:val="28"/>
        </w:rPr>
        <w:t>, а также культурные достопримечательности</w:t>
      </w:r>
      <w:r w:rsidRPr="0062490B">
        <w:rPr>
          <w:rFonts w:ascii="Times New Roman" w:hAnsi="Times New Roman" w:cs="Times New Roman"/>
          <w:sz w:val="28"/>
          <w:szCs w:val="28"/>
        </w:rPr>
        <w:t xml:space="preserve"> оказались значительным </w:t>
      </w:r>
      <w:r w:rsidRPr="0062490B">
        <w:rPr>
          <w:rFonts w:ascii="Times New Roman" w:hAnsi="Times New Roman" w:cs="Times New Roman"/>
          <w:sz w:val="28"/>
          <w:szCs w:val="28"/>
          <w:shd w:val="clear" w:color="auto" w:fill="FFFFFF"/>
        </w:rPr>
        <w:t xml:space="preserve">показателем </w:t>
      </w:r>
      <w:r w:rsidRPr="0062490B">
        <w:rPr>
          <w:rFonts w:ascii="Times New Roman" w:hAnsi="Times New Roman" w:cs="Times New Roman"/>
          <w:sz w:val="28"/>
          <w:szCs w:val="28"/>
        </w:rPr>
        <w:t xml:space="preserve">для </w:t>
      </w:r>
      <w:r w:rsidRPr="0062490B">
        <w:rPr>
          <w:rFonts w:ascii="Times New Roman" w:hAnsi="Times New Roman" w:cs="Times New Roman"/>
          <w:sz w:val="28"/>
          <w:szCs w:val="28"/>
          <w:shd w:val="clear" w:color="auto" w:fill="FFFFFF"/>
        </w:rPr>
        <w:t>привлечения посетителей</w:t>
      </w:r>
      <w:r w:rsidRPr="0062490B">
        <w:rPr>
          <w:rFonts w:ascii="Times New Roman" w:hAnsi="Times New Roman" w:cs="Times New Roman"/>
          <w:sz w:val="28"/>
          <w:szCs w:val="28"/>
        </w:rPr>
        <w:t xml:space="preserve">. Без разницы в какое направление и куда </w:t>
      </w:r>
      <w:r w:rsidRPr="0062490B">
        <w:rPr>
          <w:rFonts w:ascii="Times New Roman" w:eastAsia="Times New Roman" w:hAnsi="Times New Roman" w:cs="Times New Roman"/>
          <w:sz w:val="28"/>
          <w:szCs w:val="28"/>
          <w:lang w:eastAsia="ru-RU"/>
        </w:rPr>
        <w:t>совершать</w:t>
      </w:r>
      <w:r w:rsidRPr="0062490B">
        <w:rPr>
          <w:rFonts w:ascii="Times New Roman" w:hAnsi="Times New Roman" w:cs="Times New Roman"/>
          <w:sz w:val="28"/>
          <w:szCs w:val="28"/>
          <w:shd w:val="clear" w:color="auto" w:fill="FFFFFF"/>
        </w:rPr>
        <w:t xml:space="preserve"> путешествие</w:t>
      </w:r>
      <w:r w:rsidR="001C5DE6" w:rsidRPr="0062490B">
        <w:rPr>
          <w:rFonts w:ascii="Times New Roman" w:hAnsi="Times New Roman" w:cs="Times New Roman"/>
          <w:sz w:val="28"/>
          <w:szCs w:val="28"/>
          <w:shd w:val="clear" w:color="auto" w:fill="FFFFFF"/>
        </w:rPr>
        <w:t xml:space="preserve">, такую территорию </w:t>
      </w:r>
      <w:r w:rsidRPr="0062490B">
        <w:rPr>
          <w:rFonts w:ascii="Times New Roman" w:hAnsi="Times New Roman" w:cs="Times New Roman"/>
          <w:sz w:val="28"/>
          <w:szCs w:val="28"/>
        </w:rPr>
        <w:t xml:space="preserve">положено </w:t>
      </w:r>
      <w:r w:rsidR="001C5DE6" w:rsidRPr="0062490B">
        <w:rPr>
          <w:rFonts w:ascii="Times New Roman" w:hAnsi="Times New Roman" w:cs="Times New Roman"/>
          <w:sz w:val="28"/>
          <w:szCs w:val="28"/>
        </w:rPr>
        <w:t xml:space="preserve">называть </w:t>
      </w:r>
      <w:r w:rsidRPr="0062490B">
        <w:rPr>
          <w:rFonts w:ascii="Times New Roman" w:hAnsi="Times New Roman" w:cs="Times New Roman"/>
          <w:sz w:val="28"/>
          <w:szCs w:val="28"/>
        </w:rPr>
        <w:t>«дестинацией».</w:t>
      </w:r>
    </w:p>
    <w:p w14:paraId="551A8D70"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shd w:val="clear" w:color="auto" w:fill="FFFFFF"/>
        </w:rPr>
        <w:t>Понятие</w:t>
      </w:r>
      <w:r w:rsidRPr="0062490B">
        <w:rPr>
          <w:rFonts w:ascii="Times New Roman" w:hAnsi="Times New Roman" w:cs="Times New Roman"/>
          <w:sz w:val="28"/>
          <w:szCs w:val="28"/>
        </w:rPr>
        <w:t xml:space="preserve"> «</w:t>
      </w:r>
      <w:r w:rsidR="00CF784C" w:rsidRPr="0062490B">
        <w:rPr>
          <w:rFonts w:ascii="Times New Roman" w:hAnsi="Times New Roman" w:cs="Times New Roman"/>
          <w:sz w:val="28"/>
          <w:szCs w:val="28"/>
        </w:rPr>
        <w:t>д</w:t>
      </w:r>
      <w:r w:rsidRPr="0062490B">
        <w:rPr>
          <w:rFonts w:ascii="Times New Roman" w:hAnsi="Times New Roman" w:cs="Times New Roman"/>
          <w:sz w:val="28"/>
          <w:szCs w:val="28"/>
        </w:rPr>
        <w:t>естинация» исходит от латинского языка «расположение», представляет значительн</w:t>
      </w:r>
      <w:r w:rsidR="00B63512" w:rsidRPr="0062490B">
        <w:rPr>
          <w:rFonts w:ascii="Times New Roman" w:hAnsi="Times New Roman" w:cs="Times New Roman"/>
          <w:sz w:val="28"/>
          <w:szCs w:val="28"/>
        </w:rPr>
        <w:t>ое</w:t>
      </w:r>
      <w:r w:rsidRPr="0062490B">
        <w:rPr>
          <w:rFonts w:ascii="Times New Roman" w:hAnsi="Times New Roman" w:cs="Times New Roman"/>
          <w:sz w:val="28"/>
          <w:szCs w:val="28"/>
        </w:rPr>
        <w:t xml:space="preserve"> понятие </w:t>
      </w:r>
      <w:r w:rsidRPr="0062490B">
        <w:rPr>
          <w:rFonts w:ascii="Times New Roman" w:hAnsi="Times New Roman" w:cs="Times New Roman"/>
          <w:sz w:val="28"/>
          <w:szCs w:val="28"/>
          <w:shd w:val="clear" w:color="auto" w:fill="FFFFFF"/>
        </w:rPr>
        <w:t>категориального состава</w:t>
      </w:r>
      <w:r w:rsidRPr="0062490B">
        <w:rPr>
          <w:rFonts w:ascii="Times New Roman" w:hAnsi="Times New Roman" w:cs="Times New Roman"/>
          <w:sz w:val="28"/>
          <w:szCs w:val="28"/>
        </w:rPr>
        <w:t xml:space="preserve"> во всемирн</w:t>
      </w:r>
      <w:r w:rsidR="00B63512" w:rsidRPr="0062490B">
        <w:rPr>
          <w:rFonts w:ascii="Times New Roman" w:hAnsi="Times New Roman" w:cs="Times New Roman"/>
          <w:sz w:val="28"/>
          <w:szCs w:val="28"/>
        </w:rPr>
        <w:t xml:space="preserve">ом </w:t>
      </w:r>
      <w:r w:rsidRPr="0062490B">
        <w:rPr>
          <w:rFonts w:ascii="Times New Roman" w:hAnsi="Times New Roman" w:cs="Times New Roman"/>
          <w:sz w:val="28"/>
          <w:szCs w:val="28"/>
        </w:rPr>
        <w:t xml:space="preserve"> познани</w:t>
      </w:r>
      <w:r w:rsidR="00B63512" w:rsidRPr="0062490B">
        <w:rPr>
          <w:rFonts w:ascii="Times New Roman" w:hAnsi="Times New Roman" w:cs="Times New Roman"/>
          <w:sz w:val="28"/>
          <w:szCs w:val="28"/>
        </w:rPr>
        <w:t>и,</w:t>
      </w:r>
      <w:r w:rsidRPr="0062490B">
        <w:rPr>
          <w:rFonts w:ascii="Times New Roman" w:hAnsi="Times New Roman" w:cs="Times New Roman"/>
          <w:sz w:val="28"/>
          <w:szCs w:val="28"/>
        </w:rPr>
        <w:t xml:space="preserve"> употребляем</w:t>
      </w:r>
      <w:r w:rsidR="00B63512" w:rsidRPr="0062490B">
        <w:rPr>
          <w:rFonts w:ascii="Times New Roman" w:hAnsi="Times New Roman" w:cs="Times New Roman"/>
          <w:sz w:val="28"/>
          <w:szCs w:val="28"/>
        </w:rPr>
        <w:t xml:space="preserve">ое </w:t>
      </w:r>
      <w:r w:rsidRPr="0062490B">
        <w:rPr>
          <w:rFonts w:ascii="Times New Roman" w:hAnsi="Times New Roman" w:cs="Times New Roman"/>
          <w:sz w:val="28"/>
          <w:szCs w:val="28"/>
        </w:rPr>
        <w:t>в теори</w:t>
      </w:r>
      <w:r w:rsidR="00B63512" w:rsidRPr="0062490B">
        <w:rPr>
          <w:rFonts w:ascii="Times New Roman" w:hAnsi="Times New Roman" w:cs="Times New Roman"/>
          <w:sz w:val="28"/>
          <w:szCs w:val="28"/>
        </w:rPr>
        <w:t>и</w:t>
      </w:r>
      <w:r w:rsidRPr="0062490B">
        <w:rPr>
          <w:rFonts w:ascii="Times New Roman" w:hAnsi="Times New Roman" w:cs="Times New Roman"/>
          <w:sz w:val="28"/>
          <w:szCs w:val="28"/>
        </w:rPr>
        <w:t xml:space="preserve"> туризма. В сегодняшнем </w:t>
      </w:r>
      <w:r w:rsidRPr="0062490B">
        <w:rPr>
          <w:rFonts w:ascii="Times New Roman" w:hAnsi="Times New Roman" w:cs="Times New Roman"/>
          <w:sz w:val="28"/>
          <w:szCs w:val="28"/>
          <w:shd w:val="clear" w:color="auto" w:fill="FFFFFF"/>
        </w:rPr>
        <w:t>отечественном философском взгляде</w:t>
      </w:r>
      <w:r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принципы</w:t>
      </w:r>
      <w:r w:rsidRPr="0062490B">
        <w:rPr>
          <w:rFonts w:ascii="Times New Roman" w:hAnsi="Times New Roman" w:cs="Times New Roman"/>
          <w:sz w:val="28"/>
          <w:szCs w:val="28"/>
        </w:rPr>
        <w:t xml:space="preserve"> «дестинации» </w:t>
      </w:r>
      <w:r w:rsidR="00B63512" w:rsidRPr="0062490B">
        <w:rPr>
          <w:rFonts w:ascii="Times New Roman" w:hAnsi="Times New Roman" w:cs="Times New Roman"/>
          <w:sz w:val="28"/>
          <w:szCs w:val="28"/>
        </w:rPr>
        <w:t>рассматриваются</w:t>
      </w:r>
      <w:r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в фокусе</w:t>
      </w:r>
      <w:r w:rsidRPr="0062490B">
        <w:rPr>
          <w:rFonts w:ascii="Times New Roman" w:hAnsi="Times New Roman" w:cs="Times New Roman"/>
          <w:sz w:val="28"/>
          <w:szCs w:val="28"/>
        </w:rPr>
        <w:t xml:space="preserve"> народного хозяйства, управления и рекламного исследования туристск</w:t>
      </w:r>
      <w:r w:rsidR="003D2203" w:rsidRPr="0062490B">
        <w:rPr>
          <w:rFonts w:ascii="Times New Roman" w:hAnsi="Times New Roman" w:cs="Times New Roman"/>
          <w:sz w:val="28"/>
          <w:szCs w:val="28"/>
        </w:rPr>
        <w:t>ого</w:t>
      </w:r>
      <w:r w:rsidRPr="0062490B">
        <w:rPr>
          <w:rFonts w:ascii="Times New Roman" w:hAnsi="Times New Roman" w:cs="Times New Roman"/>
          <w:sz w:val="28"/>
          <w:szCs w:val="28"/>
        </w:rPr>
        <w:t xml:space="preserve"> регион</w:t>
      </w:r>
      <w:r w:rsidR="003D2203" w:rsidRPr="0062490B">
        <w:rPr>
          <w:rFonts w:ascii="Times New Roman" w:hAnsi="Times New Roman" w:cs="Times New Roman"/>
          <w:sz w:val="28"/>
          <w:szCs w:val="28"/>
        </w:rPr>
        <w:t>а</w:t>
      </w:r>
      <w:r w:rsidRPr="0062490B">
        <w:rPr>
          <w:rFonts w:ascii="Times New Roman" w:hAnsi="Times New Roman" w:cs="Times New Roman"/>
          <w:sz w:val="28"/>
          <w:szCs w:val="28"/>
        </w:rPr>
        <w:t>.</w:t>
      </w:r>
    </w:p>
    <w:p w14:paraId="76B0D2AF" w14:textId="77777777" w:rsidR="0035734A" w:rsidRPr="0062490B" w:rsidRDefault="003D2203"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К</w:t>
      </w:r>
      <w:r w:rsidR="0035734A" w:rsidRPr="0062490B">
        <w:rPr>
          <w:rFonts w:ascii="Times New Roman" w:hAnsi="Times New Roman" w:cs="Times New Roman"/>
          <w:sz w:val="28"/>
          <w:szCs w:val="28"/>
        </w:rPr>
        <w:t>ак </w:t>
      </w:r>
      <w:r w:rsidR="0035734A" w:rsidRPr="0062490B">
        <w:rPr>
          <w:rFonts w:ascii="Times New Roman" w:hAnsi="Times New Roman" w:cs="Times New Roman"/>
          <w:iCs/>
          <w:sz w:val="28"/>
          <w:szCs w:val="28"/>
        </w:rPr>
        <w:t xml:space="preserve">аспект </w:t>
      </w:r>
      <w:r w:rsidR="0035734A" w:rsidRPr="0062490B">
        <w:rPr>
          <w:rFonts w:ascii="Times New Roman" w:hAnsi="Times New Roman" w:cs="Times New Roman"/>
          <w:sz w:val="28"/>
          <w:szCs w:val="28"/>
        </w:rPr>
        <w:t>рекламного исследования</w:t>
      </w:r>
      <w:r w:rsidRPr="0062490B">
        <w:rPr>
          <w:rFonts w:ascii="Times New Roman" w:hAnsi="Times New Roman" w:cs="Times New Roman"/>
          <w:sz w:val="28"/>
          <w:szCs w:val="28"/>
        </w:rPr>
        <w:t>, дестинация – это  н</w:t>
      </w:r>
      <w:r w:rsidR="0035734A" w:rsidRPr="0062490B">
        <w:rPr>
          <w:rFonts w:ascii="Times New Roman" w:hAnsi="Times New Roman" w:cs="Times New Roman"/>
          <w:sz w:val="28"/>
          <w:szCs w:val="28"/>
        </w:rPr>
        <w:t>е</w:t>
      </w:r>
      <w:r w:rsidRPr="0062490B">
        <w:rPr>
          <w:rFonts w:ascii="Times New Roman" w:hAnsi="Times New Roman" w:cs="Times New Roman"/>
          <w:sz w:val="28"/>
          <w:szCs w:val="28"/>
        </w:rPr>
        <w:t xml:space="preserve"> просто </w:t>
      </w:r>
      <w:r w:rsidR="0035734A" w:rsidRPr="0062490B">
        <w:rPr>
          <w:rFonts w:ascii="Times New Roman" w:hAnsi="Times New Roman" w:cs="Times New Roman"/>
          <w:sz w:val="28"/>
          <w:szCs w:val="28"/>
          <w:shd w:val="clear" w:color="auto" w:fill="FFFFFF"/>
        </w:rPr>
        <w:t>климатическо-картографическая</w:t>
      </w:r>
      <w:r w:rsidR="0035734A" w:rsidRPr="0062490B">
        <w:rPr>
          <w:rFonts w:ascii="Times New Roman" w:hAnsi="Times New Roman" w:cs="Times New Roman"/>
          <w:sz w:val="28"/>
          <w:szCs w:val="28"/>
        </w:rPr>
        <w:t xml:space="preserve"> зона, имеющая точную комплектацию естественно климатических обстоятельств, а регион</w:t>
      </w:r>
      <w:r w:rsidRPr="0062490B">
        <w:rPr>
          <w:rFonts w:ascii="Times New Roman" w:hAnsi="Times New Roman" w:cs="Times New Roman"/>
          <w:sz w:val="28"/>
          <w:szCs w:val="28"/>
        </w:rPr>
        <w:t>,</w:t>
      </w:r>
      <w:r w:rsidR="0035734A" w:rsidRPr="0062490B">
        <w:rPr>
          <w:rFonts w:ascii="Times New Roman" w:hAnsi="Times New Roman" w:cs="Times New Roman"/>
          <w:sz w:val="28"/>
          <w:szCs w:val="28"/>
        </w:rPr>
        <w:t xml:space="preserve"> заманчивый для посетителей. </w:t>
      </w:r>
      <w:r w:rsidRPr="0062490B">
        <w:rPr>
          <w:rFonts w:ascii="Times New Roman" w:hAnsi="Times New Roman" w:cs="Times New Roman"/>
          <w:sz w:val="28"/>
          <w:szCs w:val="28"/>
        </w:rPr>
        <w:t>Кроме того</w:t>
      </w:r>
      <w:r w:rsidR="008E1C86" w:rsidRPr="0062490B">
        <w:rPr>
          <w:rFonts w:ascii="Times New Roman" w:hAnsi="Times New Roman" w:cs="Times New Roman"/>
          <w:sz w:val="28"/>
          <w:szCs w:val="28"/>
        </w:rPr>
        <w:t xml:space="preserve">, это </w:t>
      </w:r>
      <w:r w:rsidR="0035734A" w:rsidRPr="0062490B">
        <w:rPr>
          <w:rFonts w:ascii="Times New Roman" w:hAnsi="Times New Roman" w:cs="Times New Roman"/>
          <w:sz w:val="28"/>
          <w:szCs w:val="28"/>
          <w:shd w:val="clear" w:color="auto" w:fill="FFFFFF"/>
        </w:rPr>
        <w:t>общность</w:t>
      </w:r>
      <w:r w:rsidR="0035734A" w:rsidRPr="0062490B">
        <w:rPr>
          <w:rFonts w:ascii="Times New Roman" w:hAnsi="Times New Roman" w:cs="Times New Roman"/>
          <w:sz w:val="28"/>
          <w:szCs w:val="28"/>
        </w:rPr>
        <w:t xml:space="preserve"> </w:t>
      </w:r>
      <w:r w:rsidR="0035734A" w:rsidRPr="0062490B">
        <w:rPr>
          <w:rFonts w:ascii="Times New Roman" w:hAnsi="Times New Roman" w:cs="Times New Roman"/>
          <w:sz w:val="28"/>
          <w:szCs w:val="28"/>
          <w:shd w:val="clear" w:color="auto" w:fill="FFFFFF"/>
        </w:rPr>
        <w:t>туристских инфраструктур</w:t>
      </w:r>
      <w:r w:rsidR="0035734A" w:rsidRPr="0062490B">
        <w:rPr>
          <w:rFonts w:ascii="Times New Roman" w:hAnsi="Times New Roman" w:cs="Times New Roman"/>
          <w:sz w:val="28"/>
          <w:szCs w:val="28"/>
        </w:rPr>
        <w:t xml:space="preserve">, которые выбраны и связаны, следовательно, чтобы </w:t>
      </w:r>
      <w:r w:rsidR="008E1C86" w:rsidRPr="0062490B">
        <w:rPr>
          <w:rFonts w:ascii="Times New Roman" w:hAnsi="Times New Roman" w:cs="Times New Roman"/>
          <w:sz w:val="28"/>
          <w:szCs w:val="28"/>
          <w:shd w:val="clear" w:color="auto" w:fill="FFFFFF"/>
        </w:rPr>
        <w:t xml:space="preserve">соответствовать </w:t>
      </w:r>
      <w:r w:rsidR="0035734A" w:rsidRPr="0062490B">
        <w:rPr>
          <w:rFonts w:ascii="Times New Roman" w:hAnsi="Times New Roman" w:cs="Times New Roman"/>
          <w:sz w:val="28"/>
          <w:szCs w:val="28"/>
        </w:rPr>
        <w:t xml:space="preserve">спросу и </w:t>
      </w:r>
      <w:r w:rsidR="0035734A" w:rsidRPr="0062490B">
        <w:rPr>
          <w:rFonts w:ascii="Times New Roman" w:hAnsi="Times New Roman" w:cs="Times New Roman"/>
          <w:sz w:val="28"/>
          <w:szCs w:val="28"/>
          <w:shd w:val="clear" w:color="auto" w:fill="FFFFFF"/>
        </w:rPr>
        <w:t>пожеланиям</w:t>
      </w:r>
      <w:r w:rsidR="0035734A" w:rsidRPr="0062490B">
        <w:rPr>
          <w:rFonts w:ascii="Times New Roman" w:hAnsi="Times New Roman" w:cs="Times New Roman"/>
          <w:sz w:val="28"/>
          <w:szCs w:val="28"/>
        </w:rPr>
        <w:t xml:space="preserve"> посетителей.</w:t>
      </w:r>
    </w:p>
    <w:p w14:paraId="788F6AF9"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Профессионалу нужно иметь четкое понимание различия между рекламируемой территорией как географическим пунктом или регионом и дестинацией как интегрированным продуктом, который </w:t>
      </w:r>
      <w:r w:rsidR="008E1C86" w:rsidRPr="0062490B">
        <w:rPr>
          <w:rFonts w:ascii="Times New Roman" w:hAnsi="Times New Roman" w:cs="Times New Roman"/>
          <w:sz w:val="28"/>
          <w:szCs w:val="28"/>
        </w:rPr>
        <w:t>потребляется</w:t>
      </w:r>
      <w:r w:rsidRPr="0062490B">
        <w:rPr>
          <w:rFonts w:ascii="Times New Roman" w:hAnsi="Times New Roman" w:cs="Times New Roman"/>
          <w:sz w:val="28"/>
          <w:szCs w:val="28"/>
        </w:rPr>
        <w:t xml:space="preserve"> посетителем. Собственно, настоящее </w:t>
      </w:r>
      <w:r w:rsidRPr="0062490B">
        <w:rPr>
          <w:rFonts w:ascii="Times New Roman" w:hAnsi="Times New Roman" w:cs="Times New Roman"/>
          <w:sz w:val="28"/>
          <w:szCs w:val="28"/>
          <w:shd w:val="clear" w:color="auto" w:fill="FFFFFF"/>
        </w:rPr>
        <w:t>предрасположение</w:t>
      </w:r>
      <w:r w:rsidRPr="0062490B">
        <w:rPr>
          <w:rFonts w:ascii="Times New Roman" w:hAnsi="Times New Roman" w:cs="Times New Roman"/>
          <w:sz w:val="28"/>
          <w:szCs w:val="28"/>
        </w:rPr>
        <w:t xml:space="preserve"> посетителей к </w:t>
      </w:r>
      <w:r w:rsidRPr="0062490B">
        <w:rPr>
          <w:rFonts w:ascii="Times New Roman" w:hAnsi="Times New Roman" w:cs="Times New Roman"/>
          <w:sz w:val="28"/>
          <w:szCs w:val="28"/>
          <w:shd w:val="clear" w:color="auto" w:fill="FFFFFF"/>
        </w:rPr>
        <w:t>исключительным </w:t>
      </w:r>
      <w:r w:rsidRPr="0062490B">
        <w:rPr>
          <w:rFonts w:ascii="Times New Roman" w:hAnsi="Times New Roman" w:cs="Times New Roman"/>
          <w:sz w:val="28"/>
          <w:szCs w:val="28"/>
        </w:rPr>
        <w:t>естественно климатическим обстоятельствам региона и приобретени</w:t>
      </w:r>
      <w:r w:rsidR="008E1C86" w:rsidRPr="0062490B">
        <w:rPr>
          <w:rFonts w:ascii="Times New Roman" w:hAnsi="Times New Roman" w:cs="Times New Roman"/>
          <w:sz w:val="28"/>
          <w:szCs w:val="28"/>
        </w:rPr>
        <w:t>ю</w:t>
      </w:r>
      <w:r w:rsidRPr="0062490B">
        <w:rPr>
          <w:rFonts w:ascii="Times New Roman" w:hAnsi="Times New Roman" w:cs="Times New Roman"/>
          <w:sz w:val="28"/>
          <w:szCs w:val="28"/>
        </w:rPr>
        <w:t xml:space="preserve"> желанных услуг и продуктов, создает его туристским направлением.</w:t>
      </w:r>
    </w:p>
    <w:p w14:paraId="3107C5C6" w14:textId="77777777" w:rsidR="0035734A" w:rsidRPr="0062490B" w:rsidRDefault="00D9542C"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Н</w:t>
      </w:r>
      <w:r w:rsidR="0035734A" w:rsidRPr="0062490B">
        <w:rPr>
          <w:rFonts w:ascii="Times New Roman" w:hAnsi="Times New Roman" w:cs="Times New Roman"/>
          <w:sz w:val="28"/>
          <w:szCs w:val="28"/>
        </w:rPr>
        <w:t>аправление</w:t>
      </w:r>
      <w:r w:rsidRPr="0062490B">
        <w:rPr>
          <w:rFonts w:ascii="Times New Roman" w:hAnsi="Times New Roman" w:cs="Times New Roman"/>
          <w:sz w:val="28"/>
          <w:szCs w:val="28"/>
        </w:rPr>
        <w:t>,</w:t>
      </w:r>
      <w:r w:rsidR="0035734A" w:rsidRPr="0062490B">
        <w:rPr>
          <w:rFonts w:ascii="Times New Roman" w:hAnsi="Times New Roman" w:cs="Times New Roman"/>
          <w:sz w:val="28"/>
          <w:szCs w:val="28"/>
        </w:rPr>
        <w:t xml:space="preserve"> с точки зрения рекламного исследования, </w:t>
      </w:r>
      <w:r w:rsidRPr="0062490B">
        <w:rPr>
          <w:rFonts w:ascii="Times New Roman" w:hAnsi="Times New Roman" w:cs="Times New Roman"/>
          <w:sz w:val="28"/>
          <w:szCs w:val="28"/>
        </w:rPr>
        <w:t>имеет</w:t>
      </w:r>
      <w:r w:rsidR="0035734A" w:rsidRPr="0062490B">
        <w:rPr>
          <w:rFonts w:ascii="Times New Roman" w:hAnsi="Times New Roman" w:cs="Times New Roman"/>
          <w:sz w:val="28"/>
          <w:szCs w:val="28"/>
        </w:rPr>
        <w:t xml:space="preserve"> несколько компонентов: покупатель продукта, эксплуатируемый регион, </w:t>
      </w:r>
      <w:r w:rsidR="0035734A" w:rsidRPr="0062490B">
        <w:rPr>
          <w:rFonts w:ascii="Times New Roman" w:hAnsi="Times New Roman" w:cs="Times New Roman"/>
          <w:sz w:val="28"/>
          <w:szCs w:val="28"/>
          <w:shd w:val="clear" w:color="auto" w:fill="FFFFFF"/>
        </w:rPr>
        <w:t>обслуживание</w:t>
      </w:r>
      <w:r w:rsidR="0035734A" w:rsidRPr="0062490B">
        <w:rPr>
          <w:rFonts w:ascii="Times New Roman" w:hAnsi="Times New Roman" w:cs="Times New Roman"/>
          <w:sz w:val="28"/>
          <w:szCs w:val="28"/>
        </w:rPr>
        <w:t xml:space="preserve"> и </w:t>
      </w:r>
      <w:r w:rsidR="0035734A" w:rsidRPr="0062490B">
        <w:rPr>
          <w:rFonts w:ascii="Times New Roman" w:hAnsi="Times New Roman" w:cs="Times New Roman"/>
          <w:sz w:val="28"/>
          <w:szCs w:val="28"/>
          <w:shd w:val="clear" w:color="auto" w:fill="FFFFFF"/>
        </w:rPr>
        <w:t>свойство услуг</w:t>
      </w:r>
      <w:r w:rsidR="0035734A" w:rsidRPr="0062490B">
        <w:rPr>
          <w:rFonts w:ascii="Times New Roman" w:hAnsi="Times New Roman" w:cs="Times New Roman"/>
          <w:sz w:val="28"/>
          <w:szCs w:val="28"/>
        </w:rPr>
        <w:t xml:space="preserve">. </w:t>
      </w:r>
      <w:r w:rsidR="0035734A" w:rsidRPr="0062490B">
        <w:rPr>
          <w:rFonts w:ascii="Times New Roman" w:hAnsi="Times New Roman" w:cs="Times New Roman"/>
          <w:sz w:val="28"/>
          <w:szCs w:val="28"/>
          <w:shd w:val="clear" w:color="auto" w:fill="FFFFFF"/>
        </w:rPr>
        <w:t>Фундаментальной</w:t>
      </w:r>
      <w:r w:rsidR="0035734A" w:rsidRPr="0062490B">
        <w:rPr>
          <w:rFonts w:ascii="Times New Roman" w:hAnsi="Times New Roman" w:cs="Times New Roman"/>
          <w:sz w:val="28"/>
          <w:szCs w:val="28"/>
        </w:rPr>
        <w:t xml:space="preserve"> частью </w:t>
      </w:r>
      <w:r w:rsidRPr="0062490B">
        <w:rPr>
          <w:rFonts w:ascii="Times New Roman" w:hAnsi="Times New Roman" w:cs="Times New Roman"/>
          <w:sz w:val="28"/>
          <w:szCs w:val="28"/>
        </w:rPr>
        <w:t>н</w:t>
      </w:r>
      <w:r w:rsidR="0035734A" w:rsidRPr="0062490B">
        <w:rPr>
          <w:rFonts w:ascii="Times New Roman" w:hAnsi="Times New Roman" w:cs="Times New Roman"/>
          <w:sz w:val="28"/>
          <w:szCs w:val="28"/>
        </w:rPr>
        <w:t xml:space="preserve">аправления </w:t>
      </w:r>
      <w:r w:rsidRPr="0062490B">
        <w:rPr>
          <w:rFonts w:ascii="Times New Roman" w:hAnsi="Times New Roman" w:cs="Times New Roman"/>
          <w:sz w:val="28"/>
          <w:szCs w:val="28"/>
        </w:rPr>
        <w:t xml:space="preserve">является </w:t>
      </w:r>
      <w:r w:rsidR="0035734A" w:rsidRPr="0062490B">
        <w:rPr>
          <w:rFonts w:ascii="Times New Roman" w:hAnsi="Times New Roman" w:cs="Times New Roman"/>
          <w:sz w:val="28"/>
          <w:szCs w:val="28"/>
          <w:shd w:val="clear" w:color="auto" w:fill="FFFFFF"/>
        </w:rPr>
        <w:t>непосредственно</w:t>
      </w:r>
      <w:r w:rsidR="0035734A" w:rsidRPr="0062490B">
        <w:rPr>
          <w:rFonts w:ascii="Times New Roman" w:hAnsi="Times New Roman" w:cs="Times New Roman"/>
          <w:sz w:val="28"/>
          <w:szCs w:val="28"/>
        </w:rPr>
        <w:t xml:space="preserve"> клиент -  посетитель. </w:t>
      </w:r>
      <w:r w:rsidR="0035734A" w:rsidRPr="0062490B">
        <w:rPr>
          <w:rFonts w:ascii="Times New Roman" w:hAnsi="Times New Roman" w:cs="Times New Roman"/>
          <w:bCs/>
          <w:sz w:val="28"/>
          <w:szCs w:val="28"/>
          <w:shd w:val="clear" w:color="auto" w:fill="FFFFFF"/>
        </w:rPr>
        <w:t>Значимым</w:t>
      </w:r>
      <w:r w:rsidR="0035734A" w:rsidRPr="0062490B">
        <w:rPr>
          <w:rFonts w:ascii="Times New Roman" w:hAnsi="Times New Roman" w:cs="Times New Roman"/>
          <w:sz w:val="28"/>
          <w:szCs w:val="28"/>
        </w:rPr>
        <w:t xml:space="preserve"> звеном </w:t>
      </w:r>
      <w:r w:rsidR="0035734A" w:rsidRPr="0062490B">
        <w:rPr>
          <w:rFonts w:ascii="Times New Roman" w:hAnsi="Times New Roman" w:cs="Times New Roman"/>
          <w:sz w:val="28"/>
          <w:szCs w:val="28"/>
          <w:shd w:val="clear" w:color="auto" w:fill="FFFFFF"/>
        </w:rPr>
        <w:t>основания</w:t>
      </w:r>
      <w:r w:rsidR="0035734A" w:rsidRPr="0062490B">
        <w:rPr>
          <w:rFonts w:ascii="Times New Roman" w:hAnsi="Times New Roman" w:cs="Times New Roman"/>
          <w:sz w:val="28"/>
          <w:szCs w:val="28"/>
        </w:rPr>
        <w:t xml:space="preserve"> «направлени</w:t>
      </w:r>
      <w:r w:rsidRPr="0062490B">
        <w:rPr>
          <w:rFonts w:ascii="Times New Roman" w:hAnsi="Times New Roman" w:cs="Times New Roman"/>
          <w:sz w:val="28"/>
          <w:szCs w:val="28"/>
        </w:rPr>
        <w:t>я</w:t>
      </w:r>
      <w:r w:rsidR="0035734A" w:rsidRPr="0062490B">
        <w:rPr>
          <w:rFonts w:ascii="Times New Roman" w:hAnsi="Times New Roman" w:cs="Times New Roman"/>
          <w:sz w:val="28"/>
          <w:szCs w:val="28"/>
        </w:rPr>
        <w:t xml:space="preserve">» становится обзор в пределах </w:t>
      </w:r>
      <w:r w:rsidR="0035734A" w:rsidRPr="0062490B">
        <w:rPr>
          <w:rFonts w:ascii="Times New Roman" w:hAnsi="Times New Roman" w:cs="Times New Roman"/>
          <w:sz w:val="28"/>
          <w:szCs w:val="28"/>
          <w:shd w:val="clear" w:color="auto" w:fill="FFFFFF"/>
        </w:rPr>
        <w:t>структуры</w:t>
      </w:r>
      <w:r w:rsidR="0035734A" w:rsidRPr="0062490B">
        <w:rPr>
          <w:rFonts w:ascii="Times New Roman" w:hAnsi="Times New Roman" w:cs="Times New Roman"/>
          <w:sz w:val="28"/>
          <w:szCs w:val="28"/>
        </w:rPr>
        <w:t xml:space="preserve"> связи </w:t>
      </w:r>
      <w:r w:rsidR="0035734A" w:rsidRPr="0062490B">
        <w:rPr>
          <w:rFonts w:ascii="Times New Roman" w:hAnsi="Times New Roman" w:cs="Times New Roman"/>
          <w:sz w:val="28"/>
          <w:szCs w:val="28"/>
          <w:shd w:val="clear" w:color="auto" w:fill="FFFFFF"/>
        </w:rPr>
        <w:t>потребности</w:t>
      </w:r>
      <w:r w:rsidR="0035734A" w:rsidRPr="0062490B">
        <w:rPr>
          <w:rFonts w:ascii="Times New Roman" w:hAnsi="Times New Roman" w:cs="Times New Roman"/>
          <w:sz w:val="28"/>
          <w:szCs w:val="28"/>
        </w:rPr>
        <w:t xml:space="preserve"> и предложения. По существу, направление — это </w:t>
      </w:r>
      <w:r w:rsidR="0035734A" w:rsidRPr="0062490B">
        <w:rPr>
          <w:rFonts w:ascii="Times New Roman" w:hAnsi="Times New Roman" w:cs="Times New Roman"/>
          <w:bCs/>
          <w:sz w:val="28"/>
          <w:szCs w:val="28"/>
          <w:shd w:val="clear" w:color="auto" w:fill="FFFFFF"/>
        </w:rPr>
        <w:t>меняющийся</w:t>
      </w:r>
      <w:r w:rsidR="0035734A" w:rsidRPr="0062490B">
        <w:rPr>
          <w:rFonts w:ascii="Times New Roman" w:hAnsi="Times New Roman" w:cs="Times New Roman"/>
          <w:sz w:val="28"/>
          <w:szCs w:val="28"/>
        </w:rPr>
        <w:t xml:space="preserve"> продукт, </w:t>
      </w:r>
      <w:r w:rsidR="0035734A" w:rsidRPr="0062490B">
        <w:rPr>
          <w:rFonts w:ascii="Times New Roman" w:hAnsi="Times New Roman" w:cs="Times New Roman"/>
          <w:sz w:val="28"/>
          <w:szCs w:val="28"/>
          <w:shd w:val="clear" w:color="auto" w:fill="FFFFFF"/>
        </w:rPr>
        <w:t>достижение</w:t>
      </w:r>
      <w:r w:rsidR="0035734A" w:rsidRPr="0062490B">
        <w:rPr>
          <w:rFonts w:ascii="Times New Roman" w:hAnsi="Times New Roman" w:cs="Times New Roman"/>
          <w:sz w:val="28"/>
          <w:szCs w:val="28"/>
        </w:rPr>
        <w:t xml:space="preserve"> </w:t>
      </w:r>
      <w:r w:rsidR="0035734A" w:rsidRPr="0062490B">
        <w:rPr>
          <w:rFonts w:ascii="Times New Roman" w:hAnsi="Times New Roman" w:cs="Times New Roman"/>
          <w:sz w:val="28"/>
          <w:szCs w:val="28"/>
          <w:shd w:val="clear" w:color="auto" w:fill="FFFFFF"/>
        </w:rPr>
        <w:t>потребности</w:t>
      </w:r>
      <w:r w:rsidR="0035734A" w:rsidRPr="0062490B">
        <w:rPr>
          <w:rFonts w:ascii="Times New Roman" w:hAnsi="Times New Roman" w:cs="Times New Roman"/>
          <w:sz w:val="28"/>
          <w:szCs w:val="28"/>
        </w:rPr>
        <w:t xml:space="preserve"> посетителей на конкретные </w:t>
      </w:r>
      <w:r w:rsidR="0035734A" w:rsidRPr="0062490B">
        <w:rPr>
          <w:rFonts w:ascii="Times New Roman" w:hAnsi="Times New Roman" w:cs="Times New Roman"/>
          <w:sz w:val="28"/>
          <w:szCs w:val="28"/>
          <w:shd w:val="clear" w:color="auto" w:fill="FFFFFF"/>
        </w:rPr>
        <w:t>осязания,</w:t>
      </w:r>
      <w:r w:rsidR="0035734A" w:rsidRPr="0062490B">
        <w:rPr>
          <w:rFonts w:ascii="Times New Roman" w:hAnsi="Times New Roman" w:cs="Times New Roman"/>
          <w:sz w:val="28"/>
          <w:szCs w:val="28"/>
        </w:rPr>
        <w:t xml:space="preserve"> чувства и </w:t>
      </w:r>
      <w:r w:rsidR="0035734A" w:rsidRPr="0062490B">
        <w:rPr>
          <w:rFonts w:ascii="Times New Roman" w:hAnsi="Times New Roman" w:cs="Times New Roman"/>
          <w:sz w:val="28"/>
          <w:szCs w:val="28"/>
          <w:shd w:val="clear" w:color="auto" w:fill="FFFFFF"/>
        </w:rPr>
        <w:t>принятие</w:t>
      </w:r>
      <w:r w:rsidR="0035734A" w:rsidRPr="0062490B">
        <w:rPr>
          <w:rFonts w:ascii="Times New Roman" w:hAnsi="Times New Roman" w:cs="Times New Roman"/>
          <w:sz w:val="28"/>
          <w:szCs w:val="28"/>
        </w:rPr>
        <w:t xml:space="preserve"> всех </w:t>
      </w:r>
      <w:r w:rsidR="0035734A" w:rsidRPr="0062490B">
        <w:rPr>
          <w:rFonts w:ascii="Times New Roman" w:hAnsi="Times New Roman" w:cs="Times New Roman"/>
          <w:sz w:val="28"/>
          <w:szCs w:val="28"/>
          <w:shd w:val="clear" w:color="auto" w:fill="FFFFFF"/>
        </w:rPr>
        <w:t>детерминантов</w:t>
      </w:r>
      <w:r w:rsidR="0035734A" w:rsidRPr="0062490B">
        <w:rPr>
          <w:rFonts w:ascii="Times New Roman" w:hAnsi="Times New Roman" w:cs="Times New Roman"/>
          <w:sz w:val="28"/>
          <w:szCs w:val="28"/>
        </w:rPr>
        <w:t xml:space="preserve"> направления</w:t>
      </w:r>
      <w:r w:rsidRPr="0062490B">
        <w:rPr>
          <w:rFonts w:ascii="Times New Roman" w:hAnsi="Times New Roman" w:cs="Times New Roman"/>
          <w:sz w:val="28"/>
          <w:szCs w:val="28"/>
        </w:rPr>
        <w:t xml:space="preserve"> в </w:t>
      </w:r>
      <w:r w:rsidR="0035734A" w:rsidRPr="0062490B">
        <w:rPr>
          <w:rFonts w:ascii="Times New Roman" w:hAnsi="Times New Roman" w:cs="Times New Roman"/>
          <w:sz w:val="28"/>
          <w:szCs w:val="28"/>
          <w:shd w:val="clear" w:color="auto" w:fill="FFFFFF"/>
        </w:rPr>
        <w:t>зависимости</w:t>
      </w:r>
      <w:r w:rsidR="0035734A" w:rsidRPr="0062490B">
        <w:rPr>
          <w:rFonts w:ascii="Times New Roman" w:hAnsi="Times New Roman" w:cs="Times New Roman"/>
          <w:sz w:val="28"/>
          <w:szCs w:val="28"/>
        </w:rPr>
        <w:t xml:space="preserve"> </w:t>
      </w:r>
      <w:r w:rsidRPr="0062490B">
        <w:rPr>
          <w:rFonts w:ascii="Times New Roman" w:hAnsi="Times New Roman" w:cs="Times New Roman"/>
          <w:sz w:val="28"/>
          <w:szCs w:val="28"/>
        </w:rPr>
        <w:t xml:space="preserve">от </w:t>
      </w:r>
      <w:r w:rsidR="0035734A" w:rsidRPr="0062490B">
        <w:rPr>
          <w:rFonts w:ascii="Times New Roman" w:hAnsi="Times New Roman" w:cs="Times New Roman"/>
          <w:sz w:val="28"/>
          <w:szCs w:val="28"/>
        </w:rPr>
        <w:t xml:space="preserve">настоящей </w:t>
      </w:r>
      <w:r w:rsidR="0035734A" w:rsidRPr="0062490B">
        <w:rPr>
          <w:rFonts w:ascii="Times New Roman" w:hAnsi="Times New Roman" w:cs="Times New Roman"/>
          <w:sz w:val="28"/>
          <w:szCs w:val="28"/>
          <w:shd w:val="clear" w:color="auto" w:fill="FFFFFF"/>
        </w:rPr>
        <w:t>потребности</w:t>
      </w:r>
      <w:r w:rsidR="0035734A" w:rsidRPr="0062490B">
        <w:rPr>
          <w:rFonts w:ascii="Times New Roman" w:hAnsi="Times New Roman" w:cs="Times New Roman"/>
          <w:sz w:val="28"/>
          <w:szCs w:val="28"/>
        </w:rPr>
        <w:t xml:space="preserve"> или предложения новаторской части на рынке туристских услуг. </w:t>
      </w:r>
      <w:r w:rsidRPr="0062490B">
        <w:rPr>
          <w:rFonts w:ascii="Times New Roman" w:hAnsi="Times New Roman" w:cs="Times New Roman"/>
          <w:sz w:val="28"/>
          <w:szCs w:val="28"/>
        </w:rPr>
        <w:t>П</w:t>
      </w:r>
      <w:r w:rsidR="0035734A" w:rsidRPr="0062490B">
        <w:rPr>
          <w:rFonts w:ascii="Times New Roman" w:hAnsi="Times New Roman" w:cs="Times New Roman"/>
          <w:sz w:val="28"/>
          <w:szCs w:val="28"/>
        </w:rPr>
        <w:t>родукт</w:t>
      </w:r>
      <w:r w:rsidRPr="0062490B">
        <w:rPr>
          <w:rFonts w:ascii="Times New Roman" w:hAnsi="Times New Roman" w:cs="Times New Roman"/>
          <w:sz w:val="28"/>
          <w:szCs w:val="28"/>
        </w:rPr>
        <w:t xml:space="preserve"> </w:t>
      </w:r>
      <w:r w:rsidR="0035734A" w:rsidRPr="0062490B">
        <w:rPr>
          <w:rFonts w:ascii="Times New Roman" w:hAnsi="Times New Roman" w:cs="Times New Roman"/>
          <w:sz w:val="28"/>
          <w:szCs w:val="28"/>
        </w:rPr>
        <w:t xml:space="preserve">в туризме — это не реальный вид, это </w:t>
      </w:r>
      <w:r w:rsidR="0035734A" w:rsidRPr="0062490B">
        <w:rPr>
          <w:rFonts w:ascii="Times New Roman" w:hAnsi="Times New Roman" w:cs="Times New Roman"/>
          <w:sz w:val="28"/>
          <w:szCs w:val="28"/>
          <w:shd w:val="clear" w:color="auto" w:fill="FFFFFF"/>
        </w:rPr>
        <w:t>не</w:t>
      </w:r>
      <w:r w:rsidRPr="0062490B">
        <w:rPr>
          <w:rFonts w:ascii="Times New Roman" w:hAnsi="Times New Roman" w:cs="Times New Roman"/>
          <w:sz w:val="28"/>
          <w:szCs w:val="28"/>
          <w:shd w:val="clear" w:color="auto" w:fill="FFFFFF"/>
        </w:rPr>
        <w:t xml:space="preserve"> </w:t>
      </w:r>
      <w:r w:rsidR="0035734A" w:rsidRPr="0062490B">
        <w:rPr>
          <w:rFonts w:ascii="Times New Roman" w:hAnsi="Times New Roman" w:cs="Times New Roman"/>
          <w:sz w:val="28"/>
          <w:szCs w:val="28"/>
          <w:shd w:val="clear" w:color="auto" w:fill="FFFFFF"/>
        </w:rPr>
        <w:t>ощутимы</w:t>
      </w:r>
      <w:r w:rsidRPr="0062490B">
        <w:rPr>
          <w:rFonts w:ascii="Times New Roman" w:hAnsi="Times New Roman" w:cs="Times New Roman"/>
          <w:sz w:val="28"/>
          <w:szCs w:val="28"/>
          <w:shd w:val="clear" w:color="auto" w:fill="FFFFFF"/>
        </w:rPr>
        <w:t>й</w:t>
      </w:r>
      <w:r w:rsidR="0035734A" w:rsidRPr="0062490B">
        <w:rPr>
          <w:rFonts w:ascii="Times New Roman" w:hAnsi="Times New Roman" w:cs="Times New Roman"/>
          <w:sz w:val="28"/>
          <w:szCs w:val="28"/>
        </w:rPr>
        <w:t xml:space="preserve"> источник, а лишь </w:t>
      </w:r>
      <w:r w:rsidR="0035734A" w:rsidRPr="0062490B">
        <w:rPr>
          <w:rFonts w:ascii="Times New Roman" w:hAnsi="Times New Roman" w:cs="Times New Roman"/>
          <w:sz w:val="28"/>
          <w:szCs w:val="28"/>
          <w:shd w:val="clear" w:color="auto" w:fill="FFFFFF"/>
        </w:rPr>
        <w:t>впечатление</w:t>
      </w:r>
      <w:r w:rsidR="0035734A" w:rsidRPr="0062490B">
        <w:rPr>
          <w:rFonts w:ascii="Times New Roman" w:hAnsi="Times New Roman" w:cs="Times New Roman"/>
          <w:sz w:val="28"/>
          <w:szCs w:val="28"/>
        </w:rPr>
        <w:t xml:space="preserve"> посетителя.</w:t>
      </w:r>
    </w:p>
    <w:p w14:paraId="123B0563" w14:textId="77777777" w:rsidR="00A70D23"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Один из главных </w:t>
      </w:r>
      <w:r w:rsidRPr="0062490B">
        <w:rPr>
          <w:rFonts w:ascii="Times New Roman" w:hAnsi="Times New Roman" w:cs="Times New Roman"/>
          <w:sz w:val="28"/>
          <w:szCs w:val="28"/>
          <w:shd w:val="clear" w:color="auto" w:fill="FFFFFF"/>
        </w:rPr>
        <w:t>экспериментаторов</w:t>
      </w:r>
      <w:r w:rsidRPr="0062490B">
        <w:rPr>
          <w:rFonts w:ascii="Times New Roman" w:hAnsi="Times New Roman" w:cs="Times New Roman"/>
          <w:sz w:val="28"/>
          <w:szCs w:val="28"/>
        </w:rPr>
        <w:t xml:space="preserve"> по вопросам менеджмента в туризме Д. Джуран</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shd w:val="clear" w:color="auto" w:fill="FFFFFF"/>
        </w:rPr>
        <w:t xml:space="preserve">определяет </w:t>
      </w:r>
      <w:r w:rsidRPr="0062490B">
        <w:rPr>
          <w:rFonts w:ascii="Times New Roman" w:hAnsi="Times New Roman" w:cs="Times New Roman"/>
          <w:sz w:val="28"/>
          <w:szCs w:val="28"/>
        </w:rPr>
        <w:t xml:space="preserve">направление как </w:t>
      </w:r>
      <w:r w:rsidRPr="0062490B">
        <w:rPr>
          <w:rFonts w:ascii="Times New Roman" w:hAnsi="Times New Roman" w:cs="Times New Roman"/>
          <w:sz w:val="28"/>
          <w:szCs w:val="28"/>
          <w:shd w:val="clear" w:color="auto" w:fill="FFFFFF"/>
        </w:rPr>
        <w:t>неповторимую</w:t>
      </w:r>
      <w:r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комбинацию</w:t>
      </w:r>
      <w:r w:rsidRPr="0062490B">
        <w:rPr>
          <w:rFonts w:ascii="Times New Roman" w:hAnsi="Times New Roman" w:cs="Times New Roman"/>
          <w:sz w:val="28"/>
          <w:szCs w:val="28"/>
        </w:rPr>
        <w:t xml:space="preserve"> естественно климатических источников, которые доставляют посетителю </w:t>
      </w:r>
      <w:r w:rsidRPr="0062490B">
        <w:rPr>
          <w:rFonts w:ascii="Times New Roman" w:hAnsi="Times New Roman" w:cs="Times New Roman"/>
          <w:bCs/>
          <w:sz w:val="28"/>
          <w:szCs w:val="28"/>
          <w:shd w:val="clear" w:color="auto" w:fill="FFFFFF"/>
        </w:rPr>
        <w:t>объединенное</w:t>
      </w:r>
      <w:r w:rsidRPr="0062490B">
        <w:rPr>
          <w:rFonts w:ascii="Times New Roman" w:hAnsi="Times New Roman" w:cs="Times New Roman"/>
          <w:sz w:val="28"/>
          <w:szCs w:val="28"/>
        </w:rPr>
        <w:t xml:space="preserve"> с</w:t>
      </w:r>
      <w:r w:rsidRPr="0062490B">
        <w:rPr>
          <w:rFonts w:ascii="Times New Roman" w:hAnsi="Times New Roman" w:cs="Times New Roman"/>
          <w:sz w:val="28"/>
          <w:szCs w:val="28"/>
          <w:shd w:val="clear" w:color="auto" w:fill="FFFFFF"/>
        </w:rPr>
        <w:t>очетание</w:t>
      </w:r>
      <w:r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ощущений</w:t>
      </w:r>
      <w:r w:rsidR="005D1908" w:rsidRPr="0062490B">
        <w:rPr>
          <w:rFonts w:ascii="Times New Roman" w:hAnsi="Times New Roman" w:cs="Times New Roman"/>
          <w:sz w:val="28"/>
          <w:szCs w:val="28"/>
          <w:shd w:val="clear" w:color="auto" w:fill="FFFFFF"/>
        </w:rPr>
        <w:t xml:space="preserve"> </w:t>
      </w:r>
      <w:r w:rsidR="005D1908" w:rsidRPr="0062490B">
        <w:rPr>
          <w:rFonts w:ascii="Times New Roman" w:hAnsi="Times New Roman" w:cs="Times New Roman"/>
          <w:sz w:val="28"/>
          <w:szCs w:val="28"/>
        </w:rPr>
        <w:t>[29]</w:t>
      </w:r>
      <w:r w:rsidRPr="0062490B">
        <w:rPr>
          <w:rFonts w:ascii="Times New Roman" w:hAnsi="Times New Roman" w:cs="Times New Roman"/>
          <w:sz w:val="28"/>
          <w:szCs w:val="28"/>
        </w:rPr>
        <w:t>. Н</w:t>
      </w:r>
      <w:r w:rsidRPr="0062490B">
        <w:rPr>
          <w:rFonts w:ascii="Times New Roman" w:hAnsi="Times New Roman" w:cs="Times New Roman"/>
          <w:sz w:val="28"/>
          <w:szCs w:val="28"/>
          <w:shd w:val="clear" w:color="auto" w:fill="FFFFFF"/>
        </w:rPr>
        <w:t>аучный исследователь</w:t>
      </w:r>
      <w:r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вместе с тем</w:t>
      </w:r>
      <w:r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определил</w:t>
      </w:r>
      <w:r w:rsidRPr="0062490B">
        <w:rPr>
          <w:rFonts w:ascii="Times New Roman" w:hAnsi="Times New Roman" w:cs="Times New Roman"/>
          <w:sz w:val="28"/>
          <w:szCs w:val="28"/>
        </w:rPr>
        <w:t xml:space="preserve">, что направление — это географическое </w:t>
      </w:r>
      <w:r w:rsidRPr="0062490B">
        <w:rPr>
          <w:rFonts w:ascii="Times New Roman" w:hAnsi="Times New Roman" w:cs="Times New Roman"/>
          <w:sz w:val="28"/>
          <w:szCs w:val="28"/>
          <w:shd w:val="clear" w:color="auto" w:fill="FFFFFF"/>
        </w:rPr>
        <w:t>местоположение</w:t>
      </w:r>
      <w:r w:rsidRPr="0062490B">
        <w:rPr>
          <w:rFonts w:ascii="Times New Roman" w:hAnsi="Times New Roman" w:cs="Times New Roman"/>
          <w:sz w:val="28"/>
          <w:szCs w:val="28"/>
        </w:rPr>
        <w:t>, котор</w:t>
      </w:r>
      <w:r w:rsidR="00093273" w:rsidRPr="0062490B">
        <w:rPr>
          <w:rFonts w:ascii="Times New Roman" w:hAnsi="Times New Roman" w:cs="Times New Roman"/>
          <w:sz w:val="28"/>
          <w:szCs w:val="28"/>
        </w:rPr>
        <w:t>ое</w:t>
      </w:r>
      <w:r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 xml:space="preserve">принимается </w:t>
      </w:r>
      <w:r w:rsidRPr="0062490B">
        <w:rPr>
          <w:rFonts w:ascii="Times New Roman" w:hAnsi="Times New Roman" w:cs="Times New Roman"/>
          <w:sz w:val="28"/>
          <w:szCs w:val="28"/>
        </w:rPr>
        <w:t xml:space="preserve">посетителем как цельное, </w:t>
      </w:r>
      <w:r w:rsidRPr="0062490B">
        <w:rPr>
          <w:rFonts w:ascii="Times New Roman" w:hAnsi="Times New Roman" w:cs="Times New Roman"/>
          <w:sz w:val="28"/>
          <w:szCs w:val="28"/>
          <w:shd w:val="clear" w:color="auto" w:fill="FFFFFF"/>
        </w:rPr>
        <w:t>независимо от</w:t>
      </w:r>
      <w:r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истинных </w:t>
      </w:r>
      <w:r w:rsidR="00A64710" w:rsidRPr="0062490B">
        <w:rPr>
          <w:rFonts w:ascii="Times New Roman" w:hAnsi="Times New Roman" w:cs="Times New Roman"/>
          <w:sz w:val="28"/>
          <w:szCs w:val="28"/>
        </w:rPr>
        <w:t>границ</w:t>
      </w:r>
      <w:r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Исключительн</w:t>
      </w:r>
      <w:r w:rsidR="00A64710" w:rsidRPr="0062490B">
        <w:rPr>
          <w:rFonts w:ascii="Times New Roman" w:hAnsi="Times New Roman" w:cs="Times New Roman"/>
          <w:sz w:val="28"/>
          <w:szCs w:val="28"/>
          <w:shd w:val="clear" w:color="auto" w:fill="FFFFFF"/>
        </w:rPr>
        <w:t xml:space="preserve">ая </w:t>
      </w:r>
      <w:r w:rsidRPr="0062490B">
        <w:rPr>
          <w:rFonts w:ascii="Times New Roman" w:hAnsi="Times New Roman" w:cs="Times New Roman"/>
          <w:sz w:val="28"/>
          <w:szCs w:val="28"/>
          <w:shd w:val="clear" w:color="auto" w:fill="FFFFFF"/>
        </w:rPr>
        <w:t>природность</w:t>
      </w:r>
      <w:r w:rsidRPr="0062490B">
        <w:rPr>
          <w:rFonts w:ascii="Times New Roman" w:hAnsi="Times New Roman" w:cs="Times New Roman"/>
          <w:sz w:val="28"/>
          <w:szCs w:val="28"/>
        </w:rPr>
        <w:t xml:space="preserve"> направлени</w:t>
      </w:r>
      <w:r w:rsidR="00A64710" w:rsidRPr="0062490B">
        <w:rPr>
          <w:rFonts w:ascii="Times New Roman" w:hAnsi="Times New Roman" w:cs="Times New Roman"/>
          <w:sz w:val="28"/>
          <w:szCs w:val="28"/>
        </w:rPr>
        <w:t>я</w:t>
      </w:r>
      <w:r w:rsidRPr="0062490B">
        <w:rPr>
          <w:rFonts w:ascii="Times New Roman" w:hAnsi="Times New Roman" w:cs="Times New Roman"/>
          <w:sz w:val="28"/>
          <w:szCs w:val="28"/>
        </w:rPr>
        <w:t xml:space="preserve"> создает</w:t>
      </w:r>
      <w:r w:rsidR="00A64710" w:rsidRPr="0062490B">
        <w:rPr>
          <w:rFonts w:ascii="Times New Roman" w:hAnsi="Times New Roman" w:cs="Times New Roman"/>
          <w:sz w:val="28"/>
          <w:szCs w:val="28"/>
        </w:rPr>
        <w:t>ся</w:t>
      </w:r>
      <w:r w:rsidRPr="0062490B">
        <w:rPr>
          <w:rFonts w:ascii="Times New Roman" w:hAnsi="Times New Roman" w:cs="Times New Roman"/>
          <w:sz w:val="28"/>
          <w:szCs w:val="28"/>
        </w:rPr>
        <w:t xml:space="preserve"> не </w:t>
      </w:r>
      <w:r w:rsidRPr="0062490B">
        <w:rPr>
          <w:rFonts w:ascii="Times New Roman" w:hAnsi="Times New Roman" w:cs="Times New Roman"/>
          <w:sz w:val="28"/>
          <w:szCs w:val="28"/>
          <w:shd w:val="clear" w:color="auto" w:fill="FFFFFF"/>
        </w:rPr>
        <w:t>правительственно</w:t>
      </w:r>
      <w:r w:rsidRPr="0062490B">
        <w:rPr>
          <w:rFonts w:ascii="Times New Roman" w:hAnsi="Times New Roman" w:cs="Times New Roman"/>
          <w:sz w:val="28"/>
          <w:szCs w:val="28"/>
        </w:rPr>
        <w:t xml:space="preserve"> </w:t>
      </w:r>
      <w:r w:rsidR="00A64710" w:rsidRPr="0062490B">
        <w:rPr>
          <w:rFonts w:ascii="Times New Roman" w:hAnsi="Times New Roman" w:cs="Times New Roman"/>
          <w:sz w:val="28"/>
          <w:szCs w:val="28"/>
        </w:rPr>
        <w:t>обозначенными границами</w:t>
      </w:r>
      <w:r w:rsidRPr="0062490B">
        <w:rPr>
          <w:rFonts w:ascii="Times New Roman" w:hAnsi="Times New Roman" w:cs="Times New Roman"/>
          <w:sz w:val="28"/>
          <w:szCs w:val="28"/>
        </w:rPr>
        <w:t>, а статусом</w:t>
      </w:r>
      <w:r w:rsidR="00A64710"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созда</w:t>
      </w:r>
      <w:r w:rsidR="00A64710" w:rsidRPr="0062490B">
        <w:rPr>
          <w:rFonts w:ascii="Times New Roman" w:hAnsi="Times New Roman" w:cs="Times New Roman"/>
          <w:sz w:val="28"/>
          <w:szCs w:val="28"/>
          <w:shd w:val="clear" w:color="auto" w:fill="FFFFFF"/>
        </w:rPr>
        <w:t xml:space="preserve">нного </w:t>
      </w:r>
      <w:r w:rsidRPr="0062490B">
        <w:rPr>
          <w:rFonts w:ascii="Times New Roman" w:hAnsi="Times New Roman" w:cs="Times New Roman"/>
          <w:sz w:val="28"/>
          <w:szCs w:val="28"/>
        </w:rPr>
        <w:t>в понимании посетителя настоящ</w:t>
      </w:r>
      <w:r w:rsidR="00A64710" w:rsidRPr="0062490B">
        <w:rPr>
          <w:rFonts w:ascii="Times New Roman" w:hAnsi="Times New Roman" w:cs="Times New Roman"/>
          <w:sz w:val="28"/>
          <w:szCs w:val="28"/>
        </w:rPr>
        <w:t xml:space="preserve">его </w:t>
      </w:r>
      <w:r w:rsidRPr="0062490B">
        <w:rPr>
          <w:rFonts w:ascii="Times New Roman" w:hAnsi="Times New Roman" w:cs="Times New Roman"/>
          <w:sz w:val="28"/>
          <w:szCs w:val="28"/>
        </w:rPr>
        <w:t>образ</w:t>
      </w:r>
      <w:r w:rsidR="00A64710" w:rsidRPr="0062490B">
        <w:rPr>
          <w:rFonts w:ascii="Times New Roman" w:hAnsi="Times New Roman" w:cs="Times New Roman"/>
          <w:sz w:val="28"/>
          <w:szCs w:val="28"/>
        </w:rPr>
        <w:t>а</w:t>
      </w:r>
      <w:r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lastRenderedPageBreak/>
        <w:t>Значимы</w:t>
      </w:r>
      <w:r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предвкушени</w:t>
      </w:r>
      <w:r w:rsidR="00A64710" w:rsidRPr="0062490B">
        <w:rPr>
          <w:rFonts w:ascii="Times New Roman" w:hAnsi="Times New Roman" w:cs="Times New Roman"/>
          <w:sz w:val="28"/>
          <w:szCs w:val="28"/>
          <w:shd w:val="clear" w:color="auto" w:fill="FFFFFF"/>
        </w:rPr>
        <w:t>я</w:t>
      </w:r>
      <w:r w:rsidRPr="0062490B">
        <w:rPr>
          <w:rFonts w:ascii="Times New Roman" w:hAnsi="Times New Roman" w:cs="Times New Roman"/>
          <w:sz w:val="28"/>
          <w:szCs w:val="28"/>
        </w:rPr>
        <w:t xml:space="preserve"> посетителя от </w:t>
      </w:r>
      <w:r w:rsidR="00A64710" w:rsidRPr="0062490B">
        <w:rPr>
          <w:rFonts w:ascii="Times New Roman" w:hAnsi="Times New Roman" w:cs="Times New Roman"/>
          <w:sz w:val="28"/>
          <w:szCs w:val="28"/>
        </w:rPr>
        <w:t xml:space="preserve">удовлетворения его потребности от </w:t>
      </w:r>
      <w:r w:rsidRPr="0062490B">
        <w:rPr>
          <w:rFonts w:ascii="Times New Roman" w:hAnsi="Times New Roman" w:cs="Times New Roman"/>
          <w:sz w:val="28"/>
          <w:szCs w:val="28"/>
        </w:rPr>
        <w:t xml:space="preserve">направления. Направление является </w:t>
      </w:r>
      <w:r w:rsidRPr="0062490B">
        <w:rPr>
          <w:rFonts w:ascii="Times New Roman" w:hAnsi="Times New Roman" w:cs="Times New Roman"/>
          <w:bCs/>
          <w:sz w:val="28"/>
          <w:szCs w:val="28"/>
          <w:shd w:val="clear" w:color="auto" w:fill="FFFFFF"/>
        </w:rPr>
        <w:t xml:space="preserve">совокупным </w:t>
      </w:r>
      <w:r w:rsidRPr="0062490B">
        <w:rPr>
          <w:rFonts w:ascii="Times New Roman" w:hAnsi="Times New Roman" w:cs="Times New Roman"/>
          <w:sz w:val="28"/>
          <w:szCs w:val="28"/>
        </w:rPr>
        <w:t xml:space="preserve">туристским продуктом, который </w:t>
      </w:r>
      <w:r w:rsidR="00A70D23" w:rsidRPr="0062490B">
        <w:rPr>
          <w:rFonts w:ascii="Times New Roman" w:hAnsi="Times New Roman" w:cs="Times New Roman"/>
          <w:sz w:val="28"/>
          <w:szCs w:val="28"/>
        </w:rPr>
        <w:t>удовлетворя</w:t>
      </w:r>
      <w:r w:rsidRPr="0062490B">
        <w:rPr>
          <w:rFonts w:ascii="Times New Roman" w:hAnsi="Times New Roman" w:cs="Times New Roman"/>
          <w:sz w:val="28"/>
          <w:szCs w:val="28"/>
        </w:rPr>
        <w:t xml:space="preserve">ет </w:t>
      </w:r>
      <w:r w:rsidR="00A70D23" w:rsidRPr="0062490B">
        <w:rPr>
          <w:rFonts w:ascii="Times New Roman" w:hAnsi="Times New Roman" w:cs="Times New Roman"/>
          <w:sz w:val="28"/>
          <w:szCs w:val="28"/>
        </w:rPr>
        <w:t xml:space="preserve">нужды посетителя путем ввода соответствующей </w:t>
      </w:r>
      <w:r w:rsidRPr="0062490B">
        <w:rPr>
          <w:rFonts w:ascii="Times New Roman" w:hAnsi="Times New Roman" w:cs="Times New Roman"/>
          <w:sz w:val="28"/>
          <w:szCs w:val="28"/>
        </w:rPr>
        <w:t xml:space="preserve">инфраструктуры и </w:t>
      </w:r>
      <w:r w:rsidRPr="0062490B">
        <w:rPr>
          <w:rFonts w:ascii="Times New Roman" w:hAnsi="Times New Roman" w:cs="Times New Roman"/>
          <w:sz w:val="28"/>
          <w:szCs w:val="28"/>
          <w:shd w:val="clear" w:color="auto" w:fill="FFFFFF"/>
        </w:rPr>
        <w:t xml:space="preserve">сопровождающих </w:t>
      </w:r>
      <w:r w:rsidR="00A70D23" w:rsidRPr="0062490B">
        <w:rPr>
          <w:rFonts w:ascii="Times New Roman" w:hAnsi="Times New Roman" w:cs="Times New Roman"/>
          <w:sz w:val="28"/>
          <w:szCs w:val="28"/>
          <w:shd w:val="clear" w:color="auto" w:fill="FFFFFF"/>
        </w:rPr>
        <w:t>услуг</w:t>
      </w:r>
      <w:r w:rsidRPr="0062490B">
        <w:rPr>
          <w:rFonts w:ascii="Times New Roman" w:hAnsi="Times New Roman" w:cs="Times New Roman"/>
          <w:sz w:val="28"/>
          <w:szCs w:val="28"/>
          <w:shd w:val="clear" w:color="auto" w:fill="FFFFFF"/>
        </w:rPr>
        <w:t xml:space="preserve"> </w:t>
      </w:r>
      <w:r w:rsidRPr="0062490B">
        <w:rPr>
          <w:rFonts w:ascii="Times New Roman" w:hAnsi="Times New Roman" w:cs="Times New Roman"/>
          <w:sz w:val="28"/>
          <w:szCs w:val="28"/>
        </w:rPr>
        <w:t>посетителям.  Направление</w:t>
      </w:r>
      <w:r w:rsidR="00A70D23" w:rsidRPr="0062490B">
        <w:rPr>
          <w:rFonts w:ascii="Times New Roman" w:hAnsi="Times New Roman" w:cs="Times New Roman"/>
          <w:sz w:val="28"/>
          <w:szCs w:val="28"/>
        </w:rPr>
        <w:t>,</w:t>
      </w:r>
      <w:r w:rsidRPr="0062490B">
        <w:rPr>
          <w:rFonts w:ascii="Times New Roman" w:hAnsi="Times New Roman" w:cs="Times New Roman"/>
          <w:sz w:val="28"/>
          <w:szCs w:val="28"/>
        </w:rPr>
        <w:t xml:space="preserve"> как </w:t>
      </w:r>
      <w:r w:rsidRPr="0062490B">
        <w:rPr>
          <w:rFonts w:ascii="Times New Roman" w:hAnsi="Times New Roman" w:cs="Times New Roman"/>
          <w:sz w:val="28"/>
          <w:szCs w:val="28"/>
          <w:shd w:val="clear" w:color="auto" w:fill="FFFFFF"/>
        </w:rPr>
        <w:t>единый</w:t>
      </w:r>
      <w:r w:rsidRPr="0062490B">
        <w:rPr>
          <w:rFonts w:ascii="Times New Roman" w:hAnsi="Times New Roman" w:cs="Times New Roman"/>
          <w:sz w:val="28"/>
          <w:szCs w:val="28"/>
        </w:rPr>
        <w:t xml:space="preserve"> продукт, используется посетителем под общ</w:t>
      </w:r>
      <w:r w:rsidR="00A70D23" w:rsidRPr="0062490B">
        <w:rPr>
          <w:rFonts w:ascii="Times New Roman" w:hAnsi="Times New Roman" w:cs="Times New Roman"/>
          <w:sz w:val="28"/>
          <w:szCs w:val="28"/>
        </w:rPr>
        <w:t>ей</w:t>
      </w:r>
      <w:r w:rsidRPr="0062490B">
        <w:rPr>
          <w:rFonts w:ascii="Times New Roman" w:hAnsi="Times New Roman" w:cs="Times New Roman"/>
          <w:sz w:val="28"/>
          <w:szCs w:val="28"/>
        </w:rPr>
        <w:t xml:space="preserve"> фирменн</w:t>
      </w:r>
      <w:r w:rsidR="00A70D23" w:rsidRPr="0062490B">
        <w:rPr>
          <w:rFonts w:ascii="Times New Roman" w:hAnsi="Times New Roman" w:cs="Times New Roman"/>
          <w:sz w:val="28"/>
          <w:szCs w:val="28"/>
        </w:rPr>
        <w:t>ой м</w:t>
      </w:r>
      <w:r w:rsidRPr="0062490B">
        <w:rPr>
          <w:rFonts w:ascii="Times New Roman" w:hAnsi="Times New Roman" w:cs="Times New Roman"/>
          <w:sz w:val="28"/>
          <w:szCs w:val="28"/>
        </w:rPr>
        <w:t>арк</w:t>
      </w:r>
      <w:r w:rsidR="00A70D23" w:rsidRPr="0062490B">
        <w:rPr>
          <w:rFonts w:ascii="Times New Roman" w:hAnsi="Times New Roman" w:cs="Times New Roman"/>
          <w:sz w:val="28"/>
          <w:szCs w:val="28"/>
        </w:rPr>
        <w:t>ой</w:t>
      </w:r>
      <w:r w:rsidRPr="0062490B">
        <w:rPr>
          <w:rFonts w:ascii="Times New Roman" w:hAnsi="Times New Roman" w:cs="Times New Roman"/>
          <w:sz w:val="28"/>
          <w:szCs w:val="28"/>
        </w:rPr>
        <w:t xml:space="preserve">. </w:t>
      </w:r>
    </w:p>
    <w:p w14:paraId="7D4A733D"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Еще одним из факторов успеха в развитии комплексного кластера «</w:t>
      </w:r>
      <w:r w:rsidR="00A70D23" w:rsidRPr="0062490B">
        <w:rPr>
          <w:rFonts w:ascii="Times New Roman" w:hAnsi="Times New Roman" w:cs="Times New Roman"/>
          <w:sz w:val="28"/>
          <w:szCs w:val="28"/>
        </w:rPr>
        <w:t>в</w:t>
      </w:r>
      <w:r w:rsidRPr="0062490B">
        <w:rPr>
          <w:rFonts w:ascii="Times New Roman" w:hAnsi="Times New Roman" w:cs="Times New Roman"/>
          <w:sz w:val="28"/>
          <w:szCs w:val="28"/>
        </w:rPr>
        <w:t>ъездно</w:t>
      </w:r>
      <w:r w:rsidR="00A70D23" w:rsidRPr="0062490B">
        <w:rPr>
          <w:rFonts w:ascii="Times New Roman" w:hAnsi="Times New Roman" w:cs="Times New Roman"/>
          <w:sz w:val="28"/>
          <w:szCs w:val="28"/>
        </w:rPr>
        <w:t xml:space="preserve">го </w:t>
      </w:r>
      <w:r w:rsidRPr="0062490B">
        <w:rPr>
          <w:rFonts w:ascii="Times New Roman" w:hAnsi="Times New Roman" w:cs="Times New Roman"/>
          <w:sz w:val="28"/>
          <w:szCs w:val="28"/>
        </w:rPr>
        <w:t>туризм</w:t>
      </w:r>
      <w:r w:rsidR="00A70D23" w:rsidRPr="0062490B">
        <w:rPr>
          <w:rFonts w:ascii="Times New Roman" w:hAnsi="Times New Roman" w:cs="Times New Roman"/>
          <w:sz w:val="28"/>
          <w:szCs w:val="28"/>
        </w:rPr>
        <w:t>а» является</w:t>
      </w:r>
      <w:r w:rsidRPr="0062490B">
        <w:rPr>
          <w:rFonts w:ascii="Times New Roman" w:hAnsi="Times New Roman" w:cs="Times New Roman"/>
          <w:sz w:val="28"/>
          <w:szCs w:val="28"/>
        </w:rPr>
        <w:t xml:space="preserve"> </w:t>
      </w:r>
      <w:r w:rsidRPr="0062490B">
        <w:rPr>
          <w:rFonts w:ascii="Times New Roman" w:hAnsi="Times New Roman" w:cs="Times New Roman"/>
          <w:bCs/>
          <w:sz w:val="28"/>
          <w:szCs w:val="28"/>
        </w:rPr>
        <w:t>устойчив</w:t>
      </w:r>
      <w:r w:rsidR="00A70D23" w:rsidRPr="0062490B">
        <w:rPr>
          <w:rFonts w:ascii="Times New Roman" w:hAnsi="Times New Roman" w:cs="Times New Roman"/>
          <w:bCs/>
          <w:sz w:val="28"/>
          <w:szCs w:val="28"/>
        </w:rPr>
        <w:t xml:space="preserve">ость, проявляющаяся в постоянном росте </w:t>
      </w:r>
      <w:r w:rsidRPr="0062490B">
        <w:rPr>
          <w:rFonts w:ascii="Times New Roman" w:hAnsi="Times New Roman" w:cs="Times New Roman"/>
          <w:sz w:val="28"/>
          <w:szCs w:val="28"/>
        </w:rPr>
        <w:t>потреблени</w:t>
      </w:r>
      <w:r w:rsidR="00A70D23" w:rsidRPr="0062490B">
        <w:rPr>
          <w:rFonts w:ascii="Times New Roman" w:hAnsi="Times New Roman" w:cs="Times New Roman"/>
          <w:sz w:val="28"/>
          <w:szCs w:val="28"/>
        </w:rPr>
        <w:t>я</w:t>
      </w:r>
      <w:r w:rsidRPr="0062490B">
        <w:rPr>
          <w:rFonts w:ascii="Times New Roman" w:hAnsi="Times New Roman" w:cs="Times New Roman"/>
          <w:sz w:val="28"/>
          <w:szCs w:val="28"/>
        </w:rPr>
        <w:t>, разраб</w:t>
      </w:r>
      <w:r w:rsidR="00A70D23" w:rsidRPr="0062490B">
        <w:rPr>
          <w:rFonts w:ascii="Times New Roman" w:hAnsi="Times New Roman" w:cs="Times New Roman"/>
          <w:sz w:val="28"/>
          <w:szCs w:val="28"/>
        </w:rPr>
        <w:t xml:space="preserve">отке поставщиками туристских услуг </w:t>
      </w:r>
      <w:r w:rsidRPr="0062490B">
        <w:rPr>
          <w:rFonts w:ascii="Times New Roman" w:hAnsi="Times New Roman" w:cs="Times New Roman"/>
          <w:sz w:val="28"/>
          <w:szCs w:val="28"/>
        </w:rPr>
        <w:t>новы</w:t>
      </w:r>
      <w:r w:rsidR="00A70D23" w:rsidRPr="0062490B">
        <w:rPr>
          <w:rFonts w:ascii="Times New Roman" w:hAnsi="Times New Roman" w:cs="Times New Roman"/>
          <w:sz w:val="28"/>
          <w:szCs w:val="28"/>
        </w:rPr>
        <w:t>х</w:t>
      </w:r>
      <w:r w:rsidRPr="0062490B">
        <w:rPr>
          <w:rFonts w:ascii="Times New Roman" w:hAnsi="Times New Roman" w:cs="Times New Roman"/>
          <w:sz w:val="28"/>
          <w:szCs w:val="28"/>
        </w:rPr>
        <w:t xml:space="preserve"> «зелены</w:t>
      </w:r>
      <w:r w:rsidR="00A70D23" w:rsidRPr="0062490B">
        <w:rPr>
          <w:rFonts w:ascii="Times New Roman" w:hAnsi="Times New Roman" w:cs="Times New Roman"/>
          <w:sz w:val="28"/>
          <w:szCs w:val="28"/>
        </w:rPr>
        <w:t>х» программ</w:t>
      </w:r>
      <w:r w:rsidRPr="0062490B">
        <w:rPr>
          <w:rFonts w:ascii="Times New Roman" w:hAnsi="Times New Roman" w:cs="Times New Roman"/>
          <w:sz w:val="28"/>
          <w:szCs w:val="28"/>
        </w:rPr>
        <w:t xml:space="preserve">, </w:t>
      </w:r>
      <w:r w:rsidR="00A70D23" w:rsidRPr="0062490B">
        <w:rPr>
          <w:rFonts w:ascii="Times New Roman" w:hAnsi="Times New Roman" w:cs="Times New Roman"/>
          <w:sz w:val="28"/>
          <w:szCs w:val="28"/>
        </w:rPr>
        <w:t xml:space="preserve">введении новых мер </w:t>
      </w:r>
      <w:r w:rsidRPr="0062490B">
        <w:rPr>
          <w:rFonts w:ascii="Times New Roman" w:hAnsi="Times New Roman" w:cs="Times New Roman"/>
          <w:sz w:val="28"/>
          <w:szCs w:val="28"/>
        </w:rPr>
        <w:t>правительства и международны</w:t>
      </w:r>
      <w:r w:rsidR="00A70D23" w:rsidRPr="0062490B">
        <w:rPr>
          <w:rFonts w:ascii="Times New Roman" w:hAnsi="Times New Roman" w:cs="Times New Roman"/>
          <w:sz w:val="28"/>
          <w:szCs w:val="28"/>
        </w:rPr>
        <w:t>х</w:t>
      </w:r>
      <w:r w:rsidRPr="0062490B">
        <w:rPr>
          <w:rFonts w:ascii="Times New Roman" w:hAnsi="Times New Roman" w:cs="Times New Roman"/>
          <w:sz w:val="28"/>
          <w:szCs w:val="28"/>
        </w:rPr>
        <w:t xml:space="preserve"> организаци</w:t>
      </w:r>
      <w:r w:rsidR="00A70D23" w:rsidRPr="0062490B">
        <w:rPr>
          <w:rFonts w:ascii="Times New Roman" w:hAnsi="Times New Roman" w:cs="Times New Roman"/>
          <w:sz w:val="28"/>
          <w:szCs w:val="28"/>
        </w:rPr>
        <w:t>й</w:t>
      </w:r>
      <w:r w:rsidRPr="0062490B">
        <w:rPr>
          <w:rFonts w:ascii="Times New Roman" w:hAnsi="Times New Roman" w:cs="Times New Roman"/>
          <w:sz w:val="28"/>
          <w:szCs w:val="28"/>
        </w:rPr>
        <w:t>, поощряющи</w:t>
      </w:r>
      <w:r w:rsidR="00A70D23" w:rsidRPr="0062490B">
        <w:rPr>
          <w:rFonts w:ascii="Times New Roman" w:hAnsi="Times New Roman" w:cs="Times New Roman"/>
          <w:sz w:val="28"/>
          <w:szCs w:val="28"/>
        </w:rPr>
        <w:t>х</w:t>
      </w:r>
      <w:r w:rsidRPr="0062490B">
        <w:rPr>
          <w:rFonts w:ascii="Times New Roman" w:hAnsi="Times New Roman" w:cs="Times New Roman"/>
          <w:sz w:val="28"/>
          <w:szCs w:val="28"/>
        </w:rPr>
        <w:t xml:space="preserve"> принципы устойчивого развития в туризме. </w:t>
      </w:r>
    </w:p>
    <w:p w14:paraId="2C33E7EB"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Настоящие </w:t>
      </w:r>
      <w:r w:rsidR="00B476B5" w:rsidRPr="0062490B">
        <w:rPr>
          <w:rFonts w:ascii="Times New Roman" w:hAnsi="Times New Roman" w:cs="Times New Roman"/>
          <w:sz w:val="28"/>
          <w:szCs w:val="28"/>
        </w:rPr>
        <w:t>г</w:t>
      </w:r>
      <w:r w:rsidRPr="0062490B">
        <w:rPr>
          <w:rFonts w:ascii="Times New Roman" w:hAnsi="Times New Roman" w:cs="Times New Roman"/>
          <w:sz w:val="28"/>
          <w:szCs w:val="28"/>
        </w:rPr>
        <w:t>лобаль</w:t>
      </w:r>
      <w:r w:rsidR="00B476B5" w:rsidRPr="0062490B">
        <w:rPr>
          <w:rFonts w:ascii="Times New Roman" w:hAnsi="Times New Roman" w:cs="Times New Roman"/>
          <w:sz w:val="28"/>
          <w:szCs w:val="28"/>
        </w:rPr>
        <w:t>ные критерии устойчивого туризма</w:t>
      </w:r>
      <w:r w:rsidRPr="0062490B">
        <w:rPr>
          <w:rFonts w:ascii="Times New Roman" w:hAnsi="Times New Roman" w:cs="Times New Roman"/>
          <w:sz w:val="28"/>
          <w:szCs w:val="28"/>
        </w:rPr>
        <w:t xml:space="preserve"> представляют собой попытку сформулировать общее понятие устойчивых дестинаций и минимальный набор целей и задач, к выполнению которых должна стремиться каждая регулирующая туристская организация, желающая соответствовать принципам устойчивого развития. </w:t>
      </w:r>
    </w:p>
    <w:p w14:paraId="5E54E67B" w14:textId="42CCE128" w:rsidR="0035734A" w:rsidRPr="0062490B" w:rsidRDefault="0077096F"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Интеграционный подход </w:t>
      </w:r>
      <w:r w:rsidR="00391B0D" w:rsidRPr="0062490B">
        <w:rPr>
          <w:rFonts w:ascii="Times New Roman" w:hAnsi="Times New Roman" w:cs="Times New Roman"/>
          <w:sz w:val="28"/>
          <w:szCs w:val="28"/>
        </w:rPr>
        <w:t>к</w:t>
      </w:r>
      <w:r w:rsidR="0035734A" w:rsidRPr="0062490B">
        <w:rPr>
          <w:rFonts w:ascii="Times New Roman" w:hAnsi="Times New Roman" w:cs="Times New Roman"/>
          <w:sz w:val="28"/>
          <w:szCs w:val="28"/>
        </w:rPr>
        <w:t xml:space="preserve"> определению устойчивого туризма включает три основных составляющих:</w:t>
      </w:r>
    </w:p>
    <w:p w14:paraId="7A1ADACA" w14:textId="77777777" w:rsidR="0035734A" w:rsidRPr="0062490B" w:rsidRDefault="0035734A" w:rsidP="009C58EE">
      <w:pPr>
        <w:numPr>
          <w:ilvl w:val="0"/>
          <w:numId w:val="21"/>
        </w:numPr>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Экономическая составляющая – перекрытие потребностей туристов и рост бл</w:t>
      </w:r>
      <w:r w:rsidR="00B476B5" w:rsidRPr="0062490B">
        <w:rPr>
          <w:rFonts w:ascii="Times New Roman" w:hAnsi="Times New Roman" w:cs="Times New Roman"/>
          <w:sz w:val="28"/>
          <w:szCs w:val="28"/>
        </w:rPr>
        <w:t>агосостояния местного населения.</w:t>
      </w:r>
      <w:r w:rsidRPr="0062490B">
        <w:rPr>
          <w:rFonts w:ascii="Times New Roman" w:hAnsi="Times New Roman" w:cs="Times New Roman"/>
          <w:sz w:val="28"/>
          <w:szCs w:val="28"/>
        </w:rPr>
        <w:t xml:space="preserve"> </w:t>
      </w:r>
    </w:p>
    <w:p w14:paraId="73487CFA" w14:textId="77777777" w:rsidR="0035734A" w:rsidRPr="0062490B" w:rsidRDefault="0035734A" w:rsidP="009C58EE">
      <w:pPr>
        <w:numPr>
          <w:ilvl w:val="0"/>
          <w:numId w:val="21"/>
        </w:numPr>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Социальная составляющая - увеличение полезных предложений для местного населения, посетителей и сохранени</w:t>
      </w:r>
      <w:r w:rsidR="00B476B5" w:rsidRPr="0062490B">
        <w:rPr>
          <w:rFonts w:ascii="Times New Roman" w:hAnsi="Times New Roman" w:cs="Times New Roman"/>
          <w:sz w:val="28"/>
          <w:szCs w:val="28"/>
        </w:rPr>
        <w:t>е</w:t>
      </w:r>
      <w:r w:rsidRPr="0062490B">
        <w:rPr>
          <w:rFonts w:ascii="Times New Roman" w:hAnsi="Times New Roman" w:cs="Times New Roman"/>
          <w:sz w:val="28"/>
          <w:szCs w:val="28"/>
        </w:rPr>
        <w:t xml:space="preserve"> объектов культурного наследия</w:t>
      </w:r>
      <w:r w:rsidR="00B476B5" w:rsidRPr="0062490B">
        <w:rPr>
          <w:rFonts w:ascii="Times New Roman" w:hAnsi="Times New Roman" w:cs="Times New Roman"/>
          <w:sz w:val="28"/>
          <w:szCs w:val="28"/>
        </w:rPr>
        <w:t>.</w:t>
      </w:r>
    </w:p>
    <w:p w14:paraId="3EEF7DEE" w14:textId="77777777" w:rsidR="0035734A" w:rsidRPr="0062490B" w:rsidRDefault="0035734A" w:rsidP="009C58EE">
      <w:pPr>
        <w:numPr>
          <w:ilvl w:val="0"/>
          <w:numId w:val="21"/>
        </w:numPr>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lang w:val="kk-KZ"/>
        </w:rPr>
        <w:t xml:space="preserve"> Экологическая составляющая - </w:t>
      </w:r>
      <w:r w:rsidRPr="0062490B">
        <w:rPr>
          <w:rFonts w:ascii="Times New Roman" w:hAnsi="Times New Roman" w:cs="Times New Roman"/>
          <w:sz w:val="28"/>
          <w:szCs w:val="28"/>
        </w:rPr>
        <w:t>минимизация негативного влияния и увеличение пользы для окружающей среды от производимой деятельности</w:t>
      </w:r>
      <w:r w:rsidR="00B476B5" w:rsidRPr="0062490B">
        <w:rPr>
          <w:rFonts w:ascii="Times New Roman" w:hAnsi="Times New Roman" w:cs="Times New Roman"/>
          <w:sz w:val="28"/>
          <w:szCs w:val="28"/>
        </w:rPr>
        <w:t>.</w:t>
      </w:r>
      <w:r w:rsidRPr="0062490B">
        <w:rPr>
          <w:rFonts w:ascii="Times New Roman" w:hAnsi="Times New Roman" w:cs="Times New Roman"/>
          <w:sz w:val="28"/>
          <w:szCs w:val="28"/>
        </w:rPr>
        <w:t xml:space="preserve"> </w:t>
      </w:r>
    </w:p>
    <w:p w14:paraId="04BED7B9"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Только эффективная совместная работа по всем этим трем направлениям позволит сохранить используемые территории для будущего, повысить спрос на данный туристический продукт и увеличит</w:t>
      </w:r>
      <w:r w:rsidR="00B476B5" w:rsidRPr="0062490B">
        <w:rPr>
          <w:rFonts w:ascii="Times New Roman" w:hAnsi="Times New Roman" w:cs="Times New Roman"/>
          <w:sz w:val="28"/>
          <w:szCs w:val="28"/>
        </w:rPr>
        <w:t>ь</w:t>
      </w:r>
      <w:r w:rsidRPr="0062490B">
        <w:rPr>
          <w:rFonts w:ascii="Times New Roman" w:hAnsi="Times New Roman" w:cs="Times New Roman"/>
          <w:sz w:val="28"/>
          <w:szCs w:val="28"/>
        </w:rPr>
        <w:t xml:space="preserve"> </w:t>
      </w:r>
      <w:r w:rsidR="00B476B5" w:rsidRPr="0062490B">
        <w:rPr>
          <w:rFonts w:ascii="Times New Roman" w:hAnsi="Times New Roman" w:cs="Times New Roman"/>
          <w:sz w:val="28"/>
          <w:szCs w:val="28"/>
        </w:rPr>
        <w:t>рост данной территории. Эти</w:t>
      </w:r>
      <w:r w:rsidRPr="0062490B">
        <w:rPr>
          <w:rFonts w:ascii="Times New Roman" w:hAnsi="Times New Roman" w:cs="Times New Roman"/>
          <w:sz w:val="28"/>
          <w:szCs w:val="28"/>
        </w:rPr>
        <w:t xml:space="preserve"> условия предназначены для использования дестинациями любого типа и масштаба.</w:t>
      </w:r>
    </w:p>
    <w:p w14:paraId="286699E4" w14:textId="45433D01"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Критерии и индикаторы</w:t>
      </w:r>
      <w:r w:rsidR="00E31F4A" w:rsidRPr="0062490B">
        <w:rPr>
          <w:rFonts w:ascii="Times New Roman" w:hAnsi="Times New Roman" w:cs="Times New Roman"/>
          <w:sz w:val="28"/>
          <w:szCs w:val="28"/>
        </w:rPr>
        <w:t xml:space="preserve"> были</w:t>
      </w:r>
      <w:r w:rsidRPr="0062490B">
        <w:rPr>
          <w:rFonts w:ascii="Times New Roman" w:hAnsi="Times New Roman" w:cs="Times New Roman"/>
          <w:sz w:val="28"/>
          <w:szCs w:val="28"/>
        </w:rPr>
        <w:t xml:space="preserve"> разработан</w:t>
      </w:r>
      <w:r w:rsidR="00E31F4A" w:rsidRPr="0062490B">
        <w:rPr>
          <w:rFonts w:ascii="Times New Roman" w:hAnsi="Times New Roman" w:cs="Times New Roman"/>
          <w:sz w:val="28"/>
          <w:szCs w:val="28"/>
        </w:rPr>
        <w:t>ы</w:t>
      </w:r>
      <w:r w:rsidRPr="0062490B">
        <w:rPr>
          <w:rFonts w:ascii="Times New Roman" w:hAnsi="Times New Roman" w:cs="Times New Roman"/>
          <w:sz w:val="28"/>
          <w:szCs w:val="28"/>
        </w:rPr>
        <w:t xml:space="preserve"> на основе классификации дестинаций В</w:t>
      </w:r>
      <w:r w:rsidR="00E31F4A" w:rsidRPr="0062490B">
        <w:rPr>
          <w:rFonts w:ascii="Times New Roman" w:hAnsi="Times New Roman" w:cs="Times New Roman"/>
          <w:sz w:val="28"/>
          <w:szCs w:val="28"/>
        </w:rPr>
        <w:t>ТО</w:t>
      </w:r>
      <w:r w:rsidRPr="0062490B">
        <w:rPr>
          <w:rFonts w:ascii="Times New Roman" w:hAnsi="Times New Roman" w:cs="Times New Roman"/>
          <w:sz w:val="28"/>
          <w:szCs w:val="28"/>
        </w:rPr>
        <w:t xml:space="preserve"> ООН (UNWTO), </w:t>
      </w:r>
      <w:r w:rsidR="00BF37E7" w:rsidRPr="0062490B">
        <w:rPr>
          <w:rFonts w:ascii="Times New Roman" w:hAnsi="Times New Roman" w:cs="Times New Roman"/>
          <w:sz w:val="28"/>
          <w:szCs w:val="28"/>
        </w:rPr>
        <w:t>кр</w:t>
      </w:r>
      <w:r w:rsidRPr="0062490B">
        <w:rPr>
          <w:rFonts w:ascii="Times New Roman" w:hAnsi="Times New Roman" w:cs="Times New Roman"/>
          <w:sz w:val="28"/>
          <w:szCs w:val="28"/>
        </w:rPr>
        <w:t>итериев</w:t>
      </w:r>
      <w:r w:rsidR="00E31F4A" w:rsidRPr="0062490B">
        <w:rPr>
          <w:rFonts w:ascii="Times New Roman" w:hAnsi="Times New Roman" w:cs="Times New Roman"/>
          <w:sz w:val="28"/>
          <w:szCs w:val="28"/>
        </w:rPr>
        <w:t>,</w:t>
      </w:r>
      <w:r w:rsidRPr="0062490B">
        <w:rPr>
          <w:rFonts w:ascii="Times New Roman" w:hAnsi="Times New Roman" w:cs="Times New Roman"/>
          <w:sz w:val="28"/>
          <w:szCs w:val="28"/>
        </w:rPr>
        <w:t xml:space="preserve"> </w:t>
      </w:r>
      <w:r w:rsidR="00E31F4A" w:rsidRPr="0062490B">
        <w:rPr>
          <w:rFonts w:ascii="Times New Roman" w:hAnsi="Times New Roman" w:cs="Times New Roman"/>
          <w:sz w:val="28"/>
          <w:szCs w:val="28"/>
        </w:rPr>
        <w:t xml:space="preserve">принципов, методик </w:t>
      </w:r>
      <w:r w:rsidRPr="0062490B">
        <w:rPr>
          <w:rFonts w:ascii="Times New Roman" w:hAnsi="Times New Roman" w:cs="Times New Roman"/>
          <w:sz w:val="28"/>
          <w:szCs w:val="28"/>
        </w:rPr>
        <w:t xml:space="preserve">для гостиниц и туроператоров </w:t>
      </w:r>
      <w:r w:rsidR="00BF37E7" w:rsidRPr="0062490B">
        <w:rPr>
          <w:rFonts w:ascii="Times New Roman" w:hAnsi="Times New Roman" w:cs="Times New Roman"/>
          <w:sz w:val="28"/>
          <w:szCs w:val="28"/>
        </w:rPr>
        <w:t xml:space="preserve">Глобального совета по устойчивому туризму </w:t>
      </w:r>
      <w:r w:rsidRPr="0062490B">
        <w:rPr>
          <w:rFonts w:ascii="Times New Roman" w:hAnsi="Times New Roman" w:cs="Times New Roman"/>
          <w:sz w:val="28"/>
          <w:szCs w:val="28"/>
        </w:rPr>
        <w:t>(GSTC)</w:t>
      </w:r>
      <w:r w:rsidR="00E31F4A" w:rsidRPr="0062490B">
        <w:rPr>
          <w:rFonts w:ascii="Times New Roman" w:hAnsi="Times New Roman" w:cs="Times New Roman"/>
          <w:sz w:val="28"/>
          <w:szCs w:val="28"/>
        </w:rPr>
        <w:t xml:space="preserve">, </w:t>
      </w:r>
      <w:r w:rsidRPr="0062490B">
        <w:rPr>
          <w:rFonts w:ascii="Times New Roman" w:hAnsi="Times New Roman" w:cs="Times New Roman"/>
          <w:sz w:val="28"/>
          <w:szCs w:val="28"/>
        </w:rPr>
        <w:t>отражаю</w:t>
      </w:r>
      <w:r w:rsidR="00E31F4A" w:rsidRPr="0062490B">
        <w:rPr>
          <w:rFonts w:ascii="Times New Roman" w:hAnsi="Times New Roman" w:cs="Times New Roman"/>
          <w:sz w:val="28"/>
          <w:szCs w:val="28"/>
        </w:rPr>
        <w:t>щих</w:t>
      </w:r>
      <w:r w:rsidRPr="0062490B">
        <w:rPr>
          <w:rFonts w:ascii="Times New Roman" w:hAnsi="Times New Roman" w:cs="Times New Roman"/>
          <w:sz w:val="28"/>
          <w:szCs w:val="28"/>
        </w:rPr>
        <w:t xml:space="preserve"> стандарты</w:t>
      </w:r>
      <w:r w:rsidR="00E31F4A" w:rsidRPr="0062490B">
        <w:rPr>
          <w:rFonts w:ascii="Times New Roman" w:hAnsi="Times New Roman" w:cs="Times New Roman"/>
          <w:sz w:val="28"/>
          <w:szCs w:val="28"/>
        </w:rPr>
        <w:t xml:space="preserve"> зарубежный</w:t>
      </w:r>
      <w:r w:rsidRPr="0062490B">
        <w:rPr>
          <w:rFonts w:ascii="Times New Roman" w:hAnsi="Times New Roman" w:cs="Times New Roman"/>
          <w:sz w:val="28"/>
          <w:szCs w:val="28"/>
        </w:rPr>
        <w:t xml:space="preserve"> опыт, как в туризме, так и в других сферах</w:t>
      </w:r>
      <w:r w:rsidR="00E31F4A" w:rsidRPr="0062490B">
        <w:rPr>
          <w:rFonts w:ascii="Times New Roman" w:hAnsi="Times New Roman" w:cs="Times New Roman"/>
          <w:sz w:val="28"/>
          <w:szCs w:val="28"/>
        </w:rPr>
        <w:t xml:space="preserve"> экономики</w:t>
      </w:r>
      <w:r w:rsidRPr="0062490B">
        <w:rPr>
          <w:rFonts w:ascii="Times New Roman" w:hAnsi="Times New Roman" w:cs="Times New Roman"/>
          <w:sz w:val="28"/>
          <w:szCs w:val="28"/>
        </w:rPr>
        <w:t xml:space="preserve">. Индикаторы были отобраны по принципу важности, практической </w:t>
      </w:r>
      <w:r w:rsidR="00E31F4A" w:rsidRPr="0062490B">
        <w:rPr>
          <w:rFonts w:ascii="Times New Roman" w:hAnsi="Times New Roman" w:cs="Times New Roman"/>
          <w:sz w:val="28"/>
          <w:szCs w:val="28"/>
        </w:rPr>
        <w:t>значимости</w:t>
      </w:r>
      <w:r w:rsidRPr="0062490B">
        <w:rPr>
          <w:rFonts w:ascii="Times New Roman" w:hAnsi="Times New Roman" w:cs="Times New Roman"/>
          <w:sz w:val="28"/>
          <w:szCs w:val="28"/>
        </w:rPr>
        <w:t xml:space="preserve">, возможности применения к широкому диапазону типов дестинаций. </w:t>
      </w:r>
    </w:p>
    <w:p w14:paraId="032A96D3"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Глобальные критерии устойчивого туризма курируются </w:t>
      </w:r>
      <w:r w:rsidR="00D9770D" w:rsidRPr="0062490B">
        <w:rPr>
          <w:rFonts w:ascii="Times New Roman" w:hAnsi="Times New Roman" w:cs="Times New Roman"/>
          <w:sz w:val="28"/>
          <w:szCs w:val="28"/>
        </w:rPr>
        <w:t>GSTC</w:t>
      </w:r>
      <w:r w:rsidRPr="0062490B">
        <w:rPr>
          <w:rFonts w:ascii="Times New Roman" w:hAnsi="Times New Roman" w:cs="Times New Roman"/>
          <w:sz w:val="28"/>
          <w:szCs w:val="28"/>
        </w:rPr>
        <w:t>. Область применения настоящих критериев</w:t>
      </w:r>
      <w:r w:rsidR="00D9770D" w:rsidRPr="0062490B">
        <w:rPr>
          <w:rFonts w:ascii="Times New Roman" w:hAnsi="Times New Roman" w:cs="Times New Roman"/>
          <w:sz w:val="28"/>
          <w:szCs w:val="28"/>
        </w:rPr>
        <w:t>,</w:t>
      </w:r>
      <w:r w:rsidRPr="0062490B">
        <w:rPr>
          <w:rFonts w:ascii="Times New Roman" w:hAnsi="Times New Roman" w:cs="Times New Roman"/>
          <w:sz w:val="28"/>
          <w:szCs w:val="28"/>
        </w:rPr>
        <w:t xml:space="preserve"> регулирующими туристскими организациями</w:t>
      </w:r>
      <w:r w:rsidR="00D9770D" w:rsidRPr="0062490B">
        <w:rPr>
          <w:rFonts w:ascii="Times New Roman" w:hAnsi="Times New Roman" w:cs="Times New Roman"/>
          <w:sz w:val="28"/>
          <w:szCs w:val="28"/>
        </w:rPr>
        <w:t>,</w:t>
      </w:r>
      <w:r w:rsidRPr="0062490B">
        <w:rPr>
          <w:rFonts w:ascii="Times New Roman" w:hAnsi="Times New Roman" w:cs="Times New Roman"/>
          <w:sz w:val="28"/>
          <w:szCs w:val="28"/>
        </w:rPr>
        <w:t xml:space="preserve"> включает</w:t>
      </w:r>
      <w:r w:rsidR="00D9770D" w:rsidRPr="0062490B">
        <w:rPr>
          <w:rFonts w:ascii="Times New Roman" w:hAnsi="Times New Roman" w:cs="Times New Roman"/>
          <w:sz w:val="28"/>
          <w:szCs w:val="28"/>
        </w:rPr>
        <w:t>,</w:t>
      </w:r>
      <w:r w:rsidRPr="0062490B">
        <w:rPr>
          <w:rFonts w:ascii="Times New Roman" w:hAnsi="Times New Roman" w:cs="Times New Roman"/>
          <w:sz w:val="28"/>
          <w:szCs w:val="28"/>
        </w:rPr>
        <w:t xml:space="preserve"> в числе прочего</w:t>
      </w:r>
      <w:r w:rsidR="00D9770D" w:rsidRPr="0062490B">
        <w:rPr>
          <w:rFonts w:ascii="Times New Roman" w:hAnsi="Times New Roman" w:cs="Times New Roman"/>
          <w:sz w:val="28"/>
          <w:szCs w:val="28"/>
        </w:rPr>
        <w:t>,</w:t>
      </w:r>
      <w:r w:rsidRPr="0062490B">
        <w:rPr>
          <w:rFonts w:ascii="Times New Roman" w:hAnsi="Times New Roman" w:cs="Times New Roman"/>
          <w:sz w:val="28"/>
          <w:szCs w:val="28"/>
        </w:rPr>
        <w:t xml:space="preserve"> следующие возможности:</w:t>
      </w:r>
    </w:p>
    <w:p w14:paraId="13E8CBB6" w14:textId="77777777" w:rsidR="0035734A" w:rsidRPr="0062490B" w:rsidRDefault="0035734A" w:rsidP="009C58EE">
      <w:pPr>
        <w:numPr>
          <w:ilvl w:val="0"/>
          <w:numId w:val="22"/>
        </w:numPr>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 xml:space="preserve">служить основополагающим руководством для дестинаций, которые намерены стать более устойчивыми; </w:t>
      </w:r>
    </w:p>
    <w:p w14:paraId="64DBBB4A" w14:textId="77777777" w:rsidR="0035734A" w:rsidRPr="0062490B" w:rsidRDefault="0035734A" w:rsidP="009C58EE">
      <w:pPr>
        <w:numPr>
          <w:ilvl w:val="0"/>
          <w:numId w:val="22"/>
        </w:numPr>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помочь потребителям распознать действительно устойчивые дестинации;</w:t>
      </w:r>
    </w:p>
    <w:p w14:paraId="5CAD033D" w14:textId="77777777" w:rsidR="0035734A" w:rsidRPr="0062490B" w:rsidRDefault="0035734A" w:rsidP="009C58EE">
      <w:pPr>
        <w:numPr>
          <w:ilvl w:val="0"/>
          <w:numId w:val="22"/>
        </w:numPr>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 xml:space="preserve">служить общим ориентиром в средствах массовой информации в части нахождения дестинаций и информирования относительно их устойчивости; </w:t>
      </w:r>
    </w:p>
    <w:p w14:paraId="74621093" w14:textId="77777777" w:rsidR="0035734A" w:rsidRPr="0062490B" w:rsidRDefault="0035734A" w:rsidP="009C58EE">
      <w:pPr>
        <w:numPr>
          <w:ilvl w:val="0"/>
          <w:numId w:val="22"/>
        </w:numPr>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lang w:val="kk-KZ"/>
        </w:rPr>
        <w:lastRenderedPageBreak/>
        <w:t xml:space="preserve"> </w:t>
      </w:r>
      <w:r w:rsidRPr="0062490B">
        <w:rPr>
          <w:rFonts w:ascii="Times New Roman" w:hAnsi="Times New Roman" w:cs="Times New Roman"/>
          <w:sz w:val="28"/>
          <w:szCs w:val="28"/>
        </w:rPr>
        <w:t xml:space="preserve">служить для сертификационных и других регулирующих программ подтверждением того, что их стандарты отвечают общепринятым базовым понятиям; </w:t>
      </w:r>
    </w:p>
    <w:p w14:paraId="7122DA4D" w14:textId="77777777" w:rsidR="0035734A" w:rsidRPr="0062490B" w:rsidRDefault="0035734A" w:rsidP="009C58EE">
      <w:pPr>
        <w:numPr>
          <w:ilvl w:val="0"/>
          <w:numId w:val="22"/>
        </w:numPr>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служить отправной точкой для правительственных, неправительственных и общественных программ в разработке норм устойчивого туризма;</w:t>
      </w:r>
    </w:p>
    <w:p w14:paraId="611DA266" w14:textId="77777777" w:rsidR="0035734A" w:rsidRPr="0062490B" w:rsidRDefault="0035734A" w:rsidP="009C58EE">
      <w:pPr>
        <w:numPr>
          <w:ilvl w:val="0"/>
          <w:numId w:val="22"/>
        </w:numPr>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служить базовым методическим пособием в образовательных учреждениях, таких как университеты и школы гостиничного - сервисного менеджмента.</w:t>
      </w:r>
    </w:p>
    <w:p w14:paraId="48EC0895"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Эти критерии указывают на цель, что должно быть сделано, а не указывают путь, как будет достигнута цель. Данная </w:t>
      </w:r>
      <w:r w:rsidRPr="0062490B">
        <w:rPr>
          <w:rFonts w:ascii="Times New Roman" w:hAnsi="Times New Roman" w:cs="Times New Roman"/>
          <w:sz w:val="28"/>
          <w:szCs w:val="28"/>
          <w:shd w:val="clear" w:color="auto" w:fill="FFFFFF"/>
        </w:rPr>
        <w:t>интерпретация</w:t>
      </w:r>
      <w:r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предполагает</w:t>
      </w:r>
      <w:r w:rsidRPr="0062490B">
        <w:rPr>
          <w:rFonts w:ascii="Times New Roman" w:hAnsi="Times New Roman" w:cs="Times New Roman"/>
          <w:sz w:val="28"/>
          <w:szCs w:val="28"/>
        </w:rPr>
        <w:t xml:space="preserve"> подбор </w:t>
      </w:r>
      <w:r w:rsidRPr="0062490B">
        <w:rPr>
          <w:rFonts w:ascii="Times New Roman" w:hAnsi="Times New Roman" w:cs="Times New Roman"/>
          <w:sz w:val="28"/>
          <w:szCs w:val="28"/>
          <w:shd w:val="clear" w:color="auto" w:fill="FFFFFF"/>
        </w:rPr>
        <w:t>конкретны</w:t>
      </w:r>
      <w:r w:rsidR="00D9770D" w:rsidRPr="0062490B">
        <w:rPr>
          <w:rFonts w:ascii="Times New Roman" w:hAnsi="Times New Roman" w:cs="Times New Roman"/>
          <w:sz w:val="28"/>
          <w:szCs w:val="28"/>
          <w:shd w:val="clear" w:color="auto" w:fill="FFFFFF"/>
        </w:rPr>
        <w:t>х</w:t>
      </w:r>
      <w:r w:rsidRPr="0062490B">
        <w:rPr>
          <w:rFonts w:ascii="Times New Roman" w:hAnsi="Times New Roman" w:cs="Times New Roman"/>
          <w:sz w:val="28"/>
          <w:szCs w:val="28"/>
          <w:shd w:val="clear" w:color="auto" w:fill="FFFFFF"/>
        </w:rPr>
        <w:t> </w:t>
      </w:r>
      <w:r w:rsidRPr="0062490B">
        <w:rPr>
          <w:rFonts w:ascii="Times New Roman" w:hAnsi="Times New Roman" w:cs="Times New Roman"/>
          <w:bCs/>
          <w:sz w:val="28"/>
          <w:szCs w:val="28"/>
          <w:shd w:val="clear" w:color="auto" w:fill="FFFFFF"/>
        </w:rPr>
        <w:t>тип</w:t>
      </w:r>
      <w:r w:rsidR="00D9770D" w:rsidRPr="0062490B">
        <w:rPr>
          <w:rFonts w:ascii="Times New Roman" w:hAnsi="Times New Roman" w:cs="Times New Roman"/>
          <w:bCs/>
          <w:sz w:val="28"/>
          <w:szCs w:val="28"/>
          <w:shd w:val="clear" w:color="auto" w:fill="FFFFFF"/>
        </w:rPr>
        <w:t>ов</w:t>
      </w:r>
      <w:r w:rsidRPr="0062490B">
        <w:rPr>
          <w:rFonts w:ascii="Times New Roman" w:hAnsi="Times New Roman" w:cs="Times New Roman"/>
          <w:sz w:val="28"/>
          <w:szCs w:val="28"/>
        </w:rPr>
        <w:t xml:space="preserve"> услуг</w:t>
      </w:r>
      <w:r w:rsidR="00F63654" w:rsidRPr="0062490B">
        <w:rPr>
          <w:rFonts w:ascii="Times New Roman" w:hAnsi="Times New Roman" w:cs="Times New Roman"/>
          <w:sz w:val="28"/>
          <w:szCs w:val="28"/>
        </w:rPr>
        <w:t xml:space="preserve">, что </w:t>
      </w:r>
      <w:r w:rsidRPr="0062490B">
        <w:rPr>
          <w:rFonts w:ascii="Times New Roman" w:hAnsi="Times New Roman" w:cs="Times New Roman"/>
          <w:sz w:val="28"/>
          <w:szCs w:val="28"/>
        </w:rPr>
        <w:t>порождает разбор п</w:t>
      </w:r>
      <w:r w:rsidR="00F63654" w:rsidRPr="0062490B">
        <w:rPr>
          <w:rFonts w:ascii="Times New Roman" w:hAnsi="Times New Roman" w:cs="Times New Roman"/>
          <w:sz w:val="28"/>
          <w:szCs w:val="28"/>
        </w:rPr>
        <w:t>роблем туризма с точки зрения</w:t>
      </w:r>
      <w:r w:rsidRPr="0062490B">
        <w:rPr>
          <w:rFonts w:ascii="Times New Roman" w:hAnsi="Times New Roman" w:cs="Times New Roman"/>
          <w:sz w:val="28"/>
          <w:szCs w:val="28"/>
        </w:rPr>
        <w:t xml:space="preserve"> как </w:t>
      </w:r>
      <w:r w:rsidRPr="0062490B">
        <w:rPr>
          <w:rFonts w:ascii="Times New Roman" w:hAnsi="Times New Roman" w:cs="Times New Roman"/>
          <w:sz w:val="28"/>
          <w:szCs w:val="28"/>
          <w:shd w:val="clear" w:color="auto" w:fill="FFFFFF"/>
        </w:rPr>
        <w:t>потребителя</w:t>
      </w:r>
      <w:r w:rsidRPr="0062490B">
        <w:rPr>
          <w:rFonts w:ascii="Times New Roman" w:hAnsi="Times New Roman" w:cs="Times New Roman"/>
          <w:sz w:val="28"/>
          <w:szCs w:val="28"/>
        </w:rPr>
        <w:t xml:space="preserve">, так и </w:t>
      </w:r>
      <w:r w:rsidR="00F63654" w:rsidRPr="0062490B">
        <w:rPr>
          <w:rFonts w:ascii="Times New Roman" w:hAnsi="Times New Roman" w:cs="Times New Roman"/>
          <w:sz w:val="28"/>
          <w:szCs w:val="28"/>
          <w:shd w:val="clear" w:color="auto" w:fill="FFFFFF"/>
        </w:rPr>
        <w:t>поставщика</w:t>
      </w:r>
      <w:r w:rsidRPr="0062490B">
        <w:rPr>
          <w:rFonts w:ascii="Times New Roman" w:hAnsi="Times New Roman" w:cs="Times New Roman"/>
          <w:sz w:val="28"/>
          <w:szCs w:val="28"/>
        </w:rPr>
        <w:t xml:space="preserve"> услуг. </w:t>
      </w:r>
    </w:p>
    <w:p w14:paraId="22121AB1"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Использовани</w:t>
      </w:r>
      <w:r w:rsidR="00F63654" w:rsidRPr="0062490B">
        <w:rPr>
          <w:rFonts w:ascii="Times New Roman" w:hAnsi="Times New Roman" w:cs="Times New Roman"/>
          <w:sz w:val="28"/>
          <w:szCs w:val="28"/>
        </w:rPr>
        <w:t>е</w:t>
      </w:r>
      <w:r w:rsidRPr="0062490B">
        <w:rPr>
          <w:rFonts w:ascii="Times New Roman" w:hAnsi="Times New Roman" w:cs="Times New Roman"/>
          <w:sz w:val="28"/>
          <w:szCs w:val="28"/>
        </w:rPr>
        <w:t xml:space="preserve"> эт</w:t>
      </w:r>
      <w:r w:rsidR="00F80D93" w:rsidRPr="0062490B">
        <w:rPr>
          <w:rFonts w:ascii="Times New Roman" w:hAnsi="Times New Roman" w:cs="Times New Roman"/>
          <w:sz w:val="28"/>
          <w:szCs w:val="28"/>
        </w:rPr>
        <w:t>их критериев в народном хозяйстве</w:t>
      </w:r>
      <w:r w:rsidRPr="0062490B">
        <w:rPr>
          <w:rFonts w:ascii="Times New Roman" w:hAnsi="Times New Roman" w:cs="Times New Roman"/>
          <w:sz w:val="28"/>
          <w:szCs w:val="28"/>
        </w:rPr>
        <w:t xml:space="preserve"> дает право </w:t>
      </w:r>
      <w:r w:rsidRPr="0062490B">
        <w:rPr>
          <w:rFonts w:ascii="Times New Roman" w:hAnsi="Times New Roman" w:cs="Times New Roman"/>
          <w:sz w:val="28"/>
          <w:szCs w:val="28"/>
          <w:shd w:val="clear" w:color="auto" w:fill="FFFFFF"/>
        </w:rPr>
        <w:t>систематически </w:t>
      </w:r>
      <w:r w:rsidRPr="0062490B">
        <w:rPr>
          <w:rFonts w:ascii="Times New Roman" w:hAnsi="Times New Roman" w:cs="Times New Roman"/>
          <w:sz w:val="28"/>
          <w:szCs w:val="28"/>
        </w:rPr>
        <w:t xml:space="preserve">прийти к </w:t>
      </w:r>
      <w:r w:rsidRPr="0062490B">
        <w:rPr>
          <w:rFonts w:ascii="Times New Roman" w:hAnsi="Times New Roman" w:cs="Times New Roman"/>
          <w:sz w:val="28"/>
          <w:szCs w:val="28"/>
          <w:shd w:val="clear" w:color="auto" w:fill="FFFFFF"/>
        </w:rPr>
        <w:t>урегулированию ситуаци</w:t>
      </w:r>
      <w:r w:rsidR="00D84780" w:rsidRPr="0062490B">
        <w:rPr>
          <w:rFonts w:ascii="Times New Roman" w:hAnsi="Times New Roman" w:cs="Times New Roman"/>
          <w:sz w:val="28"/>
          <w:szCs w:val="28"/>
          <w:shd w:val="clear" w:color="auto" w:fill="FFFFFF"/>
        </w:rPr>
        <w:t>и</w:t>
      </w:r>
      <w:r w:rsidR="00F80D93" w:rsidRPr="0062490B">
        <w:rPr>
          <w:rFonts w:ascii="Times New Roman" w:hAnsi="Times New Roman" w:cs="Times New Roman"/>
          <w:sz w:val="28"/>
          <w:szCs w:val="28"/>
          <w:shd w:val="clear" w:color="auto" w:fill="FFFFFF"/>
        </w:rPr>
        <w:t xml:space="preserve">, </w:t>
      </w:r>
      <w:r w:rsidRPr="0062490B">
        <w:rPr>
          <w:rFonts w:ascii="Times New Roman" w:hAnsi="Times New Roman" w:cs="Times New Roman"/>
          <w:sz w:val="28"/>
          <w:szCs w:val="28"/>
          <w:shd w:val="clear" w:color="auto" w:fill="FFFFFF"/>
        </w:rPr>
        <w:t>улучшени</w:t>
      </w:r>
      <w:r w:rsidR="00F80D93" w:rsidRPr="0062490B">
        <w:rPr>
          <w:rFonts w:ascii="Times New Roman" w:hAnsi="Times New Roman" w:cs="Times New Roman"/>
          <w:sz w:val="28"/>
          <w:szCs w:val="28"/>
          <w:shd w:val="clear" w:color="auto" w:fill="FFFFFF"/>
        </w:rPr>
        <w:t>ю</w:t>
      </w:r>
      <w:r w:rsidRPr="0062490B">
        <w:rPr>
          <w:rFonts w:ascii="Times New Roman" w:hAnsi="Times New Roman" w:cs="Times New Roman"/>
          <w:sz w:val="28"/>
          <w:szCs w:val="28"/>
        </w:rPr>
        <w:t xml:space="preserve"> связи в сфер</w:t>
      </w:r>
      <w:r w:rsidR="00F80D93" w:rsidRPr="0062490B">
        <w:rPr>
          <w:rFonts w:ascii="Times New Roman" w:hAnsi="Times New Roman" w:cs="Times New Roman"/>
          <w:sz w:val="28"/>
          <w:szCs w:val="28"/>
        </w:rPr>
        <w:t>е</w:t>
      </w:r>
      <w:r w:rsidRPr="0062490B">
        <w:rPr>
          <w:rFonts w:ascii="Times New Roman" w:hAnsi="Times New Roman" w:cs="Times New Roman"/>
          <w:sz w:val="28"/>
          <w:szCs w:val="28"/>
        </w:rPr>
        <w:t xml:space="preserve"> обслуживания</w:t>
      </w:r>
      <w:r w:rsidR="00D84780" w:rsidRPr="0062490B">
        <w:rPr>
          <w:rFonts w:ascii="Times New Roman" w:hAnsi="Times New Roman" w:cs="Times New Roman"/>
          <w:sz w:val="28"/>
          <w:szCs w:val="28"/>
        </w:rPr>
        <w:t xml:space="preserve"> въездного туризма, максимально удовлетворить </w:t>
      </w:r>
      <w:r w:rsidRPr="0062490B">
        <w:rPr>
          <w:rFonts w:ascii="Times New Roman" w:hAnsi="Times New Roman" w:cs="Times New Roman"/>
          <w:sz w:val="28"/>
          <w:szCs w:val="28"/>
        </w:rPr>
        <w:t>спрос</w:t>
      </w:r>
      <w:r w:rsidR="00D84780" w:rsidRPr="0062490B">
        <w:rPr>
          <w:rFonts w:ascii="Times New Roman" w:hAnsi="Times New Roman" w:cs="Times New Roman"/>
          <w:sz w:val="28"/>
          <w:szCs w:val="28"/>
        </w:rPr>
        <w:t xml:space="preserve"> въездного туризма, как важной составляющей </w:t>
      </w:r>
      <w:r w:rsidRPr="0062490B">
        <w:rPr>
          <w:rFonts w:ascii="Times New Roman" w:hAnsi="Times New Roman" w:cs="Times New Roman"/>
          <w:sz w:val="28"/>
          <w:szCs w:val="28"/>
        </w:rPr>
        <w:t>отеч</w:t>
      </w:r>
      <w:r w:rsidR="00D84780" w:rsidRPr="0062490B">
        <w:rPr>
          <w:rFonts w:ascii="Times New Roman" w:hAnsi="Times New Roman" w:cs="Times New Roman"/>
          <w:sz w:val="28"/>
          <w:szCs w:val="28"/>
        </w:rPr>
        <w:t xml:space="preserve">ественного народного хозяйства </w:t>
      </w:r>
      <w:r w:rsidRPr="0062490B">
        <w:rPr>
          <w:rFonts w:ascii="Times New Roman" w:hAnsi="Times New Roman" w:cs="Times New Roman"/>
          <w:sz w:val="28"/>
          <w:szCs w:val="28"/>
        </w:rPr>
        <w:t>[30].</w:t>
      </w:r>
    </w:p>
    <w:p w14:paraId="2B96B49F"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Комплекс услуг въездного туризма в структуре кластера</w:t>
      </w:r>
      <w:r w:rsidR="00F76279"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воспринимается </w:t>
      </w:r>
      <w:r w:rsidR="00F76279" w:rsidRPr="0062490B">
        <w:rPr>
          <w:rFonts w:ascii="Times New Roman" w:hAnsi="Times New Roman" w:cs="Times New Roman"/>
          <w:sz w:val="28"/>
          <w:szCs w:val="28"/>
          <w:shd w:val="clear" w:color="auto" w:fill="FFFFFF"/>
        </w:rPr>
        <w:t xml:space="preserve">как </w:t>
      </w:r>
      <w:r w:rsidRPr="0062490B">
        <w:rPr>
          <w:rFonts w:ascii="Times New Roman" w:hAnsi="Times New Roman" w:cs="Times New Roman"/>
          <w:sz w:val="28"/>
          <w:szCs w:val="28"/>
        </w:rPr>
        <w:t xml:space="preserve">устроенный комплекс конструкций автодорог и объектов </w:t>
      </w:r>
      <w:r w:rsidRPr="0062490B">
        <w:rPr>
          <w:rFonts w:ascii="Times New Roman" w:hAnsi="Times New Roman" w:cs="Times New Roman"/>
          <w:bCs/>
          <w:sz w:val="28"/>
          <w:szCs w:val="28"/>
          <w:shd w:val="clear" w:color="auto" w:fill="FFFFFF"/>
        </w:rPr>
        <w:t>коммунального</w:t>
      </w:r>
      <w:r w:rsidRPr="0062490B">
        <w:rPr>
          <w:rFonts w:ascii="Times New Roman" w:hAnsi="Times New Roman" w:cs="Times New Roman"/>
          <w:sz w:val="28"/>
          <w:szCs w:val="28"/>
          <w:shd w:val="clear" w:color="auto" w:fill="FFFFFF"/>
        </w:rPr>
        <w:t> хозяйства</w:t>
      </w:r>
      <w:r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снабжающий</w:t>
      </w:r>
      <w:r w:rsidRPr="0062490B">
        <w:rPr>
          <w:rFonts w:ascii="Times New Roman" w:hAnsi="Times New Roman" w:cs="Times New Roman"/>
          <w:sz w:val="28"/>
          <w:szCs w:val="28"/>
        </w:rPr>
        <w:t xml:space="preserve"> доступный вход посетителей к желанным возможностям туристического рынка, услугам и их </w:t>
      </w:r>
      <w:r w:rsidRPr="0062490B">
        <w:rPr>
          <w:rFonts w:ascii="Times New Roman" w:hAnsi="Times New Roman" w:cs="Times New Roman"/>
          <w:sz w:val="28"/>
          <w:szCs w:val="28"/>
          <w:shd w:val="clear" w:color="auto" w:fill="FFFFFF"/>
        </w:rPr>
        <w:t>целесообразное применение</w:t>
      </w:r>
      <w:r w:rsidRPr="0062490B">
        <w:rPr>
          <w:rFonts w:ascii="Times New Roman" w:hAnsi="Times New Roman" w:cs="Times New Roman"/>
          <w:sz w:val="28"/>
          <w:szCs w:val="28"/>
        </w:rPr>
        <w:t xml:space="preserve"> в </w:t>
      </w:r>
      <w:r w:rsidRPr="0062490B">
        <w:rPr>
          <w:rFonts w:ascii="Times New Roman" w:hAnsi="Times New Roman" w:cs="Times New Roman"/>
          <w:sz w:val="28"/>
          <w:szCs w:val="28"/>
          <w:shd w:val="clear" w:color="auto" w:fill="FFFFFF"/>
        </w:rPr>
        <w:t xml:space="preserve">предположенных </w:t>
      </w:r>
      <w:r w:rsidRPr="0062490B">
        <w:rPr>
          <w:rFonts w:ascii="Times New Roman" w:hAnsi="Times New Roman" w:cs="Times New Roman"/>
          <w:sz w:val="28"/>
          <w:szCs w:val="28"/>
        </w:rPr>
        <w:t xml:space="preserve">намерениях, вместе с тем </w:t>
      </w:r>
      <w:r w:rsidRPr="0062490B">
        <w:rPr>
          <w:rFonts w:ascii="Times New Roman" w:hAnsi="Times New Roman" w:cs="Times New Roman"/>
          <w:bCs/>
          <w:sz w:val="28"/>
          <w:szCs w:val="28"/>
          <w:shd w:val="clear" w:color="auto" w:fill="FFFFFF"/>
        </w:rPr>
        <w:t>устойчивое</w:t>
      </w:r>
      <w:r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функционирование</w:t>
      </w:r>
      <w:r w:rsidRPr="0062490B">
        <w:rPr>
          <w:rFonts w:ascii="Times New Roman" w:hAnsi="Times New Roman" w:cs="Times New Roman"/>
          <w:sz w:val="28"/>
          <w:szCs w:val="28"/>
        </w:rPr>
        <w:t xml:space="preserve"> этих строений в турбизнесе. </w:t>
      </w:r>
      <w:r w:rsidRPr="0062490B">
        <w:rPr>
          <w:rFonts w:ascii="Times New Roman" w:hAnsi="Times New Roman" w:cs="Times New Roman"/>
          <w:sz w:val="28"/>
          <w:szCs w:val="28"/>
          <w:shd w:val="clear" w:color="auto" w:fill="FFFFFF"/>
        </w:rPr>
        <w:t>Правительственные</w:t>
      </w:r>
      <w:r w:rsidRPr="0062490B">
        <w:rPr>
          <w:rFonts w:ascii="Times New Roman" w:hAnsi="Times New Roman" w:cs="Times New Roman"/>
          <w:sz w:val="28"/>
          <w:szCs w:val="28"/>
        </w:rPr>
        <w:t xml:space="preserve"> структуры и </w:t>
      </w:r>
      <w:r w:rsidRPr="0062490B">
        <w:rPr>
          <w:rFonts w:ascii="Times New Roman" w:hAnsi="Times New Roman" w:cs="Times New Roman"/>
          <w:sz w:val="28"/>
          <w:szCs w:val="28"/>
          <w:shd w:val="clear" w:color="auto" w:fill="FFFFFF"/>
        </w:rPr>
        <w:t>индустрия </w:t>
      </w:r>
      <w:r w:rsidRPr="0062490B">
        <w:rPr>
          <w:rFonts w:ascii="Times New Roman" w:hAnsi="Times New Roman" w:cs="Times New Roman"/>
          <w:bCs/>
          <w:sz w:val="28"/>
          <w:szCs w:val="28"/>
          <w:shd w:val="clear" w:color="auto" w:fill="FFFFFF"/>
        </w:rPr>
        <w:t>туризма</w:t>
      </w:r>
      <w:r w:rsidRPr="0062490B">
        <w:rPr>
          <w:rFonts w:ascii="Times New Roman" w:hAnsi="Times New Roman" w:cs="Times New Roman"/>
          <w:sz w:val="28"/>
          <w:szCs w:val="28"/>
        </w:rPr>
        <w:t xml:space="preserve"> гарантируют правовое действие и последующий рост туризма на нужной потребности точке.</w:t>
      </w:r>
    </w:p>
    <w:p w14:paraId="4F9BF3B4"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Сфер</w:t>
      </w:r>
      <w:r w:rsidR="00F76279" w:rsidRPr="0062490B">
        <w:rPr>
          <w:rFonts w:ascii="Times New Roman" w:hAnsi="Times New Roman" w:cs="Times New Roman"/>
          <w:sz w:val="28"/>
          <w:szCs w:val="28"/>
        </w:rPr>
        <w:t>у</w:t>
      </w:r>
      <w:r w:rsidRPr="0062490B">
        <w:rPr>
          <w:rFonts w:ascii="Times New Roman" w:hAnsi="Times New Roman" w:cs="Times New Roman"/>
          <w:sz w:val="28"/>
          <w:szCs w:val="28"/>
        </w:rPr>
        <w:t xml:space="preserve"> деятельности въездного туризма</w:t>
      </w:r>
      <w:r w:rsidR="00F76279" w:rsidRPr="0062490B">
        <w:rPr>
          <w:rFonts w:ascii="Times New Roman" w:hAnsi="Times New Roman" w:cs="Times New Roman"/>
          <w:sz w:val="28"/>
          <w:szCs w:val="28"/>
        </w:rPr>
        <w:t>,</w:t>
      </w:r>
      <w:r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основанн</w:t>
      </w:r>
      <w:r w:rsidR="00F76279" w:rsidRPr="0062490B">
        <w:rPr>
          <w:rFonts w:ascii="Times New Roman" w:hAnsi="Times New Roman" w:cs="Times New Roman"/>
          <w:sz w:val="28"/>
          <w:szCs w:val="28"/>
          <w:shd w:val="clear" w:color="auto" w:fill="FFFFFF"/>
        </w:rPr>
        <w:t xml:space="preserve">ого </w:t>
      </w:r>
      <w:r w:rsidRPr="0062490B">
        <w:rPr>
          <w:rFonts w:ascii="Times New Roman" w:hAnsi="Times New Roman" w:cs="Times New Roman"/>
          <w:sz w:val="28"/>
          <w:szCs w:val="28"/>
          <w:shd w:val="clear" w:color="auto" w:fill="FFFFFF"/>
        </w:rPr>
        <w:t>на принципах </w:t>
      </w:r>
      <w:r w:rsidRPr="0062490B">
        <w:rPr>
          <w:rFonts w:ascii="Times New Roman" w:hAnsi="Times New Roman" w:cs="Times New Roman"/>
          <w:bCs/>
          <w:sz w:val="28"/>
          <w:szCs w:val="28"/>
          <w:shd w:val="clear" w:color="auto" w:fill="FFFFFF"/>
        </w:rPr>
        <w:t>науки</w:t>
      </w:r>
      <w:r w:rsidRPr="0062490B">
        <w:rPr>
          <w:rFonts w:ascii="Times New Roman" w:hAnsi="Times New Roman" w:cs="Times New Roman"/>
          <w:sz w:val="28"/>
          <w:szCs w:val="28"/>
        </w:rPr>
        <w:t>, следует организовать</w:t>
      </w:r>
      <w:r w:rsidR="00F76279" w:rsidRPr="0062490B">
        <w:rPr>
          <w:rFonts w:ascii="Times New Roman" w:hAnsi="Times New Roman" w:cs="Times New Roman"/>
          <w:sz w:val="28"/>
          <w:szCs w:val="28"/>
        </w:rPr>
        <w:t xml:space="preserve"> на основе</w:t>
      </w:r>
      <w:r w:rsidRPr="0062490B">
        <w:rPr>
          <w:rFonts w:ascii="Times New Roman" w:hAnsi="Times New Roman" w:cs="Times New Roman"/>
          <w:sz w:val="28"/>
          <w:szCs w:val="28"/>
        </w:rPr>
        <w:t xml:space="preserve"> теоретическ</w:t>
      </w:r>
      <w:r w:rsidR="00F76279" w:rsidRPr="0062490B">
        <w:rPr>
          <w:rFonts w:ascii="Times New Roman" w:hAnsi="Times New Roman" w:cs="Times New Roman"/>
          <w:sz w:val="28"/>
          <w:szCs w:val="28"/>
        </w:rPr>
        <w:t>ой базы и</w:t>
      </w:r>
      <w:r w:rsidRPr="0062490B">
        <w:rPr>
          <w:rFonts w:ascii="Times New Roman" w:hAnsi="Times New Roman" w:cs="Times New Roman"/>
          <w:sz w:val="28"/>
          <w:szCs w:val="28"/>
        </w:rPr>
        <w:t xml:space="preserve"> анализа туризма</w:t>
      </w:r>
      <w:r w:rsidR="00F76279" w:rsidRPr="0062490B">
        <w:rPr>
          <w:rFonts w:ascii="Times New Roman" w:hAnsi="Times New Roman" w:cs="Times New Roman"/>
          <w:sz w:val="28"/>
          <w:szCs w:val="28"/>
        </w:rPr>
        <w:t>,</w:t>
      </w:r>
      <w:r w:rsidRPr="0062490B">
        <w:rPr>
          <w:rFonts w:ascii="Times New Roman" w:hAnsi="Times New Roman" w:cs="Times New Roman"/>
          <w:sz w:val="28"/>
          <w:szCs w:val="28"/>
        </w:rPr>
        <w:t xml:space="preserve"> как деловой активности. </w:t>
      </w:r>
      <w:r w:rsidR="00F76279" w:rsidRPr="0062490B">
        <w:rPr>
          <w:rFonts w:ascii="Times New Roman" w:hAnsi="Times New Roman" w:cs="Times New Roman"/>
          <w:sz w:val="28"/>
          <w:szCs w:val="28"/>
        </w:rPr>
        <w:t>Для этого важно о</w:t>
      </w:r>
      <w:r w:rsidRPr="0062490B">
        <w:rPr>
          <w:rFonts w:ascii="Times New Roman" w:hAnsi="Times New Roman" w:cs="Times New Roman"/>
          <w:sz w:val="28"/>
          <w:szCs w:val="28"/>
        </w:rPr>
        <w:t xml:space="preserve">бучение </w:t>
      </w:r>
      <w:r w:rsidRPr="0062490B">
        <w:rPr>
          <w:rFonts w:ascii="Times New Roman" w:hAnsi="Times New Roman" w:cs="Times New Roman"/>
          <w:sz w:val="28"/>
          <w:szCs w:val="28"/>
          <w:shd w:val="clear" w:color="auto" w:fill="FFFFFF"/>
        </w:rPr>
        <w:t>компетентных</w:t>
      </w:r>
      <w:r w:rsidRPr="0062490B">
        <w:rPr>
          <w:rFonts w:ascii="Times New Roman" w:hAnsi="Times New Roman" w:cs="Times New Roman"/>
          <w:sz w:val="28"/>
          <w:szCs w:val="28"/>
        </w:rPr>
        <w:t xml:space="preserve"> специалистов </w:t>
      </w:r>
      <w:r w:rsidR="00F76279" w:rsidRPr="0062490B">
        <w:rPr>
          <w:rFonts w:ascii="Times New Roman" w:hAnsi="Times New Roman" w:cs="Times New Roman"/>
          <w:sz w:val="28"/>
          <w:szCs w:val="28"/>
        </w:rPr>
        <w:t xml:space="preserve">в стенах </w:t>
      </w:r>
      <w:r w:rsidRPr="0062490B">
        <w:rPr>
          <w:rFonts w:ascii="Times New Roman" w:hAnsi="Times New Roman" w:cs="Times New Roman"/>
          <w:sz w:val="28"/>
          <w:szCs w:val="28"/>
        </w:rPr>
        <w:t>НИИ</w:t>
      </w:r>
      <w:r w:rsidR="00F76279" w:rsidRPr="0062490B">
        <w:rPr>
          <w:rFonts w:ascii="Times New Roman" w:hAnsi="Times New Roman" w:cs="Times New Roman"/>
          <w:sz w:val="28"/>
          <w:szCs w:val="28"/>
        </w:rPr>
        <w:t xml:space="preserve">, </w:t>
      </w:r>
      <w:r w:rsidRPr="0062490B">
        <w:rPr>
          <w:rFonts w:ascii="Times New Roman" w:hAnsi="Times New Roman" w:cs="Times New Roman"/>
          <w:sz w:val="28"/>
          <w:szCs w:val="28"/>
        </w:rPr>
        <w:t>ВОУ и колледж</w:t>
      </w:r>
      <w:r w:rsidR="00F76279" w:rsidRPr="0062490B">
        <w:rPr>
          <w:rFonts w:ascii="Times New Roman" w:hAnsi="Times New Roman" w:cs="Times New Roman"/>
          <w:sz w:val="28"/>
          <w:szCs w:val="28"/>
        </w:rPr>
        <w:t>ей</w:t>
      </w:r>
      <w:r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неразрывно</w:t>
      </w:r>
      <w:r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взаимосвязан</w:t>
      </w:r>
      <w:r w:rsidR="00F76279" w:rsidRPr="0062490B">
        <w:rPr>
          <w:rFonts w:ascii="Times New Roman" w:hAnsi="Times New Roman" w:cs="Times New Roman"/>
          <w:sz w:val="28"/>
          <w:szCs w:val="28"/>
          <w:shd w:val="clear" w:color="auto" w:fill="FFFFFF"/>
        </w:rPr>
        <w:t xml:space="preserve">ных </w:t>
      </w:r>
      <w:r w:rsidRPr="0062490B">
        <w:rPr>
          <w:rFonts w:ascii="Times New Roman" w:hAnsi="Times New Roman" w:cs="Times New Roman"/>
          <w:sz w:val="28"/>
          <w:szCs w:val="28"/>
        </w:rPr>
        <w:t>с научным сопровождением туризма</w:t>
      </w:r>
      <w:r w:rsidR="00F76279" w:rsidRPr="0062490B">
        <w:rPr>
          <w:rFonts w:ascii="Times New Roman" w:hAnsi="Times New Roman" w:cs="Times New Roman"/>
          <w:sz w:val="28"/>
          <w:szCs w:val="28"/>
        </w:rPr>
        <w:t xml:space="preserve">, что ведет к прогрессу отрасли. </w:t>
      </w:r>
      <w:r w:rsidRPr="0062490B">
        <w:rPr>
          <w:rFonts w:ascii="Times New Roman" w:hAnsi="Times New Roman" w:cs="Times New Roman"/>
          <w:sz w:val="28"/>
          <w:szCs w:val="28"/>
        </w:rPr>
        <w:t xml:space="preserve"> </w:t>
      </w:r>
    </w:p>
    <w:p w14:paraId="2CE12638"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Например</w:t>
      </w:r>
      <w:r w:rsidR="00F76279" w:rsidRPr="0062490B">
        <w:rPr>
          <w:rFonts w:ascii="Times New Roman" w:hAnsi="Times New Roman" w:cs="Times New Roman"/>
          <w:sz w:val="28"/>
          <w:szCs w:val="28"/>
        </w:rPr>
        <w:t xml:space="preserve">, </w:t>
      </w:r>
      <w:r w:rsidR="00EB043F" w:rsidRPr="0062490B">
        <w:rPr>
          <w:rFonts w:ascii="Times New Roman" w:hAnsi="Times New Roman" w:cs="Times New Roman"/>
          <w:sz w:val="28"/>
          <w:szCs w:val="28"/>
        </w:rPr>
        <w:t>в</w:t>
      </w:r>
      <w:r w:rsidRPr="0062490B">
        <w:rPr>
          <w:rFonts w:ascii="Times New Roman" w:hAnsi="Times New Roman" w:cs="Times New Roman"/>
          <w:sz w:val="28"/>
          <w:szCs w:val="28"/>
        </w:rPr>
        <w:t xml:space="preserve"> Швейцарии организован огромный </w:t>
      </w:r>
      <w:r w:rsidRPr="0062490B">
        <w:rPr>
          <w:rFonts w:ascii="Times New Roman" w:hAnsi="Times New Roman" w:cs="Times New Roman"/>
          <w:sz w:val="28"/>
          <w:szCs w:val="28"/>
          <w:shd w:val="clear" w:color="auto" w:fill="FFFFFF"/>
        </w:rPr>
        <w:t>экспериментальный комплекс</w:t>
      </w:r>
      <w:r w:rsidRPr="0062490B">
        <w:rPr>
          <w:rFonts w:ascii="Times New Roman" w:hAnsi="Times New Roman" w:cs="Times New Roman"/>
          <w:sz w:val="28"/>
          <w:szCs w:val="28"/>
        </w:rPr>
        <w:t xml:space="preserve"> и система </w:t>
      </w:r>
      <w:r w:rsidRPr="0062490B">
        <w:rPr>
          <w:rFonts w:ascii="Times New Roman" w:hAnsi="Times New Roman" w:cs="Times New Roman"/>
          <w:sz w:val="28"/>
          <w:szCs w:val="28"/>
          <w:shd w:val="clear" w:color="auto" w:fill="FFFFFF"/>
        </w:rPr>
        <w:t>квалификационного</w:t>
      </w:r>
      <w:r w:rsidRPr="0062490B">
        <w:rPr>
          <w:rFonts w:ascii="Times New Roman" w:hAnsi="Times New Roman" w:cs="Times New Roman"/>
          <w:sz w:val="28"/>
          <w:szCs w:val="28"/>
        </w:rPr>
        <w:t xml:space="preserve"> обучения в сфере тур</w:t>
      </w:r>
      <w:r w:rsidR="00F76279" w:rsidRPr="0062490B">
        <w:rPr>
          <w:rFonts w:ascii="Times New Roman" w:hAnsi="Times New Roman" w:cs="Times New Roman"/>
          <w:sz w:val="28"/>
          <w:szCs w:val="28"/>
        </w:rPr>
        <w:t>истических</w:t>
      </w:r>
      <w:r w:rsidRPr="0062490B">
        <w:rPr>
          <w:rFonts w:ascii="Times New Roman" w:hAnsi="Times New Roman" w:cs="Times New Roman"/>
          <w:sz w:val="28"/>
          <w:szCs w:val="28"/>
        </w:rPr>
        <w:t xml:space="preserve"> услуг</w:t>
      </w:r>
      <w:r w:rsidR="00F76279" w:rsidRPr="0062490B">
        <w:rPr>
          <w:rFonts w:ascii="Times New Roman" w:hAnsi="Times New Roman" w:cs="Times New Roman"/>
          <w:sz w:val="28"/>
          <w:szCs w:val="28"/>
        </w:rPr>
        <w:t xml:space="preserve">. </w:t>
      </w:r>
      <w:r w:rsidR="009B1036" w:rsidRPr="0062490B">
        <w:rPr>
          <w:rFonts w:ascii="Times New Roman" w:hAnsi="Times New Roman" w:cs="Times New Roman"/>
          <w:sz w:val="28"/>
          <w:szCs w:val="28"/>
        </w:rPr>
        <w:t>Успешно функционирует н</w:t>
      </w:r>
      <w:r w:rsidRPr="0062490B">
        <w:rPr>
          <w:rFonts w:ascii="Times New Roman" w:hAnsi="Times New Roman" w:cs="Times New Roman"/>
          <w:bCs/>
          <w:sz w:val="28"/>
          <w:szCs w:val="28"/>
          <w:shd w:val="clear" w:color="auto" w:fill="FFFFFF"/>
        </w:rPr>
        <w:t>аучное учреждение</w:t>
      </w:r>
      <w:r w:rsidRPr="0062490B">
        <w:rPr>
          <w:rFonts w:ascii="Times New Roman" w:hAnsi="Times New Roman" w:cs="Times New Roman"/>
          <w:sz w:val="28"/>
          <w:szCs w:val="28"/>
        </w:rPr>
        <w:t xml:space="preserve"> экономики туризма и транспорта при ВШЭ, прав</w:t>
      </w:r>
      <w:r w:rsidR="009B1036" w:rsidRPr="0062490B">
        <w:rPr>
          <w:rFonts w:ascii="Times New Roman" w:hAnsi="Times New Roman" w:cs="Times New Roman"/>
          <w:sz w:val="28"/>
          <w:szCs w:val="28"/>
        </w:rPr>
        <w:t>а</w:t>
      </w:r>
      <w:r w:rsidRPr="0062490B">
        <w:rPr>
          <w:rFonts w:ascii="Times New Roman" w:hAnsi="Times New Roman" w:cs="Times New Roman"/>
          <w:sz w:val="28"/>
          <w:szCs w:val="28"/>
        </w:rPr>
        <w:t xml:space="preserve"> и социальны</w:t>
      </w:r>
      <w:r w:rsidR="009B1036" w:rsidRPr="0062490B">
        <w:rPr>
          <w:rFonts w:ascii="Times New Roman" w:hAnsi="Times New Roman" w:cs="Times New Roman"/>
          <w:sz w:val="28"/>
          <w:szCs w:val="28"/>
        </w:rPr>
        <w:t xml:space="preserve">х </w:t>
      </w:r>
      <w:r w:rsidRPr="0062490B">
        <w:rPr>
          <w:rFonts w:ascii="Times New Roman" w:hAnsi="Times New Roman" w:cs="Times New Roman"/>
          <w:sz w:val="28"/>
          <w:szCs w:val="28"/>
        </w:rPr>
        <w:t>наук</w:t>
      </w:r>
      <w:r w:rsidR="009B1036" w:rsidRPr="0062490B">
        <w:rPr>
          <w:rFonts w:ascii="Times New Roman" w:hAnsi="Times New Roman" w:cs="Times New Roman"/>
          <w:sz w:val="28"/>
          <w:szCs w:val="28"/>
        </w:rPr>
        <w:t xml:space="preserve"> </w:t>
      </w:r>
      <w:r w:rsidRPr="0062490B">
        <w:rPr>
          <w:rFonts w:ascii="Times New Roman" w:hAnsi="Times New Roman" w:cs="Times New Roman"/>
          <w:sz w:val="28"/>
          <w:szCs w:val="28"/>
        </w:rPr>
        <w:t>в</w:t>
      </w:r>
      <w:r w:rsidR="009B1036" w:rsidRPr="0062490B">
        <w:rPr>
          <w:rFonts w:ascii="Times New Roman" w:hAnsi="Times New Roman" w:cs="Times New Roman"/>
          <w:sz w:val="28"/>
          <w:szCs w:val="28"/>
        </w:rPr>
        <w:t xml:space="preserve"> г.</w:t>
      </w:r>
      <w:r w:rsidRPr="0062490B">
        <w:rPr>
          <w:rFonts w:ascii="Times New Roman" w:hAnsi="Times New Roman" w:cs="Times New Roman"/>
          <w:sz w:val="28"/>
          <w:szCs w:val="28"/>
        </w:rPr>
        <w:t xml:space="preserve"> Санкт-Гал</w:t>
      </w:r>
      <w:r w:rsidR="009B1036" w:rsidRPr="0062490B">
        <w:rPr>
          <w:rFonts w:ascii="Times New Roman" w:hAnsi="Times New Roman" w:cs="Times New Roman"/>
          <w:sz w:val="28"/>
          <w:szCs w:val="28"/>
        </w:rPr>
        <w:t xml:space="preserve">лен. Также работает </w:t>
      </w:r>
      <w:r w:rsidR="00EB043F" w:rsidRPr="0062490B">
        <w:rPr>
          <w:rFonts w:ascii="Times New Roman" w:hAnsi="Times New Roman" w:cs="Times New Roman"/>
          <w:sz w:val="28"/>
          <w:szCs w:val="28"/>
          <w:shd w:val="clear" w:color="auto" w:fill="FFFFFF"/>
        </w:rPr>
        <w:t>э</w:t>
      </w:r>
      <w:r w:rsidRPr="0062490B">
        <w:rPr>
          <w:rFonts w:ascii="Times New Roman" w:hAnsi="Times New Roman" w:cs="Times New Roman"/>
          <w:sz w:val="28"/>
          <w:szCs w:val="28"/>
          <w:shd w:val="clear" w:color="auto" w:fill="FFFFFF"/>
        </w:rPr>
        <w:t xml:space="preserve">кспериментальное </w:t>
      </w:r>
      <w:r w:rsidRPr="0062490B">
        <w:rPr>
          <w:rFonts w:ascii="Times New Roman" w:hAnsi="Times New Roman" w:cs="Times New Roman"/>
          <w:bCs/>
          <w:sz w:val="28"/>
          <w:szCs w:val="28"/>
          <w:shd w:val="clear" w:color="auto" w:fill="FFFFFF"/>
        </w:rPr>
        <w:t>научное учреждение</w:t>
      </w:r>
      <w:r w:rsidRPr="0062490B">
        <w:rPr>
          <w:rFonts w:ascii="Times New Roman" w:hAnsi="Times New Roman" w:cs="Times New Roman"/>
          <w:sz w:val="28"/>
          <w:szCs w:val="28"/>
        </w:rPr>
        <w:t xml:space="preserve"> по проблемам туризма при Бернском университете.</w:t>
      </w:r>
    </w:p>
    <w:p w14:paraId="5484066A" w14:textId="77777777" w:rsidR="0035734A" w:rsidRPr="0062490B" w:rsidRDefault="00B97EBC"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Развитие </w:t>
      </w:r>
      <w:r w:rsidR="0035734A" w:rsidRPr="0062490B">
        <w:rPr>
          <w:rFonts w:ascii="Times New Roman" w:hAnsi="Times New Roman" w:cs="Times New Roman"/>
          <w:sz w:val="28"/>
          <w:szCs w:val="28"/>
        </w:rPr>
        <w:t xml:space="preserve">сферы въездного туризма </w:t>
      </w:r>
      <w:r w:rsidRPr="0062490B">
        <w:rPr>
          <w:rFonts w:ascii="Times New Roman" w:hAnsi="Times New Roman" w:cs="Times New Roman"/>
          <w:sz w:val="28"/>
          <w:szCs w:val="28"/>
        </w:rPr>
        <w:t xml:space="preserve">невозможно без использования </w:t>
      </w:r>
      <w:r w:rsidR="0035734A" w:rsidRPr="0062490B">
        <w:rPr>
          <w:rFonts w:ascii="Times New Roman" w:hAnsi="Times New Roman" w:cs="Times New Roman"/>
          <w:sz w:val="28"/>
          <w:szCs w:val="28"/>
        </w:rPr>
        <w:t>туристическ</w:t>
      </w:r>
      <w:r w:rsidRPr="0062490B">
        <w:rPr>
          <w:rFonts w:ascii="Times New Roman" w:hAnsi="Times New Roman" w:cs="Times New Roman"/>
          <w:sz w:val="28"/>
          <w:szCs w:val="28"/>
        </w:rPr>
        <w:t xml:space="preserve">ого </w:t>
      </w:r>
      <w:r w:rsidR="0035734A" w:rsidRPr="0062490B">
        <w:rPr>
          <w:rFonts w:ascii="Times New Roman" w:hAnsi="Times New Roman" w:cs="Times New Roman"/>
          <w:sz w:val="28"/>
          <w:szCs w:val="28"/>
        </w:rPr>
        <w:t>потенциал</w:t>
      </w:r>
      <w:r w:rsidRPr="0062490B">
        <w:rPr>
          <w:rFonts w:ascii="Times New Roman" w:hAnsi="Times New Roman" w:cs="Times New Roman"/>
          <w:sz w:val="28"/>
          <w:szCs w:val="28"/>
        </w:rPr>
        <w:t xml:space="preserve">а в виде </w:t>
      </w:r>
      <w:r w:rsidR="0035734A" w:rsidRPr="0062490B">
        <w:rPr>
          <w:rFonts w:ascii="Times New Roman" w:hAnsi="Times New Roman" w:cs="Times New Roman"/>
          <w:sz w:val="28"/>
          <w:szCs w:val="28"/>
        </w:rPr>
        <w:t>естественно</w:t>
      </w:r>
      <w:r w:rsidRPr="0062490B">
        <w:rPr>
          <w:rFonts w:ascii="Times New Roman" w:hAnsi="Times New Roman" w:cs="Times New Roman"/>
          <w:sz w:val="28"/>
          <w:szCs w:val="28"/>
        </w:rPr>
        <w:t>-</w:t>
      </w:r>
      <w:r w:rsidR="0035734A" w:rsidRPr="0062490B">
        <w:rPr>
          <w:rFonts w:ascii="Times New Roman" w:hAnsi="Times New Roman" w:cs="Times New Roman"/>
          <w:sz w:val="28"/>
          <w:szCs w:val="28"/>
        </w:rPr>
        <w:t>климатически</w:t>
      </w:r>
      <w:r w:rsidRPr="0062490B">
        <w:rPr>
          <w:rFonts w:ascii="Times New Roman" w:hAnsi="Times New Roman" w:cs="Times New Roman"/>
          <w:sz w:val="28"/>
          <w:szCs w:val="28"/>
        </w:rPr>
        <w:t>х условий</w:t>
      </w:r>
      <w:r w:rsidR="0035734A" w:rsidRPr="0062490B">
        <w:rPr>
          <w:rFonts w:ascii="Times New Roman" w:hAnsi="Times New Roman" w:cs="Times New Roman"/>
          <w:sz w:val="28"/>
          <w:szCs w:val="28"/>
        </w:rPr>
        <w:t>, исторически</w:t>
      </w:r>
      <w:r w:rsidRPr="0062490B">
        <w:rPr>
          <w:rFonts w:ascii="Times New Roman" w:hAnsi="Times New Roman" w:cs="Times New Roman"/>
          <w:sz w:val="28"/>
          <w:szCs w:val="28"/>
        </w:rPr>
        <w:t>х</w:t>
      </w:r>
      <w:r w:rsidR="0035734A" w:rsidRPr="0062490B">
        <w:rPr>
          <w:rFonts w:ascii="Times New Roman" w:hAnsi="Times New Roman" w:cs="Times New Roman"/>
          <w:sz w:val="28"/>
          <w:szCs w:val="28"/>
        </w:rPr>
        <w:t xml:space="preserve">, </w:t>
      </w:r>
      <w:r w:rsidR="0035734A" w:rsidRPr="0062490B">
        <w:rPr>
          <w:rFonts w:ascii="Times New Roman" w:hAnsi="Times New Roman" w:cs="Times New Roman"/>
          <w:sz w:val="28"/>
          <w:szCs w:val="28"/>
          <w:shd w:val="clear" w:color="auto" w:fill="FFFFFF"/>
        </w:rPr>
        <w:t>градостроительны</w:t>
      </w:r>
      <w:r w:rsidRPr="0062490B">
        <w:rPr>
          <w:rFonts w:ascii="Times New Roman" w:hAnsi="Times New Roman" w:cs="Times New Roman"/>
          <w:sz w:val="28"/>
          <w:szCs w:val="28"/>
          <w:shd w:val="clear" w:color="auto" w:fill="FFFFFF"/>
        </w:rPr>
        <w:t xml:space="preserve">х, </w:t>
      </w:r>
      <w:r w:rsidR="0035734A" w:rsidRPr="0062490B">
        <w:rPr>
          <w:rFonts w:ascii="Times New Roman" w:hAnsi="Times New Roman" w:cs="Times New Roman"/>
          <w:bCs/>
          <w:sz w:val="28"/>
          <w:szCs w:val="28"/>
          <w:shd w:val="clear" w:color="auto" w:fill="FFFFFF"/>
        </w:rPr>
        <w:t>развлекательны</w:t>
      </w:r>
      <w:r w:rsidRPr="0062490B">
        <w:rPr>
          <w:rFonts w:ascii="Times New Roman" w:hAnsi="Times New Roman" w:cs="Times New Roman"/>
          <w:bCs/>
          <w:sz w:val="28"/>
          <w:szCs w:val="28"/>
          <w:shd w:val="clear" w:color="auto" w:fill="FFFFFF"/>
        </w:rPr>
        <w:t>х</w:t>
      </w:r>
      <w:r w:rsidR="0035734A" w:rsidRPr="0062490B">
        <w:rPr>
          <w:rFonts w:ascii="Times New Roman" w:hAnsi="Times New Roman" w:cs="Times New Roman"/>
          <w:sz w:val="28"/>
          <w:szCs w:val="28"/>
        </w:rPr>
        <w:t xml:space="preserve">, </w:t>
      </w:r>
      <w:r w:rsidR="0035734A" w:rsidRPr="0062490B">
        <w:rPr>
          <w:rFonts w:ascii="Times New Roman" w:hAnsi="Times New Roman" w:cs="Times New Roman"/>
          <w:sz w:val="28"/>
          <w:szCs w:val="28"/>
          <w:shd w:val="clear" w:color="auto" w:fill="FFFFFF"/>
        </w:rPr>
        <w:t>популярнейши</w:t>
      </w:r>
      <w:r w:rsidRPr="0062490B">
        <w:rPr>
          <w:rFonts w:ascii="Times New Roman" w:hAnsi="Times New Roman" w:cs="Times New Roman"/>
          <w:sz w:val="28"/>
          <w:szCs w:val="28"/>
          <w:shd w:val="clear" w:color="auto" w:fill="FFFFFF"/>
        </w:rPr>
        <w:t xml:space="preserve">х </w:t>
      </w:r>
      <w:r w:rsidRPr="0062490B">
        <w:rPr>
          <w:rFonts w:ascii="Times New Roman" w:hAnsi="Times New Roman" w:cs="Times New Roman"/>
          <w:sz w:val="28"/>
          <w:szCs w:val="28"/>
        </w:rPr>
        <w:t>и других</w:t>
      </w:r>
      <w:r w:rsidR="0035734A" w:rsidRPr="0062490B">
        <w:rPr>
          <w:rFonts w:ascii="Times New Roman" w:hAnsi="Times New Roman" w:cs="Times New Roman"/>
          <w:sz w:val="28"/>
          <w:szCs w:val="28"/>
        </w:rPr>
        <w:t xml:space="preserve"> объект</w:t>
      </w:r>
      <w:r w:rsidRPr="0062490B">
        <w:rPr>
          <w:rFonts w:ascii="Times New Roman" w:hAnsi="Times New Roman" w:cs="Times New Roman"/>
          <w:sz w:val="28"/>
          <w:szCs w:val="28"/>
        </w:rPr>
        <w:t xml:space="preserve">ов для удовлетворения </w:t>
      </w:r>
      <w:r w:rsidR="0035734A" w:rsidRPr="0062490B">
        <w:rPr>
          <w:rFonts w:ascii="Times New Roman" w:hAnsi="Times New Roman" w:cs="Times New Roman"/>
          <w:sz w:val="28"/>
          <w:szCs w:val="28"/>
        </w:rPr>
        <w:t>нужд</w:t>
      </w:r>
      <w:r w:rsidRPr="0062490B">
        <w:t xml:space="preserve"> </w:t>
      </w:r>
      <w:r w:rsidRPr="0062490B">
        <w:rPr>
          <w:rFonts w:ascii="Times New Roman" w:hAnsi="Times New Roman" w:cs="Times New Roman"/>
          <w:sz w:val="28"/>
          <w:szCs w:val="28"/>
        </w:rPr>
        <w:t>потребителя</w:t>
      </w:r>
      <w:r w:rsidR="0035734A" w:rsidRPr="0062490B">
        <w:rPr>
          <w:rFonts w:ascii="Times New Roman" w:hAnsi="Times New Roman" w:cs="Times New Roman"/>
          <w:sz w:val="28"/>
          <w:szCs w:val="28"/>
        </w:rPr>
        <w:t xml:space="preserve">. </w:t>
      </w:r>
      <w:r w:rsidR="0035734A" w:rsidRPr="0062490B">
        <w:rPr>
          <w:rFonts w:ascii="Times New Roman" w:hAnsi="Times New Roman" w:cs="Times New Roman"/>
          <w:sz w:val="28"/>
          <w:szCs w:val="28"/>
          <w:shd w:val="clear" w:color="auto" w:fill="FFFFFF"/>
        </w:rPr>
        <w:t>Своеобразие</w:t>
      </w:r>
      <w:r w:rsidR="0035734A" w:rsidRPr="0062490B">
        <w:rPr>
          <w:rFonts w:ascii="Times New Roman" w:hAnsi="Times New Roman" w:cs="Times New Roman"/>
          <w:sz w:val="28"/>
          <w:szCs w:val="28"/>
        </w:rPr>
        <w:t xml:space="preserve"> </w:t>
      </w:r>
      <w:r w:rsidR="0035734A" w:rsidRPr="0062490B">
        <w:rPr>
          <w:rFonts w:ascii="Times New Roman" w:hAnsi="Times New Roman" w:cs="Times New Roman"/>
          <w:sz w:val="28"/>
          <w:szCs w:val="28"/>
          <w:shd w:val="clear" w:color="auto" w:fill="FFFFFF"/>
        </w:rPr>
        <w:t>использования</w:t>
      </w:r>
      <w:r w:rsidRPr="0062490B">
        <w:rPr>
          <w:rFonts w:ascii="Times New Roman" w:hAnsi="Times New Roman" w:cs="Times New Roman"/>
          <w:sz w:val="28"/>
          <w:szCs w:val="28"/>
        </w:rPr>
        <w:t xml:space="preserve"> туристических </w:t>
      </w:r>
      <w:r w:rsidR="0035734A" w:rsidRPr="0062490B">
        <w:rPr>
          <w:rFonts w:ascii="Times New Roman" w:hAnsi="Times New Roman" w:cs="Times New Roman"/>
          <w:sz w:val="28"/>
          <w:szCs w:val="28"/>
        </w:rPr>
        <w:t xml:space="preserve">услуг и продуктов </w:t>
      </w:r>
      <w:r w:rsidR="0035734A" w:rsidRPr="0062490B">
        <w:rPr>
          <w:rFonts w:ascii="Times New Roman" w:hAnsi="Times New Roman" w:cs="Times New Roman"/>
          <w:sz w:val="28"/>
          <w:szCs w:val="28"/>
          <w:shd w:val="clear" w:color="auto" w:fill="FFFFFF"/>
        </w:rPr>
        <w:t>состоит в</w:t>
      </w:r>
      <w:r w:rsidR="0035734A" w:rsidRPr="0062490B">
        <w:rPr>
          <w:rFonts w:ascii="Times New Roman" w:hAnsi="Times New Roman" w:cs="Times New Roman"/>
          <w:sz w:val="28"/>
          <w:szCs w:val="28"/>
        </w:rPr>
        <w:t xml:space="preserve"> том, что </w:t>
      </w:r>
      <w:r w:rsidR="0035734A" w:rsidRPr="0062490B">
        <w:rPr>
          <w:rFonts w:ascii="Times New Roman" w:hAnsi="Times New Roman" w:cs="Times New Roman"/>
          <w:sz w:val="28"/>
          <w:szCs w:val="28"/>
          <w:shd w:val="clear" w:color="auto" w:fill="FFFFFF"/>
        </w:rPr>
        <w:t>покупатель</w:t>
      </w:r>
      <w:r w:rsidR="0035734A" w:rsidRPr="0062490B">
        <w:rPr>
          <w:rFonts w:ascii="Times New Roman" w:hAnsi="Times New Roman" w:cs="Times New Roman"/>
          <w:sz w:val="28"/>
          <w:szCs w:val="28"/>
        </w:rPr>
        <w:t xml:space="preserve"> </w:t>
      </w:r>
      <w:r w:rsidR="0035734A" w:rsidRPr="0062490B">
        <w:rPr>
          <w:rFonts w:ascii="Times New Roman" w:hAnsi="Times New Roman" w:cs="Times New Roman"/>
          <w:sz w:val="28"/>
          <w:szCs w:val="28"/>
          <w:shd w:val="clear" w:color="auto" w:fill="FFFFFF"/>
        </w:rPr>
        <w:t>лично</w:t>
      </w:r>
      <w:r w:rsidR="0035734A" w:rsidRPr="0062490B">
        <w:rPr>
          <w:rFonts w:ascii="Times New Roman" w:hAnsi="Times New Roman" w:cs="Times New Roman"/>
          <w:sz w:val="28"/>
          <w:szCs w:val="28"/>
        </w:rPr>
        <w:t xml:space="preserve"> </w:t>
      </w:r>
      <w:r w:rsidR="0035734A" w:rsidRPr="0062490B">
        <w:rPr>
          <w:rFonts w:ascii="Times New Roman" w:hAnsi="Times New Roman" w:cs="Times New Roman"/>
          <w:sz w:val="28"/>
          <w:szCs w:val="28"/>
          <w:shd w:val="clear" w:color="auto" w:fill="FFFFFF"/>
        </w:rPr>
        <w:t xml:space="preserve">передвигается </w:t>
      </w:r>
      <w:r w:rsidR="0035734A" w:rsidRPr="0062490B">
        <w:rPr>
          <w:rFonts w:ascii="Times New Roman" w:hAnsi="Times New Roman" w:cs="Times New Roman"/>
          <w:sz w:val="28"/>
          <w:szCs w:val="28"/>
        </w:rPr>
        <w:t>во времени и пространстве</w:t>
      </w:r>
      <w:r w:rsidR="0035734A" w:rsidRPr="0062490B">
        <w:rPr>
          <w:rFonts w:ascii="Times New Roman" w:hAnsi="Times New Roman" w:cs="Times New Roman"/>
          <w:sz w:val="28"/>
          <w:szCs w:val="28"/>
          <w:shd w:val="clear" w:color="auto" w:fill="FFFFFF"/>
        </w:rPr>
        <w:t xml:space="preserve"> в мест</w:t>
      </w:r>
      <w:r w:rsidRPr="0062490B">
        <w:rPr>
          <w:rFonts w:ascii="Times New Roman" w:hAnsi="Times New Roman" w:cs="Times New Roman"/>
          <w:sz w:val="28"/>
          <w:szCs w:val="28"/>
          <w:shd w:val="clear" w:color="auto" w:fill="FFFFFF"/>
        </w:rPr>
        <w:t>ах расположения</w:t>
      </w:r>
      <w:r w:rsidR="0035734A" w:rsidRPr="0062490B">
        <w:rPr>
          <w:rFonts w:ascii="Times New Roman" w:hAnsi="Times New Roman" w:cs="Times New Roman"/>
          <w:sz w:val="28"/>
          <w:szCs w:val="28"/>
        </w:rPr>
        <w:t xml:space="preserve"> настоящих источников. </w:t>
      </w:r>
    </w:p>
    <w:p w14:paraId="67F6E2B4"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lastRenderedPageBreak/>
        <w:t>В условиях глобализации, приводящей к усложнению доступности формальных и транспортных услуг, развитию конкуренции, растет значение структурной концентрации организационных структур в комплексе и по отраслевому признаку. При этом концентрации по местоположению, развити</w:t>
      </w:r>
      <w:r w:rsidR="006D4584" w:rsidRPr="0062490B">
        <w:rPr>
          <w:rFonts w:ascii="Times New Roman" w:hAnsi="Times New Roman" w:cs="Times New Roman"/>
          <w:sz w:val="28"/>
          <w:szCs w:val="28"/>
        </w:rPr>
        <w:t>е</w:t>
      </w:r>
      <w:r w:rsidRPr="0062490B">
        <w:rPr>
          <w:rFonts w:ascii="Times New Roman" w:hAnsi="Times New Roman" w:cs="Times New Roman"/>
          <w:sz w:val="28"/>
          <w:szCs w:val="28"/>
        </w:rPr>
        <w:t xml:space="preserve"> и увеличение </w:t>
      </w:r>
      <w:r w:rsidRPr="0062490B">
        <w:rPr>
          <w:rFonts w:ascii="Times New Roman" w:hAnsi="Times New Roman" w:cs="Times New Roman"/>
          <w:sz w:val="28"/>
          <w:szCs w:val="28"/>
          <w:shd w:val="clear" w:color="auto" w:fill="FFFFFF"/>
        </w:rPr>
        <w:t>конкурентных преимуществ</w:t>
      </w:r>
      <w:r w:rsidRPr="0062490B">
        <w:rPr>
          <w:rFonts w:ascii="Times New Roman" w:hAnsi="Times New Roman" w:cs="Times New Roman"/>
          <w:sz w:val="28"/>
          <w:szCs w:val="28"/>
        </w:rPr>
        <w:t xml:space="preserve"> региона, </w:t>
      </w:r>
      <w:r w:rsidRPr="0062490B">
        <w:rPr>
          <w:rFonts w:ascii="Times New Roman" w:hAnsi="Times New Roman" w:cs="Times New Roman"/>
          <w:sz w:val="28"/>
          <w:szCs w:val="28"/>
          <w:shd w:val="clear" w:color="auto" w:fill="FFFFFF"/>
        </w:rPr>
        <w:t xml:space="preserve">промышленности </w:t>
      </w:r>
      <w:r w:rsidRPr="0062490B">
        <w:rPr>
          <w:rFonts w:ascii="Times New Roman" w:hAnsi="Times New Roman" w:cs="Times New Roman"/>
          <w:sz w:val="28"/>
          <w:szCs w:val="28"/>
        </w:rPr>
        <w:t xml:space="preserve">вероятно на базе кластерной </w:t>
      </w:r>
      <w:r w:rsidRPr="0062490B">
        <w:rPr>
          <w:rFonts w:ascii="Times New Roman" w:hAnsi="Times New Roman" w:cs="Times New Roman"/>
          <w:sz w:val="28"/>
          <w:szCs w:val="28"/>
          <w:shd w:val="clear" w:color="auto" w:fill="FFFFFF"/>
        </w:rPr>
        <w:t xml:space="preserve">нацеленной </w:t>
      </w:r>
      <w:r w:rsidRPr="0062490B">
        <w:rPr>
          <w:rFonts w:ascii="Times New Roman" w:hAnsi="Times New Roman" w:cs="Times New Roman"/>
          <w:sz w:val="28"/>
          <w:szCs w:val="28"/>
        </w:rPr>
        <w:t xml:space="preserve">территориальной политики сервиса. </w:t>
      </w:r>
    </w:p>
    <w:p w14:paraId="0563F733" w14:textId="30BEEEEB"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Территориальн</w:t>
      </w:r>
      <w:r w:rsidR="002E07E1" w:rsidRPr="0062490B">
        <w:rPr>
          <w:rFonts w:ascii="Times New Roman" w:hAnsi="Times New Roman" w:cs="Times New Roman"/>
          <w:sz w:val="28"/>
          <w:szCs w:val="28"/>
        </w:rPr>
        <w:t>ое размещение,</w:t>
      </w:r>
      <w:r w:rsidRPr="0062490B">
        <w:rPr>
          <w:rFonts w:ascii="Times New Roman" w:hAnsi="Times New Roman" w:cs="Times New Roman"/>
          <w:sz w:val="28"/>
          <w:szCs w:val="28"/>
        </w:rPr>
        <w:t xml:space="preserve"> технологическ</w:t>
      </w:r>
      <w:r w:rsidR="002E07E1" w:rsidRPr="0062490B">
        <w:rPr>
          <w:rFonts w:ascii="Times New Roman" w:hAnsi="Times New Roman" w:cs="Times New Roman"/>
          <w:sz w:val="28"/>
          <w:szCs w:val="28"/>
        </w:rPr>
        <w:t>ая</w:t>
      </w:r>
      <w:r w:rsidRPr="0062490B">
        <w:rPr>
          <w:rFonts w:ascii="Times New Roman" w:hAnsi="Times New Roman" w:cs="Times New Roman"/>
          <w:sz w:val="28"/>
          <w:szCs w:val="28"/>
        </w:rPr>
        <w:t xml:space="preserve"> </w:t>
      </w:r>
      <w:r w:rsidR="002E07E1" w:rsidRPr="0062490B">
        <w:rPr>
          <w:rFonts w:ascii="Times New Roman" w:hAnsi="Times New Roman" w:cs="Times New Roman"/>
          <w:sz w:val="28"/>
          <w:szCs w:val="28"/>
        </w:rPr>
        <w:t xml:space="preserve">интеграция </w:t>
      </w:r>
      <w:r w:rsidRPr="0062490B">
        <w:rPr>
          <w:rFonts w:ascii="Times New Roman" w:hAnsi="Times New Roman" w:cs="Times New Roman"/>
          <w:sz w:val="28"/>
          <w:szCs w:val="28"/>
        </w:rPr>
        <w:t xml:space="preserve">и </w:t>
      </w:r>
      <w:r w:rsidR="004B4828" w:rsidRPr="0062490B">
        <w:rPr>
          <w:rFonts w:ascii="Times New Roman" w:hAnsi="Times New Roman" w:cs="Times New Roman"/>
          <w:sz w:val="28"/>
          <w:szCs w:val="28"/>
        </w:rPr>
        <w:t>экономическая взаимосвязь,</w:t>
      </w:r>
      <w:r w:rsidRPr="0062490B">
        <w:rPr>
          <w:rFonts w:ascii="Times New Roman" w:hAnsi="Times New Roman" w:cs="Times New Roman"/>
          <w:sz w:val="28"/>
          <w:szCs w:val="28"/>
        </w:rPr>
        <w:t xml:space="preserve"> </w:t>
      </w:r>
      <w:r w:rsidR="002E07E1" w:rsidRPr="0062490B">
        <w:rPr>
          <w:rFonts w:ascii="Times New Roman" w:hAnsi="Times New Roman" w:cs="Times New Roman"/>
          <w:sz w:val="28"/>
          <w:szCs w:val="28"/>
        </w:rPr>
        <w:t xml:space="preserve">и конкурентные преимущества структур, качество предоставляемых услуг, корпоративная стратегия региона, размещенных в приводит к </w:t>
      </w:r>
      <w:r w:rsidRPr="0062490B">
        <w:rPr>
          <w:rFonts w:ascii="Times New Roman" w:hAnsi="Times New Roman" w:cs="Times New Roman"/>
          <w:sz w:val="28"/>
          <w:szCs w:val="28"/>
        </w:rPr>
        <w:t>максимальн</w:t>
      </w:r>
      <w:r w:rsidR="002E07E1" w:rsidRPr="0062490B">
        <w:rPr>
          <w:rFonts w:ascii="Times New Roman" w:hAnsi="Times New Roman" w:cs="Times New Roman"/>
          <w:sz w:val="28"/>
          <w:szCs w:val="28"/>
        </w:rPr>
        <w:t>ому</w:t>
      </w:r>
      <w:r w:rsidRPr="0062490B">
        <w:rPr>
          <w:rFonts w:ascii="Times New Roman" w:hAnsi="Times New Roman" w:cs="Times New Roman"/>
          <w:sz w:val="28"/>
          <w:szCs w:val="28"/>
        </w:rPr>
        <w:t xml:space="preserve"> эффект</w:t>
      </w:r>
      <w:r w:rsidR="002E07E1" w:rsidRPr="0062490B">
        <w:rPr>
          <w:rFonts w:ascii="Times New Roman" w:hAnsi="Times New Roman" w:cs="Times New Roman"/>
          <w:sz w:val="28"/>
          <w:szCs w:val="28"/>
        </w:rPr>
        <w:t>у.</w:t>
      </w:r>
      <w:r w:rsidRPr="0062490B">
        <w:rPr>
          <w:rFonts w:ascii="Times New Roman" w:hAnsi="Times New Roman" w:cs="Times New Roman"/>
          <w:sz w:val="28"/>
          <w:szCs w:val="28"/>
        </w:rPr>
        <w:t xml:space="preserve"> </w:t>
      </w:r>
    </w:p>
    <w:p w14:paraId="670F10E7" w14:textId="4E5BC8A2"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Кластер </w:t>
      </w:r>
      <w:r w:rsidR="002E07E1" w:rsidRPr="0062490B">
        <w:rPr>
          <w:rFonts w:ascii="Times New Roman" w:hAnsi="Times New Roman" w:cs="Times New Roman"/>
          <w:sz w:val="28"/>
          <w:szCs w:val="28"/>
        </w:rPr>
        <w:t>представляет собой</w:t>
      </w:r>
      <w:r w:rsidR="00F14359" w:rsidRPr="0062490B">
        <w:rPr>
          <w:rFonts w:ascii="Times New Roman" w:hAnsi="Times New Roman" w:cs="Times New Roman"/>
          <w:sz w:val="28"/>
          <w:szCs w:val="28"/>
        </w:rPr>
        <w:t xml:space="preserve"> </w:t>
      </w:r>
      <w:r w:rsidRPr="0062490B">
        <w:rPr>
          <w:rFonts w:ascii="Times New Roman" w:hAnsi="Times New Roman" w:cs="Times New Roman"/>
          <w:sz w:val="28"/>
          <w:szCs w:val="28"/>
        </w:rPr>
        <w:t>систем</w:t>
      </w:r>
      <w:r w:rsidR="004B4828" w:rsidRPr="0062490B">
        <w:rPr>
          <w:rFonts w:ascii="Times New Roman" w:hAnsi="Times New Roman" w:cs="Times New Roman"/>
          <w:sz w:val="28"/>
          <w:szCs w:val="28"/>
        </w:rPr>
        <w:t>у</w:t>
      </w:r>
      <w:r w:rsidRPr="0062490B">
        <w:rPr>
          <w:rFonts w:ascii="Times New Roman" w:hAnsi="Times New Roman" w:cs="Times New Roman"/>
          <w:sz w:val="28"/>
          <w:szCs w:val="28"/>
        </w:rPr>
        <w:t xml:space="preserve"> устойчивого территориально-отраслевого партнерства</w:t>
      </w:r>
      <w:r w:rsidR="00F14359" w:rsidRPr="0062490B">
        <w:rPr>
          <w:rFonts w:ascii="Times New Roman" w:hAnsi="Times New Roman" w:cs="Times New Roman"/>
          <w:sz w:val="28"/>
          <w:szCs w:val="28"/>
        </w:rPr>
        <w:t>, о</w:t>
      </w:r>
      <w:r w:rsidRPr="0062490B">
        <w:rPr>
          <w:rFonts w:ascii="Times New Roman" w:hAnsi="Times New Roman" w:cs="Times New Roman"/>
          <w:sz w:val="28"/>
          <w:szCs w:val="28"/>
        </w:rPr>
        <w:t xml:space="preserve">бъединенная инновационной программой использования передовых производственных и управленческих услуг для обеспечения </w:t>
      </w:r>
      <w:r w:rsidRPr="0062490B">
        <w:rPr>
          <w:rFonts w:ascii="Times New Roman" w:hAnsi="Times New Roman" w:cs="Times New Roman"/>
          <w:sz w:val="28"/>
          <w:szCs w:val="28"/>
          <w:shd w:val="clear" w:color="auto" w:fill="FFFFFF"/>
        </w:rPr>
        <w:t>конкурентных преимуществ</w:t>
      </w:r>
      <w:r w:rsidRPr="0062490B">
        <w:rPr>
          <w:rFonts w:ascii="Times New Roman" w:hAnsi="Times New Roman" w:cs="Times New Roman"/>
          <w:sz w:val="28"/>
          <w:szCs w:val="28"/>
        </w:rPr>
        <w:t xml:space="preserve"> продукта, </w:t>
      </w:r>
      <w:r w:rsidRPr="0062490B">
        <w:rPr>
          <w:rFonts w:ascii="Times New Roman" w:hAnsi="Times New Roman" w:cs="Times New Roman"/>
          <w:bCs/>
          <w:sz w:val="28"/>
          <w:szCs w:val="28"/>
          <w:shd w:val="clear" w:color="auto" w:fill="FFFFFF"/>
        </w:rPr>
        <w:t>рекомендуем</w:t>
      </w:r>
      <w:r w:rsidR="00F14359" w:rsidRPr="0062490B">
        <w:rPr>
          <w:rFonts w:ascii="Times New Roman" w:hAnsi="Times New Roman" w:cs="Times New Roman"/>
          <w:bCs/>
          <w:sz w:val="28"/>
          <w:szCs w:val="28"/>
          <w:shd w:val="clear" w:color="auto" w:fill="FFFFFF"/>
        </w:rPr>
        <w:t xml:space="preserve">ого </w:t>
      </w:r>
      <w:r w:rsidRPr="0062490B">
        <w:rPr>
          <w:rFonts w:ascii="Times New Roman" w:hAnsi="Times New Roman" w:cs="Times New Roman"/>
          <w:sz w:val="28"/>
          <w:szCs w:val="28"/>
        </w:rPr>
        <w:t xml:space="preserve">его членами. </w:t>
      </w:r>
    </w:p>
    <w:p w14:paraId="480862A8"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Подробно понятие кластер рассматривает</w:t>
      </w:r>
      <w:r w:rsidR="00E251A2"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объединение</w:t>
      </w:r>
      <w:r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размещенных</w:t>
      </w:r>
      <w:r w:rsidRPr="0062490B">
        <w:rPr>
          <w:rFonts w:ascii="Times New Roman" w:hAnsi="Times New Roman" w:cs="Times New Roman"/>
          <w:sz w:val="28"/>
          <w:szCs w:val="28"/>
        </w:rPr>
        <w:t xml:space="preserve"> рядом </w:t>
      </w:r>
      <w:r w:rsidRPr="0062490B">
        <w:rPr>
          <w:rFonts w:ascii="Times New Roman" w:hAnsi="Times New Roman" w:cs="Times New Roman"/>
          <w:sz w:val="28"/>
          <w:szCs w:val="28"/>
          <w:shd w:val="clear" w:color="auto" w:fill="FFFFFF"/>
        </w:rPr>
        <w:t xml:space="preserve">в </w:t>
      </w:r>
      <w:r w:rsidRPr="0062490B">
        <w:rPr>
          <w:rFonts w:ascii="Times New Roman" w:hAnsi="Times New Roman" w:cs="Times New Roman"/>
          <w:bCs/>
          <w:sz w:val="28"/>
          <w:szCs w:val="28"/>
          <w:shd w:val="clear" w:color="auto" w:fill="FFFFFF"/>
        </w:rPr>
        <w:t xml:space="preserve">географических </w:t>
      </w:r>
      <w:r w:rsidRPr="0062490B">
        <w:rPr>
          <w:rFonts w:ascii="Times New Roman" w:hAnsi="Times New Roman" w:cs="Times New Roman"/>
          <w:sz w:val="28"/>
          <w:szCs w:val="28"/>
          <w:shd w:val="clear" w:color="auto" w:fill="FFFFFF"/>
        </w:rPr>
        <w:t>расположениях</w:t>
      </w:r>
      <w:r w:rsidR="00E251A2" w:rsidRPr="0062490B">
        <w:rPr>
          <w:rFonts w:ascii="Times New Roman" w:hAnsi="Times New Roman" w:cs="Times New Roman"/>
          <w:sz w:val="28"/>
          <w:szCs w:val="28"/>
          <w:shd w:val="clear" w:color="auto" w:fill="FFFFFF"/>
        </w:rPr>
        <w:t>,</w:t>
      </w:r>
      <w:r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неразрывно связан</w:t>
      </w:r>
      <w:r w:rsidR="00E251A2" w:rsidRPr="0062490B">
        <w:rPr>
          <w:rFonts w:ascii="Times New Roman" w:hAnsi="Times New Roman" w:cs="Times New Roman"/>
          <w:sz w:val="28"/>
          <w:szCs w:val="28"/>
          <w:shd w:val="clear" w:color="auto" w:fill="FFFFFF"/>
        </w:rPr>
        <w:t xml:space="preserve">ных </w:t>
      </w:r>
      <w:r w:rsidRPr="0062490B">
        <w:rPr>
          <w:rFonts w:ascii="Times New Roman" w:hAnsi="Times New Roman" w:cs="Times New Roman"/>
          <w:sz w:val="28"/>
          <w:szCs w:val="28"/>
        </w:rPr>
        <w:t>идентичностью выгоды и интерес</w:t>
      </w:r>
      <w:r w:rsidR="00E251A2" w:rsidRPr="0062490B">
        <w:rPr>
          <w:rFonts w:ascii="Times New Roman" w:hAnsi="Times New Roman" w:cs="Times New Roman"/>
          <w:sz w:val="28"/>
          <w:szCs w:val="28"/>
        </w:rPr>
        <w:t xml:space="preserve">ов </w:t>
      </w:r>
      <w:r w:rsidRPr="0062490B">
        <w:rPr>
          <w:rFonts w:ascii="Times New Roman" w:hAnsi="Times New Roman" w:cs="Times New Roman"/>
          <w:sz w:val="28"/>
          <w:szCs w:val="28"/>
        </w:rPr>
        <w:t xml:space="preserve">фирм, </w:t>
      </w:r>
      <w:r w:rsidRPr="0062490B">
        <w:rPr>
          <w:rFonts w:ascii="Times New Roman" w:hAnsi="Times New Roman" w:cs="Times New Roman"/>
          <w:sz w:val="28"/>
          <w:szCs w:val="28"/>
          <w:shd w:val="clear" w:color="auto" w:fill="FFFFFF"/>
        </w:rPr>
        <w:t>снабженцев</w:t>
      </w:r>
      <w:r w:rsidRPr="0062490B">
        <w:rPr>
          <w:rFonts w:ascii="Times New Roman" w:hAnsi="Times New Roman" w:cs="Times New Roman"/>
          <w:sz w:val="28"/>
          <w:szCs w:val="28"/>
        </w:rPr>
        <w:t xml:space="preserve">, разрабатывающих и </w:t>
      </w:r>
      <w:r w:rsidRPr="0062490B">
        <w:rPr>
          <w:rFonts w:ascii="Times New Roman" w:hAnsi="Times New Roman" w:cs="Times New Roman"/>
          <w:sz w:val="28"/>
          <w:szCs w:val="28"/>
          <w:shd w:val="clear" w:color="auto" w:fill="FFFFFF"/>
        </w:rPr>
        <w:t>собирающих компаний</w:t>
      </w:r>
      <w:r w:rsidRPr="0062490B">
        <w:rPr>
          <w:rFonts w:ascii="Times New Roman" w:hAnsi="Times New Roman" w:cs="Times New Roman"/>
          <w:sz w:val="28"/>
          <w:szCs w:val="28"/>
        </w:rPr>
        <w:t xml:space="preserve">, НИИ, </w:t>
      </w:r>
      <w:r w:rsidRPr="0062490B">
        <w:rPr>
          <w:rFonts w:ascii="Times New Roman" w:hAnsi="Times New Roman" w:cs="Times New Roman"/>
          <w:sz w:val="28"/>
          <w:szCs w:val="28"/>
          <w:shd w:val="clear" w:color="auto" w:fill="FFFFFF"/>
        </w:rPr>
        <w:t>учреждений образования</w:t>
      </w:r>
      <w:r w:rsidRPr="0062490B">
        <w:rPr>
          <w:rFonts w:ascii="Times New Roman" w:hAnsi="Times New Roman" w:cs="Times New Roman"/>
          <w:sz w:val="28"/>
          <w:szCs w:val="28"/>
        </w:rPr>
        <w:t xml:space="preserve"> и иных структур, </w:t>
      </w:r>
      <w:r w:rsidR="00E251A2" w:rsidRPr="0062490B">
        <w:rPr>
          <w:rFonts w:ascii="Times New Roman" w:hAnsi="Times New Roman" w:cs="Times New Roman"/>
          <w:sz w:val="28"/>
          <w:szCs w:val="28"/>
        </w:rPr>
        <w:t>в</w:t>
      </w:r>
      <w:r w:rsidRPr="0062490B">
        <w:rPr>
          <w:rFonts w:ascii="Times New Roman" w:hAnsi="Times New Roman" w:cs="Times New Roman"/>
          <w:sz w:val="28"/>
          <w:szCs w:val="28"/>
        </w:rPr>
        <w:t xml:space="preserve">заимообразно комплектующих и укрепляющих </w:t>
      </w:r>
      <w:r w:rsidR="00E251A2" w:rsidRPr="0062490B">
        <w:rPr>
          <w:rFonts w:ascii="Times New Roman" w:hAnsi="Times New Roman" w:cs="Times New Roman"/>
          <w:sz w:val="28"/>
          <w:szCs w:val="28"/>
        </w:rPr>
        <w:t>совместный продукт</w:t>
      </w:r>
      <w:r w:rsidRPr="0062490B">
        <w:rPr>
          <w:rFonts w:ascii="Times New Roman" w:hAnsi="Times New Roman" w:cs="Times New Roman"/>
          <w:sz w:val="28"/>
          <w:szCs w:val="28"/>
        </w:rPr>
        <w:t xml:space="preserve"> [31]. </w:t>
      </w:r>
    </w:p>
    <w:p w14:paraId="04BDA0B9"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За рубежом «кластер» трактуется как группа </w:t>
      </w:r>
      <w:r w:rsidRPr="0062490B">
        <w:rPr>
          <w:rFonts w:ascii="Times New Roman" w:hAnsi="Times New Roman" w:cs="Times New Roman"/>
          <w:sz w:val="28"/>
          <w:szCs w:val="28"/>
          <w:shd w:val="clear" w:color="auto" w:fill="FFFFFF"/>
        </w:rPr>
        <w:t xml:space="preserve">самостоятельных </w:t>
      </w:r>
      <w:r w:rsidRPr="0062490B">
        <w:rPr>
          <w:rFonts w:ascii="Times New Roman" w:hAnsi="Times New Roman" w:cs="Times New Roman"/>
          <w:sz w:val="28"/>
          <w:szCs w:val="28"/>
        </w:rPr>
        <w:t>промышленных</w:t>
      </w:r>
      <w:r w:rsidRPr="0062490B">
        <w:rPr>
          <w:rFonts w:ascii="Times New Roman" w:hAnsi="Times New Roman" w:cs="Times New Roman"/>
          <w:sz w:val="28"/>
          <w:szCs w:val="28"/>
          <w:shd w:val="clear" w:color="auto" w:fill="FFFFFF"/>
        </w:rPr>
        <w:t xml:space="preserve"> </w:t>
      </w:r>
      <w:r w:rsidRPr="0062490B">
        <w:rPr>
          <w:rFonts w:ascii="Times New Roman" w:hAnsi="Times New Roman" w:cs="Times New Roman"/>
          <w:sz w:val="28"/>
          <w:szCs w:val="28"/>
        </w:rPr>
        <w:t>и/или обслуживающих</w:t>
      </w:r>
      <w:r w:rsidRPr="0062490B">
        <w:rPr>
          <w:rFonts w:ascii="Times New Roman" w:hAnsi="Times New Roman" w:cs="Times New Roman"/>
          <w:sz w:val="28"/>
          <w:szCs w:val="28"/>
          <w:shd w:val="clear" w:color="auto" w:fill="FFFFFF"/>
        </w:rPr>
        <w:t xml:space="preserve"> </w:t>
      </w:r>
      <w:r w:rsidRPr="0062490B">
        <w:rPr>
          <w:rFonts w:ascii="Times New Roman" w:hAnsi="Times New Roman" w:cs="Times New Roman"/>
          <w:bCs/>
          <w:sz w:val="28"/>
          <w:szCs w:val="28"/>
          <w:shd w:val="clear" w:color="auto" w:fill="FFFFFF"/>
        </w:rPr>
        <w:t>компаний</w:t>
      </w:r>
      <w:r w:rsidRPr="0062490B">
        <w:rPr>
          <w:rFonts w:ascii="Times New Roman" w:hAnsi="Times New Roman" w:cs="Times New Roman"/>
          <w:sz w:val="28"/>
          <w:szCs w:val="28"/>
        </w:rPr>
        <w:t>, в том числе снабженц</w:t>
      </w:r>
      <w:r w:rsidR="00E251A2" w:rsidRPr="0062490B">
        <w:rPr>
          <w:rFonts w:ascii="Times New Roman" w:hAnsi="Times New Roman" w:cs="Times New Roman"/>
          <w:sz w:val="28"/>
          <w:szCs w:val="28"/>
        </w:rPr>
        <w:t>ев, и</w:t>
      </w:r>
      <w:r w:rsidRPr="0062490B">
        <w:rPr>
          <w:rFonts w:ascii="Times New Roman" w:hAnsi="Times New Roman" w:cs="Times New Roman"/>
          <w:sz w:val="28"/>
          <w:szCs w:val="28"/>
          <w:shd w:val="clear" w:color="auto" w:fill="FFFFFF"/>
        </w:rPr>
        <w:t>зготовител</w:t>
      </w:r>
      <w:r w:rsidR="00E251A2" w:rsidRPr="0062490B">
        <w:rPr>
          <w:rFonts w:ascii="Times New Roman" w:hAnsi="Times New Roman" w:cs="Times New Roman"/>
          <w:sz w:val="28"/>
          <w:szCs w:val="28"/>
          <w:shd w:val="clear" w:color="auto" w:fill="FFFFFF"/>
        </w:rPr>
        <w:t>ей</w:t>
      </w:r>
      <w:r w:rsidRPr="0062490B">
        <w:rPr>
          <w:rFonts w:ascii="Times New Roman" w:hAnsi="Times New Roman" w:cs="Times New Roman"/>
          <w:sz w:val="28"/>
          <w:szCs w:val="28"/>
        </w:rPr>
        <w:t xml:space="preserve"> услуг, </w:t>
      </w:r>
      <w:r w:rsidRPr="0062490B">
        <w:rPr>
          <w:rFonts w:ascii="Times New Roman" w:hAnsi="Times New Roman" w:cs="Times New Roman"/>
          <w:bCs/>
          <w:sz w:val="28"/>
          <w:szCs w:val="28"/>
          <w:shd w:val="clear" w:color="auto" w:fill="FFFFFF"/>
        </w:rPr>
        <w:t>основателей технологий</w:t>
      </w:r>
      <w:r w:rsidRPr="0062490B">
        <w:rPr>
          <w:rFonts w:ascii="Times New Roman" w:hAnsi="Times New Roman" w:cs="Times New Roman"/>
          <w:sz w:val="28"/>
          <w:szCs w:val="28"/>
        </w:rPr>
        <w:t xml:space="preserve"> (ВУЗы, НИИ, </w:t>
      </w:r>
      <w:r w:rsidRPr="0062490B">
        <w:rPr>
          <w:rFonts w:ascii="Times New Roman" w:hAnsi="Times New Roman" w:cs="Times New Roman"/>
          <w:sz w:val="28"/>
          <w:szCs w:val="28"/>
          <w:shd w:val="clear" w:color="auto" w:fill="FFFFFF"/>
        </w:rPr>
        <w:t>машиностроительная промышленность</w:t>
      </w:r>
      <w:r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соединяющ</w:t>
      </w:r>
      <w:r w:rsidR="00745CCC" w:rsidRPr="0062490B">
        <w:rPr>
          <w:rFonts w:ascii="Times New Roman" w:hAnsi="Times New Roman" w:cs="Times New Roman"/>
          <w:sz w:val="28"/>
          <w:szCs w:val="28"/>
          <w:shd w:val="clear" w:color="auto" w:fill="FFFFFF"/>
        </w:rPr>
        <w:t xml:space="preserve">ая </w:t>
      </w:r>
      <w:r w:rsidRPr="0062490B">
        <w:rPr>
          <w:rFonts w:ascii="Times New Roman" w:hAnsi="Times New Roman" w:cs="Times New Roman"/>
          <w:sz w:val="28"/>
          <w:szCs w:val="28"/>
        </w:rPr>
        <w:t xml:space="preserve">посредников агентов, </w:t>
      </w:r>
      <w:r w:rsidRPr="0062490B">
        <w:rPr>
          <w:rFonts w:ascii="Times New Roman" w:hAnsi="Times New Roman" w:cs="Times New Roman"/>
          <w:sz w:val="28"/>
          <w:szCs w:val="28"/>
          <w:shd w:val="clear" w:color="auto" w:fill="FFFFFF"/>
        </w:rPr>
        <w:t xml:space="preserve">специалистов по </w:t>
      </w:r>
      <w:r w:rsidR="00745CCC" w:rsidRPr="0062490B">
        <w:rPr>
          <w:rFonts w:ascii="Times New Roman" w:hAnsi="Times New Roman" w:cs="Times New Roman"/>
          <w:sz w:val="28"/>
          <w:szCs w:val="28"/>
        </w:rPr>
        <w:t>консультации, клиентов-</w:t>
      </w:r>
      <w:r w:rsidRPr="0062490B">
        <w:rPr>
          <w:rFonts w:ascii="Times New Roman" w:hAnsi="Times New Roman" w:cs="Times New Roman"/>
          <w:sz w:val="28"/>
          <w:szCs w:val="28"/>
        </w:rPr>
        <w:t xml:space="preserve">покупателей, </w:t>
      </w:r>
      <w:r w:rsidRPr="0062490B">
        <w:rPr>
          <w:rFonts w:ascii="Times New Roman" w:hAnsi="Times New Roman" w:cs="Times New Roman"/>
          <w:sz w:val="28"/>
          <w:szCs w:val="28"/>
          <w:shd w:val="clear" w:color="auto" w:fill="FFFFFF"/>
        </w:rPr>
        <w:t>сотрудничающих</w:t>
      </w:r>
      <w:r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между собой</w:t>
      </w:r>
      <w:r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в фокусе</w:t>
      </w:r>
      <w:r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сплочённой</w:t>
      </w:r>
      <w:r w:rsidRPr="0062490B">
        <w:rPr>
          <w:rFonts w:ascii="Times New Roman" w:hAnsi="Times New Roman" w:cs="Times New Roman"/>
          <w:sz w:val="28"/>
          <w:szCs w:val="28"/>
        </w:rPr>
        <w:t xml:space="preserve"> целой лини</w:t>
      </w:r>
      <w:r w:rsidR="00745CCC" w:rsidRPr="0062490B">
        <w:rPr>
          <w:rFonts w:ascii="Times New Roman" w:hAnsi="Times New Roman" w:cs="Times New Roman"/>
          <w:sz w:val="28"/>
          <w:szCs w:val="28"/>
        </w:rPr>
        <w:t>и</w:t>
      </w:r>
      <w:r w:rsidRPr="0062490B">
        <w:rPr>
          <w:rFonts w:ascii="Times New Roman" w:hAnsi="Times New Roman" w:cs="Times New Roman"/>
          <w:sz w:val="28"/>
          <w:szCs w:val="28"/>
        </w:rPr>
        <w:t xml:space="preserve"> сформирован</w:t>
      </w:r>
      <w:r w:rsidR="00745CCC" w:rsidRPr="0062490B">
        <w:rPr>
          <w:rFonts w:ascii="Times New Roman" w:hAnsi="Times New Roman" w:cs="Times New Roman"/>
          <w:sz w:val="28"/>
          <w:szCs w:val="28"/>
        </w:rPr>
        <w:t xml:space="preserve">ного </w:t>
      </w:r>
      <w:r w:rsidRPr="0062490B">
        <w:rPr>
          <w:rFonts w:ascii="Times New Roman" w:hAnsi="Times New Roman" w:cs="Times New Roman"/>
          <w:sz w:val="28"/>
          <w:szCs w:val="28"/>
        </w:rPr>
        <w:t>прайса [32].</w:t>
      </w:r>
    </w:p>
    <w:p w14:paraId="79CB9CF0" w14:textId="0F8F6569"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Кластер</w:t>
      </w:r>
      <w:r w:rsidR="00CC382B" w:rsidRPr="0062490B">
        <w:rPr>
          <w:rFonts w:ascii="Times New Roman" w:hAnsi="Times New Roman" w:cs="Times New Roman"/>
          <w:sz w:val="28"/>
          <w:szCs w:val="28"/>
        </w:rPr>
        <w:t xml:space="preserve"> </w:t>
      </w:r>
      <w:r w:rsidR="009C58EE">
        <w:rPr>
          <w:rFonts w:ascii="Times New Roman" w:hAnsi="Times New Roman" w:cs="Times New Roman"/>
          <w:sz w:val="28"/>
          <w:szCs w:val="28"/>
        </w:rPr>
        <w:t>–</w:t>
      </w:r>
      <w:r w:rsidR="00CC382B" w:rsidRPr="0062490B">
        <w:rPr>
          <w:rFonts w:ascii="Times New Roman" w:hAnsi="Times New Roman" w:cs="Times New Roman"/>
          <w:sz w:val="28"/>
          <w:szCs w:val="28"/>
        </w:rPr>
        <w:t xml:space="preserve"> это</w:t>
      </w:r>
      <w:r w:rsidR="009C58EE" w:rsidRPr="009C58EE">
        <w:rPr>
          <w:rFonts w:ascii="Times New Roman" w:hAnsi="Times New Roman" w:cs="Times New Roman"/>
          <w:sz w:val="28"/>
          <w:szCs w:val="28"/>
        </w:rPr>
        <w:t xml:space="preserve"> </w:t>
      </w:r>
      <w:r w:rsidRPr="0062490B">
        <w:rPr>
          <w:rFonts w:ascii="Times New Roman" w:hAnsi="Times New Roman" w:cs="Times New Roman"/>
          <w:sz w:val="28"/>
          <w:szCs w:val="28"/>
        </w:rPr>
        <w:t>потенциал, возника</w:t>
      </w:r>
      <w:r w:rsidR="00CC382B" w:rsidRPr="0062490B">
        <w:rPr>
          <w:rFonts w:ascii="Times New Roman" w:hAnsi="Times New Roman" w:cs="Times New Roman"/>
          <w:sz w:val="28"/>
          <w:szCs w:val="28"/>
        </w:rPr>
        <w:t>ющий при</w:t>
      </w:r>
      <w:r w:rsidRPr="0062490B">
        <w:rPr>
          <w:rFonts w:ascii="Times New Roman" w:hAnsi="Times New Roman" w:cs="Times New Roman"/>
          <w:sz w:val="28"/>
          <w:szCs w:val="28"/>
        </w:rPr>
        <w:t xml:space="preserve"> с</w:t>
      </w:r>
      <w:r w:rsidRPr="0062490B">
        <w:rPr>
          <w:rFonts w:ascii="Times New Roman" w:hAnsi="Times New Roman" w:cs="Times New Roman"/>
          <w:sz w:val="28"/>
          <w:szCs w:val="28"/>
          <w:shd w:val="clear" w:color="auto" w:fill="FFFFFF"/>
        </w:rPr>
        <w:t>овместн</w:t>
      </w:r>
      <w:r w:rsidR="009513A7" w:rsidRPr="0062490B">
        <w:rPr>
          <w:rFonts w:ascii="Times New Roman" w:hAnsi="Times New Roman" w:cs="Times New Roman"/>
          <w:sz w:val="28"/>
          <w:szCs w:val="28"/>
          <w:shd w:val="clear" w:color="auto" w:fill="FFFFFF"/>
        </w:rPr>
        <w:t>ой деятельности</w:t>
      </w:r>
      <w:r w:rsidRPr="0062490B">
        <w:rPr>
          <w:rFonts w:ascii="Times New Roman" w:hAnsi="Times New Roman" w:cs="Times New Roman"/>
          <w:sz w:val="28"/>
          <w:szCs w:val="28"/>
        </w:rPr>
        <w:t xml:space="preserve"> и результативного применения потенциалов некоторых соперников </w:t>
      </w:r>
      <w:r w:rsidR="009513A7" w:rsidRPr="0062490B">
        <w:rPr>
          <w:rFonts w:ascii="Times New Roman" w:hAnsi="Times New Roman" w:cs="Times New Roman"/>
          <w:sz w:val="28"/>
          <w:szCs w:val="28"/>
        </w:rPr>
        <w:t>на протяжении</w:t>
      </w:r>
      <w:r w:rsidRPr="0062490B">
        <w:rPr>
          <w:rFonts w:ascii="Times New Roman" w:hAnsi="Times New Roman" w:cs="Times New Roman"/>
          <w:sz w:val="28"/>
          <w:szCs w:val="28"/>
        </w:rPr>
        <w:t xml:space="preserve"> продолжительного </w:t>
      </w:r>
      <w:r w:rsidRPr="0062490B">
        <w:rPr>
          <w:rFonts w:ascii="Times New Roman" w:hAnsi="Times New Roman" w:cs="Times New Roman"/>
          <w:sz w:val="28"/>
          <w:szCs w:val="28"/>
          <w:lang w:val="kk-KZ"/>
        </w:rPr>
        <w:t>периода</w:t>
      </w:r>
      <w:r w:rsidR="00CC382B" w:rsidRPr="0062490B">
        <w:rPr>
          <w:rFonts w:ascii="Times New Roman" w:hAnsi="Times New Roman" w:cs="Times New Roman"/>
          <w:sz w:val="28"/>
          <w:szCs w:val="28"/>
          <w:lang w:val="kk-KZ"/>
        </w:rPr>
        <w:t xml:space="preserve"> времени</w:t>
      </w:r>
      <w:r w:rsidRPr="0062490B">
        <w:rPr>
          <w:rFonts w:ascii="Times New Roman" w:hAnsi="Times New Roman" w:cs="Times New Roman"/>
          <w:sz w:val="28"/>
          <w:szCs w:val="28"/>
        </w:rPr>
        <w:t xml:space="preserve">. При совместной деятельности </w:t>
      </w:r>
      <w:r w:rsidR="009513A7" w:rsidRPr="0062490B">
        <w:rPr>
          <w:rFonts w:ascii="Times New Roman" w:hAnsi="Times New Roman" w:cs="Times New Roman"/>
          <w:sz w:val="28"/>
          <w:szCs w:val="28"/>
        </w:rPr>
        <w:t xml:space="preserve">разобщенность </w:t>
      </w:r>
      <w:r w:rsidRPr="0062490B">
        <w:rPr>
          <w:rFonts w:ascii="Times New Roman" w:hAnsi="Times New Roman" w:cs="Times New Roman"/>
          <w:sz w:val="28"/>
          <w:szCs w:val="28"/>
        </w:rPr>
        <w:t>утрачива</w:t>
      </w:r>
      <w:r w:rsidR="009513A7" w:rsidRPr="0062490B">
        <w:rPr>
          <w:rFonts w:ascii="Times New Roman" w:hAnsi="Times New Roman" w:cs="Times New Roman"/>
          <w:sz w:val="28"/>
          <w:szCs w:val="28"/>
        </w:rPr>
        <w:t>ется</w:t>
      </w:r>
      <w:r w:rsidRPr="0062490B">
        <w:rPr>
          <w:rFonts w:ascii="Times New Roman" w:hAnsi="Times New Roman" w:cs="Times New Roman"/>
          <w:sz w:val="28"/>
          <w:szCs w:val="28"/>
        </w:rPr>
        <w:t xml:space="preserve">, </w:t>
      </w:r>
      <w:r w:rsidR="009513A7" w:rsidRPr="0062490B">
        <w:rPr>
          <w:rFonts w:ascii="Times New Roman" w:hAnsi="Times New Roman" w:cs="Times New Roman"/>
          <w:sz w:val="28"/>
          <w:szCs w:val="28"/>
        </w:rPr>
        <w:t>раскрывается</w:t>
      </w:r>
      <w:r w:rsidRPr="0062490B">
        <w:rPr>
          <w:rFonts w:ascii="Times New Roman" w:hAnsi="Times New Roman" w:cs="Times New Roman"/>
          <w:sz w:val="28"/>
          <w:szCs w:val="28"/>
        </w:rPr>
        <w:t xml:space="preserve"> потенциал</w:t>
      </w:r>
      <w:r w:rsidR="009513A7" w:rsidRPr="0062490B">
        <w:rPr>
          <w:rFonts w:ascii="Times New Roman" w:hAnsi="Times New Roman" w:cs="Times New Roman"/>
          <w:sz w:val="28"/>
          <w:szCs w:val="28"/>
        </w:rPr>
        <w:t xml:space="preserve">, </w:t>
      </w:r>
      <w:r w:rsidRPr="0062490B">
        <w:rPr>
          <w:rFonts w:ascii="Times New Roman" w:hAnsi="Times New Roman" w:cs="Times New Roman"/>
          <w:sz w:val="28"/>
          <w:szCs w:val="28"/>
        </w:rPr>
        <w:t>распределя</w:t>
      </w:r>
      <w:r w:rsidR="009513A7" w:rsidRPr="0062490B">
        <w:rPr>
          <w:rFonts w:ascii="Times New Roman" w:hAnsi="Times New Roman" w:cs="Times New Roman"/>
          <w:sz w:val="28"/>
          <w:szCs w:val="28"/>
        </w:rPr>
        <w:t>е</w:t>
      </w:r>
      <w:r w:rsidRPr="0062490B">
        <w:rPr>
          <w:rFonts w:ascii="Times New Roman" w:hAnsi="Times New Roman" w:cs="Times New Roman"/>
          <w:sz w:val="28"/>
          <w:szCs w:val="28"/>
        </w:rPr>
        <w:t>тся позитивны</w:t>
      </w:r>
      <w:r w:rsidR="009513A7" w:rsidRPr="0062490B">
        <w:rPr>
          <w:rFonts w:ascii="Times New Roman" w:hAnsi="Times New Roman" w:cs="Times New Roman"/>
          <w:sz w:val="28"/>
          <w:szCs w:val="28"/>
        </w:rPr>
        <w:t xml:space="preserve">й опыт, </w:t>
      </w:r>
      <w:r w:rsidRPr="0062490B">
        <w:rPr>
          <w:rFonts w:ascii="Times New Roman" w:hAnsi="Times New Roman" w:cs="Times New Roman"/>
          <w:sz w:val="28"/>
          <w:szCs w:val="28"/>
        </w:rPr>
        <w:t>уменьша</w:t>
      </w:r>
      <w:r w:rsidR="009513A7" w:rsidRPr="0062490B">
        <w:rPr>
          <w:rFonts w:ascii="Times New Roman" w:hAnsi="Times New Roman" w:cs="Times New Roman"/>
          <w:sz w:val="28"/>
          <w:szCs w:val="28"/>
        </w:rPr>
        <w:t>ю</w:t>
      </w:r>
      <w:r w:rsidRPr="0062490B">
        <w:rPr>
          <w:rFonts w:ascii="Times New Roman" w:hAnsi="Times New Roman" w:cs="Times New Roman"/>
          <w:sz w:val="28"/>
          <w:szCs w:val="28"/>
        </w:rPr>
        <w:t>т</w:t>
      </w:r>
      <w:r w:rsidR="009513A7" w:rsidRPr="0062490B">
        <w:rPr>
          <w:rFonts w:ascii="Times New Roman" w:hAnsi="Times New Roman" w:cs="Times New Roman"/>
          <w:sz w:val="28"/>
          <w:szCs w:val="28"/>
        </w:rPr>
        <w:t xml:space="preserve">ся </w:t>
      </w:r>
      <w:r w:rsidRPr="0062490B">
        <w:rPr>
          <w:rFonts w:ascii="Times New Roman" w:hAnsi="Times New Roman" w:cs="Times New Roman"/>
          <w:sz w:val="28"/>
          <w:szCs w:val="28"/>
        </w:rPr>
        <w:t>расходы и издержки в потреблении</w:t>
      </w:r>
      <w:r w:rsidR="009513A7" w:rsidRPr="0062490B">
        <w:rPr>
          <w:rFonts w:ascii="Times New Roman" w:hAnsi="Times New Roman" w:cs="Times New Roman"/>
          <w:sz w:val="28"/>
          <w:szCs w:val="28"/>
        </w:rPr>
        <w:t xml:space="preserve"> предоставляемых </w:t>
      </w:r>
      <w:r w:rsidRPr="0062490B">
        <w:rPr>
          <w:rFonts w:ascii="Times New Roman" w:hAnsi="Times New Roman" w:cs="Times New Roman"/>
          <w:sz w:val="28"/>
          <w:szCs w:val="28"/>
        </w:rPr>
        <w:t>услуг, совместно</w:t>
      </w:r>
      <w:r w:rsidR="009513A7" w:rsidRPr="0062490B">
        <w:rPr>
          <w:rFonts w:ascii="Times New Roman" w:hAnsi="Times New Roman" w:cs="Times New Roman"/>
          <w:sz w:val="28"/>
          <w:szCs w:val="28"/>
        </w:rPr>
        <w:t>е</w:t>
      </w:r>
      <w:r w:rsidRPr="0062490B">
        <w:rPr>
          <w:rFonts w:ascii="Times New Roman" w:hAnsi="Times New Roman" w:cs="Times New Roman"/>
          <w:sz w:val="28"/>
          <w:szCs w:val="28"/>
        </w:rPr>
        <w:t xml:space="preserve"> и неоднократно</w:t>
      </w:r>
      <w:r w:rsidR="009513A7" w:rsidRPr="0062490B">
        <w:rPr>
          <w:rFonts w:ascii="Times New Roman" w:hAnsi="Times New Roman" w:cs="Times New Roman"/>
          <w:sz w:val="28"/>
          <w:szCs w:val="28"/>
        </w:rPr>
        <w:t>е</w:t>
      </w:r>
      <w:r w:rsidRPr="0062490B">
        <w:rPr>
          <w:rFonts w:ascii="Times New Roman" w:hAnsi="Times New Roman" w:cs="Times New Roman"/>
          <w:sz w:val="28"/>
          <w:szCs w:val="28"/>
        </w:rPr>
        <w:t xml:space="preserve"> использова</w:t>
      </w:r>
      <w:r w:rsidR="009513A7" w:rsidRPr="0062490B">
        <w:rPr>
          <w:rFonts w:ascii="Times New Roman" w:hAnsi="Times New Roman" w:cs="Times New Roman"/>
          <w:sz w:val="28"/>
          <w:szCs w:val="28"/>
        </w:rPr>
        <w:t>ние одних и тех же поставщиков и партнеров</w:t>
      </w:r>
      <w:r w:rsidRPr="0062490B">
        <w:rPr>
          <w:rFonts w:ascii="Times New Roman" w:hAnsi="Times New Roman" w:cs="Times New Roman"/>
          <w:sz w:val="28"/>
          <w:szCs w:val="28"/>
        </w:rPr>
        <w:t>.</w:t>
      </w:r>
    </w:p>
    <w:p w14:paraId="1350AB2F" w14:textId="00499D45"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Главная особенность кластера - его инновационная ориентированность и возможность создания в любой сфере экономики.</w:t>
      </w:r>
      <w:r w:rsidR="009513A7" w:rsidRPr="0062490B">
        <w:rPr>
          <w:rFonts w:ascii="Times New Roman" w:hAnsi="Times New Roman" w:cs="Times New Roman"/>
          <w:sz w:val="28"/>
          <w:szCs w:val="28"/>
        </w:rPr>
        <w:t xml:space="preserve"> </w:t>
      </w:r>
      <w:r w:rsidRPr="0062490B">
        <w:rPr>
          <w:rFonts w:ascii="Times New Roman" w:hAnsi="Times New Roman" w:cs="Times New Roman"/>
          <w:sz w:val="28"/>
          <w:szCs w:val="28"/>
        </w:rPr>
        <w:t xml:space="preserve">Наглядным примером </w:t>
      </w:r>
      <w:r w:rsidR="009513A7" w:rsidRPr="0062490B">
        <w:rPr>
          <w:rFonts w:ascii="Times New Roman" w:hAnsi="Times New Roman" w:cs="Times New Roman"/>
          <w:sz w:val="28"/>
          <w:szCs w:val="28"/>
        </w:rPr>
        <w:t xml:space="preserve">может </w:t>
      </w:r>
      <w:r w:rsidRPr="0062490B">
        <w:rPr>
          <w:rFonts w:ascii="Times New Roman" w:hAnsi="Times New Roman" w:cs="Times New Roman"/>
          <w:sz w:val="28"/>
          <w:szCs w:val="28"/>
        </w:rPr>
        <w:t xml:space="preserve">послужить область въездного туризма. Так, для притягивания максимального числа иностранных туристов отелю </w:t>
      </w:r>
      <w:r w:rsidR="009513A7" w:rsidRPr="0062490B">
        <w:rPr>
          <w:rFonts w:ascii="Times New Roman" w:hAnsi="Times New Roman" w:cs="Times New Roman"/>
          <w:sz w:val="28"/>
          <w:szCs w:val="28"/>
        </w:rPr>
        <w:t>не достаточно</w:t>
      </w:r>
      <w:r w:rsidRPr="0062490B">
        <w:rPr>
          <w:rFonts w:ascii="Times New Roman" w:hAnsi="Times New Roman" w:cs="Times New Roman"/>
          <w:sz w:val="28"/>
          <w:szCs w:val="28"/>
        </w:rPr>
        <w:t xml:space="preserve"> повысить качество и комплек</w:t>
      </w:r>
      <w:r w:rsidR="009513A7" w:rsidRPr="0062490B">
        <w:rPr>
          <w:rFonts w:ascii="Times New Roman" w:hAnsi="Times New Roman" w:cs="Times New Roman"/>
          <w:sz w:val="28"/>
          <w:szCs w:val="28"/>
        </w:rPr>
        <w:t xml:space="preserve">с предоставляемых </w:t>
      </w:r>
      <w:r w:rsidRPr="0062490B">
        <w:rPr>
          <w:rFonts w:ascii="Times New Roman" w:hAnsi="Times New Roman" w:cs="Times New Roman"/>
          <w:sz w:val="28"/>
          <w:szCs w:val="28"/>
        </w:rPr>
        <w:t>услуг. Весьма в</w:t>
      </w:r>
      <w:r w:rsidR="009513A7" w:rsidRPr="0062490B">
        <w:rPr>
          <w:rFonts w:ascii="Times New Roman" w:hAnsi="Times New Roman" w:cs="Times New Roman"/>
          <w:sz w:val="28"/>
          <w:szCs w:val="28"/>
        </w:rPr>
        <w:t>ажно, чтобы полный спектр услуг</w:t>
      </w:r>
      <w:r w:rsidRPr="0062490B">
        <w:rPr>
          <w:rFonts w:ascii="Times New Roman" w:hAnsi="Times New Roman" w:cs="Times New Roman"/>
          <w:sz w:val="28"/>
          <w:szCs w:val="28"/>
        </w:rPr>
        <w:t xml:space="preserve"> отвечал </w:t>
      </w:r>
      <w:r w:rsidR="009513A7" w:rsidRPr="0062490B">
        <w:rPr>
          <w:rFonts w:ascii="Times New Roman" w:hAnsi="Times New Roman" w:cs="Times New Roman"/>
          <w:sz w:val="28"/>
          <w:szCs w:val="28"/>
        </w:rPr>
        <w:t xml:space="preserve">международным </w:t>
      </w:r>
      <w:r w:rsidR="00CC382B" w:rsidRPr="0062490B">
        <w:rPr>
          <w:rFonts w:ascii="Times New Roman" w:hAnsi="Times New Roman" w:cs="Times New Roman"/>
          <w:sz w:val="28"/>
          <w:szCs w:val="28"/>
        </w:rPr>
        <w:t>стандартам качества</w:t>
      </w:r>
      <w:r w:rsidR="00AF18FF" w:rsidRPr="0062490B">
        <w:rPr>
          <w:rFonts w:ascii="Times New Roman" w:hAnsi="Times New Roman" w:cs="Times New Roman"/>
          <w:sz w:val="28"/>
          <w:szCs w:val="28"/>
        </w:rPr>
        <w:t xml:space="preserve">: трансферт с/до </w:t>
      </w:r>
      <w:r w:rsidRPr="0062490B">
        <w:rPr>
          <w:rFonts w:ascii="Times New Roman" w:hAnsi="Times New Roman" w:cs="Times New Roman"/>
          <w:sz w:val="28"/>
          <w:szCs w:val="28"/>
        </w:rPr>
        <w:t>аэропорт</w:t>
      </w:r>
      <w:r w:rsidR="00AF18FF" w:rsidRPr="0062490B">
        <w:rPr>
          <w:rFonts w:ascii="Times New Roman" w:hAnsi="Times New Roman" w:cs="Times New Roman"/>
          <w:sz w:val="28"/>
          <w:szCs w:val="28"/>
        </w:rPr>
        <w:t xml:space="preserve">а, </w:t>
      </w:r>
      <w:r w:rsidRPr="0062490B">
        <w:rPr>
          <w:rFonts w:ascii="Times New Roman" w:hAnsi="Times New Roman" w:cs="Times New Roman"/>
          <w:sz w:val="28"/>
          <w:szCs w:val="28"/>
        </w:rPr>
        <w:t xml:space="preserve">визит ресторанов, магазинов, предоставление экскурсий и визитов по интересам. </w:t>
      </w:r>
    </w:p>
    <w:p w14:paraId="30FF8EE4" w14:textId="6C47AAF3" w:rsidR="0035734A" w:rsidRPr="0062490B" w:rsidRDefault="00AC4237"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Такие особенности кластерного развития, как </w:t>
      </w:r>
      <w:r w:rsidR="00D8354F" w:rsidRPr="0062490B">
        <w:rPr>
          <w:rFonts w:ascii="Times New Roman" w:hAnsi="Times New Roman" w:cs="Times New Roman"/>
          <w:sz w:val="28"/>
          <w:szCs w:val="28"/>
        </w:rPr>
        <w:t>концентрация</w:t>
      </w:r>
      <w:r w:rsidRPr="0062490B">
        <w:rPr>
          <w:rFonts w:ascii="Times New Roman" w:hAnsi="Times New Roman" w:cs="Times New Roman"/>
          <w:sz w:val="28"/>
          <w:szCs w:val="28"/>
        </w:rPr>
        <w:t>,</w:t>
      </w:r>
      <w:r w:rsidR="00D8354F" w:rsidRPr="0062490B">
        <w:rPr>
          <w:rFonts w:ascii="Times New Roman" w:hAnsi="Times New Roman" w:cs="Times New Roman"/>
          <w:sz w:val="28"/>
          <w:szCs w:val="28"/>
        </w:rPr>
        <w:t xml:space="preserve"> кооперация</w:t>
      </w:r>
      <w:r w:rsidRPr="0062490B">
        <w:rPr>
          <w:rFonts w:ascii="Times New Roman" w:hAnsi="Times New Roman" w:cs="Times New Roman"/>
          <w:sz w:val="28"/>
          <w:szCs w:val="28"/>
        </w:rPr>
        <w:t>, координация</w:t>
      </w:r>
      <w:r w:rsidR="00D8354F" w:rsidRPr="0062490B">
        <w:rPr>
          <w:rFonts w:ascii="Times New Roman" w:hAnsi="Times New Roman" w:cs="Times New Roman"/>
          <w:sz w:val="28"/>
          <w:szCs w:val="28"/>
        </w:rPr>
        <w:t xml:space="preserve"> предприятий туризма</w:t>
      </w:r>
      <w:r w:rsidRPr="0062490B">
        <w:rPr>
          <w:rFonts w:ascii="Times New Roman" w:hAnsi="Times New Roman" w:cs="Times New Roman"/>
          <w:sz w:val="28"/>
          <w:szCs w:val="28"/>
        </w:rPr>
        <w:t>, общественных организаций, научных институтов</w:t>
      </w:r>
      <w:r w:rsidR="00D8354F" w:rsidRPr="0062490B">
        <w:rPr>
          <w:rFonts w:ascii="Times New Roman" w:hAnsi="Times New Roman" w:cs="Times New Roman"/>
          <w:sz w:val="28"/>
          <w:szCs w:val="28"/>
        </w:rPr>
        <w:t xml:space="preserve"> на </w:t>
      </w:r>
      <w:r w:rsidRPr="0062490B">
        <w:rPr>
          <w:rFonts w:ascii="Times New Roman" w:hAnsi="Times New Roman" w:cs="Times New Roman"/>
          <w:sz w:val="28"/>
          <w:szCs w:val="28"/>
        </w:rPr>
        <w:t>небольшой</w:t>
      </w:r>
      <w:r w:rsidR="00D8354F" w:rsidRPr="0062490B">
        <w:rPr>
          <w:rFonts w:ascii="Times New Roman" w:hAnsi="Times New Roman" w:cs="Times New Roman"/>
          <w:sz w:val="28"/>
          <w:szCs w:val="28"/>
        </w:rPr>
        <w:t xml:space="preserve"> </w:t>
      </w:r>
      <w:r w:rsidRPr="0062490B">
        <w:rPr>
          <w:rFonts w:ascii="Times New Roman" w:hAnsi="Times New Roman" w:cs="Times New Roman"/>
          <w:sz w:val="28"/>
          <w:szCs w:val="28"/>
        </w:rPr>
        <w:t>территории, во взаимодействии с природной, социально-культурной, экономической и институциональной средой усиливают</w:t>
      </w:r>
      <w:r w:rsidR="00D8354F" w:rsidRPr="0062490B">
        <w:rPr>
          <w:rFonts w:ascii="Times New Roman" w:hAnsi="Times New Roman" w:cs="Times New Roman"/>
          <w:sz w:val="28"/>
          <w:szCs w:val="28"/>
        </w:rPr>
        <w:t xml:space="preserve"> </w:t>
      </w:r>
      <w:r w:rsidR="00D8354F" w:rsidRPr="0062490B">
        <w:rPr>
          <w:rFonts w:ascii="Times New Roman" w:hAnsi="Times New Roman" w:cs="Times New Roman"/>
          <w:sz w:val="28"/>
          <w:szCs w:val="28"/>
        </w:rPr>
        <w:lastRenderedPageBreak/>
        <w:t xml:space="preserve">их конкурентоспособность и обеспечивают более эффективное развитие данной территории </w:t>
      </w:r>
      <w:r w:rsidR="0035734A" w:rsidRPr="0062490B">
        <w:rPr>
          <w:rFonts w:ascii="Times New Roman" w:hAnsi="Times New Roman" w:cs="Times New Roman"/>
          <w:sz w:val="28"/>
          <w:szCs w:val="28"/>
        </w:rPr>
        <w:t>[33].</w:t>
      </w:r>
    </w:p>
    <w:p w14:paraId="57198B88" w14:textId="53B410B3" w:rsidR="0035734A" w:rsidRPr="0062490B" w:rsidRDefault="00CC382B"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К н</w:t>
      </w:r>
      <w:r w:rsidR="00EF422A" w:rsidRPr="0062490B">
        <w:rPr>
          <w:rFonts w:ascii="Times New Roman" w:hAnsi="Times New Roman" w:cs="Times New Roman"/>
          <w:sz w:val="28"/>
          <w:szCs w:val="28"/>
        </w:rPr>
        <w:t xml:space="preserve">аиболее распространенным </w:t>
      </w:r>
      <w:r w:rsidR="00036D19" w:rsidRPr="0062490B">
        <w:rPr>
          <w:rFonts w:ascii="Times New Roman" w:hAnsi="Times New Roman" w:cs="Times New Roman"/>
          <w:sz w:val="28"/>
          <w:szCs w:val="28"/>
        </w:rPr>
        <w:t xml:space="preserve">видам кластера </w:t>
      </w:r>
      <w:r w:rsidRPr="0062490B">
        <w:rPr>
          <w:rFonts w:ascii="Times New Roman" w:hAnsi="Times New Roman" w:cs="Times New Roman"/>
          <w:sz w:val="28"/>
          <w:szCs w:val="28"/>
        </w:rPr>
        <w:t>можно отнести</w:t>
      </w:r>
      <w:r w:rsidR="00EF422A" w:rsidRPr="0062490B">
        <w:rPr>
          <w:rFonts w:ascii="Times New Roman" w:hAnsi="Times New Roman" w:cs="Times New Roman"/>
          <w:sz w:val="28"/>
          <w:szCs w:val="28"/>
        </w:rPr>
        <w:t>:</w:t>
      </w:r>
    </w:p>
    <w:p w14:paraId="0A0ABDEC" w14:textId="3DF17CDE"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вертикальный вид</w:t>
      </w:r>
      <w:r w:rsidR="00CC382B" w:rsidRPr="0062490B">
        <w:rPr>
          <w:rFonts w:ascii="Times New Roman" w:hAnsi="Times New Roman" w:cs="Times New Roman"/>
          <w:sz w:val="28"/>
          <w:szCs w:val="28"/>
        </w:rPr>
        <w:t xml:space="preserve">, </w:t>
      </w:r>
      <w:r w:rsidR="00EF422A" w:rsidRPr="0062490B">
        <w:rPr>
          <w:rFonts w:ascii="Times New Roman" w:hAnsi="Times New Roman" w:cs="Times New Roman"/>
          <w:sz w:val="28"/>
          <w:szCs w:val="28"/>
          <w:shd w:val="clear" w:color="auto" w:fill="FFFFFF"/>
        </w:rPr>
        <w:t>объединяю</w:t>
      </w:r>
      <w:r w:rsidR="00CC382B" w:rsidRPr="0062490B">
        <w:rPr>
          <w:rFonts w:ascii="Times New Roman" w:hAnsi="Times New Roman" w:cs="Times New Roman"/>
          <w:sz w:val="28"/>
          <w:szCs w:val="28"/>
          <w:shd w:val="clear" w:color="auto" w:fill="FFFFFF"/>
        </w:rPr>
        <w:t xml:space="preserve">щий предприятия </w:t>
      </w:r>
      <w:r w:rsidR="00EF422A" w:rsidRPr="0062490B">
        <w:rPr>
          <w:rFonts w:ascii="Times New Roman" w:hAnsi="Times New Roman" w:cs="Times New Roman"/>
          <w:sz w:val="28"/>
          <w:szCs w:val="28"/>
          <w:shd w:val="clear" w:color="auto" w:fill="FFFFFF"/>
        </w:rPr>
        <w:t>по схеме технологической кооперации производственного процесса в создании цепочки стоимости</w:t>
      </w:r>
      <w:r w:rsidRPr="0062490B">
        <w:rPr>
          <w:rFonts w:ascii="Times New Roman" w:hAnsi="Times New Roman" w:cs="Times New Roman"/>
          <w:sz w:val="28"/>
          <w:szCs w:val="28"/>
        </w:rPr>
        <w:t>;</w:t>
      </w:r>
    </w:p>
    <w:p w14:paraId="5924AE38" w14:textId="5C0A44DF"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горизонтальный вид</w:t>
      </w:r>
      <w:r w:rsidR="00EF422A" w:rsidRPr="0062490B">
        <w:rPr>
          <w:rFonts w:ascii="Times New Roman" w:hAnsi="Times New Roman" w:cs="Times New Roman"/>
          <w:sz w:val="28"/>
          <w:szCs w:val="28"/>
        </w:rPr>
        <w:t xml:space="preserve"> – это пространственная агломерация экономически связанных видов деятельности, формирующая основу местной среды за счет распространения знаний и навыков, стимулирующая различные формы обучения и адаптации</w:t>
      </w:r>
      <w:r w:rsidR="00B07D39" w:rsidRPr="0062490B">
        <w:rPr>
          <w:rFonts w:ascii="Times New Roman" w:hAnsi="Times New Roman" w:cs="Times New Roman"/>
          <w:sz w:val="28"/>
          <w:szCs w:val="28"/>
        </w:rPr>
        <w:t xml:space="preserve"> [34]</w:t>
      </w:r>
      <w:r w:rsidRPr="0062490B">
        <w:rPr>
          <w:rFonts w:ascii="Times New Roman" w:hAnsi="Times New Roman" w:cs="Times New Roman"/>
          <w:sz w:val="28"/>
          <w:szCs w:val="28"/>
        </w:rPr>
        <w:t>.</w:t>
      </w:r>
    </w:p>
    <w:p w14:paraId="6F3C8FFB"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Региональный кластер – это</w:t>
      </w:r>
      <w:r w:rsidR="0028550E" w:rsidRPr="0062490B">
        <w:rPr>
          <w:rFonts w:ascii="Times New Roman" w:hAnsi="Times New Roman" w:cs="Times New Roman"/>
          <w:sz w:val="28"/>
          <w:szCs w:val="28"/>
        </w:rPr>
        <w:t xml:space="preserve"> преимуществе</w:t>
      </w:r>
      <w:r w:rsidRPr="0062490B">
        <w:rPr>
          <w:rFonts w:ascii="Times New Roman" w:hAnsi="Times New Roman" w:cs="Times New Roman"/>
          <w:sz w:val="28"/>
          <w:szCs w:val="28"/>
        </w:rPr>
        <w:t>нно</w:t>
      </w:r>
      <w:r w:rsidR="0028550E" w:rsidRPr="0062490B">
        <w:rPr>
          <w:rFonts w:ascii="Times New Roman" w:hAnsi="Times New Roman" w:cs="Times New Roman"/>
          <w:sz w:val="28"/>
          <w:szCs w:val="28"/>
        </w:rPr>
        <w:t xml:space="preserve"> </w:t>
      </w:r>
      <w:r w:rsidRPr="0062490B">
        <w:rPr>
          <w:rFonts w:ascii="Times New Roman" w:hAnsi="Times New Roman" w:cs="Times New Roman"/>
          <w:sz w:val="28"/>
          <w:szCs w:val="28"/>
        </w:rPr>
        <w:t xml:space="preserve">индустриальное </w:t>
      </w:r>
      <w:r w:rsidRPr="0062490B">
        <w:rPr>
          <w:rFonts w:ascii="Times New Roman" w:hAnsi="Times New Roman" w:cs="Times New Roman"/>
          <w:sz w:val="28"/>
          <w:szCs w:val="28"/>
          <w:shd w:val="clear" w:color="auto" w:fill="FFFFFF"/>
        </w:rPr>
        <w:t>объединение</w:t>
      </w:r>
      <w:r w:rsidRPr="0062490B">
        <w:rPr>
          <w:rFonts w:ascii="Times New Roman" w:hAnsi="Times New Roman" w:cs="Times New Roman"/>
          <w:sz w:val="28"/>
          <w:szCs w:val="28"/>
        </w:rPr>
        <w:t>. В региональный кластер просто в</w:t>
      </w:r>
      <w:r w:rsidR="0084780A" w:rsidRPr="0062490B">
        <w:rPr>
          <w:rFonts w:ascii="Times New Roman" w:hAnsi="Times New Roman" w:cs="Times New Roman"/>
          <w:sz w:val="28"/>
          <w:szCs w:val="28"/>
        </w:rPr>
        <w:t xml:space="preserve">ходят </w:t>
      </w:r>
      <w:r w:rsidRPr="0062490B">
        <w:rPr>
          <w:rFonts w:ascii="Times New Roman" w:hAnsi="Times New Roman" w:cs="Times New Roman"/>
          <w:sz w:val="28"/>
          <w:szCs w:val="28"/>
        </w:rPr>
        <w:t>малые и средние</w:t>
      </w:r>
      <w:r w:rsidR="0084780A"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бизнес</w:t>
      </w:r>
      <w:r w:rsidR="0084780A" w:rsidRPr="0062490B">
        <w:rPr>
          <w:rFonts w:ascii="Times New Roman" w:hAnsi="Times New Roman" w:cs="Times New Roman"/>
          <w:sz w:val="28"/>
          <w:szCs w:val="28"/>
          <w:lang w:val="kk-KZ"/>
        </w:rPr>
        <w:t>-единцы</w:t>
      </w:r>
      <w:r w:rsidRPr="0062490B">
        <w:rPr>
          <w:rFonts w:ascii="Times New Roman" w:hAnsi="Times New Roman" w:cs="Times New Roman"/>
          <w:sz w:val="28"/>
          <w:szCs w:val="28"/>
        </w:rPr>
        <w:t>, которые до</w:t>
      </w:r>
      <w:r w:rsidR="0084780A" w:rsidRPr="0062490B">
        <w:rPr>
          <w:rFonts w:ascii="Times New Roman" w:hAnsi="Times New Roman" w:cs="Times New Roman"/>
          <w:sz w:val="28"/>
          <w:szCs w:val="28"/>
        </w:rPr>
        <w:t xml:space="preserve">биваются </w:t>
      </w:r>
      <w:r w:rsidRPr="0062490B">
        <w:rPr>
          <w:rFonts w:ascii="Times New Roman" w:hAnsi="Times New Roman" w:cs="Times New Roman"/>
          <w:sz w:val="28"/>
          <w:szCs w:val="28"/>
        </w:rPr>
        <w:t>преимущества и повышени</w:t>
      </w:r>
      <w:r w:rsidR="0084780A" w:rsidRPr="0062490B">
        <w:rPr>
          <w:rFonts w:ascii="Times New Roman" w:hAnsi="Times New Roman" w:cs="Times New Roman"/>
          <w:sz w:val="28"/>
          <w:szCs w:val="28"/>
        </w:rPr>
        <w:t>я</w:t>
      </w:r>
      <w:r w:rsidRPr="0062490B">
        <w:rPr>
          <w:rFonts w:ascii="Times New Roman" w:hAnsi="Times New Roman" w:cs="Times New Roman"/>
          <w:sz w:val="28"/>
          <w:szCs w:val="28"/>
        </w:rPr>
        <w:t xml:space="preserve"> прибыльности за счет территориально</w:t>
      </w:r>
      <w:r w:rsidR="0084780A" w:rsidRPr="0062490B">
        <w:rPr>
          <w:rFonts w:ascii="Times New Roman" w:hAnsi="Times New Roman" w:cs="Times New Roman"/>
          <w:sz w:val="28"/>
          <w:szCs w:val="28"/>
        </w:rPr>
        <w:t>го п</w:t>
      </w:r>
      <w:r w:rsidRPr="0062490B">
        <w:rPr>
          <w:rFonts w:ascii="Times New Roman" w:hAnsi="Times New Roman" w:cs="Times New Roman"/>
          <w:sz w:val="28"/>
          <w:szCs w:val="28"/>
        </w:rPr>
        <w:t>риближения</w:t>
      </w:r>
      <w:r w:rsidR="00420A33" w:rsidRPr="0062490B">
        <w:rPr>
          <w:rFonts w:ascii="Times New Roman" w:hAnsi="Times New Roman" w:cs="Times New Roman"/>
          <w:sz w:val="28"/>
          <w:szCs w:val="28"/>
        </w:rPr>
        <w:t>.</w:t>
      </w:r>
      <w:r w:rsidRPr="0062490B">
        <w:rPr>
          <w:rFonts w:ascii="Times New Roman" w:hAnsi="Times New Roman" w:cs="Times New Roman"/>
          <w:sz w:val="28"/>
          <w:szCs w:val="28"/>
        </w:rPr>
        <w:t xml:space="preserve"> </w:t>
      </w:r>
    </w:p>
    <w:p w14:paraId="016C70C5"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Кластер развития - группа </w:t>
      </w:r>
      <w:r w:rsidRPr="0062490B">
        <w:rPr>
          <w:rFonts w:ascii="Times New Roman" w:hAnsi="Times New Roman" w:cs="Times New Roman"/>
          <w:sz w:val="28"/>
          <w:szCs w:val="28"/>
          <w:lang w:val="kk-KZ"/>
        </w:rPr>
        <w:t>объединений</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областей</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государства</w:t>
      </w:r>
      <w:r w:rsidRPr="0062490B">
        <w:rPr>
          <w:rFonts w:ascii="Times New Roman" w:hAnsi="Times New Roman" w:cs="Times New Roman"/>
          <w:sz w:val="28"/>
          <w:szCs w:val="28"/>
        </w:rPr>
        <w:t xml:space="preserve">, обладающих </w:t>
      </w:r>
      <w:r w:rsidRPr="0062490B">
        <w:rPr>
          <w:rFonts w:ascii="Times New Roman" w:hAnsi="Times New Roman" w:cs="Times New Roman"/>
          <w:sz w:val="28"/>
          <w:szCs w:val="28"/>
          <w:lang w:val="kk-KZ"/>
        </w:rPr>
        <w:t>кооперативными</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связующими возможностями</w:t>
      </w:r>
      <w:r w:rsidRPr="0062490B">
        <w:rPr>
          <w:rFonts w:ascii="Times New Roman" w:hAnsi="Times New Roman" w:cs="Times New Roman"/>
          <w:sz w:val="28"/>
          <w:szCs w:val="28"/>
        </w:rPr>
        <w:t xml:space="preserve"> </w:t>
      </w:r>
      <w:r w:rsidR="002531D2" w:rsidRPr="0062490B">
        <w:rPr>
          <w:rFonts w:ascii="Times New Roman" w:hAnsi="Times New Roman" w:cs="Times New Roman"/>
          <w:sz w:val="28"/>
          <w:szCs w:val="28"/>
        </w:rPr>
        <w:t>с целью</w:t>
      </w:r>
      <w:r w:rsidRPr="0062490B">
        <w:rPr>
          <w:rFonts w:ascii="Times New Roman" w:hAnsi="Times New Roman" w:cs="Times New Roman"/>
          <w:sz w:val="28"/>
          <w:szCs w:val="28"/>
        </w:rPr>
        <w:t xml:space="preserve"> сотворения неко</w:t>
      </w:r>
      <w:r w:rsidR="00420A33" w:rsidRPr="0062490B">
        <w:rPr>
          <w:rFonts w:ascii="Times New Roman" w:hAnsi="Times New Roman" w:cs="Times New Roman"/>
          <w:sz w:val="28"/>
          <w:szCs w:val="28"/>
        </w:rPr>
        <w:t>е</w:t>
      </w:r>
      <w:r w:rsidRPr="0062490B">
        <w:rPr>
          <w:rFonts w:ascii="Times New Roman" w:hAnsi="Times New Roman" w:cs="Times New Roman"/>
          <w:sz w:val="28"/>
          <w:szCs w:val="28"/>
          <w:lang w:val="kk-KZ"/>
        </w:rPr>
        <w:t>й</w:t>
      </w:r>
      <w:r w:rsidRPr="0062490B">
        <w:rPr>
          <w:rFonts w:ascii="Times New Roman" w:hAnsi="Times New Roman" w:cs="Times New Roman"/>
          <w:sz w:val="28"/>
          <w:szCs w:val="28"/>
        </w:rPr>
        <w:t xml:space="preserve"> исходно</w:t>
      </w:r>
      <w:r w:rsidRPr="0062490B">
        <w:rPr>
          <w:rFonts w:ascii="Times New Roman" w:hAnsi="Times New Roman" w:cs="Times New Roman"/>
          <w:sz w:val="28"/>
          <w:szCs w:val="28"/>
          <w:lang w:val="kk-KZ"/>
        </w:rPr>
        <w:t>й</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услуги</w:t>
      </w:r>
      <w:r w:rsidRPr="0062490B">
        <w:rPr>
          <w:rFonts w:ascii="Times New Roman" w:hAnsi="Times New Roman" w:cs="Times New Roman"/>
          <w:sz w:val="28"/>
          <w:szCs w:val="28"/>
        </w:rPr>
        <w:t xml:space="preserve"> или группы </w:t>
      </w:r>
      <w:r w:rsidRPr="0062490B">
        <w:rPr>
          <w:rFonts w:ascii="Times New Roman" w:hAnsi="Times New Roman" w:cs="Times New Roman"/>
          <w:sz w:val="28"/>
          <w:szCs w:val="28"/>
          <w:lang w:val="kk-KZ"/>
        </w:rPr>
        <w:t>услуг</w:t>
      </w:r>
      <w:r w:rsidR="002531D2"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на основе долгосрочной перспективности</w:t>
      </w:r>
      <w:r w:rsidRPr="0062490B">
        <w:rPr>
          <w:rFonts w:ascii="Times New Roman" w:hAnsi="Times New Roman" w:cs="Times New Roman"/>
          <w:sz w:val="28"/>
          <w:szCs w:val="28"/>
        </w:rPr>
        <w:t xml:space="preserve">. Это </w:t>
      </w:r>
      <w:r w:rsidR="002531D2" w:rsidRPr="0062490B">
        <w:rPr>
          <w:rFonts w:ascii="Times New Roman" w:hAnsi="Times New Roman" w:cs="Times New Roman"/>
          <w:sz w:val="28"/>
          <w:szCs w:val="28"/>
          <w:lang w:val="kk-KZ"/>
        </w:rPr>
        <w:t>создает основу</w:t>
      </w:r>
      <w:r w:rsidRPr="0062490B">
        <w:rPr>
          <w:rFonts w:ascii="Times New Roman" w:hAnsi="Times New Roman" w:cs="Times New Roman"/>
          <w:sz w:val="28"/>
          <w:szCs w:val="28"/>
        </w:rPr>
        <w:t xml:space="preserve"> для стабильного роста </w:t>
      </w:r>
      <w:r w:rsidRPr="0062490B">
        <w:rPr>
          <w:rFonts w:ascii="Times New Roman" w:hAnsi="Times New Roman" w:cs="Times New Roman"/>
          <w:sz w:val="28"/>
          <w:szCs w:val="28"/>
          <w:lang w:val="kk-KZ"/>
        </w:rPr>
        <w:t>торговли</w:t>
      </w:r>
      <w:r w:rsidRPr="0062490B">
        <w:rPr>
          <w:rFonts w:ascii="Times New Roman" w:hAnsi="Times New Roman" w:cs="Times New Roman"/>
          <w:sz w:val="28"/>
          <w:szCs w:val="28"/>
        </w:rPr>
        <w:t xml:space="preserve"> и умножения активов для всех </w:t>
      </w:r>
      <w:r w:rsidRPr="0062490B">
        <w:rPr>
          <w:rFonts w:ascii="Times New Roman" w:hAnsi="Times New Roman" w:cs="Times New Roman"/>
          <w:sz w:val="28"/>
          <w:szCs w:val="28"/>
          <w:lang w:val="kk-KZ"/>
        </w:rPr>
        <w:t>членов</w:t>
      </w:r>
      <w:r w:rsidRPr="0062490B">
        <w:rPr>
          <w:rFonts w:ascii="Times New Roman" w:hAnsi="Times New Roman" w:cs="Times New Roman"/>
          <w:sz w:val="28"/>
          <w:szCs w:val="28"/>
        </w:rPr>
        <w:t xml:space="preserve"> кластера.</w:t>
      </w:r>
    </w:p>
    <w:p w14:paraId="382EEE4A"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Инновационный</w:t>
      </w:r>
      <w:r w:rsidRPr="0062490B">
        <w:rPr>
          <w:rFonts w:ascii="Times New Roman" w:hAnsi="Times New Roman" w:cs="Times New Roman"/>
          <w:sz w:val="28"/>
          <w:szCs w:val="28"/>
        </w:rPr>
        <w:tab/>
        <w:t xml:space="preserve"> кластер - самая действенная фигура достижения наи</w:t>
      </w:r>
      <w:r w:rsidRPr="0062490B">
        <w:rPr>
          <w:rFonts w:ascii="Times New Roman" w:hAnsi="Times New Roman" w:cs="Times New Roman"/>
          <w:sz w:val="28"/>
          <w:szCs w:val="28"/>
          <w:lang w:val="kk-KZ"/>
        </w:rPr>
        <w:t>высшей</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степени</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соперничества</w:t>
      </w:r>
      <w:r w:rsidRPr="0062490B">
        <w:rPr>
          <w:rFonts w:ascii="Times New Roman" w:hAnsi="Times New Roman" w:cs="Times New Roman"/>
          <w:sz w:val="28"/>
          <w:szCs w:val="28"/>
        </w:rPr>
        <w:t xml:space="preserve">, исполнять роль </w:t>
      </w:r>
      <w:r w:rsidRPr="0062490B">
        <w:rPr>
          <w:rFonts w:ascii="Times New Roman" w:hAnsi="Times New Roman" w:cs="Times New Roman"/>
          <w:sz w:val="28"/>
          <w:szCs w:val="28"/>
          <w:lang w:val="kk-KZ"/>
        </w:rPr>
        <w:t>совокупности</w:t>
      </w:r>
      <w:r w:rsidRPr="0062490B">
        <w:rPr>
          <w:rFonts w:ascii="Times New Roman" w:hAnsi="Times New Roman" w:cs="Times New Roman"/>
          <w:sz w:val="28"/>
          <w:szCs w:val="28"/>
        </w:rPr>
        <w:t xml:space="preserve"> усилий многообразно </w:t>
      </w:r>
      <w:r w:rsidRPr="0062490B">
        <w:rPr>
          <w:rFonts w:ascii="Times New Roman" w:hAnsi="Times New Roman" w:cs="Times New Roman"/>
          <w:sz w:val="28"/>
          <w:szCs w:val="28"/>
          <w:lang w:val="kk-KZ"/>
        </w:rPr>
        <w:t>организованных</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предприятий</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производственных</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корпораций</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научных</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объединений</w:t>
      </w:r>
      <w:r w:rsidRPr="0062490B">
        <w:rPr>
          <w:rFonts w:ascii="Times New Roman" w:hAnsi="Times New Roman" w:cs="Times New Roman"/>
          <w:sz w:val="28"/>
          <w:szCs w:val="28"/>
        </w:rPr>
        <w:t xml:space="preserve">, персональных бизнесменов, </w:t>
      </w:r>
      <w:r w:rsidRPr="0062490B">
        <w:rPr>
          <w:rFonts w:ascii="Times New Roman" w:hAnsi="Times New Roman" w:cs="Times New Roman"/>
          <w:sz w:val="28"/>
          <w:szCs w:val="28"/>
          <w:lang w:val="kk-KZ"/>
        </w:rPr>
        <w:t>власти</w:t>
      </w:r>
      <w:r w:rsidR="005613E1" w:rsidRPr="0062490B">
        <w:rPr>
          <w:rFonts w:ascii="Times New Roman" w:hAnsi="Times New Roman" w:cs="Times New Roman"/>
          <w:sz w:val="28"/>
          <w:szCs w:val="28"/>
          <w:lang w:val="kk-KZ"/>
        </w:rPr>
        <w:t>,</w:t>
      </w:r>
      <w:r w:rsidRPr="0062490B">
        <w:rPr>
          <w:rFonts w:ascii="Times New Roman" w:hAnsi="Times New Roman" w:cs="Times New Roman"/>
          <w:sz w:val="28"/>
          <w:szCs w:val="28"/>
          <w:lang w:val="kk-KZ"/>
        </w:rPr>
        <w:t xml:space="preserve"> государственных организаций</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социальных</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обединений</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университетов</w:t>
      </w:r>
      <w:r w:rsidRPr="0062490B">
        <w:rPr>
          <w:rFonts w:ascii="Times New Roman" w:hAnsi="Times New Roman" w:cs="Times New Roman"/>
          <w:sz w:val="28"/>
          <w:szCs w:val="28"/>
        </w:rPr>
        <w:t xml:space="preserve"> и т.д.). Данный кластер </w:t>
      </w:r>
      <w:r w:rsidR="005613E1" w:rsidRPr="0062490B">
        <w:rPr>
          <w:rFonts w:ascii="Times New Roman" w:hAnsi="Times New Roman" w:cs="Times New Roman"/>
          <w:sz w:val="28"/>
          <w:szCs w:val="28"/>
        </w:rPr>
        <w:t>использует</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возможности</w:t>
      </w:r>
      <w:r w:rsidRPr="0062490B">
        <w:rPr>
          <w:rFonts w:ascii="Times New Roman" w:hAnsi="Times New Roman" w:cs="Times New Roman"/>
          <w:sz w:val="28"/>
          <w:szCs w:val="28"/>
        </w:rPr>
        <w:t xml:space="preserve"> самых действенных </w:t>
      </w:r>
      <w:r w:rsidRPr="0062490B">
        <w:rPr>
          <w:rFonts w:ascii="Times New Roman" w:hAnsi="Times New Roman" w:cs="Times New Roman"/>
          <w:sz w:val="28"/>
          <w:szCs w:val="28"/>
          <w:lang w:val="kk-KZ"/>
        </w:rPr>
        <w:t>методов</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организации</w:t>
      </w:r>
      <w:r w:rsidRPr="0062490B">
        <w:rPr>
          <w:rFonts w:ascii="Times New Roman" w:hAnsi="Times New Roman" w:cs="Times New Roman"/>
          <w:sz w:val="28"/>
          <w:szCs w:val="28"/>
        </w:rPr>
        <w:t xml:space="preserve"> экономической </w:t>
      </w:r>
      <w:r w:rsidRPr="0062490B">
        <w:rPr>
          <w:rFonts w:ascii="Times New Roman" w:hAnsi="Times New Roman" w:cs="Times New Roman"/>
          <w:sz w:val="28"/>
          <w:szCs w:val="28"/>
          <w:lang w:val="kk-KZ"/>
        </w:rPr>
        <w:t>струтуры</w:t>
      </w:r>
      <w:r w:rsidRPr="0062490B">
        <w:rPr>
          <w:rFonts w:ascii="Times New Roman" w:hAnsi="Times New Roman" w:cs="Times New Roman"/>
          <w:sz w:val="28"/>
          <w:szCs w:val="28"/>
        </w:rPr>
        <w:t xml:space="preserve">, внутрифирменная </w:t>
      </w:r>
      <w:r w:rsidRPr="0062490B">
        <w:rPr>
          <w:rFonts w:ascii="Times New Roman" w:hAnsi="Times New Roman" w:cs="Times New Roman"/>
          <w:sz w:val="28"/>
          <w:szCs w:val="28"/>
          <w:lang w:val="kk-KZ"/>
        </w:rPr>
        <w:t>субординация</w:t>
      </w:r>
      <w:r w:rsidRPr="0062490B">
        <w:rPr>
          <w:rFonts w:ascii="Times New Roman" w:hAnsi="Times New Roman" w:cs="Times New Roman"/>
          <w:sz w:val="28"/>
          <w:szCs w:val="28"/>
        </w:rPr>
        <w:t xml:space="preserve">, рыночные </w:t>
      </w:r>
      <w:r w:rsidRPr="0062490B">
        <w:rPr>
          <w:rFonts w:ascii="Times New Roman" w:hAnsi="Times New Roman" w:cs="Times New Roman"/>
          <w:sz w:val="28"/>
          <w:szCs w:val="28"/>
          <w:lang w:val="kk-KZ"/>
        </w:rPr>
        <w:t>инструменты</w:t>
      </w:r>
      <w:r w:rsidRPr="0062490B">
        <w:rPr>
          <w:rFonts w:ascii="Times New Roman" w:hAnsi="Times New Roman" w:cs="Times New Roman"/>
          <w:sz w:val="28"/>
          <w:szCs w:val="28"/>
        </w:rPr>
        <w:t xml:space="preserve">, партнерское </w:t>
      </w:r>
      <w:r w:rsidRPr="0062490B">
        <w:rPr>
          <w:rFonts w:ascii="Times New Roman" w:hAnsi="Times New Roman" w:cs="Times New Roman"/>
          <w:sz w:val="28"/>
          <w:szCs w:val="28"/>
          <w:lang w:val="kk-KZ"/>
        </w:rPr>
        <w:t>соглашение договоров</w:t>
      </w:r>
      <w:r w:rsidRPr="0062490B">
        <w:rPr>
          <w:rFonts w:ascii="Times New Roman" w:hAnsi="Times New Roman" w:cs="Times New Roman"/>
          <w:sz w:val="28"/>
          <w:szCs w:val="28"/>
        </w:rPr>
        <w:t xml:space="preserve">, аутсорсинг. Это дает потенциал </w:t>
      </w:r>
      <w:r w:rsidRPr="0062490B">
        <w:rPr>
          <w:rFonts w:ascii="Times New Roman" w:hAnsi="Times New Roman" w:cs="Times New Roman"/>
          <w:sz w:val="28"/>
          <w:szCs w:val="28"/>
          <w:lang w:val="kk-KZ"/>
        </w:rPr>
        <w:t>ускоренно</w:t>
      </w:r>
      <w:r w:rsidRPr="0062490B">
        <w:rPr>
          <w:rFonts w:ascii="Times New Roman" w:hAnsi="Times New Roman" w:cs="Times New Roman"/>
          <w:sz w:val="28"/>
          <w:szCs w:val="28"/>
        </w:rPr>
        <w:t xml:space="preserve"> и действенно реализовывать трансферт </w:t>
      </w:r>
      <w:r w:rsidRPr="0062490B">
        <w:rPr>
          <w:rFonts w:ascii="Times New Roman" w:hAnsi="Times New Roman" w:cs="Times New Roman"/>
          <w:sz w:val="28"/>
          <w:szCs w:val="28"/>
          <w:lang w:val="kk-KZ"/>
        </w:rPr>
        <w:t>современных</w:t>
      </w:r>
      <w:r w:rsidRPr="0062490B">
        <w:rPr>
          <w:rFonts w:ascii="Times New Roman" w:hAnsi="Times New Roman" w:cs="Times New Roman"/>
          <w:sz w:val="28"/>
          <w:szCs w:val="28"/>
        </w:rPr>
        <w:t xml:space="preserve"> </w:t>
      </w:r>
      <w:r w:rsidR="005613E1" w:rsidRPr="0062490B">
        <w:rPr>
          <w:rFonts w:ascii="Times New Roman" w:hAnsi="Times New Roman" w:cs="Times New Roman"/>
          <w:sz w:val="28"/>
          <w:szCs w:val="28"/>
        </w:rPr>
        <w:t>технологий</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исследовательских</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новшеств</w:t>
      </w:r>
      <w:r w:rsidRPr="0062490B">
        <w:rPr>
          <w:rFonts w:ascii="Times New Roman" w:hAnsi="Times New Roman" w:cs="Times New Roman"/>
          <w:sz w:val="28"/>
          <w:szCs w:val="28"/>
        </w:rPr>
        <w:t xml:space="preserve"> и </w:t>
      </w:r>
      <w:r w:rsidRPr="0062490B">
        <w:rPr>
          <w:rFonts w:ascii="Times New Roman" w:hAnsi="Times New Roman" w:cs="Times New Roman"/>
          <w:sz w:val="28"/>
          <w:szCs w:val="28"/>
          <w:lang w:val="kk-KZ"/>
        </w:rPr>
        <w:t>технологическ</w:t>
      </w:r>
      <w:r w:rsidR="005613E1" w:rsidRPr="0062490B">
        <w:rPr>
          <w:rFonts w:ascii="Times New Roman" w:hAnsi="Times New Roman" w:cs="Times New Roman"/>
          <w:sz w:val="28"/>
          <w:szCs w:val="28"/>
          <w:lang w:val="kk-KZ"/>
        </w:rPr>
        <w:t xml:space="preserve">ог </w:t>
      </w:r>
      <w:r w:rsidRPr="0062490B">
        <w:rPr>
          <w:rFonts w:ascii="Times New Roman" w:hAnsi="Times New Roman" w:cs="Times New Roman"/>
          <w:sz w:val="28"/>
          <w:szCs w:val="28"/>
          <w:lang w:val="kk-KZ"/>
        </w:rPr>
        <w:t>прогресс</w:t>
      </w:r>
      <w:r w:rsidR="005613E1" w:rsidRPr="0062490B">
        <w:rPr>
          <w:rFonts w:ascii="Times New Roman" w:hAnsi="Times New Roman" w:cs="Times New Roman"/>
          <w:sz w:val="28"/>
          <w:szCs w:val="28"/>
          <w:lang w:val="kk-KZ"/>
        </w:rPr>
        <w:t>а,</w:t>
      </w:r>
      <w:r w:rsidRPr="0062490B">
        <w:rPr>
          <w:rFonts w:ascii="Times New Roman" w:hAnsi="Times New Roman" w:cs="Times New Roman"/>
          <w:sz w:val="28"/>
          <w:szCs w:val="28"/>
        </w:rPr>
        <w:t xml:space="preserve"> переустраивая их в </w:t>
      </w:r>
      <w:r w:rsidRPr="0062490B">
        <w:rPr>
          <w:rFonts w:ascii="Times New Roman" w:hAnsi="Times New Roman" w:cs="Times New Roman"/>
          <w:sz w:val="28"/>
          <w:szCs w:val="28"/>
          <w:lang w:val="kk-KZ"/>
        </w:rPr>
        <w:t>новаторс</w:t>
      </w:r>
      <w:r w:rsidR="005613E1" w:rsidRPr="0062490B">
        <w:rPr>
          <w:rFonts w:ascii="Times New Roman" w:hAnsi="Times New Roman" w:cs="Times New Roman"/>
          <w:sz w:val="28"/>
          <w:szCs w:val="28"/>
          <w:lang w:val="kk-KZ"/>
        </w:rPr>
        <w:t xml:space="preserve">кие </w:t>
      </w:r>
      <w:r w:rsidRPr="0062490B">
        <w:rPr>
          <w:rFonts w:ascii="Times New Roman" w:hAnsi="Times New Roman" w:cs="Times New Roman"/>
          <w:sz w:val="28"/>
          <w:szCs w:val="28"/>
        </w:rPr>
        <w:t xml:space="preserve">и конкурентоспособные </w:t>
      </w:r>
      <w:r w:rsidRPr="0062490B">
        <w:rPr>
          <w:rFonts w:ascii="Times New Roman" w:hAnsi="Times New Roman" w:cs="Times New Roman"/>
          <w:sz w:val="28"/>
          <w:szCs w:val="28"/>
          <w:lang w:val="kk-KZ"/>
        </w:rPr>
        <w:t>товары</w:t>
      </w:r>
      <w:r w:rsidRPr="0062490B">
        <w:rPr>
          <w:rFonts w:ascii="Times New Roman" w:hAnsi="Times New Roman" w:cs="Times New Roman"/>
          <w:sz w:val="28"/>
          <w:szCs w:val="28"/>
        </w:rPr>
        <w:t xml:space="preserve">, </w:t>
      </w:r>
      <w:r w:rsidR="005613E1" w:rsidRPr="0062490B">
        <w:rPr>
          <w:rFonts w:ascii="Times New Roman" w:hAnsi="Times New Roman" w:cs="Times New Roman"/>
          <w:sz w:val="28"/>
          <w:szCs w:val="28"/>
          <w:lang w:val="kk-KZ"/>
        </w:rPr>
        <w:t xml:space="preserve">соотвествующие </w:t>
      </w:r>
      <w:r w:rsidRPr="0062490B">
        <w:rPr>
          <w:rFonts w:ascii="Times New Roman" w:hAnsi="Times New Roman" w:cs="Times New Roman"/>
          <w:sz w:val="28"/>
          <w:szCs w:val="28"/>
          <w:lang w:val="kk-KZ"/>
        </w:rPr>
        <w:t>требовани</w:t>
      </w:r>
      <w:r w:rsidR="005613E1" w:rsidRPr="0062490B">
        <w:rPr>
          <w:rFonts w:ascii="Times New Roman" w:hAnsi="Times New Roman" w:cs="Times New Roman"/>
          <w:sz w:val="28"/>
          <w:szCs w:val="28"/>
          <w:lang w:val="kk-KZ"/>
        </w:rPr>
        <w:t xml:space="preserve">ям </w:t>
      </w:r>
      <w:r w:rsidRPr="0062490B">
        <w:rPr>
          <w:rFonts w:ascii="Times New Roman" w:hAnsi="Times New Roman" w:cs="Times New Roman"/>
          <w:sz w:val="28"/>
          <w:szCs w:val="28"/>
        </w:rPr>
        <w:t>рынк</w:t>
      </w:r>
      <w:r w:rsidRPr="0062490B">
        <w:rPr>
          <w:rFonts w:ascii="Times New Roman" w:hAnsi="Times New Roman" w:cs="Times New Roman"/>
          <w:sz w:val="28"/>
          <w:szCs w:val="28"/>
          <w:lang w:val="kk-KZ"/>
        </w:rPr>
        <w:t>а</w:t>
      </w:r>
      <w:r w:rsidR="00420A33" w:rsidRPr="0062490B">
        <w:rPr>
          <w:rFonts w:ascii="Times New Roman" w:hAnsi="Times New Roman" w:cs="Times New Roman"/>
          <w:sz w:val="28"/>
          <w:szCs w:val="28"/>
          <w:lang w:val="kk-KZ"/>
        </w:rPr>
        <w:t xml:space="preserve"> </w:t>
      </w:r>
      <w:r w:rsidR="00420A33" w:rsidRPr="0062490B">
        <w:rPr>
          <w:rFonts w:ascii="Times New Roman" w:hAnsi="Times New Roman" w:cs="Times New Roman"/>
          <w:sz w:val="28"/>
          <w:szCs w:val="28"/>
        </w:rPr>
        <w:t>[35]</w:t>
      </w:r>
      <w:r w:rsidRPr="0062490B">
        <w:rPr>
          <w:rFonts w:ascii="Times New Roman" w:hAnsi="Times New Roman" w:cs="Times New Roman"/>
          <w:sz w:val="28"/>
          <w:szCs w:val="28"/>
        </w:rPr>
        <w:t>.</w:t>
      </w:r>
    </w:p>
    <w:p w14:paraId="7B78539D" w14:textId="7832220E"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lang w:val="kk-KZ"/>
        </w:rPr>
        <w:t>Слияние</w:t>
      </w:r>
      <w:r w:rsidRPr="0062490B">
        <w:rPr>
          <w:rFonts w:ascii="Times New Roman" w:hAnsi="Times New Roman" w:cs="Times New Roman"/>
          <w:sz w:val="28"/>
          <w:szCs w:val="28"/>
        </w:rPr>
        <w:t xml:space="preserve"> в инновационн</w:t>
      </w:r>
      <w:r w:rsidR="00E76C29" w:rsidRPr="0062490B">
        <w:rPr>
          <w:rFonts w:ascii="Times New Roman" w:hAnsi="Times New Roman" w:cs="Times New Roman"/>
          <w:sz w:val="28"/>
          <w:szCs w:val="28"/>
        </w:rPr>
        <w:t xml:space="preserve">ом </w:t>
      </w:r>
      <w:r w:rsidRPr="0062490B">
        <w:rPr>
          <w:rFonts w:ascii="Times New Roman" w:hAnsi="Times New Roman" w:cs="Times New Roman"/>
          <w:sz w:val="28"/>
          <w:szCs w:val="28"/>
        </w:rPr>
        <w:t>кластер</w:t>
      </w:r>
      <w:r w:rsidR="00E76C29" w:rsidRPr="0062490B">
        <w:rPr>
          <w:rFonts w:ascii="Times New Roman" w:hAnsi="Times New Roman" w:cs="Times New Roman"/>
          <w:sz w:val="28"/>
          <w:szCs w:val="28"/>
        </w:rPr>
        <w:t>е</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 xml:space="preserve">в следствии </w:t>
      </w:r>
      <w:r w:rsidRPr="0062490B">
        <w:rPr>
          <w:rFonts w:ascii="Times New Roman" w:hAnsi="Times New Roman" w:cs="Times New Roman"/>
          <w:sz w:val="28"/>
          <w:szCs w:val="28"/>
        </w:rPr>
        <w:t xml:space="preserve">вертикальной </w:t>
      </w:r>
      <w:r w:rsidRPr="0062490B">
        <w:rPr>
          <w:rFonts w:ascii="Times New Roman" w:hAnsi="Times New Roman" w:cs="Times New Roman"/>
          <w:sz w:val="28"/>
          <w:szCs w:val="28"/>
          <w:lang w:val="kk-KZ"/>
        </w:rPr>
        <w:t>объединенност</w:t>
      </w:r>
      <w:r w:rsidR="00E76C29" w:rsidRPr="0062490B">
        <w:rPr>
          <w:rFonts w:ascii="Times New Roman" w:hAnsi="Times New Roman" w:cs="Times New Roman"/>
          <w:sz w:val="28"/>
          <w:szCs w:val="28"/>
          <w:lang w:val="kk-KZ"/>
        </w:rPr>
        <w:t>и</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основывает</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организованную</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структуру</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реализации</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 xml:space="preserve">новшеств </w:t>
      </w:r>
      <w:r w:rsidR="00AF6663" w:rsidRPr="0062490B">
        <w:rPr>
          <w:rFonts w:ascii="Times New Roman" w:hAnsi="Times New Roman" w:cs="Times New Roman"/>
          <w:sz w:val="28"/>
          <w:szCs w:val="28"/>
          <w:lang w:val="kk-KZ"/>
        </w:rPr>
        <w:t xml:space="preserve">и </w:t>
      </w:r>
      <w:r w:rsidRPr="0062490B">
        <w:rPr>
          <w:rFonts w:ascii="Times New Roman" w:hAnsi="Times New Roman" w:cs="Times New Roman"/>
          <w:sz w:val="28"/>
          <w:szCs w:val="28"/>
        </w:rPr>
        <w:t>знани</w:t>
      </w:r>
      <w:r w:rsidR="00AF6663" w:rsidRPr="0062490B">
        <w:rPr>
          <w:rFonts w:ascii="Times New Roman" w:hAnsi="Times New Roman" w:cs="Times New Roman"/>
          <w:sz w:val="28"/>
          <w:szCs w:val="28"/>
        </w:rPr>
        <w:t>й</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производств</w:t>
      </w:r>
      <w:r w:rsidR="00AF6663" w:rsidRPr="0062490B">
        <w:rPr>
          <w:rFonts w:ascii="Times New Roman" w:hAnsi="Times New Roman" w:cs="Times New Roman"/>
          <w:sz w:val="28"/>
          <w:szCs w:val="28"/>
          <w:lang w:val="kk-KZ"/>
        </w:rPr>
        <w:t>а</w:t>
      </w:r>
      <w:r w:rsidRPr="0062490B">
        <w:rPr>
          <w:rFonts w:ascii="Times New Roman" w:hAnsi="Times New Roman" w:cs="Times New Roman"/>
          <w:sz w:val="28"/>
          <w:szCs w:val="28"/>
        </w:rPr>
        <w:t xml:space="preserve"> и инноваций. При этом </w:t>
      </w:r>
      <w:r w:rsidRPr="0062490B">
        <w:rPr>
          <w:rFonts w:ascii="Times New Roman" w:hAnsi="Times New Roman" w:cs="Times New Roman"/>
          <w:sz w:val="28"/>
          <w:szCs w:val="28"/>
          <w:lang w:val="kk-KZ"/>
        </w:rPr>
        <w:t>объединение</w:t>
      </w:r>
      <w:r w:rsidRPr="0062490B">
        <w:rPr>
          <w:rFonts w:ascii="Times New Roman" w:hAnsi="Times New Roman" w:cs="Times New Roman"/>
          <w:sz w:val="28"/>
          <w:szCs w:val="28"/>
        </w:rPr>
        <w:t xml:space="preserve"> сети </w:t>
      </w:r>
      <w:r w:rsidRPr="0062490B">
        <w:rPr>
          <w:rFonts w:ascii="Times New Roman" w:hAnsi="Times New Roman" w:cs="Times New Roman"/>
          <w:sz w:val="28"/>
          <w:szCs w:val="28"/>
          <w:lang w:val="kk-KZ"/>
        </w:rPr>
        <w:t>постоянных</w:t>
      </w:r>
      <w:r w:rsidRPr="0062490B">
        <w:rPr>
          <w:rFonts w:ascii="Times New Roman" w:hAnsi="Times New Roman" w:cs="Times New Roman"/>
          <w:sz w:val="28"/>
          <w:szCs w:val="28"/>
        </w:rPr>
        <w:t xml:space="preserve"> и </w:t>
      </w:r>
      <w:r w:rsidRPr="0062490B">
        <w:rPr>
          <w:rFonts w:ascii="Times New Roman" w:hAnsi="Times New Roman" w:cs="Times New Roman"/>
          <w:sz w:val="28"/>
          <w:szCs w:val="28"/>
          <w:lang w:val="kk-KZ"/>
        </w:rPr>
        <w:t>индивидуальных</w:t>
      </w:r>
      <w:r w:rsidRPr="0062490B">
        <w:rPr>
          <w:rFonts w:ascii="Times New Roman" w:hAnsi="Times New Roman" w:cs="Times New Roman"/>
          <w:sz w:val="28"/>
          <w:szCs w:val="28"/>
        </w:rPr>
        <w:t xml:space="preserve"> отношений между всеми </w:t>
      </w:r>
      <w:r w:rsidRPr="0062490B">
        <w:rPr>
          <w:rFonts w:ascii="Times New Roman" w:hAnsi="Times New Roman" w:cs="Times New Roman"/>
          <w:sz w:val="28"/>
          <w:szCs w:val="28"/>
          <w:lang w:val="kk-KZ"/>
        </w:rPr>
        <w:t>членами</w:t>
      </w:r>
      <w:r w:rsidRPr="0062490B">
        <w:rPr>
          <w:rFonts w:ascii="Times New Roman" w:hAnsi="Times New Roman" w:cs="Times New Roman"/>
          <w:sz w:val="28"/>
          <w:szCs w:val="28"/>
        </w:rPr>
        <w:t xml:space="preserve"> кластера </w:t>
      </w:r>
      <w:r w:rsidR="00AF6663" w:rsidRPr="0062490B">
        <w:rPr>
          <w:rFonts w:ascii="Times New Roman" w:hAnsi="Times New Roman" w:cs="Times New Roman"/>
          <w:sz w:val="28"/>
          <w:szCs w:val="28"/>
          <w:lang w:val="kk-KZ"/>
        </w:rPr>
        <w:t xml:space="preserve">закрепляется </w:t>
      </w:r>
      <w:r w:rsidRPr="0062490B">
        <w:rPr>
          <w:rFonts w:ascii="Times New Roman" w:hAnsi="Times New Roman" w:cs="Times New Roman"/>
          <w:sz w:val="28"/>
          <w:szCs w:val="28"/>
          <w:lang w:val="kk-KZ"/>
        </w:rPr>
        <w:t>главным</w:t>
      </w:r>
      <w:r w:rsidRPr="0062490B">
        <w:rPr>
          <w:rFonts w:ascii="Times New Roman" w:hAnsi="Times New Roman" w:cs="Times New Roman"/>
          <w:sz w:val="28"/>
          <w:szCs w:val="28"/>
        </w:rPr>
        <w:t xml:space="preserve"> соглашением действенного перевода </w:t>
      </w:r>
      <w:r w:rsidRPr="0062490B">
        <w:rPr>
          <w:rFonts w:ascii="Times New Roman" w:hAnsi="Times New Roman" w:cs="Times New Roman"/>
          <w:sz w:val="28"/>
          <w:szCs w:val="28"/>
          <w:lang w:val="kk-KZ"/>
        </w:rPr>
        <w:t xml:space="preserve">технических </w:t>
      </w:r>
      <w:r w:rsidRPr="0062490B">
        <w:rPr>
          <w:rFonts w:ascii="Times New Roman" w:hAnsi="Times New Roman" w:cs="Times New Roman"/>
          <w:sz w:val="28"/>
          <w:szCs w:val="28"/>
        </w:rPr>
        <w:t>изобретений в инновации, а инноваций в конкурентн</w:t>
      </w:r>
      <w:r w:rsidRPr="0062490B">
        <w:rPr>
          <w:rFonts w:ascii="Times New Roman" w:hAnsi="Times New Roman" w:cs="Times New Roman"/>
          <w:sz w:val="28"/>
          <w:szCs w:val="28"/>
          <w:lang w:val="kk-KZ"/>
        </w:rPr>
        <w:t>ое</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превосходство</w:t>
      </w:r>
      <w:r w:rsidRPr="0062490B">
        <w:rPr>
          <w:rFonts w:ascii="Times New Roman" w:hAnsi="Times New Roman" w:cs="Times New Roman"/>
          <w:sz w:val="28"/>
          <w:szCs w:val="28"/>
        </w:rPr>
        <w:t xml:space="preserve"> предл</w:t>
      </w:r>
      <w:r w:rsidRPr="0062490B">
        <w:rPr>
          <w:rFonts w:ascii="Times New Roman" w:hAnsi="Times New Roman" w:cs="Times New Roman"/>
          <w:sz w:val="28"/>
          <w:szCs w:val="28"/>
          <w:lang w:val="kk-KZ"/>
        </w:rPr>
        <w:t>оженной</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продукции</w:t>
      </w:r>
      <w:r w:rsidRPr="0062490B">
        <w:rPr>
          <w:rFonts w:ascii="Times New Roman" w:hAnsi="Times New Roman" w:cs="Times New Roman"/>
          <w:sz w:val="28"/>
          <w:szCs w:val="28"/>
        </w:rPr>
        <w:t xml:space="preserve">. Кластеры инновационной деятельности </w:t>
      </w:r>
      <w:r w:rsidR="00AF6663" w:rsidRPr="0062490B">
        <w:rPr>
          <w:rFonts w:ascii="Times New Roman" w:hAnsi="Times New Roman" w:cs="Times New Roman"/>
          <w:sz w:val="28"/>
          <w:szCs w:val="28"/>
          <w:lang w:val="kk-KZ"/>
        </w:rPr>
        <w:t>создают</w:t>
      </w:r>
      <w:r w:rsidRPr="0062490B">
        <w:rPr>
          <w:rFonts w:ascii="Times New Roman" w:hAnsi="Times New Roman" w:cs="Times New Roman"/>
          <w:sz w:val="28"/>
          <w:szCs w:val="28"/>
        </w:rPr>
        <w:t xml:space="preserve"> продукт</w:t>
      </w:r>
      <w:r w:rsidR="00AF6663" w:rsidRPr="0062490B">
        <w:rPr>
          <w:rFonts w:ascii="Times New Roman" w:hAnsi="Times New Roman" w:cs="Times New Roman"/>
          <w:sz w:val="28"/>
          <w:szCs w:val="28"/>
        </w:rPr>
        <w:t>-</w:t>
      </w:r>
      <w:r w:rsidR="00AF6663" w:rsidRPr="0062490B">
        <w:rPr>
          <w:rFonts w:ascii="Times New Roman" w:hAnsi="Times New Roman" w:cs="Times New Roman"/>
          <w:sz w:val="28"/>
          <w:szCs w:val="28"/>
          <w:lang w:val="kk-KZ"/>
        </w:rPr>
        <w:t>новшество</w:t>
      </w:r>
      <w:r w:rsidR="00AF6663" w:rsidRPr="0062490B">
        <w:rPr>
          <w:rFonts w:ascii="Times New Roman" w:hAnsi="Times New Roman" w:cs="Times New Roman"/>
          <w:sz w:val="28"/>
          <w:szCs w:val="28"/>
        </w:rPr>
        <w:t xml:space="preserve"> или услугу</w:t>
      </w:r>
      <w:r w:rsidR="0021235D" w:rsidRPr="0062490B">
        <w:rPr>
          <w:rFonts w:ascii="Times New Roman" w:hAnsi="Times New Roman" w:cs="Times New Roman"/>
          <w:sz w:val="28"/>
          <w:szCs w:val="28"/>
        </w:rPr>
        <w:t>.</w:t>
      </w:r>
      <w:r w:rsidRPr="0062490B">
        <w:rPr>
          <w:rFonts w:ascii="Times New Roman" w:hAnsi="Times New Roman" w:cs="Times New Roman"/>
          <w:sz w:val="28"/>
          <w:szCs w:val="28"/>
        </w:rPr>
        <w:t xml:space="preserve"> </w:t>
      </w:r>
      <w:r w:rsidR="009F0EF5" w:rsidRPr="0062490B">
        <w:rPr>
          <w:rFonts w:ascii="Times New Roman" w:hAnsi="Times New Roman" w:cs="Times New Roman"/>
          <w:sz w:val="26"/>
          <w:szCs w:val="26"/>
        </w:rPr>
        <w:t>[</w:t>
      </w:r>
      <w:r w:rsidR="009F0EF5" w:rsidRPr="0062490B">
        <w:rPr>
          <w:rFonts w:ascii="Times New Roman" w:hAnsi="Times New Roman" w:cs="Times New Roman"/>
          <w:sz w:val="28"/>
          <w:szCs w:val="28"/>
        </w:rPr>
        <w:t>36]</w:t>
      </w:r>
      <w:r w:rsidRPr="0062490B">
        <w:rPr>
          <w:rFonts w:ascii="Times New Roman" w:hAnsi="Times New Roman" w:cs="Times New Roman"/>
          <w:sz w:val="28"/>
          <w:szCs w:val="28"/>
        </w:rPr>
        <w:t>.</w:t>
      </w:r>
    </w:p>
    <w:p w14:paraId="522CA552"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Инновационн</w:t>
      </w:r>
      <w:r w:rsidRPr="0062490B">
        <w:rPr>
          <w:rFonts w:ascii="Times New Roman" w:hAnsi="Times New Roman" w:cs="Times New Roman"/>
          <w:sz w:val="28"/>
          <w:szCs w:val="28"/>
          <w:lang w:val="kk-KZ"/>
        </w:rPr>
        <w:t>ое</w:t>
      </w:r>
      <w:r w:rsidRPr="0062490B">
        <w:rPr>
          <w:rFonts w:ascii="Times New Roman" w:hAnsi="Times New Roman" w:cs="Times New Roman"/>
          <w:sz w:val="28"/>
          <w:szCs w:val="28"/>
        </w:rPr>
        <w:t xml:space="preserve"> строение кластера </w:t>
      </w:r>
      <w:r w:rsidR="00B55F1C" w:rsidRPr="0062490B">
        <w:rPr>
          <w:rFonts w:ascii="Times New Roman" w:hAnsi="Times New Roman" w:cs="Times New Roman"/>
          <w:sz w:val="28"/>
          <w:szCs w:val="28"/>
          <w:lang w:val="kk-KZ"/>
        </w:rPr>
        <w:t>с</w:t>
      </w:r>
      <w:r w:rsidRPr="0062490B">
        <w:rPr>
          <w:rFonts w:ascii="Times New Roman" w:hAnsi="Times New Roman" w:cs="Times New Roman"/>
          <w:sz w:val="28"/>
          <w:szCs w:val="28"/>
          <w:lang w:val="kk-KZ"/>
        </w:rPr>
        <w:t>нижает</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общие</w:t>
      </w:r>
      <w:r w:rsidRPr="0062490B">
        <w:rPr>
          <w:rFonts w:ascii="Times New Roman" w:hAnsi="Times New Roman" w:cs="Times New Roman"/>
          <w:sz w:val="28"/>
          <w:szCs w:val="28"/>
        </w:rPr>
        <w:t xml:space="preserve"> расходы на </w:t>
      </w:r>
      <w:r w:rsidR="00B55F1C" w:rsidRPr="0062490B">
        <w:rPr>
          <w:rFonts w:ascii="Times New Roman" w:hAnsi="Times New Roman" w:cs="Times New Roman"/>
          <w:sz w:val="28"/>
          <w:szCs w:val="28"/>
        </w:rPr>
        <w:t>ис</w:t>
      </w:r>
      <w:r w:rsidRPr="0062490B">
        <w:rPr>
          <w:rFonts w:ascii="Times New Roman" w:hAnsi="Times New Roman" w:cs="Times New Roman"/>
          <w:sz w:val="28"/>
          <w:szCs w:val="28"/>
        </w:rPr>
        <w:t xml:space="preserve">следование и </w:t>
      </w:r>
      <w:r w:rsidRPr="0062490B">
        <w:rPr>
          <w:rFonts w:ascii="Times New Roman" w:hAnsi="Times New Roman" w:cs="Times New Roman"/>
          <w:sz w:val="28"/>
          <w:szCs w:val="28"/>
          <w:lang w:val="kk-KZ"/>
        </w:rPr>
        <w:t>изобретение</w:t>
      </w:r>
      <w:r w:rsidRPr="0062490B">
        <w:rPr>
          <w:rFonts w:ascii="Times New Roman" w:hAnsi="Times New Roman" w:cs="Times New Roman"/>
          <w:sz w:val="28"/>
          <w:szCs w:val="28"/>
        </w:rPr>
        <w:t xml:space="preserve"> новаций и </w:t>
      </w:r>
      <w:r w:rsidR="00B55F1C" w:rsidRPr="0062490B">
        <w:rPr>
          <w:rFonts w:ascii="Times New Roman" w:hAnsi="Times New Roman" w:cs="Times New Roman"/>
          <w:sz w:val="28"/>
          <w:szCs w:val="28"/>
          <w:lang w:val="kk-KZ"/>
        </w:rPr>
        <w:t xml:space="preserve">в </w:t>
      </w:r>
      <w:r w:rsidRPr="0062490B">
        <w:rPr>
          <w:rFonts w:ascii="Times New Roman" w:hAnsi="Times New Roman" w:cs="Times New Roman"/>
          <w:sz w:val="28"/>
          <w:szCs w:val="28"/>
          <w:lang w:val="kk-KZ"/>
        </w:rPr>
        <w:t>последстви</w:t>
      </w:r>
      <w:r w:rsidR="00B55F1C" w:rsidRPr="0062490B">
        <w:rPr>
          <w:rFonts w:ascii="Times New Roman" w:hAnsi="Times New Roman" w:cs="Times New Roman"/>
          <w:sz w:val="28"/>
          <w:szCs w:val="28"/>
          <w:lang w:val="kk-KZ"/>
        </w:rPr>
        <w:t>и</w:t>
      </w:r>
      <w:r w:rsidRPr="0062490B">
        <w:rPr>
          <w:rFonts w:ascii="Times New Roman" w:hAnsi="Times New Roman" w:cs="Times New Roman"/>
          <w:sz w:val="28"/>
          <w:szCs w:val="28"/>
        </w:rPr>
        <w:t xml:space="preserve"> их коммерциализаци</w:t>
      </w:r>
      <w:r w:rsidR="00B55F1C" w:rsidRPr="0062490B">
        <w:rPr>
          <w:rFonts w:ascii="Times New Roman" w:hAnsi="Times New Roman" w:cs="Times New Roman"/>
          <w:sz w:val="28"/>
          <w:szCs w:val="28"/>
        </w:rPr>
        <w:t>ю</w:t>
      </w:r>
      <w:r w:rsidRPr="0062490B">
        <w:rPr>
          <w:rFonts w:ascii="Times New Roman" w:hAnsi="Times New Roman" w:cs="Times New Roman"/>
          <w:sz w:val="28"/>
          <w:szCs w:val="28"/>
        </w:rPr>
        <w:t xml:space="preserve">, </w:t>
      </w:r>
      <w:r w:rsidR="00B55F1C" w:rsidRPr="0062490B">
        <w:rPr>
          <w:rFonts w:ascii="Times New Roman" w:hAnsi="Times New Roman" w:cs="Times New Roman"/>
          <w:sz w:val="28"/>
          <w:szCs w:val="28"/>
        </w:rPr>
        <w:t>с</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учетом</w:t>
      </w:r>
      <w:r w:rsidRPr="0062490B">
        <w:rPr>
          <w:rFonts w:ascii="Times New Roman" w:hAnsi="Times New Roman" w:cs="Times New Roman"/>
          <w:sz w:val="28"/>
          <w:szCs w:val="28"/>
        </w:rPr>
        <w:t xml:space="preserve"> высокой результативности </w:t>
      </w:r>
      <w:r w:rsidRPr="0062490B">
        <w:rPr>
          <w:rFonts w:ascii="Times New Roman" w:hAnsi="Times New Roman" w:cs="Times New Roman"/>
          <w:sz w:val="28"/>
          <w:szCs w:val="28"/>
          <w:lang w:val="kk-KZ"/>
        </w:rPr>
        <w:t>промышленно</w:t>
      </w:r>
      <w:r w:rsidRPr="0062490B">
        <w:rPr>
          <w:rFonts w:ascii="Times New Roman" w:hAnsi="Times New Roman" w:cs="Times New Roman"/>
          <w:sz w:val="28"/>
          <w:szCs w:val="28"/>
        </w:rPr>
        <w:t>-технологическо</w:t>
      </w:r>
      <w:r w:rsidRPr="0062490B">
        <w:rPr>
          <w:rFonts w:ascii="Times New Roman" w:hAnsi="Times New Roman" w:cs="Times New Roman"/>
          <w:sz w:val="28"/>
          <w:szCs w:val="28"/>
          <w:lang w:val="kk-KZ"/>
        </w:rPr>
        <w:t>го</w:t>
      </w:r>
      <w:r w:rsidRPr="0062490B">
        <w:rPr>
          <w:rFonts w:ascii="Times New Roman" w:hAnsi="Times New Roman" w:cs="Times New Roman"/>
          <w:sz w:val="28"/>
          <w:szCs w:val="28"/>
        </w:rPr>
        <w:t xml:space="preserve"> строения и </w:t>
      </w:r>
      <w:r w:rsidRPr="0062490B">
        <w:rPr>
          <w:rFonts w:ascii="Times New Roman" w:hAnsi="Times New Roman" w:cs="Times New Roman"/>
          <w:sz w:val="28"/>
          <w:szCs w:val="28"/>
          <w:lang w:val="kk-KZ"/>
        </w:rPr>
        <w:t>об</w:t>
      </w:r>
      <w:r w:rsidR="00B55F1C" w:rsidRPr="0062490B">
        <w:rPr>
          <w:rFonts w:ascii="Times New Roman" w:hAnsi="Times New Roman" w:cs="Times New Roman"/>
          <w:sz w:val="28"/>
          <w:szCs w:val="28"/>
          <w:lang w:val="kk-KZ"/>
        </w:rPr>
        <w:t xml:space="preserve">ъединенных ресурсов </w:t>
      </w:r>
      <w:r w:rsidRPr="0062490B">
        <w:rPr>
          <w:rFonts w:ascii="Times New Roman" w:hAnsi="Times New Roman" w:cs="Times New Roman"/>
          <w:sz w:val="28"/>
          <w:szCs w:val="28"/>
        </w:rPr>
        <w:t>кластера</w:t>
      </w:r>
      <w:r w:rsidR="00B55F1C" w:rsidRPr="0062490B">
        <w:rPr>
          <w:rFonts w:ascii="Times New Roman" w:hAnsi="Times New Roman" w:cs="Times New Roman"/>
          <w:sz w:val="28"/>
          <w:szCs w:val="28"/>
        </w:rPr>
        <w:t>, чт</w:t>
      </w:r>
      <w:r w:rsidRPr="0062490B">
        <w:rPr>
          <w:rFonts w:ascii="Times New Roman" w:hAnsi="Times New Roman" w:cs="Times New Roman"/>
          <w:sz w:val="28"/>
          <w:szCs w:val="28"/>
        </w:rPr>
        <w:t xml:space="preserve">о </w:t>
      </w:r>
      <w:r w:rsidRPr="0062490B">
        <w:rPr>
          <w:rFonts w:ascii="Times New Roman" w:hAnsi="Times New Roman" w:cs="Times New Roman"/>
          <w:sz w:val="28"/>
          <w:szCs w:val="28"/>
          <w:lang w:val="kk-KZ"/>
        </w:rPr>
        <w:t>приводит к</w:t>
      </w:r>
      <w:r w:rsidRPr="0062490B">
        <w:rPr>
          <w:rFonts w:ascii="Times New Roman" w:hAnsi="Times New Roman" w:cs="Times New Roman"/>
          <w:sz w:val="28"/>
          <w:szCs w:val="28"/>
        </w:rPr>
        <w:t xml:space="preserve"> </w:t>
      </w:r>
      <w:r w:rsidR="002A458F" w:rsidRPr="0062490B">
        <w:rPr>
          <w:rFonts w:ascii="Times New Roman" w:hAnsi="Times New Roman" w:cs="Times New Roman"/>
          <w:sz w:val="28"/>
          <w:szCs w:val="28"/>
        </w:rPr>
        <w:t>возможности</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членов</w:t>
      </w:r>
      <w:r w:rsidRPr="0062490B">
        <w:rPr>
          <w:rFonts w:ascii="Times New Roman" w:hAnsi="Times New Roman" w:cs="Times New Roman"/>
          <w:sz w:val="28"/>
          <w:szCs w:val="28"/>
        </w:rPr>
        <w:t xml:space="preserve"> кластера </w:t>
      </w:r>
      <w:r w:rsidRPr="0062490B">
        <w:rPr>
          <w:rFonts w:ascii="Times New Roman" w:hAnsi="Times New Roman" w:cs="Times New Roman"/>
          <w:sz w:val="28"/>
          <w:szCs w:val="28"/>
          <w:lang w:val="kk-KZ"/>
        </w:rPr>
        <w:t>уверенно</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производить</w:t>
      </w:r>
      <w:r w:rsidRPr="0062490B">
        <w:rPr>
          <w:rFonts w:ascii="Times New Roman" w:hAnsi="Times New Roman" w:cs="Times New Roman"/>
          <w:sz w:val="28"/>
          <w:szCs w:val="28"/>
        </w:rPr>
        <w:t xml:space="preserve"> </w:t>
      </w:r>
      <w:r w:rsidR="002A458F" w:rsidRPr="0062490B">
        <w:rPr>
          <w:rFonts w:ascii="Times New Roman" w:hAnsi="Times New Roman" w:cs="Times New Roman"/>
          <w:sz w:val="28"/>
          <w:szCs w:val="28"/>
          <w:lang w:val="kk-KZ"/>
        </w:rPr>
        <w:t>ин</w:t>
      </w:r>
      <w:r w:rsidRPr="0062490B">
        <w:rPr>
          <w:rFonts w:ascii="Times New Roman" w:hAnsi="Times New Roman" w:cs="Times New Roman"/>
          <w:sz w:val="28"/>
          <w:szCs w:val="28"/>
          <w:lang w:val="kk-KZ"/>
        </w:rPr>
        <w:t>новации</w:t>
      </w:r>
      <w:r w:rsidRPr="0062490B">
        <w:rPr>
          <w:rFonts w:ascii="Times New Roman" w:hAnsi="Times New Roman" w:cs="Times New Roman"/>
          <w:sz w:val="28"/>
          <w:szCs w:val="28"/>
        </w:rPr>
        <w:t xml:space="preserve"> в течение </w:t>
      </w:r>
      <w:r w:rsidRPr="0062490B">
        <w:rPr>
          <w:rFonts w:ascii="Times New Roman" w:hAnsi="Times New Roman" w:cs="Times New Roman"/>
          <w:sz w:val="28"/>
          <w:szCs w:val="28"/>
          <w:lang w:val="kk-KZ"/>
        </w:rPr>
        <w:t>долгосрочного</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периода</w:t>
      </w:r>
      <w:r w:rsidRPr="0062490B">
        <w:rPr>
          <w:rFonts w:ascii="Times New Roman" w:hAnsi="Times New Roman" w:cs="Times New Roman"/>
          <w:sz w:val="28"/>
          <w:szCs w:val="28"/>
        </w:rPr>
        <w:t>.</w:t>
      </w:r>
    </w:p>
    <w:p w14:paraId="15CF1B3A"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lastRenderedPageBreak/>
        <w:t xml:space="preserve">Кластеры </w:t>
      </w:r>
      <w:r w:rsidRPr="0062490B">
        <w:rPr>
          <w:rFonts w:ascii="Times New Roman" w:hAnsi="Times New Roman" w:cs="Times New Roman"/>
          <w:sz w:val="28"/>
          <w:szCs w:val="28"/>
          <w:lang w:val="kk-KZ"/>
        </w:rPr>
        <w:t>уполномочены</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основываться</w:t>
      </w:r>
      <w:r w:rsidRPr="0062490B">
        <w:rPr>
          <w:rFonts w:ascii="Times New Roman" w:hAnsi="Times New Roman" w:cs="Times New Roman"/>
          <w:sz w:val="28"/>
          <w:szCs w:val="28"/>
        </w:rPr>
        <w:t xml:space="preserve"> на базе </w:t>
      </w:r>
      <w:r w:rsidRPr="0062490B">
        <w:rPr>
          <w:rFonts w:ascii="Times New Roman" w:hAnsi="Times New Roman" w:cs="Times New Roman"/>
          <w:sz w:val="28"/>
          <w:szCs w:val="28"/>
          <w:lang w:val="kk-KZ"/>
        </w:rPr>
        <w:t>производственных</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компаний</w:t>
      </w:r>
      <w:r w:rsidRPr="0062490B">
        <w:rPr>
          <w:rFonts w:ascii="Times New Roman" w:hAnsi="Times New Roman" w:cs="Times New Roman"/>
          <w:sz w:val="28"/>
          <w:szCs w:val="28"/>
        </w:rPr>
        <w:t xml:space="preserve"> и </w:t>
      </w:r>
      <w:r w:rsidRPr="0062490B">
        <w:rPr>
          <w:rFonts w:ascii="Times New Roman" w:hAnsi="Times New Roman" w:cs="Times New Roman"/>
          <w:sz w:val="28"/>
          <w:szCs w:val="28"/>
          <w:lang w:val="kk-KZ"/>
        </w:rPr>
        <w:t>исследовательских</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институтов</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 xml:space="preserve">ресурсы которых объединяются </w:t>
      </w:r>
      <w:r w:rsidRPr="0062490B">
        <w:rPr>
          <w:rFonts w:ascii="Times New Roman" w:hAnsi="Times New Roman" w:cs="Times New Roman"/>
          <w:sz w:val="28"/>
          <w:szCs w:val="28"/>
        </w:rPr>
        <w:t>на</w:t>
      </w:r>
      <w:r w:rsidRPr="0062490B">
        <w:rPr>
          <w:rFonts w:ascii="Times New Roman" w:hAnsi="Times New Roman" w:cs="Times New Roman"/>
          <w:sz w:val="28"/>
          <w:szCs w:val="28"/>
          <w:lang w:val="kk-KZ"/>
        </w:rPr>
        <w:t xml:space="preserve"> основе</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точных</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задач</w:t>
      </w:r>
      <w:r w:rsidRPr="0062490B">
        <w:rPr>
          <w:rFonts w:ascii="Times New Roman" w:hAnsi="Times New Roman" w:cs="Times New Roman"/>
          <w:sz w:val="28"/>
          <w:szCs w:val="28"/>
        </w:rPr>
        <w:t xml:space="preserve"> по </w:t>
      </w:r>
      <w:r w:rsidRPr="0062490B">
        <w:rPr>
          <w:rFonts w:ascii="Times New Roman" w:hAnsi="Times New Roman" w:cs="Times New Roman"/>
          <w:sz w:val="28"/>
          <w:szCs w:val="28"/>
          <w:lang w:val="kk-KZ"/>
        </w:rPr>
        <w:t>производству</w:t>
      </w:r>
      <w:r w:rsidRPr="0062490B">
        <w:rPr>
          <w:rFonts w:ascii="Times New Roman" w:hAnsi="Times New Roman" w:cs="Times New Roman"/>
          <w:sz w:val="28"/>
          <w:szCs w:val="28"/>
        </w:rPr>
        <w:t xml:space="preserve"> и вы</w:t>
      </w:r>
      <w:r w:rsidRPr="0062490B">
        <w:rPr>
          <w:rFonts w:ascii="Times New Roman" w:hAnsi="Times New Roman" w:cs="Times New Roman"/>
          <w:sz w:val="28"/>
          <w:szCs w:val="28"/>
          <w:lang w:val="kk-KZ"/>
        </w:rPr>
        <w:t>работке</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 xml:space="preserve">продукции с высокотехнологической </w:t>
      </w:r>
      <w:r w:rsidR="002A458F" w:rsidRPr="0062490B">
        <w:rPr>
          <w:rFonts w:ascii="Times New Roman" w:hAnsi="Times New Roman" w:cs="Times New Roman"/>
          <w:sz w:val="28"/>
          <w:szCs w:val="28"/>
          <w:lang w:val="kk-KZ"/>
        </w:rPr>
        <w:t>состаялющей</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Предприятия с таким</w:t>
      </w:r>
      <w:r w:rsidRPr="0062490B">
        <w:rPr>
          <w:rFonts w:ascii="Times New Roman" w:hAnsi="Times New Roman" w:cs="Times New Roman"/>
          <w:sz w:val="28"/>
          <w:szCs w:val="28"/>
        </w:rPr>
        <w:t xml:space="preserve"> объединение</w:t>
      </w:r>
      <w:r w:rsidRPr="0062490B">
        <w:rPr>
          <w:rFonts w:ascii="Times New Roman" w:hAnsi="Times New Roman" w:cs="Times New Roman"/>
          <w:sz w:val="28"/>
          <w:szCs w:val="28"/>
          <w:lang w:val="kk-KZ"/>
        </w:rPr>
        <w:t>м</w:t>
      </w:r>
      <w:r w:rsidRPr="0062490B">
        <w:rPr>
          <w:rFonts w:ascii="Times New Roman" w:hAnsi="Times New Roman" w:cs="Times New Roman"/>
          <w:sz w:val="28"/>
          <w:szCs w:val="28"/>
        </w:rPr>
        <w:t xml:space="preserve"> в </w:t>
      </w:r>
      <w:r w:rsidRPr="0062490B">
        <w:rPr>
          <w:rFonts w:ascii="Times New Roman" w:hAnsi="Times New Roman" w:cs="Times New Roman"/>
          <w:sz w:val="28"/>
          <w:szCs w:val="28"/>
          <w:lang w:val="kk-KZ"/>
        </w:rPr>
        <w:t>сочетании</w:t>
      </w:r>
      <w:r w:rsidRPr="0062490B">
        <w:rPr>
          <w:rFonts w:ascii="Times New Roman" w:hAnsi="Times New Roman" w:cs="Times New Roman"/>
          <w:sz w:val="28"/>
          <w:szCs w:val="28"/>
        </w:rPr>
        <w:t xml:space="preserve"> с </w:t>
      </w:r>
      <w:r w:rsidRPr="0062490B">
        <w:rPr>
          <w:rFonts w:ascii="Times New Roman" w:hAnsi="Times New Roman" w:cs="Times New Roman"/>
          <w:sz w:val="28"/>
          <w:szCs w:val="28"/>
          <w:lang w:val="kk-KZ"/>
        </w:rPr>
        <w:t>верной</w:t>
      </w:r>
      <w:r w:rsidRPr="0062490B">
        <w:rPr>
          <w:rFonts w:ascii="Times New Roman" w:hAnsi="Times New Roman" w:cs="Times New Roman"/>
          <w:sz w:val="28"/>
          <w:szCs w:val="28"/>
        </w:rPr>
        <w:t xml:space="preserve"> маркетинговой </w:t>
      </w:r>
      <w:r w:rsidRPr="0062490B">
        <w:rPr>
          <w:rFonts w:ascii="Times New Roman" w:hAnsi="Times New Roman" w:cs="Times New Roman"/>
          <w:sz w:val="28"/>
          <w:szCs w:val="28"/>
          <w:lang w:val="kk-KZ"/>
        </w:rPr>
        <w:t>регулировкой</w:t>
      </w:r>
      <w:r w:rsidR="002A458F" w:rsidRPr="0062490B">
        <w:rPr>
          <w:rFonts w:ascii="Times New Roman" w:hAnsi="Times New Roman" w:cs="Times New Roman"/>
          <w:sz w:val="28"/>
          <w:szCs w:val="28"/>
        </w:rPr>
        <w:t xml:space="preserve"> могут обеспечить </w:t>
      </w:r>
      <w:r w:rsidRPr="0062490B">
        <w:rPr>
          <w:rFonts w:ascii="Times New Roman" w:hAnsi="Times New Roman" w:cs="Times New Roman"/>
          <w:sz w:val="28"/>
          <w:szCs w:val="28"/>
          <w:lang w:val="kk-KZ"/>
        </w:rPr>
        <w:t xml:space="preserve"> стабильный приток заказов</w:t>
      </w:r>
      <w:r w:rsidRPr="0062490B">
        <w:rPr>
          <w:rFonts w:ascii="Times New Roman" w:hAnsi="Times New Roman" w:cs="Times New Roman"/>
          <w:sz w:val="28"/>
          <w:szCs w:val="28"/>
        </w:rPr>
        <w:t xml:space="preserve">, привлечь </w:t>
      </w:r>
      <w:r w:rsidRPr="0062490B">
        <w:rPr>
          <w:rFonts w:ascii="Times New Roman" w:hAnsi="Times New Roman" w:cs="Times New Roman"/>
          <w:sz w:val="28"/>
          <w:szCs w:val="28"/>
          <w:lang w:val="kk-KZ"/>
        </w:rPr>
        <w:t>капитал</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увеличить количеств</w:t>
      </w:r>
      <w:r w:rsidR="002A458F" w:rsidRPr="0062490B">
        <w:rPr>
          <w:rFonts w:ascii="Times New Roman" w:hAnsi="Times New Roman" w:cs="Times New Roman"/>
          <w:sz w:val="28"/>
          <w:szCs w:val="28"/>
          <w:lang w:val="kk-KZ"/>
        </w:rPr>
        <w:t>о</w:t>
      </w:r>
      <w:r w:rsidRPr="0062490B">
        <w:rPr>
          <w:rFonts w:ascii="Times New Roman" w:hAnsi="Times New Roman" w:cs="Times New Roman"/>
          <w:sz w:val="28"/>
          <w:szCs w:val="28"/>
          <w:lang w:val="kk-KZ"/>
        </w:rPr>
        <w:t xml:space="preserve"> рабочих мест</w:t>
      </w:r>
      <w:r w:rsidRPr="0062490B">
        <w:rPr>
          <w:rFonts w:ascii="Times New Roman" w:hAnsi="Times New Roman" w:cs="Times New Roman"/>
          <w:sz w:val="28"/>
          <w:szCs w:val="28"/>
        </w:rPr>
        <w:t>.</w:t>
      </w:r>
    </w:p>
    <w:p w14:paraId="45542AC8"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lang w:val="kk-KZ"/>
        </w:rPr>
        <w:t>Поэтому</w:t>
      </w:r>
      <w:r w:rsidRPr="0062490B">
        <w:rPr>
          <w:rFonts w:ascii="Times New Roman" w:hAnsi="Times New Roman" w:cs="Times New Roman"/>
          <w:sz w:val="28"/>
          <w:szCs w:val="28"/>
        </w:rPr>
        <w:t xml:space="preserve">, в зависимости от </w:t>
      </w:r>
      <w:r w:rsidRPr="0062490B">
        <w:rPr>
          <w:rFonts w:ascii="Times New Roman" w:hAnsi="Times New Roman" w:cs="Times New Roman"/>
          <w:sz w:val="28"/>
          <w:szCs w:val="28"/>
          <w:lang w:val="kk-KZ"/>
        </w:rPr>
        <w:t>конструкции</w:t>
      </w:r>
      <w:r w:rsidRPr="0062490B">
        <w:rPr>
          <w:rFonts w:ascii="Times New Roman" w:hAnsi="Times New Roman" w:cs="Times New Roman"/>
          <w:sz w:val="28"/>
          <w:szCs w:val="28"/>
        </w:rPr>
        <w:t xml:space="preserve"> научно-технологическо</w:t>
      </w:r>
      <w:r w:rsidRPr="0062490B">
        <w:rPr>
          <w:rFonts w:ascii="Times New Roman" w:hAnsi="Times New Roman" w:cs="Times New Roman"/>
          <w:sz w:val="28"/>
          <w:szCs w:val="28"/>
          <w:lang w:val="kk-KZ"/>
        </w:rPr>
        <w:t>й</w:t>
      </w:r>
      <w:r w:rsidRPr="0062490B">
        <w:rPr>
          <w:rFonts w:ascii="Times New Roman" w:hAnsi="Times New Roman" w:cs="Times New Roman"/>
          <w:sz w:val="28"/>
          <w:szCs w:val="28"/>
        </w:rPr>
        <w:t xml:space="preserve"> и </w:t>
      </w:r>
      <w:r w:rsidRPr="0062490B">
        <w:rPr>
          <w:rFonts w:ascii="Times New Roman" w:hAnsi="Times New Roman" w:cs="Times New Roman"/>
          <w:sz w:val="28"/>
          <w:szCs w:val="28"/>
          <w:lang w:val="kk-KZ"/>
        </w:rPr>
        <w:t>индустриальной</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возможности</w:t>
      </w:r>
      <w:r w:rsidRPr="0062490B">
        <w:rPr>
          <w:rFonts w:ascii="Times New Roman" w:hAnsi="Times New Roman" w:cs="Times New Roman"/>
          <w:sz w:val="28"/>
          <w:szCs w:val="28"/>
        </w:rPr>
        <w:t xml:space="preserve"> на территор</w:t>
      </w:r>
      <w:r w:rsidRPr="0062490B">
        <w:rPr>
          <w:rFonts w:ascii="Times New Roman" w:hAnsi="Times New Roman" w:cs="Times New Roman"/>
          <w:sz w:val="28"/>
          <w:szCs w:val="28"/>
          <w:lang w:val="kk-KZ"/>
        </w:rPr>
        <w:t>иальной единице</w:t>
      </w:r>
      <w:r w:rsidRPr="0062490B">
        <w:rPr>
          <w:rFonts w:ascii="Times New Roman" w:hAnsi="Times New Roman" w:cs="Times New Roman"/>
          <w:sz w:val="28"/>
          <w:szCs w:val="28"/>
        </w:rPr>
        <w:t xml:space="preserve"> одного региона </w:t>
      </w:r>
      <w:r w:rsidRPr="0062490B">
        <w:rPr>
          <w:rFonts w:ascii="Times New Roman" w:hAnsi="Times New Roman" w:cs="Times New Roman"/>
          <w:sz w:val="28"/>
          <w:szCs w:val="28"/>
          <w:lang w:val="kk-KZ"/>
        </w:rPr>
        <w:t>возможно</w:t>
      </w:r>
      <w:r w:rsidRPr="0062490B">
        <w:rPr>
          <w:rFonts w:ascii="Times New Roman" w:hAnsi="Times New Roman" w:cs="Times New Roman"/>
          <w:sz w:val="28"/>
          <w:szCs w:val="28"/>
        </w:rPr>
        <w:t xml:space="preserve"> созда</w:t>
      </w:r>
      <w:r w:rsidRPr="0062490B">
        <w:rPr>
          <w:rFonts w:ascii="Times New Roman" w:hAnsi="Times New Roman" w:cs="Times New Roman"/>
          <w:sz w:val="28"/>
          <w:szCs w:val="28"/>
          <w:lang w:val="kk-KZ"/>
        </w:rPr>
        <w:t>ние</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различного количества</w:t>
      </w:r>
      <w:r w:rsidRPr="0062490B">
        <w:rPr>
          <w:rFonts w:ascii="Times New Roman" w:hAnsi="Times New Roman" w:cs="Times New Roman"/>
          <w:sz w:val="28"/>
          <w:szCs w:val="28"/>
        </w:rPr>
        <w:t xml:space="preserve"> кластеров </w:t>
      </w:r>
      <w:r w:rsidRPr="0062490B">
        <w:rPr>
          <w:rFonts w:ascii="Times New Roman" w:hAnsi="Times New Roman" w:cs="Times New Roman"/>
          <w:sz w:val="28"/>
          <w:szCs w:val="28"/>
          <w:lang w:val="kk-KZ"/>
        </w:rPr>
        <w:t>индустриальной</w:t>
      </w:r>
      <w:r w:rsidRPr="0062490B">
        <w:rPr>
          <w:rFonts w:ascii="Times New Roman" w:hAnsi="Times New Roman" w:cs="Times New Roman"/>
          <w:sz w:val="28"/>
          <w:szCs w:val="28"/>
        </w:rPr>
        <w:t xml:space="preserve"> и </w:t>
      </w:r>
      <w:r w:rsidRPr="0062490B">
        <w:rPr>
          <w:rFonts w:ascii="Times New Roman" w:hAnsi="Times New Roman" w:cs="Times New Roman"/>
          <w:sz w:val="28"/>
          <w:szCs w:val="28"/>
          <w:lang w:val="kk-KZ"/>
        </w:rPr>
        <w:t>производственной</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тенденции</w:t>
      </w:r>
      <w:r w:rsidRPr="0062490B">
        <w:rPr>
          <w:rFonts w:ascii="Times New Roman" w:hAnsi="Times New Roman" w:cs="Times New Roman"/>
          <w:sz w:val="28"/>
          <w:szCs w:val="28"/>
        </w:rPr>
        <w:t>.</w:t>
      </w:r>
    </w:p>
    <w:p w14:paraId="48FA02AA"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lang w:val="kk-KZ"/>
        </w:rPr>
        <w:t>По</w:t>
      </w:r>
      <w:r w:rsidRPr="0062490B">
        <w:rPr>
          <w:rFonts w:ascii="Times New Roman" w:hAnsi="Times New Roman" w:cs="Times New Roman"/>
          <w:sz w:val="28"/>
          <w:szCs w:val="28"/>
        </w:rPr>
        <w:t xml:space="preserve"> достижени</w:t>
      </w:r>
      <w:r w:rsidRPr="0062490B">
        <w:rPr>
          <w:rFonts w:ascii="Times New Roman" w:hAnsi="Times New Roman" w:cs="Times New Roman"/>
          <w:sz w:val="28"/>
          <w:szCs w:val="28"/>
          <w:lang w:val="kk-KZ"/>
        </w:rPr>
        <w:t>и</w:t>
      </w:r>
      <w:r w:rsidRPr="0062490B">
        <w:rPr>
          <w:rFonts w:ascii="Times New Roman" w:hAnsi="Times New Roman" w:cs="Times New Roman"/>
          <w:sz w:val="28"/>
          <w:szCs w:val="28"/>
        </w:rPr>
        <w:t xml:space="preserve"> конкурентоспособного предложения или продукта кластерной структуре значительно проще </w:t>
      </w:r>
      <w:r w:rsidRPr="0062490B">
        <w:rPr>
          <w:rFonts w:ascii="Times New Roman" w:hAnsi="Times New Roman" w:cs="Times New Roman"/>
          <w:sz w:val="28"/>
          <w:szCs w:val="28"/>
          <w:lang w:val="kk-KZ"/>
        </w:rPr>
        <w:t>задействовать</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инвестиции и помощь государства</w:t>
      </w:r>
      <w:r w:rsidRPr="0062490B">
        <w:rPr>
          <w:rFonts w:ascii="Times New Roman" w:hAnsi="Times New Roman" w:cs="Times New Roman"/>
          <w:sz w:val="28"/>
          <w:szCs w:val="28"/>
        </w:rPr>
        <w:t xml:space="preserve">, при этом </w:t>
      </w:r>
      <w:r w:rsidR="005D219B" w:rsidRPr="0062490B">
        <w:rPr>
          <w:rFonts w:ascii="Times New Roman" w:hAnsi="Times New Roman" w:cs="Times New Roman"/>
          <w:sz w:val="28"/>
          <w:szCs w:val="28"/>
          <w:lang w:val="kk-KZ"/>
        </w:rPr>
        <w:t>создастся</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организация</w:t>
      </w:r>
      <w:r w:rsidRPr="0062490B">
        <w:rPr>
          <w:rFonts w:ascii="Times New Roman" w:hAnsi="Times New Roman" w:cs="Times New Roman"/>
          <w:sz w:val="28"/>
          <w:szCs w:val="28"/>
        </w:rPr>
        <w:t xml:space="preserve"> из </w:t>
      </w:r>
      <w:r w:rsidRPr="0062490B">
        <w:rPr>
          <w:rFonts w:ascii="Times New Roman" w:hAnsi="Times New Roman" w:cs="Times New Roman"/>
          <w:sz w:val="28"/>
          <w:szCs w:val="28"/>
          <w:lang w:val="kk-KZ"/>
        </w:rPr>
        <w:t>базовых</w:t>
      </w:r>
      <w:r w:rsidRPr="0062490B">
        <w:rPr>
          <w:rFonts w:ascii="Times New Roman" w:hAnsi="Times New Roman" w:cs="Times New Roman"/>
          <w:sz w:val="28"/>
          <w:szCs w:val="28"/>
        </w:rPr>
        <w:t xml:space="preserve"> и наиболее важных для </w:t>
      </w:r>
      <w:r w:rsidRPr="0062490B">
        <w:rPr>
          <w:rFonts w:ascii="Times New Roman" w:hAnsi="Times New Roman" w:cs="Times New Roman"/>
          <w:sz w:val="28"/>
          <w:szCs w:val="28"/>
          <w:lang w:val="kk-KZ"/>
        </w:rPr>
        <w:t>полноценной деятельности</w:t>
      </w:r>
      <w:r w:rsidRPr="0062490B">
        <w:rPr>
          <w:rFonts w:ascii="Times New Roman" w:hAnsi="Times New Roman" w:cs="Times New Roman"/>
          <w:sz w:val="28"/>
          <w:szCs w:val="28"/>
        </w:rPr>
        <w:t xml:space="preserve"> кластера компаний. </w:t>
      </w:r>
    </w:p>
    <w:p w14:paraId="3A44FC97"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В </w:t>
      </w:r>
      <w:r w:rsidR="005D219B" w:rsidRPr="0062490B">
        <w:rPr>
          <w:rFonts w:ascii="Times New Roman" w:hAnsi="Times New Roman" w:cs="Times New Roman"/>
          <w:sz w:val="28"/>
          <w:szCs w:val="28"/>
        </w:rPr>
        <w:t>случае</w:t>
      </w:r>
      <w:r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совместн</w:t>
      </w:r>
      <w:r w:rsidR="005D219B" w:rsidRPr="0062490B">
        <w:rPr>
          <w:rFonts w:ascii="Times New Roman" w:hAnsi="Times New Roman" w:cs="Times New Roman"/>
          <w:sz w:val="28"/>
          <w:szCs w:val="28"/>
          <w:shd w:val="clear" w:color="auto" w:fill="FFFFFF"/>
        </w:rPr>
        <w:t xml:space="preserve">ой </w:t>
      </w:r>
      <w:r w:rsidRPr="0062490B">
        <w:rPr>
          <w:rFonts w:ascii="Times New Roman" w:hAnsi="Times New Roman" w:cs="Times New Roman"/>
          <w:sz w:val="28"/>
          <w:szCs w:val="28"/>
          <w:shd w:val="clear" w:color="auto" w:fill="FFFFFF"/>
        </w:rPr>
        <w:t>деятельност</w:t>
      </w:r>
      <w:r w:rsidR="005D219B" w:rsidRPr="0062490B">
        <w:rPr>
          <w:rFonts w:ascii="Times New Roman" w:hAnsi="Times New Roman" w:cs="Times New Roman"/>
          <w:sz w:val="28"/>
          <w:szCs w:val="28"/>
          <w:shd w:val="clear" w:color="auto" w:fill="FFFFFF"/>
        </w:rPr>
        <w:t>и</w:t>
      </w:r>
      <w:r w:rsidRPr="0062490B">
        <w:rPr>
          <w:rFonts w:ascii="Times New Roman" w:hAnsi="Times New Roman" w:cs="Times New Roman"/>
          <w:sz w:val="28"/>
          <w:szCs w:val="28"/>
        </w:rPr>
        <w:t xml:space="preserve"> малы</w:t>
      </w:r>
      <w:r w:rsidR="005D219B" w:rsidRPr="0062490B">
        <w:rPr>
          <w:rFonts w:ascii="Times New Roman" w:hAnsi="Times New Roman" w:cs="Times New Roman"/>
          <w:sz w:val="28"/>
          <w:szCs w:val="28"/>
        </w:rPr>
        <w:t>й</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 xml:space="preserve">бизнес </w:t>
      </w:r>
      <w:r w:rsidR="005D219B" w:rsidRPr="0062490B">
        <w:rPr>
          <w:rFonts w:ascii="Times New Roman" w:hAnsi="Times New Roman" w:cs="Times New Roman"/>
          <w:sz w:val="28"/>
          <w:szCs w:val="28"/>
        </w:rPr>
        <w:t>может быть</w:t>
      </w:r>
      <w:r w:rsidRPr="0062490B">
        <w:rPr>
          <w:rFonts w:ascii="Times New Roman" w:hAnsi="Times New Roman" w:cs="Times New Roman"/>
          <w:sz w:val="28"/>
          <w:szCs w:val="28"/>
        </w:rPr>
        <w:t xml:space="preserve"> поглощен большими </w:t>
      </w:r>
      <w:r w:rsidRPr="0062490B">
        <w:rPr>
          <w:rFonts w:ascii="Times New Roman" w:hAnsi="Times New Roman" w:cs="Times New Roman"/>
          <w:sz w:val="28"/>
          <w:szCs w:val="28"/>
          <w:lang w:val="kk-KZ"/>
        </w:rPr>
        <w:t>компаниями</w:t>
      </w:r>
      <w:r w:rsidRPr="0062490B">
        <w:rPr>
          <w:rFonts w:ascii="Times New Roman" w:hAnsi="Times New Roman" w:cs="Times New Roman"/>
          <w:sz w:val="28"/>
          <w:szCs w:val="28"/>
        </w:rPr>
        <w:t xml:space="preserve">, </w:t>
      </w:r>
      <w:r w:rsidR="005D219B" w:rsidRPr="0062490B">
        <w:rPr>
          <w:rFonts w:ascii="Times New Roman" w:hAnsi="Times New Roman" w:cs="Times New Roman"/>
          <w:sz w:val="28"/>
          <w:szCs w:val="28"/>
        </w:rPr>
        <w:t>что</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приводит</w:t>
      </w:r>
      <w:r w:rsidRPr="0062490B">
        <w:rPr>
          <w:rFonts w:ascii="Times New Roman" w:hAnsi="Times New Roman" w:cs="Times New Roman"/>
          <w:sz w:val="28"/>
          <w:szCs w:val="28"/>
        </w:rPr>
        <w:t xml:space="preserve"> к </w:t>
      </w:r>
      <w:r w:rsidRPr="0062490B">
        <w:rPr>
          <w:rFonts w:ascii="Times New Roman" w:hAnsi="Times New Roman" w:cs="Times New Roman"/>
          <w:sz w:val="28"/>
          <w:szCs w:val="28"/>
          <w:lang w:val="kk-KZ"/>
        </w:rPr>
        <w:t>утрате</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лояльности</w:t>
      </w:r>
      <w:r w:rsidRPr="0062490B">
        <w:rPr>
          <w:rFonts w:ascii="Times New Roman" w:hAnsi="Times New Roman" w:cs="Times New Roman"/>
          <w:sz w:val="28"/>
          <w:szCs w:val="28"/>
        </w:rPr>
        <w:t xml:space="preserve"> и </w:t>
      </w:r>
      <w:r w:rsidRPr="0062490B">
        <w:rPr>
          <w:rFonts w:ascii="Times New Roman" w:hAnsi="Times New Roman" w:cs="Times New Roman"/>
          <w:bCs/>
          <w:sz w:val="28"/>
          <w:szCs w:val="28"/>
          <w:shd w:val="clear" w:color="auto" w:fill="FFFFFF"/>
        </w:rPr>
        <w:t>результативност</w:t>
      </w:r>
      <w:r w:rsidR="005D219B" w:rsidRPr="0062490B">
        <w:rPr>
          <w:rFonts w:ascii="Times New Roman" w:hAnsi="Times New Roman" w:cs="Times New Roman"/>
          <w:bCs/>
          <w:sz w:val="28"/>
          <w:szCs w:val="28"/>
          <w:shd w:val="clear" w:color="auto" w:fill="FFFFFF"/>
        </w:rPr>
        <w:t>и</w:t>
      </w:r>
      <w:r w:rsidRPr="0062490B">
        <w:rPr>
          <w:rFonts w:ascii="Times New Roman" w:hAnsi="Times New Roman" w:cs="Times New Roman"/>
          <w:sz w:val="28"/>
          <w:szCs w:val="28"/>
        </w:rPr>
        <w:t xml:space="preserve"> в бизнесе. </w:t>
      </w:r>
      <w:r w:rsidRPr="0062490B">
        <w:rPr>
          <w:rFonts w:ascii="Times New Roman" w:hAnsi="Times New Roman" w:cs="Times New Roman"/>
          <w:sz w:val="28"/>
          <w:szCs w:val="28"/>
          <w:lang w:val="kk-KZ"/>
        </w:rPr>
        <w:t>Поэтому появляется</w:t>
      </w:r>
      <w:r w:rsidRPr="0062490B">
        <w:rPr>
          <w:rFonts w:ascii="Times New Roman" w:hAnsi="Times New Roman" w:cs="Times New Roman"/>
          <w:sz w:val="28"/>
          <w:szCs w:val="28"/>
        </w:rPr>
        <w:t xml:space="preserve"> необходимо</w:t>
      </w:r>
      <w:r w:rsidRPr="0062490B">
        <w:rPr>
          <w:rFonts w:ascii="Times New Roman" w:hAnsi="Times New Roman" w:cs="Times New Roman"/>
          <w:sz w:val="28"/>
          <w:szCs w:val="28"/>
          <w:lang w:val="kk-KZ"/>
        </w:rPr>
        <w:t>сть</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осуществления государственного вмешательства в непрямой форме</w:t>
      </w:r>
      <w:r w:rsidRPr="0062490B">
        <w:rPr>
          <w:rFonts w:ascii="Times New Roman" w:hAnsi="Times New Roman" w:cs="Times New Roman"/>
          <w:sz w:val="28"/>
          <w:szCs w:val="28"/>
        </w:rPr>
        <w:t xml:space="preserve"> в </w:t>
      </w:r>
      <w:r w:rsidRPr="0062490B">
        <w:rPr>
          <w:rFonts w:ascii="Times New Roman" w:hAnsi="Times New Roman" w:cs="Times New Roman"/>
          <w:sz w:val="28"/>
          <w:szCs w:val="28"/>
          <w:lang w:val="kk-KZ"/>
        </w:rPr>
        <w:t>регулировани</w:t>
      </w:r>
      <w:r w:rsidR="005D219B" w:rsidRPr="0062490B">
        <w:rPr>
          <w:rFonts w:ascii="Times New Roman" w:hAnsi="Times New Roman" w:cs="Times New Roman"/>
          <w:sz w:val="28"/>
          <w:szCs w:val="28"/>
          <w:lang w:val="kk-KZ"/>
        </w:rPr>
        <w:t>е</w:t>
      </w:r>
      <w:r w:rsidRPr="0062490B">
        <w:rPr>
          <w:rFonts w:ascii="Times New Roman" w:hAnsi="Times New Roman" w:cs="Times New Roman"/>
          <w:sz w:val="28"/>
          <w:szCs w:val="28"/>
        </w:rPr>
        <w:t xml:space="preserve"> и </w:t>
      </w:r>
      <w:r w:rsidRPr="0062490B">
        <w:rPr>
          <w:rFonts w:ascii="Times New Roman" w:hAnsi="Times New Roman" w:cs="Times New Roman"/>
          <w:sz w:val="28"/>
          <w:szCs w:val="28"/>
          <w:shd w:val="clear" w:color="auto" w:fill="FFFFFF"/>
        </w:rPr>
        <w:t>упорядочивани</w:t>
      </w:r>
      <w:r w:rsidR="005D219B" w:rsidRPr="0062490B">
        <w:rPr>
          <w:rFonts w:ascii="Times New Roman" w:hAnsi="Times New Roman" w:cs="Times New Roman"/>
          <w:sz w:val="28"/>
          <w:szCs w:val="28"/>
          <w:shd w:val="clear" w:color="auto" w:fill="FFFFFF"/>
        </w:rPr>
        <w:t>е</w:t>
      </w:r>
      <w:r w:rsidRPr="0062490B">
        <w:rPr>
          <w:rFonts w:ascii="Times New Roman" w:hAnsi="Times New Roman" w:cs="Times New Roman"/>
          <w:sz w:val="28"/>
          <w:szCs w:val="28"/>
          <w:shd w:val="clear" w:color="auto" w:fill="FFFFFF"/>
          <w:lang w:val="kk-KZ"/>
        </w:rPr>
        <w:t xml:space="preserve"> </w:t>
      </w:r>
      <w:r w:rsidRPr="0062490B">
        <w:rPr>
          <w:rFonts w:ascii="Times New Roman" w:hAnsi="Times New Roman" w:cs="Times New Roman"/>
          <w:sz w:val="28"/>
          <w:szCs w:val="28"/>
          <w:lang w:val="kk-KZ"/>
        </w:rPr>
        <w:t>активности</w:t>
      </w:r>
      <w:r w:rsidRPr="0062490B">
        <w:rPr>
          <w:rFonts w:ascii="Times New Roman" w:hAnsi="Times New Roman" w:cs="Times New Roman"/>
          <w:sz w:val="28"/>
          <w:szCs w:val="28"/>
        </w:rPr>
        <w:t xml:space="preserve"> кластеров, кластерн</w:t>
      </w:r>
      <w:r w:rsidR="005D219B" w:rsidRPr="0062490B">
        <w:rPr>
          <w:rFonts w:ascii="Times New Roman" w:hAnsi="Times New Roman" w:cs="Times New Roman"/>
          <w:sz w:val="28"/>
          <w:szCs w:val="28"/>
        </w:rPr>
        <w:t xml:space="preserve">ой </w:t>
      </w:r>
      <w:r w:rsidRPr="0062490B">
        <w:rPr>
          <w:rFonts w:ascii="Times New Roman" w:hAnsi="Times New Roman" w:cs="Times New Roman"/>
          <w:sz w:val="28"/>
          <w:szCs w:val="28"/>
          <w:lang w:val="kk-KZ"/>
        </w:rPr>
        <w:t>политик</w:t>
      </w:r>
      <w:r w:rsidR="005D219B" w:rsidRPr="0062490B">
        <w:rPr>
          <w:rFonts w:ascii="Times New Roman" w:hAnsi="Times New Roman" w:cs="Times New Roman"/>
          <w:sz w:val="28"/>
          <w:szCs w:val="28"/>
          <w:lang w:val="kk-KZ"/>
        </w:rPr>
        <w:t>и</w:t>
      </w:r>
      <w:r w:rsidRPr="0062490B">
        <w:rPr>
          <w:rFonts w:ascii="Times New Roman" w:hAnsi="Times New Roman" w:cs="Times New Roman"/>
          <w:sz w:val="28"/>
          <w:szCs w:val="28"/>
        </w:rPr>
        <w:t>.</w:t>
      </w:r>
    </w:p>
    <w:p w14:paraId="039AF59D" w14:textId="789222F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Для </w:t>
      </w:r>
      <w:r w:rsidR="005D219B" w:rsidRPr="0062490B">
        <w:rPr>
          <w:rFonts w:ascii="Times New Roman" w:hAnsi="Times New Roman" w:cs="Times New Roman"/>
          <w:sz w:val="28"/>
          <w:szCs w:val="28"/>
        </w:rPr>
        <w:t>обеспечения</w:t>
      </w:r>
      <w:r w:rsidRPr="0062490B">
        <w:rPr>
          <w:rFonts w:ascii="Times New Roman" w:hAnsi="Times New Roman" w:cs="Times New Roman"/>
          <w:sz w:val="28"/>
          <w:szCs w:val="28"/>
        </w:rPr>
        <w:t xml:space="preserve"> помощи инновационных процессов нужно основание соответств</w:t>
      </w:r>
      <w:r w:rsidR="005D219B" w:rsidRPr="0062490B">
        <w:rPr>
          <w:rFonts w:ascii="Times New Roman" w:hAnsi="Times New Roman" w:cs="Times New Roman"/>
          <w:sz w:val="28"/>
          <w:szCs w:val="28"/>
        </w:rPr>
        <w:t xml:space="preserve">ующей </w:t>
      </w:r>
      <w:r w:rsidRPr="0062490B">
        <w:rPr>
          <w:rFonts w:ascii="Times New Roman" w:hAnsi="Times New Roman" w:cs="Times New Roman"/>
          <w:sz w:val="28"/>
          <w:szCs w:val="28"/>
        </w:rPr>
        <w:t xml:space="preserve">инфраструктуры, которая </w:t>
      </w:r>
      <w:r w:rsidR="005D219B" w:rsidRPr="0062490B">
        <w:rPr>
          <w:rFonts w:ascii="Times New Roman" w:hAnsi="Times New Roman" w:cs="Times New Roman"/>
          <w:sz w:val="28"/>
          <w:szCs w:val="28"/>
        </w:rPr>
        <w:t>может</w:t>
      </w:r>
      <w:r w:rsidRPr="0062490B">
        <w:rPr>
          <w:rFonts w:ascii="Times New Roman" w:hAnsi="Times New Roman" w:cs="Times New Roman"/>
          <w:sz w:val="28"/>
          <w:szCs w:val="28"/>
        </w:rPr>
        <w:t xml:space="preserve"> выполнять финансовую, информационную, консалтинговую, маркетинговую и прочие </w:t>
      </w:r>
      <w:r w:rsidR="005D219B" w:rsidRPr="0062490B">
        <w:rPr>
          <w:rFonts w:ascii="Times New Roman" w:hAnsi="Times New Roman" w:cs="Times New Roman"/>
          <w:sz w:val="28"/>
          <w:szCs w:val="28"/>
        </w:rPr>
        <w:t>функции</w:t>
      </w:r>
      <w:r w:rsidRPr="0062490B">
        <w:rPr>
          <w:rFonts w:ascii="Times New Roman" w:hAnsi="Times New Roman" w:cs="Times New Roman"/>
          <w:sz w:val="28"/>
          <w:szCs w:val="28"/>
        </w:rPr>
        <w:t xml:space="preserve"> ин</w:t>
      </w:r>
      <w:r w:rsidRPr="0062490B">
        <w:rPr>
          <w:rFonts w:ascii="Times New Roman" w:hAnsi="Times New Roman" w:cs="Times New Roman"/>
          <w:sz w:val="28"/>
          <w:szCs w:val="28"/>
          <w:lang w:val="kk-KZ"/>
        </w:rPr>
        <w:t>вестиционных</w:t>
      </w:r>
      <w:r w:rsidRPr="0062490B">
        <w:rPr>
          <w:rFonts w:ascii="Times New Roman" w:hAnsi="Times New Roman" w:cs="Times New Roman"/>
          <w:sz w:val="28"/>
          <w:szCs w:val="28"/>
        </w:rPr>
        <w:t xml:space="preserve"> проектов. </w:t>
      </w:r>
      <w:r w:rsidRPr="0062490B">
        <w:rPr>
          <w:rFonts w:ascii="Times New Roman" w:hAnsi="Times New Roman" w:cs="Times New Roman"/>
          <w:sz w:val="28"/>
          <w:szCs w:val="28"/>
          <w:shd w:val="clear" w:color="auto" w:fill="FFFFFF"/>
          <w:lang w:val="kk-KZ"/>
        </w:rPr>
        <w:t>В</w:t>
      </w:r>
      <w:r w:rsidRPr="0062490B">
        <w:rPr>
          <w:rFonts w:ascii="Times New Roman" w:hAnsi="Times New Roman" w:cs="Times New Roman"/>
          <w:sz w:val="28"/>
          <w:szCs w:val="28"/>
          <w:shd w:val="clear" w:color="auto" w:fill="FFFFFF"/>
        </w:rPr>
        <w:t xml:space="preserve"> общей сложности</w:t>
      </w:r>
      <w:r w:rsidR="005D219B" w:rsidRPr="0062490B">
        <w:rPr>
          <w:rFonts w:ascii="Times New Roman" w:hAnsi="Times New Roman" w:cs="Times New Roman"/>
          <w:sz w:val="28"/>
          <w:szCs w:val="28"/>
          <w:shd w:val="clear" w:color="auto" w:fill="FFFFFF"/>
        </w:rPr>
        <w:t>,</w:t>
      </w:r>
      <w:r w:rsidRPr="0062490B">
        <w:rPr>
          <w:rFonts w:ascii="Times New Roman" w:hAnsi="Times New Roman" w:cs="Times New Roman"/>
          <w:sz w:val="28"/>
          <w:szCs w:val="28"/>
        </w:rPr>
        <w:t xml:space="preserve"> научно-технологически</w:t>
      </w:r>
      <w:r w:rsidR="005D219B" w:rsidRPr="0062490B">
        <w:rPr>
          <w:rFonts w:ascii="Times New Roman" w:hAnsi="Times New Roman" w:cs="Times New Roman"/>
          <w:sz w:val="28"/>
          <w:szCs w:val="28"/>
        </w:rPr>
        <w:t>е</w:t>
      </w:r>
      <w:r w:rsidRPr="0062490B">
        <w:rPr>
          <w:rFonts w:ascii="Times New Roman" w:hAnsi="Times New Roman" w:cs="Times New Roman"/>
          <w:sz w:val="28"/>
          <w:szCs w:val="28"/>
        </w:rPr>
        <w:t xml:space="preserve"> кластер</w:t>
      </w:r>
      <w:r w:rsidR="005D219B" w:rsidRPr="0062490B">
        <w:rPr>
          <w:rFonts w:ascii="Times New Roman" w:hAnsi="Times New Roman" w:cs="Times New Roman"/>
          <w:sz w:val="28"/>
          <w:szCs w:val="28"/>
        </w:rPr>
        <w:t>ы</w:t>
      </w:r>
      <w:r w:rsidRPr="0062490B">
        <w:rPr>
          <w:rFonts w:ascii="Times New Roman" w:hAnsi="Times New Roman" w:cs="Times New Roman"/>
          <w:sz w:val="28"/>
          <w:szCs w:val="28"/>
        </w:rPr>
        <w:t xml:space="preserve"> с инновационной инфраструктурой </w:t>
      </w:r>
      <w:r w:rsidR="005D219B" w:rsidRPr="0062490B">
        <w:rPr>
          <w:rFonts w:ascii="Times New Roman" w:hAnsi="Times New Roman" w:cs="Times New Roman"/>
          <w:sz w:val="28"/>
          <w:szCs w:val="28"/>
        </w:rPr>
        <w:t>являются основой</w:t>
      </w:r>
      <w:r w:rsidRPr="0062490B">
        <w:rPr>
          <w:rFonts w:ascii="Times New Roman" w:hAnsi="Times New Roman" w:cs="Times New Roman"/>
          <w:sz w:val="28"/>
          <w:szCs w:val="28"/>
        </w:rPr>
        <w:t xml:space="preserve"> для формирования </w:t>
      </w:r>
      <w:r w:rsidRPr="0062490B">
        <w:rPr>
          <w:rFonts w:ascii="Times New Roman" w:hAnsi="Times New Roman" w:cs="Times New Roman"/>
          <w:sz w:val="28"/>
          <w:szCs w:val="28"/>
          <w:lang w:val="kk-KZ"/>
        </w:rPr>
        <w:t>регион</w:t>
      </w:r>
      <w:r w:rsidR="005D219B" w:rsidRPr="0062490B">
        <w:rPr>
          <w:rFonts w:ascii="Times New Roman" w:hAnsi="Times New Roman" w:cs="Times New Roman"/>
          <w:sz w:val="28"/>
          <w:szCs w:val="28"/>
          <w:lang w:val="kk-KZ"/>
        </w:rPr>
        <w:t>ов</w:t>
      </w:r>
      <w:r w:rsidRPr="0062490B">
        <w:rPr>
          <w:rFonts w:ascii="Times New Roman" w:hAnsi="Times New Roman" w:cs="Times New Roman"/>
          <w:sz w:val="28"/>
          <w:szCs w:val="28"/>
        </w:rPr>
        <w:t>, на котор</w:t>
      </w:r>
      <w:r w:rsidR="005D219B" w:rsidRPr="0062490B">
        <w:rPr>
          <w:rFonts w:ascii="Times New Roman" w:hAnsi="Times New Roman" w:cs="Times New Roman"/>
          <w:sz w:val="28"/>
          <w:szCs w:val="28"/>
        </w:rPr>
        <w:t xml:space="preserve">ых </w:t>
      </w:r>
      <w:r w:rsidRPr="0062490B">
        <w:rPr>
          <w:rFonts w:ascii="Times New Roman" w:hAnsi="Times New Roman" w:cs="Times New Roman"/>
          <w:sz w:val="28"/>
          <w:szCs w:val="28"/>
        </w:rPr>
        <w:t>они ра</w:t>
      </w:r>
      <w:r w:rsidR="0021235D" w:rsidRPr="0062490B">
        <w:rPr>
          <w:rFonts w:ascii="Times New Roman" w:hAnsi="Times New Roman" w:cs="Times New Roman"/>
          <w:sz w:val="28"/>
          <w:szCs w:val="28"/>
        </w:rPr>
        <w:t>змещены</w:t>
      </w:r>
      <w:r w:rsidRPr="0062490B">
        <w:rPr>
          <w:rFonts w:ascii="Times New Roman" w:hAnsi="Times New Roman" w:cs="Times New Roman"/>
          <w:sz w:val="28"/>
          <w:szCs w:val="28"/>
        </w:rPr>
        <w:t>.</w:t>
      </w:r>
    </w:p>
    <w:p w14:paraId="6ACD49D2" w14:textId="30686EE7" w:rsidR="009F0EF5" w:rsidRPr="0062490B" w:rsidRDefault="0021235D" w:rsidP="009C58EE">
      <w:pPr>
        <w:spacing w:after="0" w:line="240" w:lineRule="auto"/>
        <w:ind w:firstLine="709"/>
        <w:jc w:val="both"/>
        <w:rPr>
          <w:rFonts w:ascii="Times New Roman" w:hAnsi="Times New Roman" w:cs="Times New Roman"/>
          <w:sz w:val="28"/>
          <w:szCs w:val="28"/>
          <w:shd w:val="clear" w:color="auto" w:fill="FFFFFF"/>
          <w:lang w:val="kk-KZ"/>
        </w:rPr>
      </w:pPr>
      <w:r w:rsidRPr="0062490B">
        <w:rPr>
          <w:rFonts w:ascii="Times New Roman" w:hAnsi="Times New Roman" w:cs="Times New Roman"/>
          <w:sz w:val="28"/>
          <w:szCs w:val="28"/>
          <w:shd w:val="clear" w:color="auto" w:fill="FFFFFF"/>
          <w:lang w:val="kk-KZ"/>
        </w:rPr>
        <w:t>В</w:t>
      </w:r>
      <w:r w:rsidR="00723B44" w:rsidRPr="0062490B">
        <w:rPr>
          <w:rFonts w:ascii="Times New Roman" w:hAnsi="Times New Roman" w:cs="Times New Roman"/>
          <w:sz w:val="28"/>
          <w:szCs w:val="28"/>
          <w:shd w:val="clear" w:color="auto" w:fill="FFFFFF"/>
          <w:lang w:val="kk-KZ"/>
        </w:rPr>
        <w:t>а</w:t>
      </w:r>
      <w:r w:rsidR="00302328" w:rsidRPr="0062490B">
        <w:rPr>
          <w:rFonts w:ascii="Times New Roman" w:hAnsi="Times New Roman" w:cs="Times New Roman"/>
          <w:sz w:val="28"/>
          <w:szCs w:val="28"/>
          <w:shd w:val="clear" w:color="auto" w:fill="FFFFFF"/>
          <w:lang w:val="kk-KZ"/>
        </w:rPr>
        <w:t>жн</w:t>
      </w:r>
      <w:r w:rsidRPr="0062490B">
        <w:rPr>
          <w:rFonts w:ascii="Times New Roman" w:hAnsi="Times New Roman" w:cs="Times New Roman"/>
          <w:sz w:val="28"/>
          <w:szCs w:val="28"/>
          <w:shd w:val="clear" w:color="auto" w:fill="FFFFFF"/>
          <w:lang w:val="kk-KZ"/>
        </w:rPr>
        <w:t>ым является</w:t>
      </w:r>
      <w:r w:rsidR="00302328" w:rsidRPr="0062490B">
        <w:rPr>
          <w:rFonts w:ascii="Times New Roman" w:hAnsi="Times New Roman" w:cs="Times New Roman"/>
          <w:sz w:val="28"/>
          <w:szCs w:val="28"/>
          <w:shd w:val="clear" w:color="auto" w:fill="FFFFFF"/>
          <w:lang w:val="kk-KZ"/>
        </w:rPr>
        <w:t xml:space="preserve"> </w:t>
      </w:r>
      <w:r w:rsidRPr="0062490B">
        <w:rPr>
          <w:rFonts w:ascii="Times New Roman" w:hAnsi="Times New Roman" w:cs="Times New Roman"/>
          <w:sz w:val="28"/>
          <w:szCs w:val="28"/>
          <w:shd w:val="clear" w:color="auto" w:fill="FFFFFF"/>
          <w:lang w:val="kk-KZ"/>
        </w:rPr>
        <w:t>развитие</w:t>
      </w:r>
      <w:r w:rsidR="00302328" w:rsidRPr="0062490B">
        <w:rPr>
          <w:rFonts w:ascii="Times New Roman" w:hAnsi="Times New Roman" w:cs="Times New Roman"/>
          <w:sz w:val="28"/>
          <w:szCs w:val="28"/>
          <w:shd w:val="clear" w:color="auto" w:fill="FFFFFF"/>
          <w:lang w:val="kk-KZ"/>
        </w:rPr>
        <w:t xml:space="preserve"> кластера</w:t>
      </w:r>
      <w:r w:rsidR="009F0EF5" w:rsidRPr="0062490B">
        <w:rPr>
          <w:rFonts w:ascii="Times New Roman" w:hAnsi="Times New Roman" w:cs="Times New Roman"/>
          <w:sz w:val="28"/>
          <w:szCs w:val="28"/>
          <w:shd w:val="clear" w:color="auto" w:fill="FFFFFF"/>
          <w:lang w:val="kk-KZ"/>
        </w:rPr>
        <w:t xml:space="preserve"> </w:t>
      </w:r>
      <w:r w:rsidRPr="0062490B">
        <w:rPr>
          <w:rFonts w:ascii="Times New Roman" w:hAnsi="Times New Roman" w:cs="Times New Roman"/>
          <w:sz w:val="28"/>
          <w:szCs w:val="28"/>
          <w:shd w:val="clear" w:color="auto" w:fill="FFFFFF"/>
          <w:lang w:val="kk-KZ"/>
        </w:rPr>
        <w:t xml:space="preserve">в рамках </w:t>
      </w:r>
      <w:r w:rsidR="00302328" w:rsidRPr="0062490B">
        <w:rPr>
          <w:rFonts w:ascii="Times New Roman" w:hAnsi="Times New Roman" w:cs="Times New Roman"/>
          <w:sz w:val="28"/>
          <w:szCs w:val="28"/>
          <w:shd w:val="clear" w:color="auto" w:fill="FFFFFF"/>
          <w:lang w:val="kk-KZ"/>
        </w:rPr>
        <w:t>соотве</w:t>
      </w:r>
      <w:r w:rsidR="00723B44" w:rsidRPr="0062490B">
        <w:rPr>
          <w:rFonts w:ascii="Times New Roman" w:hAnsi="Times New Roman" w:cs="Times New Roman"/>
          <w:sz w:val="28"/>
          <w:szCs w:val="28"/>
          <w:shd w:val="clear" w:color="auto" w:fill="FFFFFF"/>
          <w:lang w:val="kk-KZ"/>
        </w:rPr>
        <w:t>т</w:t>
      </w:r>
      <w:r w:rsidR="00302328" w:rsidRPr="0062490B">
        <w:rPr>
          <w:rFonts w:ascii="Times New Roman" w:hAnsi="Times New Roman" w:cs="Times New Roman"/>
          <w:sz w:val="28"/>
          <w:szCs w:val="28"/>
          <w:shd w:val="clear" w:color="auto" w:fill="FFFFFF"/>
          <w:lang w:val="kk-KZ"/>
        </w:rPr>
        <w:t xml:space="preserve">ствующих </w:t>
      </w:r>
      <w:r w:rsidR="00310154" w:rsidRPr="0062490B">
        <w:rPr>
          <w:rFonts w:ascii="Times New Roman" w:hAnsi="Times New Roman" w:cs="Times New Roman"/>
          <w:sz w:val="28"/>
          <w:szCs w:val="28"/>
          <w:shd w:val="clear" w:color="auto" w:fill="FFFFFF"/>
          <w:lang w:val="kk-KZ"/>
        </w:rPr>
        <w:t>институт</w:t>
      </w:r>
      <w:r w:rsidR="00302328" w:rsidRPr="0062490B">
        <w:rPr>
          <w:rFonts w:ascii="Times New Roman" w:hAnsi="Times New Roman" w:cs="Times New Roman"/>
          <w:sz w:val="28"/>
          <w:szCs w:val="28"/>
          <w:shd w:val="clear" w:color="auto" w:fill="FFFFFF"/>
          <w:lang w:val="kk-KZ"/>
        </w:rPr>
        <w:t>ов г</w:t>
      </w:r>
      <w:r w:rsidR="00310154" w:rsidRPr="0062490B">
        <w:rPr>
          <w:rFonts w:ascii="Times New Roman" w:hAnsi="Times New Roman" w:cs="Times New Roman"/>
          <w:sz w:val="28"/>
          <w:szCs w:val="28"/>
          <w:shd w:val="clear" w:color="auto" w:fill="FFFFFF"/>
          <w:lang w:val="kk-KZ"/>
        </w:rPr>
        <w:t xml:space="preserve">осударственной и </w:t>
      </w:r>
      <w:r w:rsidR="00302328" w:rsidRPr="0062490B">
        <w:rPr>
          <w:rFonts w:ascii="Times New Roman" w:hAnsi="Times New Roman" w:cs="Times New Roman"/>
          <w:sz w:val="28"/>
          <w:szCs w:val="28"/>
          <w:shd w:val="clear" w:color="auto" w:fill="FFFFFF"/>
          <w:lang w:val="kk-KZ"/>
        </w:rPr>
        <w:t>местной власти</w:t>
      </w:r>
      <w:r w:rsidRPr="0062490B">
        <w:rPr>
          <w:rFonts w:ascii="Times New Roman" w:hAnsi="Times New Roman" w:cs="Times New Roman"/>
          <w:sz w:val="28"/>
          <w:szCs w:val="28"/>
          <w:shd w:val="clear" w:color="auto" w:fill="FFFFFF"/>
          <w:lang w:val="kk-KZ"/>
        </w:rPr>
        <w:t xml:space="preserve"> и в конкретных политических условиях</w:t>
      </w:r>
      <w:r w:rsidR="00302328" w:rsidRPr="0062490B">
        <w:rPr>
          <w:rFonts w:ascii="Times New Roman" w:hAnsi="Times New Roman" w:cs="Times New Roman"/>
          <w:sz w:val="28"/>
          <w:szCs w:val="28"/>
          <w:shd w:val="clear" w:color="auto" w:fill="FFFFFF"/>
          <w:lang w:val="kk-KZ"/>
        </w:rPr>
        <w:t>. От этого буд</w:t>
      </w:r>
      <w:r w:rsidR="00723B44" w:rsidRPr="0062490B">
        <w:rPr>
          <w:rFonts w:ascii="Times New Roman" w:hAnsi="Times New Roman" w:cs="Times New Roman"/>
          <w:sz w:val="28"/>
          <w:szCs w:val="28"/>
          <w:shd w:val="clear" w:color="auto" w:fill="FFFFFF"/>
          <w:lang w:val="kk-KZ"/>
        </w:rPr>
        <w:t>у</w:t>
      </w:r>
      <w:r w:rsidR="00302328" w:rsidRPr="0062490B">
        <w:rPr>
          <w:rFonts w:ascii="Times New Roman" w:hAnsi="Times New Roman" w:cs="Times New Roman"/>
          <w:sz w:val="28"/>
          <w:szCs w:val="28"/>
          <w:shd w:val="clear" w:color="auto" w:fill="FFFFFF"/>
          <w:lang w:val="kk-KZ"/>
        </w:rPr>
        <w:t xml:space="preserve">т </w:t>
      </w:r>
      <w:r w:rsidR="00310154" w:rsidRPr="0062490B">
        <w:rPr>
          <w:rFonts w:ascii="Times New Roman" w:hAnsi="Times New Roman" w:cs="Times New Roman"/>
          <w:sz w:val="28"/>
          <w:szCs w:val="28"/>
          <w:shd w:val="clear" w:color="auto" w:fill="FFFFFF"/>
          <w:lang w:val="kk-KZ"/>
        </w:rPr>
        <w:t>завис</w:t>
      </w:r>
      <w:r w:rsidR="00302328" w:rsidRPr="0062490B">
        <w:rPr>
          <w:rFonts w:ascii="Times New Roman" w:hAnsi="Times New Roman" w:cs="Times New Roman"/>
          <w:sz w:val="28"/>
          <w:szCs w:val="28"/>
          <w:shd w:val="clear" w:color="auto" w:fill="FFFFFF"/>
          <w:lang w:val="kk-KZ"/>
        </w:rPr>
        <w:t xml:space="preserve">еть </w:t>
      </w:r>
      <w:r w:rsidR="00310154" w:rsidRPr="0062490B">
        <w:rPr>
          <w:rFonts w:ascii="Times New Roman" w:hAnsi="Times New Roman" w:cs="Times New Roman"/>
          <w:sz w:val="28"/>
          <w:szCs w:val="28"/>
          <w:shd w:val="clear" w:color="auto" w:fill="FFFFFF"/>
          <w:lang w:val="kk-KZ"/>
        </w:rPr>
        <w:t xml:space="preserve"> </w:t>
      </w:r>
      <w:r w:rsidR="00723B44" w:rsidRPr="0062490B">
        <w:rPr>
          <w:rFonts w:ascii="Times New Roman" w:hAnsi="Times New Roman" w:cs="Times New Roman"/>
          <w:sz w:val="28"/>
          <w:szCs w:val="28"/>
          <w:shd w:val="clear" w:color="auto" w:fill="FFFFFF"/>
          <w:lang w:val="kk-KZ"/>
        </w:rPr>
        <w:t xml:space="preserve">перспективы развития </w:t>
      </w:r>
      <w:r w:rsidR="00310154" w:rsidRPr="0062490B">
        <w:rPr>
          <w:rFonts w:ascii="Times New Roman" w:hAnsi="Times New Roman" w:cs="Times New Roman"/>
          <w:sz w:val="28"/>
          <w:szCs w:val="28"/>
          <w:shd w:val="clear" w:color="auto" w:fill="FFFFFF"/>
          <w:lang w:val="kk-KZ"/>
        </w:rPr>
        <w:t>кластера и его элем</w:t>
      </w:r>
      <w:r w:rsidR="009F0EF5" w:rsidRPr="0062490B">
        <w:rPr>
          <w:rFonts w:ascii="Times New Roman" w:hAnsi="Times New Roman" w:cs="Times New Roman"/>
          <w:sz w:val="28"/>
          <w:szCs w:val="28"/>
          <w:shd w:val="clear" w:color="auto" w:fill="FFFFFF"/>
          <w:lang w:val="kk-KZ"/>
        </w:rPr>
        <w:t xml:space="preserve">ентов, </w:t>
      </w:r>
      <w:r w:rsidR="00723B44" w:rsidRPr="0062490B">
        <w:rPr>
          <w:rFonts w:ascii="Times New Roman" w:hAnsi="Times New Roman" w:cs="Times New Roman"/>
          <w:sz w:val="28"/>
          <w:szCs w:val="28"/>
          <w:shd w:val="clear" w:color="auto" w:fill="FFFFFF"/>
          <w:lang w:val="kk-KZ"/>
        </w:rPr>
        <w:t xml:space="preserve">экономический </w:t>
      </w:r>
      <w:r w:rsidR="009F0EF5" w:rsidRPr="0062490B">
        <w:rPr>
          <w:rFonts w:ascii="Times New Roman" w:hAnsi="Times New Roman" w:cs="Times New Roman"/>
          <w:sz w:val="28"/>
          <w:szCs w:val="28"/>
          <w:shd w:val="clear" w:color="auto" w:fill="FFFFFF"/>
          <w:lang w:val="kk-KZ"/>
        </w:rPr>
        <w:t xml:space="preserve">потенциал </w:t>
      </w:r>
      <w:r w:rsidR="00723B44" w:rsidRPr="0062490B">
        <w:rPr>
          <w:rFonts w:ascii="Times New Roman" w:hAnsi="Times New Roman" w:cs="Times New Roman"/>
          <w:sz w:val="28"/>
          <w:szCs w:val="28"/>
          <w:shd w:val="clear" w:color="auto" w:fill="FFFFFF"/>
          <w:lang w:val="kk-KZ"/>
        </w:rPr>
        <w:t>самой</w:t>
      </w:r>
      <w:r w:rsidR="00310154" w:rsidRPr="0062490B">
        <w:rPr>
          <w:rFonts w:ascii="Times New Roman" w:hAnsi="Times New Roman" w:cs="Times New Roman"/>
          <w:sz w:val="28"/>
          <w:szCs w:val="28"/>
          <w:shd w:val="clear" w:color="auto" w:fill="FFFFFF"/>
          <w:lang w:val="kk-KZ"/>
        </w:rPr>
        <w:t xml:space="preserve"> территории</w:t>
      </w:r>
      <w:r w:rsidR="00723B44" w:rsidRPr="0062490B">
        <w:rPr>
          <w:rFonts w:ascii="Times New Roman" w:hAnsi="Times New Roman" w:cs="Times New Roman"/>
          <w:sz w:val="28"/>
          <w:szCs w:val="28"/>
          <w:shd w:val="clear" w:color="auto" w:fill="FFFFFF"/>
          <w:lang w:val="kk-KZ"/>
        </w:rPr>
        <w:t>, на которой функционирует кластер</w:t>
      </w:r>
      <w:r w:rsidR="00310154" w:rsidRPr="0062490B">
        <w:rPr>
          <w:rFonts w:ascii="Times New Roman" w:hAnsi="Times New Roman" w:cs="Times New Roman"/>
          <w:sz w:val="28"/>
          <w:szCs w:val="28"/>
          <w:shd w:val="clear" w:color="auto" w:fill="FFFFFF"/>
          <w:lang w:val="kk-KZ"/>
        </w:rPr>
        <w:t xml:space="preserve">. </w:t>
      </w:r>
    </w:p>
    <w:p w14:paraId="6095E98F" w14:textId="54CE7824" w:rsidR="0035734A" w:rsidRPr="0062490B" w:rsidRDefault="00723B44"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6"/>
          <w:szCs w:val="26"/>
        </w:rPr>
        <w:t>Вопрос корректного регулятивного воздействия государства на процесс</w:t>
      </w:r>
      <w:r w:rsidRPr="0062490B">
        <w:t xml:space="preserve"> </w:t>
      </w:r>
      <w:r w:rsidRPr="0062490B">
        <w:rPr>
          <w:rFonts w:ascii="Times New Roman" w:hAnsi="Times New Roman" w:cs="Times New Roman"/>
          <w:sz w:val="26"/>
          <w:szCs w:val="26"/>
        </w:rPr>
        <w:t xml:space="preserve">соединения на одной территории научно-исследовательских идей с предпринимательскими структурами, готовыми продвигать ноу-хау, что является главной задачей кластерной конфигурации, безусловно, имеет решающее значение. </w:t>
      </w:r>
      <w:r w:rsidR="00FD4842" w:rsidRPr="0062490B">
        <w:rPr>
          <w:rFonts w:ascii="Times New Roman" w:hAnsi="Times New Roman" w:cs="Times New Roman"/>
          <w:sz w:val="26"/>
          <w:szCs w:val="26"/>
        </w:rPr>
        <w:t>П</w:t>
      </w:r>
      <w:r w:rsidRPr="0062490B">
        <w:rPr>
          <w:rFonts w:ascii="Times New Roman" w:hAnsi="Times New Roman" w:cs="Times New Roman"/>
          <w:sz w:val="26"/>
          <w:szCs w:val="26"/>
        </w:rPr>
        <w:t xml:space="preserve">о </w:t>
      </w:r>
      <w:r w:rsidR="0021235D" w:rsidRPr="0062490B">
        <w:rPr>
          <w:rFonts w:ascii="Times New Roman" w:hAnsi="Times New Roman" w:cs="Times New Roman"/>
          <w:sz w:val="26"/>
          <w:szCs w:val="26"/>
        </w:rPr>
        <w:t xml:space="preserve">нашему </w:t>
      </w:r>
      <w:r w:rsidRPr="0062490B">
        <w:rPr>
          <w:rFonts w:ascii="Times New Roman" w:hAnsi="Times New Roman" w:cs="Times New Roman"/>
          <w:sz w:val="26"/>
          <w:szCs w:val="26"/>
        </w:rPr>
        <w:t>мнению, идеальный</w:t>
      </w:r>
      <w:r w:rsidR="009F0EF5" w:rsidRPr="0062490B">
        <w:rPr>
          <w:rFonts w:ascii="Times New Roman" w:hAnsi="Times New Roman" w:cs="Times New Roman"/>
          <w:sz w:val="26"/>
          <w:szCs w:val="26"/>
        </w:rPr>
        <w:t xml:space="preserve"> подход к </w:t>
      </w:r>
      <w:r w:rsidR="00FD4842" w:rsidRPr="0062490B">
        <w:rPr>
          <w:rFonts w:ascii="Times New Roman" w:hAnsi="Times New Roman" w:cs="Times New Roman"/>
          <w:sz w:val="26"/>
          <w:szCs w:val="26"/>
        </w:rPr>
        <w:t xml:space="preserve">кластерному </w:t>
      </w:r>
      <w:r w:rsidR="009F0EF5" w:rsidRPr="0062490B">
        <w:rPr>
          <w:rFonts w:ascii="Times New Roman" w:hAnsi="Times New Roman" w:cs="Times New Roman"/>
          <w:sz w:val="26"/>
          <w:szCs w:val="26"/>
        </w:rPr>
        <w:t xml:space="preserve">управлению процессами </w:t>
      </w:r>
      <w:r w:rsidR="00FD4842" w:rsidRPr="0062490B">
        <w:rPr>
          <w:rFonts w:ascii="Times New Roman" w:hAnsi="Times New Roman" w:cs="Times New Roman"/>
          <w:sz w:val="26"/>
          <w:szCs w:val="26"/>
        </w:rPr>
        <w:t xml:space="preserve">заключается в </w:t>
      </w:r>
      <w:r w:rsidR="009F0EF5" w:rsidRPr="0062490B">
        <w:rPr>
          <w:rFonts w:ascii="Times New Roman" w:hAnsi="Times New Roman" w:cs="Times New Roman"/>
          <w:sz w:val="26"/>
          <w:szCs w:val="26"/>
        </w:rPr>
        <w:t>ориентированн</w:t>
      </w:r>
      <w:r w:rsidR="00FD4842" w:rsidRPr="0062490B">
        <w:rPr>
          <w:rFonts w:ascii="Times New Roman" w:hAnsi="Times New Roman" w:cs="Times New Roman"/>
          <w:sz w:val="26"/>
          <w:szCs w:val="26"/>
        </w:rPr>
        <w:t>о</w:t>
      </w:r>
      <w:r w:rsidR="0021235D" w:rsidRPr="0062490B">
        <w:rPr>
          <w:rFonts w:ascii="Times New Roman" w:hAnsi="Times New Roman" w:cs="Times New Roman"/>
          <w:sz w:val="26"/>
          <w:szCs w:val="26"/>
        </w:rPr>
        <w:t>сти</w:t>
      </w:r>
      <w:r w:rsidR="009F0EF5" w:rsidRPr="0062490B">
        <w:rPr>
          <w:rFonts w:ascii="Times New Roman" w:hAnsi="Times New Roman" w:cs="Times New Roman"/>
          <w:sz w:val="26"/>
          <w:szCs w:val="26"/>
        </w:rPr>
        <w:t xml:space="preserve"> на создание благоприятного экономического климата на соответствующей территории </w:t>
      </w:r>
      <w:r w:rsidR="00FD4842" w:rsidRPr="0062490B">
        <w:rPr>
          <w:rFonts w:ascii="Times New Roman" w:hAnsi="Times New Roman" w:cs="Times New Roman"/>
          <w:sz w:val="26"/>
          <w:szCs w:val="26"/>
        </w:rPr>
        <w:t xml:space="preserve">по </w:t>
      </w:r>
      <w:r w:rsidR="009F0EF5" w:rsidRPr="0062490B">
        <w:rPr>
          <w:rFonts w:ascii="Times New Roman" w:hAnsi="Times New Roman" w:cs="Times New Roman"/>
          <w:sz w:val="26"/>
          <w:szCs w:val="26"/>
        </w:rPr>
        <w:t>развити</w:t>
      </w:r>
      <w:r w:rsidR="00FD4842" w:rsidRPr="0062490B">
        <w:rPr>
          <w:rFonts w:ascii="Times New Roman" w:hAnsi="Times New Roman" w:cs="Times New Roman"/>
          <w:sz w:val="26"/>
          <w:szCs w:val="26"/>
        </w:rPr>
        <w:t>ю кластерной субкультуры</w:t>
      </w:r>
      <w:r w:rsidR="009F0EF5" w:rsidRPr="0062490B">
        <w:rPr>
          <w:rFonts w:ascii="Times New Roman" w:hAnsi="Times New Roman" w:cs="Times New Roman"/>
          <w:sz w:val="26"/>
          <w:szCs w:val="26"/>
        </w:rPr>
        <w:t xml:space="preserve"> [</w:t>
      </w:r>
      <w:r w:rsidR="009F0EF5" w:rsidRPr="0062490B">
        <w:rPr>
          <w:rFonts w:ascii="Times New Roman" w:hAnsi="Times New Roman" w:cs="Times New Roman"/>
          <w:sz w:val="28"/>
          <w:szCs w:val="28"/>
        </w:rPr>
        <w:t>37</w:t>
      </w:r>
      <w:r w:rsidR="0035734A" w:rsidRPr="0062490B">
        <w:rPr>
          <w:rFonts w:ascii="Times New Roman" w:hAnsi="Times New Roman" w:cs="Times New Roman"/>
          <w:sz w:val="28"/>
          <w:szCs w:val="28"/>
        </w:rPr>
        <w:t>].</w:t>
      </w:r>
    </w:p>
    <w:p w14:paraId="722DFEEB" w14:textId="77777777" w:rsidR="0035734A" w:rsidRPr="0062490B" w:rsidRDefault="0035734A" w:rsidP="009C58EE">
      <w:pPr>
        <w:spacing w:after="0" w:line="240" w:lineRule="auto"/>
        <w:ind w:firstLine="709"/>
        <w:jc w:val="both"/>
        <w:rPr>
          <w:rFonts w:ascii="Times New Roman" w:hAnsi="Times New Roman" w:cs="Times New Roman"/>
          <w:sz w:val="28"/>
          <w:szCs w:val="28"/>
          <w:lang w:val="kk-KZ"/>
        </w:rPr>
      </w:pPr>
      <w:r w:rsidRPr="0062490B">
        <w:rPr>
          <w:rFonts w:ascii="Times New Roman" w:hAnsi="Times New Roman" w:cs="Times New Roman"/>
          <w:sz w:val="28"/>
          <w:szCs w:val="28"/>
        </w:rPr>
        <w:t>Построение экономических структур через призму кластеров, не используя традиционный отраслевой разрез, позволяет выявить взаимную дополняемость услуг, пути для распространения инноваций, финансирования, информационн</w:t>
      </w:r>
      <w:r w:rsidR="00FD4842" w:rsidRPr="0062490B">
        <w:rPr>
          <w:rFonts w:ascii="Times New Roman" w:hAnsi="Times New Roman" w:cs="Times New Roman"/>
          <w:sz w:val="28"/>
          <w:szCs w:val="28"/>
        </w:rPr>
        <w:t xml:space="preserve">ой </w:t>
      </w:r>
      <w:r w:rsidRPr="0062490B">
        <w:rPr>
          <w:rFonts w:ascii="Times New Roman" w:hAnsi="Times New Roman" w:cs="Times New Roman"/>
          <w:sz w:val="28"/>
          <w:szCs w:val="28"/>
        </w:rPr>
        <w:t>поддержк</w:t>
      </w:r>
      <w:r w:rsidR="00FD4842" w:rsidRPr="0062490B">
        <w:rPr>
          <w:rFonts w:ascii="Times New Roman" w:hAnsi="Times New Roman" w:cs="Times New Roman"/>
          <w:sz w:val="28"/>
          <w:szCs w:val="28"/>
        </w:rPr>
        <w:t>и</w:t>
      </w:r>
      <w:r w:rsidRPr="0062490B">
        <w:rPr>
          <w:rFonts w:ascii="Times New Roman" w:hAnsi="Times New Roman" w:cs="Times New Roman"/>
          <w:sz w:val="28"/>
          <w:szCs w:val="28"/>
        </w:rPr>
        <w:t xml:space="preserve">, профессиональных навыков, а также определяет слабые звенья структуры, которые </w:t>
      </w:r>
      <w:r w:rsidR="00EF43FD" w:rsidRPr="0062490B">
        <w:rPr>
          <w:rFonts w:ascii="Times New Roman" w:hAnsi="Times New Roman" w:cs="Times New Roman"/>
          <w:sz w:val="28"/>
          <w:szCs w:val="28"/>
        </w:rPr>
        <w:t xml:space="preserve">нуждаются в </w:t>
      </w:r>
      <w:r w:rsidRPr="0062490B">
        <w:rPr>
          <w:rFonts w:ascii="Times New Roman" w:hAnsi="Times New Roman" w:cs="Times New Roman"/>
          <w:sz w:val="28"/>
          <w:szCs w:val="28"/>
        </w:rPr>
        <w:t xml:space="preserve">помощи. </w:t>
      </w:r>
    </w:p>
    <w:p w14:paraId="699973C1" w14:textId="77777777" w:rsidR="0035734A" w:rsidRPr="0062490B" w:rsidRDefault="00EF43FD"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Кластер представляет собой</w:t>
      </w:r>
      <w:r w:rsidR="0035734A" w:rsidRPr="0062490B">
        <w:rPr>
          <w:rFonts w:ascii="Times New Roman" w:hAnsi="Times New Roman" w:cs="Times New Roman"/>
          <w:sz w:val="28"/>
          <w:szCs w:val="28"/>
        </w:rPr>
        <w:t xml:space="preserve"> экономически</w:t>
      </w:r>
      <w:r w:rsidRPr="0062490B">
        <w:rPr>
          <w:rFonts w:ascii="Times New Roman" w:hAnsi="Times New Roman" w:cs="Times New Roman"/>
          <w:sz w:val="28"/>
          <w:szCs w:val="28"/>
        </w:rPr>
        <w:t>й</w:t>
      </w:r>
      <w:r w:rsidR="0035734A" w:rsidRPr="0062490B">
        <w:rPr>
          <w:rFonts w:ascii="Times New Roman" w:hAnsi="Times New Roman" w:cs="Times New Roman"/>
          <w:sz w:val="28"/>
          <w:szCs w:val="28"/>
        </w:rPr>
        <w:t xml:space="preserve"> </w:t>
      </w:r>
      <w:r w:rsidR="0035734A" w:rsidRPr="0062490B">
        <w:rPr>
          <w:rFonts w:ascii="Times New Roman" w:hAnsi="Times New Roman" w:cs="Times New Roman"/>
          <w:sz w:val="28"/>
          <w:szCs w:val="28"/>
          <w:lang w:val="kk-KZ"/>
        </w:rPr>
        <w:t>инструмент</w:t>
      </w:r>
      <w:r w:rsidRPr="0062490B">
        <w:rPr>
          <w:rFonts w:ascii="Times New Roman" w:hAnsi="Times New Roman" w:cs="Times New Roman"/>
          <w:sz w:val="28"/>
          <w:szCs w:val="28"/>
          <w:lang w:val="kk-KZ"/>
        </w:rPr>
        <w:t xml:space="preserve"> </w:t>
      </w:r>
      <w:r w:rsidR="0035734A" w:rsidRPr="0062490B">
        <w:rPr>
          <w:rFonts w:ascii="Times New Roman" w:hAnsi="Times New Roman" w:cs="Times New Roman"/>
          <w:sz w:val="28"/>
          <w:szCs w:val="28"/>
        </w:rPr>
        <w:t xml:space="preserve">соединения </w:t>
      </w:r>
      <w:r w:rsidR="0035734A" w:rsidRPr="0062490B">
        <w:rPr>
          <w:rFonts w:ascii="Times New Roman" w:hAnsi="Times New Roman" w:cs="Times New Roman"/>
          <w:sz w:val="28"/>
          <w:szCs w:val="28"/>
          <w:shd w:val="clear" w:color="auto" w:fill="FFFFFF"/>
        </w:rPr>
        <w:t>значительны</w:t>
      </w:r>
      <w:r w:rsidRPr="0062490B">
        <w:rPr>
          <w:rFonts w:ascii="Times New Roman" w:hAnsi="Times New Roman" w:cs="Times New Roman"/>
          <w:sz w:val="28"/>
          <w:szCs w:val="28"/>
          <w:shd w:val="clear" w:color="auto" w:fill="FFFFFF"/>
        </w:rPr>
        <w:t>х преимуществ</w:t>
      </w:r>
      <w:r w:rsidR="0035734A" w:rsidRPr="0062490B">
        <w:rPr>
          <w:rFonts w:ascii="Times New Roman" w:hAnsi="Times New Roman" w:cs="Times New Roman"/>
          <w:sz w:val="28"/>
          <w:szCs w:val="28"/>
        </w:rPr>
        <w:t xml:space="preserve"> корпоративной стратеги</w:t>
      </w:r>
      <w:r w:rsidRPr="0062490B">
        <w:rPr>
          <w:rFonts w:ascii="Times New Roman" w:hAnsi="Times New Roman" w:cs="Times New Roman"/>
          <w:sz w:val="28"/>
          <w:szCs w:val="28"/>
        </w:rPr>
        <w:t>и</w:t>
      </w:r>
      <w:r w:rsidR="0035734A" w:rsidRPr="0062490B">
        <w:rPr>
          <w:rFonts w:ascii="Times New Roman" w:hAnsi="Times New Roman" w:cs="Times New Roman"/>
          <w:sz w:val="28"/>
          <w:szCs w:val="28"/>
        </w:rPr>
        <w:t xml:space="preserve"> в </w:t>
      </w:r>
      <w:r w:rsidRPr="0062490B">
        <w:rPr>
          <w:rFonts w:ascii="Times New Roman" w:hAnsi="Times New Roman" w:cs="Times New Roman"/>
          <w:sz w:val="28"/>
          <w:szCs w:val="28"/>
        </w:rPr>
        <w:t>производстве</w:t>
      </w:r>
      <w:r w:rsidR="0035734A" w:rsidRPr="0062490B">
        <w:rPr>
          <w:rFonts w:ascii="Times New Roman" w:hAnsi="Times New Roman" w:cs="Times New Roman"/>
          <w:sz w:val="28"/>
          <w:szCs w:val="28"/>
        </w:rPr>
        <w:t xml:space="preserve"> </w:t>
      </w:r>
      <w:r w:rsidR="0035734A" w:rsidRPr="0062490B">
        <w:rPr>
          <w:rFonts w:ascii="Times New Roman" w:hAnsi="Times New Roman" w:cs="Times New Roman"/>
          <w:sz w:val="28"/>
          <w:szCs w:val="28"/>
        </w:rPr>
        <w:lastRenderedPageBreak/>
        <w:t>отечественных конкурентоспособных услу</w:t>
      </w:r>
      <w:r w:rsidRPr="0062490B">
        <w:rPr>
          <w:rFonts w:ascii="Times New Roman" w:hAnsi="Times New Roman" w:cs="Times New Roman"/>
          <w:sz w:val="28"/>
          <w:szCs w:val="28"/>
        </w:rPr>
        <w:t>г и товаров, востребованных на рынке</w:t>
      </w:r>
      <w:r w:rsidR="0035734A" w:rsidRPr="0062490B">
        <w:rPr>
          <w:rFonts w:ascii="Times New Roman" w:hAnsi="Times New Roman" w:cs="Times New Roman"/>
          <w:sz w:val="28"/>
          <w:szCs w:val="28"/>
        </w:rPr>
        <w:t>.</w:t>
      </w:r>
    </w:p>
    <w:p w14:paraId="3EFAB304"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 Анализ кластер</w:t>
      </w:r>
      <w:r w:rsidR="006E205F" w:rsidRPr="0062490B">
        <w:rPr>
          <w:rFonts w:ascii="Times New Roman" w:hAnsi="Times New Roman" w:cs="Times New Roman"/>
          <w:sz w:val="28"/>
          <w:szCs w:val="28"/>
        </w:rPr>
        <w:t>-</w:t>
      </w:r>
      <w:r w:rsidRPr="0062490B">
        <w:rPr>
          <w:rFonts w:ascii="Times New Roman" w:hAnsi="Times New Roman" w:cs="Times New Roman"/>
          <w:sz w:val="28"/>
          <w:szCs w:val="28"/>
        </w:rPr>
        <w:t>ориентированных подход</w:t>
      </w:r>
      <w:r w:rsidR="006E205F" w:rsidRPr="0062490B">
        <w:rPr>
          <w:rFonts w:ascii="Times New Roman" w:hAnsi="Times New Roman" w:cs="Times New Roman"/>
          <w:sz w:val="28"/>
          <w:szCs w:val="28"/>
        </w:rPr>
        <w:t>ов к пониманию сути «кластера»</w:t>
      </w:r>
      <w:r w:rsidRPr="0062490B">
        <w:rPr>
          <w:rFonts w:ascii="Times New Roman" w:hAnsi="Times New Roman" w:cs="Times New Roman"/>
          <w:sz w:val="28"/>
          <w:szCs w:val="28"/>
        </w:rPr>
        <w:t xml:space="preserve"> в ниже представленной классификации позволяет разработать видение в отношении основных принципов построения кластер-ориентированной формы взаимодействия, которую используют в сегменте рынка платных туристских услуг, по следующим признакам:</w:t>
      </w:r>
    </w:p>
    <w:p w14:paraId="32B27C9E" w14:textId="77777777" w:rsidR="006E205F"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по охвату территории: лока</w:t>
      </w:r>
      <w:r w:rsidR="006E205F" w:rsidRPr="0062490B">
        <w:rPr>
          <w:rFonts w:ascii="Times New Roman" w:hAnsi="Times New Roman" w:cs="Times New Roman"/>
          <w:sz w:val="28"/>
          <w:szCs w:val="28"/>
        </w:rPr>
        <w:t>льный, малый или микро-кластер;</w:t>
      </w:r>
    </w:p>
    <w:p w14:paraId="04637CEA" w14:textId="77777777" w:rsidR="0035734A" w:rsidRPr="0062490B" w:rsidRDefault="006E205F"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 </w:t>
      </w:r>
      <w:r w:rsidR="0035734A" w:rsidRPr="0062490B">
        <w:rPr>
          <w:rFonts w:ascii="Times New Roman" w:hAnsi="Times New Roman" w:cs="Times New Roman"/>
          <w:sz w:val="28"/>
          <w:szCs w:val="28"/>
        </w:rPr>
        <w:t>по типу образования: спонтанный (стихийный) или целесообразно собранный</w:t>
      </w:r>
      <w:r w:rsidRPr="0062490B">
        <w:rPr>
          <w:rFonts w:ascii="Times New Roman" w:hAnsi="Times New Roman" w:cs="Times New Roman"/>
          <w:sz w:val="28"/>
          <w:szCs w:val="28"/>
        </w:rPr>
        <w:t>;</w:t>
      </w:r>
    </w:p>
    <w:p w14:paraId="77BBC35E"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по географическому положени</w:t>
      </w:r>
      <w:r w:rsidR="006E205F" w:rsidRPr="0062490B">
        <w:rPr>
          <w:rFonts w:ascii="Times New Roman" w:hAnsi="Times New Roman" w:cs="Times New Roman"/>
          <w:sz w:val="28"/>
          <w:szCs w:val="28"/>
        </w:rPr>
        <w:t xml:space="preserve">ю: международный, региональный </w:t>
      </w:r>
      <w:r w:rsidRPr="0062490B">
        <w:rPr>
          <w:rFonts w:ascii="Times New Roman" w:hAnsi="Times New Roman" w:cs="Times New Roman"/>
          <w:sz w:val="28"/>
          <w:szCs w:val="28"/>
        </w:rPr>
        <w:t>или локальный</w:t>
      </w:r>
      <w:r w:rsidR="006E205F" w:rsidRPr="0062490B">
        <w:rPr>
          <w:rFonts w:ascii="Times New Roman" w:hAnsi="Times New Roman" w:cs="Times New Roman"/>
          <w:sz w:val="28"/>
          <w:szCs w:val="28"/>
        </w:rPr>
        <w:t>;</w:t>
      </w:r>
    </w:p>
    <w:p w14:paraId="7942ED59" w14:textId="77777777" w:rsidR="0035734A" w:rsidRPr="0062490B" w:rsidRDefault="006E205F"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п</w:t>
      </w:r>
      <w:r w:rsidR="0035734A" w:rsidRPr="0062490B">
        <w:rPr>
          <w:rFonts w:ascii="Times New Roman" w:hAnsi="Times New Roman" w:cs="Times New Roman"/>
          <w:sz w:val="28"/>
          <w:szCs w:val="28"/>
        </w:rPr>
        <w:t>о формам экономического взаимодействия:</w:t>
      </w:r>
      <w:r w:rsidRPr="0062490B">
        <w:rPr>
          <w:rFonts w:ascii="Times New Roman" w:hAnsi="Times New Roman" w:cs="Times New Roman"/>
          <w:sz w:val="28"/>
          <w:szCs w:val="28"/>
        </w:rPr>
        <w:t xml:space="preserve"> </w:t>
      </w:r>
      <w:r w:rsidR="0035734A" w:rsidRPr="0062490B">
        <w:rPr>
          <w:rFonts w:ascii="Times New Roman" w:hAnsi="Times New Roman" w:cs="Times New Roman"/>
          <w:sz w:val="28"/>
          <w:szCs w:val="28"/>
        </w:rPr>
        <w:t>«снизу-вверх»</w:t>
      </w:r>
      <w:r w:rsidRPr="0062490B">
        <w:rPr>
          <w:rFonts w:ascii="Times New Roman" w:hAnsi="Times New Roman" w:cs="Times New Roman"/>
          <w:sz w:val="28"/>
          <w:szCs w:val="28"/>
        </w:rPr>
        <w:t xml:space="preserve"> (</w:t>
      </w:r>
      <w:r w:rsidR="0035734A" w:rsidRPr="0062490B">
        <w:rPr>
          <w:rFonts w:ascii="Times New Roman" w:hAnsi="Times New Roman" w:cs="Times New Roman"/>
          <w:sz w:val="28"/>
          <w:szCs w:val="28"/>
        </w:rPr>
        <w:t>метод самоорганизации (внутренне инициированный кластер независим</w:t>
      </w:r>
      <w:r w:rsidRPr="0062490B">
        <w:rPr>
          <w:rFonts w:ascii="Times New Roman" w:hAnsi="Times New Roman" w:cs="Times New Roman"/>
          <w:sz w:val="28"/>
          <w:szCs w:val="28"/>
        </w:rPr>
        <w:t>ый</w:t>
      </w:r>
      <w:r w:rsidR="0035734A" w:rsidRPr="0062490B">
        <w:rPr>
          <w:rFonts w:ascii="Times New Roman" w:hAnsi="Times New Roman" w:cs="Times New Roman"/>
          <w:sz w:val="28"/>
          <w:szCs w:val="28"/>
        </w:rPr>
        <w:t xml:space="preserve"> от государственных структур)</w:t>
      </w:r>
      <w:r w:rsidRPr="0062490B">
        <w:rPr>
          <w:rFonts w:ascii="Times New Roman" w:hAnsi="Times New Roman" w:cs="Times New Roman"/>
          <w:sz w:val="28"/>
          <w:szCs w:val="28"/>
        </w:rPr>
        <w:t xml:space="preserve">) и </w:t>
      </w:r>
      <w:r w:rsidR="0035734A" w:rsidRPr="0062490B">
        <w:rPr>
          <w:rFonts w:ascii="Times New Roman" w:hAnsi="Times New Roman" w:cs="Times New Roman"/>
          <w:sz w:val="28"/>
          <w:szCs w:val="28"/>
        </w:rPr>
        <w:t>«сверху-вниз»</w:t>
      </w:r>
      <w:r w:rsidRPr="0062490B">
        <w:rPr>
          <w:rFonts w:ascii="Times New Roman" w:hAnsi="Times New Roman" w:cs="Times New Roman"/>
          <w:sz w:val="28"/>
          <w:szCs w:val="28"/>
        </w:rPr>
        <w:t xml:space="preserve"> (</w:t>
      </w:r>
      <w:r w:rsidR="0035734A" w:rsidRPr="0062490B">
        <w:rPr>
          <w:rFonts w:ascii="Times New Roman" w:hAnsi="Times New Roman" w:cs="Times New Roman"/>
          <w:sz w:val="28"/>
          <w:szCs w:val="28"/>
        </w:rPr>
        <w:t>по инициативе налоговой и государства</w:t>
      </w:r>
      <w:r w:rsidRPr="0062490B">
        <w:rPr>
          <w:rFonts w:ascii="Times New Roman" w:hAnsi="Times New Roman" w:cs="Times New Roman"/>
          <w:sz w:val="28"/>
          <w:szCs w:val="28"/>
        </w:rPr>
        <w:t>)</w:t>
      </w:r>
      <w:r w:rsidR="0035734A" w:rsidRPr="0062490B">
        <w:rPr>
          <w:rFonts w:ascii="Times New Roman" w:hAnsi="Times New Roman" w:cs="Times New Roman"/>
          <w:sz w:val="28"/>
          <w:szCs w:val="28"/>
        </w:rPr>
        <w:t xml:space="preserve">.  </w:t>
      </w:r>
    </w:p>
    <w:p w14:paraId="17986772"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Главная цель, которую данный кластер</w:t>
      </w:r>
      <w:r w:rsidR="006E205F" w:rsidRPr="0062490B">
        <w:rPr>
          <w:rFonts w:ascii="Times New Roman" w:hAnsi="Times New Roman" w:cs="Times New Roman"/>
          <w:sz w:val="28"/>
          <w:szCs w:val="28"/>
        </w:rPr>
        <w:t>-</w:t>
      </w:r>
      <w:r w:rsidRPr="0062490B">
        <w:rPr>
          <w:rFonts w:ascii="Times New Roman" w:hAnsi="Times New Roman" w:cs="Times New Roman"/>
          <w:sz w:val="28"/>
          <w:szCs w:val="28"/>
        </w:rPr>
        <w:t xml:space="preserve">ориентированный </w:t>
      </w:r>
      <w:r w:rsidR="00980C42" w:rsidRPr="0062490B">
        <w:rPr>
          <w:rFonts w:ascii="Times New Roman" w:hAnsi="Times New Roman" w:cs="Times New Roman"/>
          <w:sz w:val="28"/>
          <w:szCs w:val="28"/>
        </w:rPr>
        <w:t>подход</w:t>
      </w:r>
      <w:r w:rsidRPr="0062490B">
        <w:rPr>
          <w:rFonts w:ascii="Times New Roman" w:hAnsi="Times New Roman" w:cs="Times New Roman"/>
          <w:sz w:val="28"/>
          <w:szCs w:val="28"/>
        </w:rPr>
        <w:t xml:space="preserve"> преследует, это выявление объектов однородной направленности</w:t>
      </w:r>
      <w:r w:rsidR="0054174B" w:rsidRPr="0062490B">
        <w:rPr>
          <w:rFonts w:ascii="Times New Roman" w:hAnsi="Times New Roman" w:cs="Times New Roman"/>
          <w:sz w:val="28"/>
          <w:szCs w:val="28"/>
        </w:rPr>
        <w:t>,</w:t>
      </w:r>
      <w:r w:rsidRPr="0062490B">
        <w:rPr>
          <w:rFonts w:ascii="Times New Roman" w:hAnsi="Times New Roman" w:cs="Times New Roman"/>
          <w:sz w:val="28"/>
          <w:szCs w:val="28"/>
        </w:rPr>
        <w:t xml:space="preserve"> в частности </w:t>
      </w:r>
      <w:r w:rsidR="0054174B" w:rsidRPr="0062490B">
        <w:rPr>
          <w:rFonts w:ascii="Times New Roman" w:hAnsi="Times New Roman" w:cs="Times New Roman"/>
          <w:sz w:val="28"/>
          <w:szCs w:val="28"/>
        </w:rPr>
        <w:t>в</w:t>
      </w:r>
      <w:r w:rsidRPr="0062490B">
        <w:rPr>
          <w:rFonts w:ascii="Times New Roman" w:hAnsi="Times New Roman" w:cs="Times New Roman"/>
          <w:sz w:val="28"/>
          <w:szCs w:val="28"/>
        </w:rPr>
        <w:t>ъездной туризм</w:t>
      </w:r>
      <w:r w:rsidR="0054174B" w:rsidRPr="0062490B">
        <w:rPr>
          <w:rFonts w:ascii="Times New Roman" w:hAnsi="Times New Roman" w:cs="Times New Roman"/>
          <w:sz w:val="28"/>
          <w:szCs w:val="28"/>
        </w:rPr>
        <w:t xml:space="preserve">, </w:t>
      </w:r>
      <w:r w:rsidRPr="0062490B">
        <w:rPr>
          <w:rFonts w:ascii="Times New Roman" w:hAnsi="Times New Roman" w:cs="Times New Roman"/>
          <w:sz w:val="28"/>
          <w:szCs w:val="28"/>
        </w:rPr>
        <w:t>по исследуемой выборке и заданным признакам, котор</w:t>
      </w:r>
      <w:r w:rsidR="00980C42" w:rsidRPr="0062490B">
        <w:rPr>
          <w:rFonts w:ascii="Times New Roman" w:hAnsi="Times New Roman" w:cs="Times New Roman"/>
          <w:sz w:val="28"/>
          <w:szCs w:val="28"/>
        </w:rPr>
        <w:t xml:space="preserve">ые </w:t>
      </w:r>
      <w:r w:rsidRPr="0062490B">
        <w:rPr>
          <w:rFonts w:ascii="Times New Roman" w:hAnsi="Times New Roman" w:cs="Times New Roman"/>
          <w:sz w:val="28"/>
          <w:szCs w:val="28"/>
        </w:rPr>
        <w:t xml:space="preserve">целесообразно использовать на локальном сегменте рынка платных туристских услуг в данном регионе. </w:t>
      </w:r>
    </w:p>
    <w:p w14:paraId="4CC53A7C" w14:textId="4D1F464F" w:rsidR="0035734A" w:rsidRPr="0062490B" w:rsidRDefault="0035734A" w:rsidP="009C58EE">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sz w:val="28"/>
          <w:szCs w:val="28"/>
        </w:rPr>
        <w:t>Кластер возможно организовать на базе любой единицы административного деления, не зависимо от уровня экономического развития государственной структуры. Кластер является катализатором развития и роста секторов экономики, созданием конкурентоспособных структур, поддерживающих уровень требуемого качества предлагаемого продукта. Кластер объединяет имеющиеся финансовые, технологические, отраслевые возможности и резервы</w:t>
      </w:r>
      <w:r w:rsidR="00980C42" w:rsidRPr="0062490B">
        <w:rPr>
          <w:rFonts w:ascii="Times New Roman" w:hAnsi="Times New Roman" w:cs="Times New Roman"/>
          <w:sz w:val="28"/>
          <w:szCs w:val="28"/>
        </w:rPr>
        <w:t xml:space="preserve"> д</w:t>
      </w:r>
      <w:r w:rsidRPr="0062490B">
        <w:rPr>
          <w:rFonts w:ascii="Times New Roman" w:hAnsi="Times New Roman" w:cs="Times New Roman"/>
          <w:sz w:val="28"/>
          <w:szCs w:val="28"/>
        </w:rPr>
        <w:t>ля создания и расширения возможностей конечног</w:t>
      </w:r>
      <w:r w:rsidR="00185C7B" w:rsidRPr="0062490B">
        <w:rPr>
          <w:rFonts w:ascii="Times New Roman" w:hAnsi="Times New Roman" w:cs="Times New Roman"/>
          <w:sz w:val="28"/>
          <w:szCs w:val="28"/>
        </w:rPr>
        <w:t>о конкурентоспособного продукта</w:t>
      </w:r>
      <w:r w:rsidRPr="0062490B">
        <w:rPr>
          <w:rFonts w:ascii="Times New Roman" w:hAnsi="Times New Roman" w:cs="Times New Roman"/>
          <w:sz w:val="28"/>
          <w:szCs w:val="28"/>
        </w:rPr>
        <w:t xml:space="preserve"> </w:t>
      </w:r>
      <w:r w:rsidRPr="0062490B">
        <w:rPr>
          <w:rFonts w:ascii="Times New Roman" w:hAnsi="Times New Roman" w:cs="Times New Roman"/>
          <w:bCs/>
          <w:sz w:val="28"/>
          <w:szCs w:val="28"/>
        </w:rPr>
        <w:t>(</w:t>
      </w:r>
      <w:r w:rsidR="009C58EE">
        <w:rPr>
          <w:rFonts w:ascii="Times New Roman" w:hAnsi="Times New Roman" w:cs="Times New Roman"/>
          <w:bCs/>
          <w:sz w:val="28"/>
          <w:szCs w:val="28"/>
        </w:rPr>
        <w:t>т</w:t>
      </w:r>
      <w:r w:rsidRPr="0062490B">
        <w:rPr>
          <w:rFonts w:ascii="Times New Roman" w:hAnsi="Times New Roman" w:cs="Times New Roman"/>
          <w:bCs/>
          <w:sz w:val="28"/>
          <w:szCs w:val="28"/>
        </w:rPr>
        <w:t>аблица 1).</w:t>
      </w:r>
    </w:p>
    <w:p w14:paraId="4561781F" w14:textId="77777777" w:rsidR="0035734A" w:rsidRPr="0062490B" w:rsidRDefault="0035734A" w:rsidP="0035734A">
      <w:pPr>
        <w:spacing w:after="0" w:line="240" w:lineRule="auto"/>
        <w:jc w:val="both"/>
        <w:rPr>
          <w:rFonts w:ascii="Times New Roman" w:hAnsi="Times New Roman" w:cs="Times New Roman"/>
          <w:sz w:val="26"/>
          <w:szCs w:val="26"/>
        </w:rPr>
      </w:pPr>
    </w:p>
    <w:p w14:paraId="474A0545" w14:textId="77777777" w:rsidR="0035734A" w:rsidRPr="0062490B" w:rsidRDefault="0035734A" w:rsidP="0035734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Таблица 1 – Конкурентоспособность кластера</w:t>
      </w:r>
    </w:p>
    <w:p w14:paraId="7DB8F0E5" w14:textId="77777777" w:rsidR="003D3962" w:rsidRPr="0062490B" w:rsidRDefault="003D3962" w:rsidP="0035734A">
      <w:pPr>
        <w:spacing w:after="0" w:line="240" w:lineRule="auto"/>
        <w:jc w:val="both"/>
        <w:rPr>
          <w:rFonts w:ascii="Times New Roman" w:hAnsi="Times New Roman" w:cs="Times New Roman"/>
          <w:sz w:val="28"/>
          <w:szCs w:val="28"/>
        </w:rPr>
      </w:pPr>
    </w:p>
    <w:tbl>
      <w:tblPr>
        <w:tblStyle w:val="aa"/>
        <w:tblW w:w="0" w:type="auto"/>
        <w:tblLayout w:type="fixed"/>
        <w:tblLook w:val="04A0" w:firstRow="1" w:lastRow="0" w:firstColumn="1" w:lastColumn="0" w:noHBand="0" w:noVBand="1"/>
      </w:tblPr>
      <w:tblGrid>
        <w:gridCol w:w="2943"/>
        <w:gridCol w:w="3828"/>
        <w:gridCol w:w="2784"/>
      </w:tblGrid>
      <w:tr w:rsidR="0062490B" w:rsidRPr="0062490B" w14:paraId="32CAA63C" w14:textId="77777777" w:rsidTr="00E10FDB">
        <w:trPr>
          <w:trHeight w:val="885"/>
        </w:trPr>
        <w:tc>
          <w:tcPr>
            <w:tcW w:w="2943" w:type="dxa"/>
          </w:tcPr>
          <w:p w14:paraId="3AFE7050" w14:textId="77777777" w:rsidR="003D3962" w:rsidRPr="0062490B" w:rsidRDefault="003D3962" w:rsidP="003D3962">
            <w:pPr>
              <w:jc w:val="center"/>
              <w:rPr>
                <w:sz w:val="28"/>
                <w:szCs w:val="28"/>
              </w:rPr>
            </w:pPr>
            <w:r w:rsidRPr="0062490B">
              <w:rPr>
                <w:sz w:val="24"/>
                <w:szCs w:val="24"/>
              </w:rPr>
              <w:t>Увеличение производительности компаний</w:t>
            </w:r>
          </w:p>
        </w:tc>
        <w:tc>
          <w:tcPr>
            <w:tcW w:w="3828" w:type="dxa"/>
          </w:tcPr>
          <w:p w14:paraId="4E276EED" w14:textId="77777777" w:rsidR="003D3962" w:rsidRPr="0062490B" w:rsidRDefault="003D3962" w:rsidP="003D3962">
            <w:pPr>
              <w:jc w:val="center"/>
              <w:rPr>
                <w:sz w:val="28"/>
                <w:szCs w:val="28"/>
              </w:rPr>
            </w:pPr>
            <w:r w:rsidRPr="0062490B">
              <w:rPr>
                <w:sz w:val="24"/>
                <w:szCs w:val="24"/>
              </w:rPr>
              <w:t>Возможности для инновационного роста</w:t>
            </w:r>
          </w:p>
        </w:tc>
        <w:tc>
          <w:tcPr>
            <w:tcW w:w="2784" w:type="dxa"/>
          </w:tcPr>
          <w:p w14:paraId="59D746F9" w14:textId="77777777" w:rsidR="003D3962" w:rsidRPr="0062490B" w:rsidRDefault="003D3962" w:rsidP="006E205F">
            <w:pPr>
              <w:ind w:firstLine="31"/>
              <w:jc w:val="center"/>
              <w:rPr>
                <w:sz w:val="24"/>
                <w:szCs w:val="24"/>
              </w:rPr>
            </w:pPr>
            <w:r w:rsidRPr="0062490B">
              <w:rPr>
                <w:sz w:val="24"/>
                <w:szCs w:val="24"/>
              </w:rPr>
              <w:t>Стимулирование при создани</w:t>
            </w:r>
            <w:r w:rsidR="006E205F" w:rsidRPr="0062490B">
              <w:rPr>
                <w:sz w:val="24"/>
                <w:szCs w:val="24"/>
              </w:rPr>
              <w:t>и</w:t>
            </w:r>
            <w:r w:rsidRPr="0062490B">
              <w:rPr>
                <w:sz w:val="24"/>
                <w:szCs w:val="24"/>
              </w:rPr>
              <w:t xml:space="preserve"> нового бизнеса, поддерживаю</w:t>
            </w:r>
            <w:r w:rsidR="00B27369" w:rsidRPr="0062490B">
              <w:rPr>
                <w:sz w:val="24"/>
                <w:szCs w:val="24"/>
              </w:rPr>
              <w:t>-</w:t>
            </w:r>
            <w:r w:rsidRPr="0062490B">
              <w:rPr>
                <w:sz w:val="24"/>
                <w:szCs w:val="24"/>
              </w:rPr>
              <w:t>щего расширение кластера</w:t>
            </w:r>
          </w:p>
        </w:tc>
      </w:tr>
      <w:tr w:rsidR="0062490B" w:rsidRPr="0062490B" w14:paraId="3B5DB361" w14:textId="77777777" w:rsidTr="00E10FDB">
        <w:trPr>
          <w:trHeight w:val="287"/>
        </w:trPr>
        <w:tc>
          <w:tcPr>
            <w:tcW w:w="2943" w:type="dxa"/>
            <w:vAlign w:val="center"/>
          </w:tcPr>
          <w:p w14:paraId="2358153B" w14:textId="77777777" w:rsidR="003D3962" w:rsidRPr="0062490B" w:rsidRDefault="003D3962" w:rsidP="003D3962">
            <w:pPr>
              <w:ind w:firstLine="31"/>
              <w:jc w:val="center"/>
              <w:rPr>
                <w:sz w:val="24"/>
                <w:szCs w:val="24"/>
              </w:rPr>
            </w:pPr>
            <w:r w:rsidRPr="0062490B">
              <w:rPr>
                <w:sz w:val="24"/>
                <w:szCs w:val="24"/>
              </w:rPr>
              <w:t>1</w:t>
            </w:r>
          </w:p>
        </w:tc>
        <w:tc>
          <w:tcPr>
            <w:tcW w:w="3828" w:type="dxa"/>
            <w:vAlign w:val="center"/>
          </w:tcPr>
          <w:p w14:paraId="05332C37" w14:textId="77777777" w:rsidR="003D3962" w:rsidRPr="0062490B" w:rsidRDefault="003D3962" w:rsidP="003D3962">
            <w:pPr>
              <w:ind w:firstLine="31"/>
              <w:jc w:val="center"/>
              <w:rPr>
                <w:sz w:val="24"/>
                <w:szCs w:val="24"/>
              </w:rPr>
            </w:pPr>
            <w:r w:rsidRPr="0062490B">
              <w:rPr>
                <w:sz w:val="24"/>
                <w:szCs w:val="24"/>
              </w:rPr>
              <w:t>2</w:t>
            </w:r>
          </w:p>
        </w:tc>
        <w:tc>
          <w:tcPr>
            <w:tcW w:w="2784" w:type="dxa"/>
            <w:vAlign w:val="center"/>
          </w:tcPr>
          <w:p w14:paraId="1733DACD" w14:textId="77777777" w:rsidR="003D3962" w:rsidRPr="0062490B" w:rsidRDefault="003D3962" w:rsidP="003D3962">
            <w:pPr>
              <w:ind w:firstLine="31"/>
              <w:jc w:val="center"/>
              <w:rPr>
                <w:sz w:val="24"/>
                <w:szCs w:val="24"/>
              </w:rPr>
            </w:pPr>
            <w:r w:rsidRPr="0062490B">
              <w:rPr>
                <w:sz w:val="24"/>
                <w:szCs w:val="24"/>
              </w:rPr>
              <w:t>3</w:t>
            </w:r>
          </w:p>
        </w:tc>
      </w:tr>
      <w:tr w:rsidR="0062490B" w:rsidRPr="0062490B" w14:paraId="29DFA29E" w14:textId="77777777" w:rsidTr="00E10FDB">
        <w:trPr>
          <w:trHeight w:val="1173"/>
        </w:trPr>
        <w:tc>
          <w:tcPr>
            <w:tcW w:w="2943" w:type="dxa"/>
          </w:tcPr>
          <w:p w14:paraId="14B75FF7" w14:textId="77777777" w:rsidR="003D3962" w:rsidRPr="0062490B" w:rsidRDefault="003D3962" w:rsidP="00FF07F7">
            <w:pPr>
              <w:pStyle w:val="a3"/>
              <w:numPr>
                <w:ilvl w:val="0"/>
                <w:numId w:val="37"/>
              </w:numPr>
              <w:rPr>
                <w:sz w:val="28"/>
                <w:szCs w:val="28"/>
              </w:rPr>
            </w:pPr>
            <w:r w:rsidRPr="0062490B">
              <w:rPr>
                <w:sz w:val="24"/>
                <w:szCs w:val="24"/>
              </w:rPr>
              <w:t xml:space="preserve"> Кластер создает целенаправленную конкуренцию  </w:t>
            </w:r>
          </w:p>
        </w:tc>
        <w:tc>
          <w:tcPr>
            <w:tcW w:w="3828" w:type="dxa"/>
          </w:tcPr>
          <w:p w14:paraId="59E94465" w14:textId="77777777" w:rsidR="003D3962" w:rsidRPr="0062490B" w:rsidRDefault="006E205F" w:rsidP="006E205F">
            <w:pPr>
              <w:pStyle w:val="a3"/>
              <w:tabs>
                <w:tab w:val="left" w:pos="369"/>
              </w:tabs>
              <w:ind w:left="0"/>
              <w:rPr>
                <w:sz w:val="28"/>
                <w:szCs w:val="28"/>
              </w:rPr>
            </w:pPr>
            <w:r w:rsidRPr="0062490B">
              <w:rPr>
                <w:sz w:val="24"/>
                <w:szCs w:val="24"/>
              </w:rPr>
              <w:t>1.</w:t>
            </w:r>
            <w:r w:rsidR="003D3962" w:rsidRPr="0062490B">
              <w:rPr>
                <w:sz w:val="24"/>
                <w:szCs w:val="24"/>
              </w:rPr>
              <w:t>Создание новых возможностей для сотрудничества с партнерами</w:t>
            </w:r>
          </w:p>
        </w:tc>
        <w:tc>
          <w:tcPr>
            <w:tcW w:w="2784" w:type="dxa"/>
          </w:tcPr>
          <w:p w14:paraId="64F1C356" w14:textId="77777777" w:rsidR="003D3962" w:rsidRPr="0062490B" w:rsidRDefault="003D3962" w:rsidP="00FF07F7">
            <w:pPr>
              <w:pStyle w:val="a3"/>
              <w:numPr>
                <w:ilvl w:val="0"/>
                <w:numId w:val="38"/>
              </w:numPr>
              <w:rPr>
                <w:sz w:val="28"/>
                <w:szCs w:val="28"/>
              </w:rPr>
            </w:pPr>
            <w:r w:rsidRPr="0062490B">
              <w:rPr>
                <w:sz w:val="24"/>
                <w:szCs w:val="24"/>
              </w:rPr>
              <w:t xml:space="preserve"> Возможности привлечения инвестиций, развитие и быстрый рост компаний</w:t>
            </w:r>
          </w:p>
        </w:tc>
      </w:tr>
    </w:tbl>
    <w:p w14:paraId="59EEB258" w14:textId="77777777" w:rsidR="009C58EE" w:rsidRDefault="009C58EE">
      <w:r>
        <w:br w:type="page"/>
      </w:r>
    </w:p>
    <w:p w14:paraId="3E9DA222" w14:textId="5C1AAB70" w:rsidR="009C58EE" w:rsidRDefault="009C58EE">
      <w:r>
        <w:rPr>
          <w:rFonts w:ascii="Times New Roman" w:hAnsi="Times New Roman" w:cs="Times New Roman"/>
          <w:sz w:val="28"/>
          <w:szCs w:val="28"/>
        </w:rPr>
        <w:lastRenderedPageBreak/>
        <w:t>Продолжение та</w:t>
      </w:r>
      <w:r w:rsidRPr="0062490B">
        <w:rPr>
          <w:rFonts w:ascii="Times New Roman" w:hAnsi="Times New Roman" w:cs="Times New Roman"/>
          <w:sz w:val="28"/>
          <w:szCs w:val="28"/>
        </w:rPr>
        <w:t>блиц</w:t>
      </w:r>
      <w:r>
        <w:rPr>
          <w:rFonts w:ascii="Times New Roman" w:hAnsi="Times New Roman" w:cs="Times New Roman"/>
          <w:sz w:val="28"/>
          <w:szCs w:val="28"/>
        </w:rPr>
        <w:t>ы</w:t>
      </w:r>
      <w:r w:rsidRPr="0062490B">
        <w:rPr>
          <w:rFonts w:ascii="Times New Roman" w:hAnsi="Times New Roman" w:cs="Times New Roman"/>
          <w:sz w:val="28"/>
          <w:szCs w:val="28"/>
        </w:rPr>
        <w:t xml:space="preserve"> 1</w:t>
      </w:r>
    </w:p>
    <w:tbl>
      <w:tblPr>
        <w:tblStyle w:val="aa"/>
        <w:tblW w:w="0" w:type="auto"/>
        <w:tblLayout w:type="fixed"/>
        <w:tblLook w:val="04A0" w:firstRow="1" w:lastRow="0" w:firstColumn="1" w:lastColumn="0" w:noHBand="0" w:noVBand="1"/>
      </w:tblPr>
      <w:tblGrid>
        <w:gridCol w:w="2943"/>
        <w:gridCol w:w="3828"/>
        <w:gridCol w:w="2784"/>
      </w:tblGrid>
      <w:tr w:rsidR="009C58EE" w:rsidRPr="0062490B" w14:paraId="19C03155" w14:textId="77777777" w:rsidTr="009C58EE">
        <w:trPr>
          <w:trHeight w:val="287"/>
        </w:trPr>
        <w:tc>
          <w:tcPr>
            <w:tcW w:w="2943" w:type="dxa"/>
          </w:tcPr>
          <w:p w14:paraId="661464D9" w14:textId="77777777" w:rsidR="009C58EE" w:rsidRPr="0062490B" w:rsidRDefault="009C58EE" w:rsidP="003C78E6">
            <w:pPr>
              <w:ind w:firstLine="31"/>
              <w:jc w:val="center"/>
              <w:rPr>
                <w:sz w:val="24"/>
                <w:szCs w:val="24"/>
              </w:rPr>
            </w:pPr>
            <w:r w:rsidRPr="0062490B">
              <w:rPr>
                <w:sz w:val="24"/>
                <w:szCs w:val="24"/>
              </w:rPr>
              <w:t>1</w:t>
            </w:r>
          </w:p>
        </w:tc>
        <w:tc>
          <w:tcPr>
            <w:tcW w:w="3828" w:type="dxa"/>
          </w:tcPr>
          <w:p w14:paraId="376DB5D2" w14:textId="77777777" w:rsidR="009C58EE" w:rsidRPr="0062490B" w:rsidRDefault="009C58EE" w:rsidP="003C78E6">
            <w:pPr>
              <w:ind w:firstLine="31"/>
              <w:jc w:val="center"/>
              <w:rPr>
                <w:sz w:val="24"/>
                <w:szCs w:val="24"/>
              </w:rPr>
            </w:pPr>
            <w:r w:rsidRPr="0062490B">
              <w:rPr>
                <w:sz w:val="24"/>
                <w:szCs w:val="24"/>
              </w:rPr>
              <w:t>2</w:t>
            </w:r>
          </w:p>
        </w:tc>
        <w:tc>
          <w:tcPr>
            <w:tcW w:w="2784" w:type="dxa"/>
          </w:tcPr>
          <w:p w14:paraId="06E4FCBA" w14:textId="77777777" w:rsidR="009C58EE" w:rsidRPr="0062490B" w:rsidRDefault="009C58EE" w:rsidP="003C78E6">
            <w:pPr>
              <w:ind w:firstLine="31"/>
              <w:jc w:val="center"/>
              <w:rPr>
                <w:sz w:val="24"/>
                <w:szCs w:val="24"/>
              </w:rPr>
            </w:pPr>
            <w:r w:rsidRPr="0062490B">
              <w:rPr>
                <w:sz w:val="24"/>
                <w:szCs w:val="24"/>
              </w:rPr>
              <w:t>3</w:t>
            </w:r>
          </w:p>
        </w:tc>
      </w:tr>
      <w:tr w:rsidR="0062490B" w:rsidRPr="0062490B" w14:paraId="4F73DC6D" w14:textId="77777777" w:rsidTr="00E10FDB">
        <w:trPr>
          <w:trHeight w:val="2335"/>
        </w:trPr>
        <w:tc>
          <w:tcPr>
            <w:tcW w:w="2943" w:type="dxa"/>
          </w:tcPr>
          <w:p w14:paraId="036E6237" w14:textId="013E9BE1" w:rsidR="00805D52" w:rsidRPr="0062490B" w:rsidRDefault="003D3962" w:rsidP="00FF07F7">
            <w:pPr>
              <w:pStyle w:val="a3"/>
              <w:numPr>
                <w:ilvl w:val="0"/>
                <w:numId w:val="37"/>
              </w:numPr>
              <w:ind w:left="0" w:firstLine="142"/>
              <w:rPr>
                <w:sz w:val="24"/>
                <w:szCs w:val="24"/>
              </w:rPr>
            </w:pPr>
            <w:r w:rsidRPr="0062490B">
              <w:rPr>
                <w:sz w:val="24"/>
                <w:szCs w:val="24"/>
              </w:rPr>
              <w:t xml:space="preserve"> Развитие уровня профессионализма в процессе совместной деятельности создает возможности увеличения экономии от масштаба (совместн</w:t>
            </w:r>
            <w:r w:rsidR="008E7241" w:rsidRPr="0062490B">
              <w:rPr>
                <w:sz w:val="24"/>
                <w:szCs w:val="24"/>
              </w:rPr>
              <w:t>ое</w:t>
            </w:r>
            <w:r w:rsidRPr="0062490B">
              <w:rPr>
                <w:sz w:val="24"/>
                <w:szCs w:val="24"/>
              </w:rPr>
              <w:t xml:space="preserve"> приобретение сырья или проведение PR– акций и исследований рынка</w:t>
            </w:r>
          </w:p>
        </w:tc>
        <w:tc>
          <w:tcPr>
            <w:tcW w:w="3828" w:type="dxa"/>
          </w:tcPr>
          <w:p w14:paraId="3CBA9127" w14:textId="77777777" w:rsidR="003D3962" w:rsidRPr="0062490B" w:rsidRDefault="006E205F" w:rsidP="006E205F">
            <w:pPr>
              <w:pStyle w:val="a3"/>
              <w:tabs>
                <w:tab w:val="left" w:pos="369"/>
              </w:tabs>
              <w:ind w:left="0"/>
              <w:rPr>
                <w:sz w:val="24"/>
                <w:szCs w:val="24"/>
              </w:rPr>
            </w:pPr>
            <w:r w:rsidRPr="0062490B">
              <w:rPr>
                <w:sz w:val="24"/>
                <w:szCs w:val="24"/>
              </w:rPr>
              <w:t>2.</w:t>
            </w:r>
            <w:r w:rsidR="003D3962" w:rsidRPr="0062490B">
              <w:rPr>
                <w:sz w:val="24"/>
                <w:szCs w:val="24"/>
              </w:rPr>
              <w:t>Перспективное прогнозирование инноваций и тенденций</w:t>
            </w:r>
          </w:p>
        </w:tc>
        <w:tc>
          <w:tcPr>
            <w:tcW w:w="2784" w:type="dxa"/>
          </w:tcPr>
          <w:p w14:paraId="5C5F4F58" w14:textId="3FA03C85" w:rsidR="003D3962" w:rsidRPr="0062490B" w:rsidRDefault="003D3962" w:rsidP="00FF07F7">
            <w:pPr>
              <w:pStyle w:val="a3"/>
              <w:numPr>
                <w:ilvl w:val="0"/>
                <w:numId w:val="38"/>
              </w:numPr>
              <w:tabs>
                <w:tab w:val="left" w:pos="240"/>
              </w:tabs>
              <w:ind w:left="0" w:firstLine="34"/>
              <w:rPr>
                <w:sz w:val="24"/>
                <w:szCs w:val="24"/>
              </w:rPr>
            </w:pPr>
            <w:r w:rsidRPr="0062490B">
              <w:rPr>
                <w:sz w:val="24"/>
                <w:szCs w:val="24"/>
              </w:rPr>
              <w:t>Взаимодействие структур, объединённых кластером на конечный результат, позвол</w:t>
            </w:r>
            <w:r w:rsidR="008E7241" w:rsidRPr="0062490B">
              <w:rPr>
                <w:sz w:val="24"/>
                <w:szCs w:val="24"/>
              </w:rPr>
              <w:t>яе</w:t>
            </w:r>
            <w:r w:rsidRPr="0062490B">
              <w:rPr>
                <w:sz w:val="24"/>
                <w:szCs w:val="24"/>
              </w:rPr>
              <w:t>т отработать техно- карты объединения ресурсов и возможностей для</w:t>
            </w:r>
            <w:r w:rsidR="00805D52" w:rsidRPr="0062490B">
              <w:rPr>
                <w:sz w:val="24"/>
                <w:szCs w:val="24"/>
              </w:rPr>
              <w:t xml:space="preserve"> </w:t>
            </w:r>
            <w:r w:rsidRPr="0062490B">
              <w:rPr>
                <w:sz w:val="24"/>
                <w:szCs w:val="24"/>
              </w:rPr>
              <w:t xml:space="preserve">участия в глобальных проектах, в которых </w:t>
            </w:r>
            <w:r w:rsidR="008E7241" w:rsidRPr="0062490B">
              <w:rPr>
                <w:sz w:val="24"/>
                <w:szCs w:val="24"/>
              </w:rPr>
              <w:t xml:space="preserve">единоличное </w:t>
            </w:r>
            <w:r w:rsidR="00980C42" w:rsidRPr="0062490B">
              <w:rPr>
                <w:sz w:val="24"/>
                <w:szCs w:val="24"/>
              </w:rPr>
              <w:t xml:space="preserve"> участие не конкурентосп</w:t>
            </w:r>
            <w:r w:rsidR="009C58EE">
              <w:rPr>
                <w:sz w:val="24"/>
                <w:szCs w:val="24"/>
              </w:rPr>
              <w:t>особ</w:t>
            </w:r>
            <w:r w:rsidR="00980C42" w:rsidRPr="0062490B">
              <w:rPr>
                <w:sz w:val="24"/>
                <w:szCs w:val="24"/>
              </w:rPr>
              <w:t>но</w:t>
            </w:r>
          </w:p>
        </w:tc>
      </w:tr>
      <w:tr w:rsidR="0062490B" w:rsidRPr="0062490B" w14:paraId="266E0F29" w14:textId="77777777" w:rsidTr="00E10FDB">
        <w:trPr>
          <w:trHeight w:val="1472"/>
        </w:trPr>
        <w:tc>
          <w:tcPr>
            <w:tcW w:w="2943" w:type="dxa"/>
            <w:tcBorders>
              <w:bottom w:val="nil"/>
            </w:tcBorders>
          </w:tcPr>
          <w:p w14:paraId="2ADC2C4C" w14:textId="77777777" w:rsidR="003D3962" w:rsidRPr="0062490B" w:rsidRDefault="003D3962" w:rsidP="00FF07F7">
            <w:pPr>
              <w:pStyle w:val="a3"/>
              <w:numPr>
                <w:ilvl w:val="0"/>
                <w:numId w:val="37"/>
              </w:numPr>
              <w:tabs>
                <w:tab w:val="left" w:pos="396"/>
              </w:tabs>
              <w:ind w:left="0" w:firstLine="142"/>
              <w:rPr>
                <w:sz w:val="24"/>
                <w:szCs w:val="24"/>
              </w:rPr>
            </w:pPr>
            <w:r w:rsidRPr="0062490B">
              <w:rPr>
                <w:sz w:val="24"/>
                <w:szCs w:val="24"/>
              </w:rPr>
              <w:t xml:space="preserve"> Оперативный и рентабельный доступ к технологиям, материальным ресурсам, специалистам</w:t>
            </w:r>
          </w:p>
          <w:p w14:paraId="5B9C2C42" w14:textId="77777777" w:rsidR="00805D52" w:rsidRPr="0062490B" w:rsidRDefault="00805D52" w:rsidP="00883FBD">
            <w:pPr>
              <w:pStyle w:val="a3"/>
              <w:tabs>
                <w:tab w:val="left" w:pos="396"/>
              </w:tabs>
              <w:ind w:left="0" w:firstLine="142"/>
              <w:rPr>
                <w:sz w:val="24"/>
                <w:szCs w:val="24"/>
              </w:rPr>
            </w:pPr>
          </w:p>
        </w:tc>
        <w:tc>
          <w:tcPr>
            <w:tcW w:w="3828" w:type="dxa"/>
            <w:tcBorders>
              <w:bottom w:val="nil"/>
            </w:tcBorders>
          </w:tcPr>
          <w:p w14:paraId="115AD937" w14:textId="77777777" w:rsidR="003D3962" w:rsidRPr="0062490B" w:rsidRDefault="00880A20" w:rsidP="00880A20">
            <w:pPr>
              <w:pStyle w:val="a3"/>
              <w:ind w:left="39"/>
              <w:rPr>
                <w:sz w:val="24"/>
                <w:szCs w:val="24"/>
              </w:rPr>
            </w:pPr>
            <w:r w:rsidRPr="0062490B">
              <w:rPr>
                <w:sz w:val="24"/>
                <w:szCs w:val="24"/>
              </w:rPr>
              <w:t xml:space="preserve">3. </w:t>
            </w:r>
            <w:r w:rsidR="003D3962" w:rsidRPr="0062490B">
              <w:rPr>
                <w:sz w:val="24"/>
                <w:szCs w:val="24"/>
              </w:rPr>
              <w:t>Возможность компоновки новых технологий и процессов</w:t>
            </w:r>
          </w:p>
        </w:tc>
        <w:tc>
          <w:tcPr>
            <w:tcW w:w="2784" w:type="dxa"/>
            <w:tcBorders>
              <w:bottom w:val="nil"/>
            </w:tcBorders>
          </w:tcPr>
          <w:p w14:paraId="654BC268" w14:textId="77777777" w:rsidR="003D3962" w:rsidRPr="0062490B" w:rsidRDefault="003D3962" w:rsidP="00FF07F7">
            <w:pPr>
              <w:pStyle w:val="a3"/>
              <w:numPr>
                <w:ilvl w:val="0"/>
                <w:numId w:val="38"/>
              </w:numPr>
              <w:ind w:left="0" w:firstLine="176"/>
              <w:rPr>
                <w:sz w:val="24"/>
                <w:szCs w:val="24"/>
              </w:rPr>
            </w:pPr>
            <w:r w:rsidRPr="0062490B">
              <w:rPr>
                <w:sz w:val="24"/>
                <w:szCs w:val="24"/>
              </w:rPr>
              <w:t>Условия для привлечения компаньонов</w:t>
            </w:r>
          </w:p>
        </w:tc>
      </w:tr>
      <w:tr w:rsidR="0062490B" w:rsidRPr="0062490B" w14:paraId="1D347E60" w14:textId="77777777" w:rsidTr="00E10FDB">
        <w:trPr>
          <w:trHeight w:val="1460"/>
        </w:trPr>
        <w:tc>
          <w:tcPr>
            <w:tcW w:w="2943" w:type="dxa"/>
          </w:tcPr>
          <w:p w14:paraId="674869A4" w14:textId="77777777" w:rsidR="0073318A" w:rsidRPr="0062490B" w:rsidRDefault="0073318A" w:rsidP="00FF07F7">
            <w:pPr>
              <w:pStyle w:val="a3"/>
              <w:numPr>
                <w:ilvl w:val="0"/>
                <w:numId w:val="37"/>
              </w:numPr>
              <w:tabs>
                <w:tab w:val="left" w:pos="396"/>
              </w:tabs>
              <w:ind w:left="0" w:firstLine="142"/>
              <w:rPr>
                <w:sz w:val="24"/>
                <w:szCs w:val="24"/>
              </w:rPr>
            </w:pPr>
            <w:r w:rsidRPr="0062490B">
              <w:rPr>
                <w:sz w:val="24"/>
                <w:szCs w:val="24"/>
              </w:rPr>
              <w:t xml:space="preserve"> Высокий профессионализм в отдельной отрасли, позволяет комплексно повышать рентабельность предлагаемого кластером продукта</w:t>
            </w:r>
          </w:p>
        </w:tc>
        <w:tc>
          <w:tcPr>
            <w:tcW w:w="3828" w:type="dxa"/>
            <w:vMerge w:val="restart"/>
          </w:tcPr>
          <w:p w14:paraId="600998EF" w14:textId="77777777" w:rsidR="0073318A" w:rsidRPr="0062490B" w:rsidRDefault="00880A20" w:rsidP="00880A20">
            <w:pPr>
              <w:rPr>
                <w:sz w:val="24"/>
                <w:szCs w:val="24"/>
              </w:rPr>
            </w:pPr>
            <w:r w:rsidRPr="0062490B">
              <w:rPr>
                <w:sz w:val="24"/>
                <w:szCs w:val="24"/>
              </w:rPr>
              <w:t>4.</w:t>
            </w:r>
            <w:r w:rsidR="0073318A" w:rsidRPr="0062490B">
              <w:rPr>
                <w:sz w:val="24"/>
                <w:szCs w:val="24"/>
              </w:rPr>
              <w:t>Оптимизированные условия распределения и страхования рисков</w:t>
            </w:r>
          </w:p>
        </w:tc>
        <w:tc>
          <w:tcPr>
            <w:tcW w:w="2784" w:type="dxa"/>
          </w:tcPr>
          <w:p w14:paraId="6B3CF94A" w14:textId="77777777" w:rsidR="0073318A" w:rsidRPr="0062490B" w:rsidRDefault="0073318A" w:rsidP="00FF07F7">
            <w:pPr>
              <w:pStyle w:val="a3"/>
              <w:numPr>
                <w:ilvl w:val="0"/>
                <w:numId w:val="38"/>
              </w:numPr>
              <w:ind w:left="0" w:firstLine="176"/>
              <w:rPr>
                <w:sz w:val="24"/>
                <w:szCs w:val="24"/>
              </w:rPr>
            </w:pPr>
            <w:r w:rsidRPr="0062490B">
              <w:rPr>
                <w:sz w:val="24"/>
                <w:szCs w:val="24"/>
              </w:rPr>
              <w:t>Возникновение благоприятной среды, для творческих решений в развитии бизнеса</w:t>
            </w:r>
          </w:p>
        </w:tc>
      </w:tr>
      <w:tr w:rsidR="0062490B" w:rsidRPr="0062490B" w14:paraId="7D5DA922" w14:textId="77777777" w:rsidTr="00E10FDB">
        <w:trPr>
          <w:trHeight w:val="1173"/>
        </w:trPr>
        <w:tc>
          <w:tcPr>
            <w:tcW w:w="2943" w:type="dxa"/>
          </w:tcPr>
          <w:p w14:paraId="01E0F156" w14:textId="77777777" w:rsidR="0073318A" w:rsidRPr="0062490B" w:rsidRDefault="0073318A" w:rsidP="00FF07F7">
            <w:pPr>
              <w:pStyle w:val="a3"/>
              <w:numPr>
                <w:ilvl w:val="0"/>
                <w:numId w:val="37"/>
              </w:numPr>
              <w:tabs>
                <w:tab w:val="left" w:pos="396"/>
              </w:tabs>
              <w:ind w:left="0" w:firstLine="142"/>
              <w:rPr>
                <w:sz w:val="24"/>
                <w:szCs w:val="24"/>
              </w:rPr>
            </w:pPr>
            <w:r w:rsidRPr="0062490B">
              <w:rPr>
                <w:sz w:val="24"/>
                <w:szCs w:val="24"/>
              </w:rPr>
              <w:t xml:space="preserve"> Кластерная система развивает и отрабатывает рациональное использование существующих резервов и потенциала</w:t>
            </w:r>
          </w:p>
        </w:tc>
        <w:tc>
          <w:tcPr>
            <w:tcW w:w="3828" w:type="dxa"/>
            <w:vMerge/>
          </w:tcPr>
          <w:p w14:paraId="2D971628" w14:textId="77777777" w:rsidR="0073318A" w:rsidRPr="0062490B" w:rsidRDefault="0073318A" w:rsidP="00805D52">
            <w:pPr>
              <w:pStyle w:val="a3"/>
              <w:ind w:left="399"/>
              <w:rPr>
                <w:sz w:val="24"/>
                <w:szCs w:val="24"/>
              </w:rPr>
            </w:pPr>
          </w:p>
        </w:tc>
        <w:tc>
          <w:tcPr>
            <w:tcW w:w="2784" w:type="dxa"/>
          </w:tcPr>
          <w:p w14:paraId="1839D2EE" w14:textId="77777777" w:rsidR="0073318A" w:rsidRPr="0062490B" w:rsidRDefault="0073318A" w:rsidP="00FF07F7">
            <w:pPr>
              <w:pStyle w:val="a3"/>
              <w:numPr>
                <w:ilvl w:val="0"/>
                <w:numId w:val="38"/>
              </w:numPr>
              <w:ind w:left="0" w:firstLine="176"/>
              <w:rPr>
                <w:sz w:val="24"/>
                <w:szCs w:val="24"/>
              </w:rPr>
            </w:pPr>
            <w:r w:rsidRPr="0062490B">
              <w:rPr>
                <w:sz w:val="24"/>
                <w:szCs w:val="24"/>
              </w:rPr>
              <w:t xml:space="preserve"> Отработка потоков поступления и обработк</w:t>
            </w:r>
            <w:r w:rsidR="0070617F" w:rsidRPr="0062490B">
              <w:rPr>
                <w:sz w:val="24"/>
                <w:szCs w:val="24"/>
              </w:rPr>
              <w:t>а</w:t>
            </w:r>
            <w:r w:rsidRPr="0062490B">
              <w:rPr>
                <w:sz w:val="24"/>
                <w:szCs w:val="24"/>
              </w:rPr>
              <w:t xml:space="preserve"> информации</w:t>
            </w:r>
          </w:p>
        </w:tc>
      </w:tr>
      <w:tr w:rsidR="003D3962" w:rsidRPr="0062490B" w14:paraId="49D036B6" w14:textId="77777777" w:rsidTr="003769DA">
        <w:trPr>
          <w:trHeight w:val="299"/>
        </w:trPr>
        <w:tc>
          <w:tcPr>
            <w:tcW w:w="9555" w:type="dxa"/>
            <w:gridSpan w:val="3"/>
          </w:tcPr>
          <w:p w14:paraId="0D2E71CB" w14:textId="77777777" w:rsidR="003D3962" w:rsidRPr="0062490B" w:rsidRDefault="003D3962" w:rsidP="0070617F">
            <w:pPr>
              <w:ind w:firstLine="31"/>
              <w:rPr>
                <w:sz w:val="24"/>
                <w:szCs w:val="24"/>
              </w:rPr>
            </w:pPr>
            <w:r w:rsidRPr="009C58EE">
              <w:rPr>
                <w:i/>
                <w:iCs/>
                <w:sz w:val="24"/>
                <w:szCs w:val="24"/>
              </w:rPr>
              <w:t>Примечание</w:t>
            </w:r>
            <w:r w:rsidRPr="0062490B">
              <w:rPr>
                <w:sz w:val="24"/>
                <w:szCs w:val="24"/>
              </w:rPr>
              <w:t xml:space="preserve"> – Составлено автором на основе источника [3</w:t>
            </w:r>
            <w:r w:rsidR="0070617F" w:rsidRPr="0062490B">
              <w:rPr>
                <w:sz w:val="24"/>
                <w:szCs w:val="24"/>
              </w:rPr>
              <w:t>7</w:t>
            </w:r>
            <w:r w:rsidRPr="0062490B">
              <w:rPr>
                <w:sz w:val="24"/>
                <w:szCs w:val="24"/>
              </w:rPr>
              <w:t>]</w:t>
            </w:r>
          </w:p>
        </w:tc>
      </w:tr>
    </w:tbl>
    <w:p w14:paraId="53CFC646" w14:textId="77777777" w:rsidR="0035734A" w:rsidRPr="0062490B" w:rsidRDefault="0035734A" w:rsidP="00805D52">
      <w:pPr>
        <w:spacing w:after="0" w:line="240" w:lineRule="auto"/>
        <w:jc w:val="both"/>
        <w:rPr>
          <w:rFonts w:ascii="Times New Roman" w:hAnsi="Times New Roman" w:cs="Times New Roman"/>
          <w:sz w:val="28"/>
          <w:szCs w:val="28"/>
        </w:rPr>
      </w:pPr>
    </w:p>
    <w:p w14:paraId="64F64352" w14:textId="3622CCCF" w:rsidR="0035734A" w:rsidRPr="0062490B" w:rsidRDefault="000B2142"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Проблемы формирования</w:t>
      </w:r>
      <w:r w:rsidR="0035734A" w:rsidRPr="0062490B">
        <w:rPr>
          <w:rFonts w:ascii="Times New Roman" w:hAnsi="Times New Roman" w:cs="Times New Roman"/>
          <w:sz w:val="28"/>
          <w:szCs w:val="28"/>
        </w:rPr>
        <w:t>, развития и регулиров</w:t>
      </w:r>
      <w:r w:rsidRPr="0062490B">
        <w:rPr>
          <w:rFonts w:ascii="Times New Roman" w:hAnsi="Times New Roman" w:cs="Times New Roman"/>
          <w:sz w:val="28"/>
          <w:szCs w:val="28"/>
        </w:rPr>
        <w:t xml:space="preserve">ания </w:t>
      </w:r>
      <w:r w:rsidR="0035734A" w:rsidRPr="0062490B">
        <w:rPr>
          <w:rFonts w:ascii="Times New Roman" w:hAnsi="Times New Roman" w:cs="Times New Roman"/>
          <w:sz w:val="28"/>
          <w:szCs w:val="28"/>
        </w:rPr>
        <w:t xml:space="preserve">кластерных систем государственными </w:t>
      </w:r>
      <w:r w:rsidRPr="0062490B">
        <w:rPr>
          <w:rFonts w:ascii="Times New Roman" w:hAnsi="Times New Roman" w:cs="Times New Roman"/>
          <w:sz w:val="28"/>
          <w:szCs w:val="28"/>
        </w:rPr>
        <w:t>органами</w:t>
      </w:r>
      <w:r w:rsidR="0035734A" w:rsidRPr="0062490B">
        <w:rPr>
          <w:rFonts w:ascii="Times New Roman" w:hAnsi="Times New Roman" w:cs="Times New Roman"/>
          <w:sz w:val="28"/>
          <w:szCs w:val="28"/>
        </w:rPr>
        <w:t xml:space="preserve"> </w:t>
      </w:r>
      <w:r w:rsidR="00695C7A" w:rsidRPr="0062490B">
        <w:rPr>
          <w:rFonts w:ascii="Times New Roman" w:hAnsi="Times New Roman" w:cs="Times New Roman"/>
          <w:sz w:val="28"/>
          <w:szCs w:val="28"/>
        </w:rPr>
        <w:t xml:space="preserve">в </w:t>
      </w:r>
      <w:r w:rsidRPr="0062490B">
        <w:rPr>
          <w:rFonts w:ascii="Times New Roman" w:hAnsi="Times New Roman" w:cs="Times New Roman"/>
          <w:sz w:val="28"/>
          <w:szCs w:val="28"/>
        </w:rPr>
        <w:t>странах</w:t>
      </w:r>
      <w:r w:rsidR="0035734A" w:rsidRPr="0062490B">
        <w:rPr>
          <w:rFonts w:ascii="Times New Roman" w:hAnsi="Times New Roman" w:cs="Times New Roman"/>
          <w:sz w:val="28"/>
          <w:szCs w:val="28"/>
        </w:rPr>
        <w:t xml:space="preserve"> СНГ недостаточно глубоко и</w:t>
      </w:r>
      <w:r w:rsidRPr="0062490B">
        <w:rPr>
          <w:rFonts w:ascii="Times New Roman" w:hAnsi="Times New Roman" w:cs="Times New Roman"/>
          <w:sz w:val="28"/>
          <w:szCs w:val="28"/>
        </w:rPr>
        <w:t>сследованы</w:t>
      </w:r>
      <w:r w:rsidR="0035734A" w:rsidRPr="0062490B">
        <w:rPr>
          <w:rFonts w:ascii="Times New Roman" w:hAnsi="Times New Roman" w:cs="Times New Roman"/>
          <w:sz w:val="28"/>
          <w:szCs w:val="28"/>
        </w:rPr>
        <w:t xml:space="preserve"> и освещены в отечественной экономической литературе [37]. </w:t>
      </w:r>
    </w:p>
    <w:p w14:paraId="56817D1A"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 Представление предложения по альтернативной модели должно способствовать разработке этого вопроса в любой типологии туристических кластеров и может быть использовано для региональных и временных сравнений.</w:t>
      </w:r>
    </w:p>
    <w:p w14:paraId="40A91FE5" w14:textId="77777777" w:rsidR="0035734A" w:rsidRPr="0062490B" w:rsidRDefault="0035734A" w:rsidP="009C58EE">
      <w:pPr>
        <w:spacing w:after="0" w:line="240" w:lineRule="auto"/>
        <w:ind w:firstLine="709"/>
        <w:jc w:val="both"/>
        <w:rPr>
          <w:rFonts w:ascii="Times New Roman" w:hAnsi="Times New Roman" w:cs="Times New Roman"/>
          <w:sz w:val="29"/>
          <w:szCs w:val="29"/>
        </w:rPr>
      </w:pPr>
      <w:r w:rsidRPr="0062490B">
        <w:rPr>
          <w:rFonts w:ascii="Times New Roman" w:hAnsi="Times New Roman" w:cs="Times New Roman"/>
          <w:sz w:val="29"/>
          <w:szCs w:val="29"/>
        </w:rPr>
        <w:t>Предлагаемая модель является результатом сочетания представленных переменных в моделях конкурентоспособности туристических направлений, представленных выше. Модель представляет собой интерактивную систему для туризм</w:t>
      </w:r>
      <w:r w:rsidR="00695C7A" w:rsidRPr="0062490B">
        <w:rPr>
          <w:rFonts w:ascii="Times New Roman" w:hAnsi="Times New Roman" w:cs="Times New Roman"/>
          <w:sz w:val="29"/>
          <w:szCs w:val="29"/>
        </w:rPr>
        <w:t>а</w:t>
      </w:r>
      <w:r w:rsidRPr="0062490B">
        <w:rPr>
          <w:rFonts w:ascii="Times New Roman" w:hAnsi="Times New Roman" w:cs="Times New Roman"/>
          <w:sz w:val="29"/>
          <w:szCs w:val="29"/>
        </w:rPr>
        <w:t xml:space="preserve">, который развивается, если существует согласованность трех основных компонентов: туристического продукта (состоящего из ресурсов и достопримечательностей), туристического назначения и туристического </w:t>
      </w:r>
      <w:r w:rsidRPr="0062490B">
        <w:rPr>
          <w:rFonts w:ascii="Times New Roman" w:hAnsi="Times New Roman" w:cs="Times New Roman"/>
          <w:sz w:val="29"/>
          <w:szCs w:val="29"/>
        </w:rPr>
        <w:lastRenderedPageBreak/>
        <w:t xml:space="preserve">кластера. Если взаимосвязь первых двух компонентов будет эффективной, туристический кластер будет работать продуктивно. </w:t>
      </w:r>
    </w:p>
    <w:p w14:paraId="333958AD"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9"/>
          <w:szCs w:val="29"/>
        </w:rPr>
        <w:t>Основной характеристикой модели является то, что она подчеркивает сочетание детерминант для</w:t>
      </w:r>
      <w:r w:rsidRPr="0062490B">
        <w:rPr>
          <w:rFonts w:ascii="Times New Roman" w:hAnsi="Times New Roman" w:cs="Times New Roman"/>
          <w:sz w:val="28"/>
          <w:szCs w:val="28"/>
        </w:rPr>
        <w:t xml:space="preserve"> достижения конкурентоспособности. Каждый детерминант также представляет собой набор агентов, которые оказывают давление на другие детерминантные элементы, так что степень взаимодействия определяет региональное конкурентное преимущество. В этой модели конкурентоспособность является ключевым элементом успеха кластера. </w:t>
      </w:r>
    </w:p>
    <w:p w14:paraId="3A0BBF70"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9"/>
          <w:szCs w:val="29"/>
        </w:rPr>
        <w:t>Однако недостаточно быть конкурентоспособным</w:t>
      </w:r>
      <w:r w:rsidR="00D64FDB" w:rsidRPr="0062490B">
        <w:rPr>
          <w:rFonts w:ascii="Times New Roman" w:hAnsi="Times New Roman" w:cs="Times New Roman"/>
          <w:sz w:val="29"/>
          <w:szCs w:val="29"/>
        </w:rPr>
        <w:t xml:space="preserve"> кластеру</w:t>
      </w:r>
      <w:r w:rsidRPr="0062490B">
        <w:rPr>
          <w:rFonts w:ascii="Times New Roman" w:hAnsi="Times New Roman" w:cs="Times New Roman"/>
          <w:sz w:val="29"/>
          <w:szCs w:val="29"/>
        </w:rPr>
        <w:t>, необходимо также обладать конкурент</w:t>
      </w:r>
      <w:r w:rsidR="00695C7A" w:rsidRPr="0062490B">
        <w:rPr>
          <w:rFonts w:ascii="Times New Roman" w:hAnsi="Times New Roman" w:cs="Times New Roman"/>
          <w:sz w:val="29"/>
          <w:szCs w:val="29"/>
        </w:rPr>
        <w:t>о</w:t>
      </w:r>
      <w:r w:rsidRPr="0062490B">
        <w:rPr>
          <w:rFonts w:ascii="Times New Roman" w:hAnsi="Times New Roman" w:cs="Times New Roman"/>
          <w:sz w:val="29"/>
          <w:szCs w:val="29"/>
        </w:rPr>
        <w:t>способностью</w:t>
      </w:r>
      <w:r w:rsidR="00D64FDB" w:rsidRPr="0062490B">
        <w:rPr>
          <w:rFonts w:ascii="Times New Roman" w:hAnsi="Times New Roman" w:cs="Times New Roman"/>
          <w:sz w:val="29"/>
          <w:szCs w:val="29"/>
        </w:rPr>
        <w:t xml:space="preserve"> стране</w:t>
      </w:r>
      <w:r w:rsidRPr="0062490B">
        <w:rPr>
          <w:rFonts w:ascii="Times New Roman" w:hAnsi="Times New Roman" w:cs="Times New Roman"/>
          <w:sz w:val="29"/>
          <w:szCs w:val="29"/>
        </w:rPr>
        <w:t xml:space="preserve">. </w:t>
      </w:r>
      <w:r w:rsidR="00695C7A" w:rsidRPr="0062490B">
        <w:rPr>
          <w:rFonts w:ascii="Times New Roman" w:hAnsi="Times New Roman" w:cs="Times New Roman"/>
          <w:sz w:val="29"/>
          <w:szCs w:val="29"/>
        </w:rPr>
        <w:t xml:space="preserve">Так, </w:t>
      </w:r>
      <w:r w:rsidRPr="0062490B">
        <w:rPr>
          <w:rFonts w:ascii="Times New Roman" w:hAnsi="Times New Roman" w:cs="Times New Roman"/>
          <w:sz w:val="29"/>
          <w:szCs w:val="29"/>
        </w:rPr>
        <w:t>Кабугейра (Cabugueira, 2005) утверждает, что не туризм способствует развитию данно</w:t>
      </w:r>
      <w:r w:rsidR="00695C7A" w:rsidRPr="0062490B">
        <w:rPr>
          <w:rFonts w:ascii="Times New Roman" w:hAnsi="Times New Roman" w:cs="Times New Roman"/>
          <w:sz w:val="29"/>
          <w:szCs w:val="29"/>
        </w:rPr>
        <w:t xml:space="preserve">й </w:t>
      </w:r>
      <w:r w:rsidRPr="0062490B">
        <w:rPr>
          <w:rFonts w:ascii="Times New Roman" w:hAnsi="Times New Roman" w:cs="Times New Roman"/>
          <w:sz w:val="29"/>
          <w:szCs w:val="29"/>
        </w:rPr>
        <w:t>стран</w:t>
      </w:r>
      <w:r w:rsidR="00695C7A" w:rsidRPr="0062490B">
        <w:rPr>
          <w:rFonts w:ascii="Times New Roman" w:hAnsi="Times New Roman" w:cs="Times New Roman"/>
          <w:sz w:val="29"/>
          <w:szCs w:val="29"/>
        </w:rPr>
        <w:t>ы</w:t>
      </w:r>
      <w:r w:rsidRPr="0062490B">
        <w:rPr>
          <w:rFonts w:ascii="Times New Roman" w:hAnsi="Times New Roman" w:cs="Times New Roman"/>
          <w:sz w:val="29"/>
          <w:szCs w:val="29"/>
        </w:rPr>
        <w:t xml:space="preserve"> или регион</w:t>
      </w:r>
      <w:r w:rsidR="00695C7A" w:rsidRPr="0062490B">
        <w:rPr>
          <w:rFonts w:ascii="Times New Roman" w:hAnsi="Times New Roman" w:cs="Times New Roman"/>
          <w:sz w:val="29"/>
          <w:szCs w:val="29"/>
        </w:rPr>
        <w:t>а</w:t>
      </w:r>
      <w:r w:rsidRPr="0062490B">
        <w:rPr>
          <w:rFonts w:ascii="Times New Roman" w:hAnsi="Times New Roman" w:cs="Times New Roman"/>
          <w:sz w:val="29"/>
          <w:szCs w:val="29"/>
        </w:rPr>
        <w:t xml:space="preserve">, </w:t>
      </w:r>
      <w:r w:rsidR="00D64FDB" w:rsidRPr="0062490B">
        <w:rPr>
          <w:rFonts w:ascii="Times New Roman" w:hAnsi="Times New Roman" w:cs="Times New Roman"/>
          <w:sz w:val="29"/>
          <w:szCs w:val="29"/>
        </w:rPr>
        <w:t>а ее</w:t>
      </w:r>
      <w:r w:rsidRPr="0062490B">
        <w:rPr>
          <w:rFonts w:ascii="Times New Roman" w:hAnsi="Times New Roman" w:cs="Times New Roman"/>
          <w:sz w:val="29"/>
          <w:szCs w:val="29"/>
        </w:rPr>
        <w:t xml:space="preserve"> собственный уровень развития</w:t>
      </w:r>
      <w:r w:rsidR="00D64FDB" w:rsidRPr="0062490B">
        <w:rPr>
          <w:rFonts w:ascii="Times New Roman" w:hAnsi="Times New Roman" w:cs="Times New Roman"/>
          <w:sz w:val="29"/>
          <w:szCs w:val="29"/>
        </w:rPr>
        <w:t xml:space="preserve"> </w:t>
      </w:r>
      <w:r w:rsidRPr="0062490B">
        <w:rPr>
          <w:rFonts w:ascii="Times New Roman" w:hAnsi="Times New Roman" w:cs="Times New Roman"/>
          <w:sz w:val="29"/>
          <w:szCs w:val="29"/>
        </w:rPr>
        <w:t>превращает туризм в деятельность, благоприятную для этого процесса. Растущая конкуренция между туристическими направлениями ставит вопрос об усилении факторов строительства и условий</w:t>
      </w:r>
      <w:r w:rsidRPr="0062490B">
        <w:rPr>
          <w:rFonts w:ascii="Times New Roman" w:hAnsi="Times New Roman" w:cs="Times New Roman"/>
          <w:sz w:val="28"/>
          <w:szCs w:val="28"/>
        </w:rPr>
        <w:t xml:space="preserve"> для качества туристических продуктов и направлений, чтобы быть привлекательными, выявляя сильные и слабые стороны. Только так можно развивать туристический регион. Эта модель признает роль правительства в определении политики, влияющей на конкурентоспособность туристического кластера и подчерк</w:t>
      </w:r>
      <w:r w:rsidR="00403669" w:rsidRPr="0062490B">
        <w:rPr>
          <w:rFonts w:ascii="Times New Roman" w:hAnsi="Times New Roman" w:cs="Times New Roman"/>
          <w:sz w:val="28"/>
          <w:szCs w:val="28"/>
        </w:rPr>
        <w:t xml:space="preserve">ивает </w:t>
      </w:r>
      <w:r w:rsidRPr="0062490B">
        <w:rPr>
          <w:rFonts w:ascii="Times New Roman" w:hAnsi="Times New Roman" w:cs="Times New Roman"/>
          <w:sz w:val="28"/>
          <w:szCs w:val="28"/>
        </w:rPr>
        <w:t>роль университетов как ключевой стратегической переменной в исследованиях по разработке инноваций и дифференциации в предложении туристических продуктов и услуг, а также в подготовке кадров. Представленные взаимосвязи и переменные имеют основополагающее значение для конкурентоспособности туристического кластера, следовательно, для совместного развития</w:t>
      </w:r>
      <w:r w:rsidR="006D71A0" w:rsidRPr="0062490B">
        <w:rPr>
          <w:rFonts w:ascii="Times New Roman" w:hAnsi="Times New Roman" w:cs="Times New Roman"/>
          <w:sz w:val="28"/>
          <w:szCs w:val="28"/>
        </w:rPr>
        <w:t xml:space="preserve"> [38]</w:t>
      </w:r>
      <w:r w:rsidRPr="0062490B">
        <w:rPr>
          <w:rFonts w:ascii="Times New Roman" w:hAnsi="Times New Roman" w:cs="Times New Roman"/>
          <w:sz w:val="28"/>
          <w:szCs w:val="28"/>
        </w:rPr>
        <w:t>.</w:t>
      </w:r>
    </w:p>
    <w:p w14:paraId="6FBBF650" w14:textId="3AEA266A" w:rsidR="0040101B" w:rsidRPr="0062490B" w:rsidRDefault="0035734A" w:rsidP="009C58EE">
      <w:pPr>
        <w:spacing w:after="0" w:line="240" w:lineRule="auto"/>
        <w:ind w:firstLine="709"/>
        <w:jc w:val="both"/>
        <w:rPr>
          <w:rFonts w:ascii="Times New Roman" w:hAnsi="Times New Roman" w:cs="Times New Roman"/>
          <w:sz w:val="29"/>
          <w:szCs w:val="29"/>
        </w:rPr>
      </w:pPr>
      <w:r w:rsidRPr="0062490B">
        <w:rPr>
          <w:rFonts w:ascii="Times New Roman" w:hAnsi="Times New Roman" w:cs="Times New Roman"/>
          <w:sz w:val="29"/>
          <w:szCs w:val="29"/>
        </w:rPr>
        <w:t>Кластеры используются для концентрации возможностей компаний, создания общего предложения на рынке, благодаря своей географической близости и взаимной дополняемости</w:t>
      </w:r>
      <w:r w:rsidR="00403669" w:rsidRPr="0062490B">
        <w:rPr>
          <w:rFonts w:ascii="Times New Roman" w:hAnsi="Times New Roman" w:cs="Times New Roman"/>
          <w:sz w:val="29"/>
          <w:szCs w:val="29"/>
        </w:rPr>
        <w:t>. С</w:t>
      </w:r>
      <w:r w:rsidRPr="0062490B">
        <w:rPr>
          <w:rFonts w:ascii="Times New Roman" w:hAnsi="Times New Roman" w:cs="Times New Roman"/>
          <w:sz w:val="29"/>
          <w:szCs w:val="29"/>
        </w:rPr>
        <w:t>оздани</w:t>
      </w:r>
      <w:r w:rsidR="00403669" w:rsidRPr="0062490B">
        <w:rPr>
          <w:rFonts w:ascii="Times New Roman" w:hAnsi="Times New Roman" w:cs="Times New Roman"/>
          <w:sz w:val="29"/>
          <w:szCs w:val="29"/>
        </w:rPr>
        <w:t>е таких экономических кластеров</w:t>
      </w:r>
      <w:r w:rsidRPr="0062490B">
        <w:rPr>
          <w:rFonts w:ascii="Times New Roman" w:hAnsi="Times New Roman" w:cs="Times New Roman"/>
          <w:sz w:val="29"/>
          <w:szCs w:val="29"/>
        </w:rPr>
        <w:t xml:space="preserve"> относ</w:t>
      </w:r>
      <w:r w:rsidR="00403669" w:rsidRPr="0062490B">
        <w:rPr>
          <w:rFonts w:ascii="Times New Roman" w:hAnsi="Times New Roman" w:cs="Times New Roman"/>
          <w:sz w:val="29"/>
          <w:szCs w:val="29"/>
        </w:rPr>
        <w:t>и</w:t>
      </w:r>
      <w:r w:rsidRPr="0062490B">
        <w:rPr>
          <w:rFonts w:ascii="Times New Roman" w:hAnsi="Times New Roman" w:cs="Times New Roman"/>
          <w:sz w:val="29"/>
          <w:szCs w:val="29"/>
        </w:rPr>
        <w:t xml:space="preserve">тся к высоко конкурентным структурам и отраслям. Высокая конкурентоспособность обусловлена отношениями внутри кластера. Согласно </w:t>
      </w:r>
      <w:r w:rsidR="004E2359" w:rsidRPr="0062490B">
        <w:rPr>
          <w:rFonts w:ascii="Times New Roman" w:hAnsi="Times New Roman" w:cs="Times New Roman"/>
          <w:sz w:val="29"/>
          <w:szCs w:val="29"/>
          <w:lang w:val="en-US"/>
        </w:rPr>
        <w:t>M</w:t>
      </w:r>
      <w:r w:rsidRPr="0062490B">
        <w:rPr>
          <w:rFonts w:ascii="Times New Roman" w:hAnsi="Times New Roman" w:cs="Times New Roman"/>
          <w:sz w:val="29"/>
          <w:szCs w:val="29"/>
        </w:rPr>
        <w:t xml:space="preserve">.Портеру (Porter, 1998), </w:t>
      </w:r>
      <w:r w:rsidR="004E2359" w:rsidRPr="0062490B">
        <w:rPr>
          <w:rFonts w:ascii="Times New Roman" w:hAnsi="Times New Roman" w:cs="Times New Roman"/>
          <w:sz w:val="29"/>
          <w:szCs w:val="29"/>
        </w:rPr>
        <w:t>конкурентоспособность компании во многом определяется конкурентоспособностью её экономического окружения, которая, в свою очередь, зависит от базовых условий (общего ресурса) и конкуренции внутри кластера</w:t>
      </w:r>
      <w:r w:rsidRPr="0062490B">
        <w:rPr>
          <w:rFonts w:ascii="Times New Roman" w:hAnsi="Times New Roman" w:cs="Times New Roman"/>
          <w:sz w:val="29"/>
          <w:szCs w:val="29"/>
        </w:rPr>
        <w:t>.</w:t>
      </w:r>
      <w:r w:rsidR="004E2359" w:rsidRPr="0062490B">
        <w:rPr>
          <w:rFonts w:ascii="Times New Roman" w:hAnsi="Times New Roman" w:cs="Times New Roman"/>
          <w:sz w:val="29"/>
          <w:szCs w:val="29"/>
        </w:rPr>
        <w:t xml:space="preserve"> </w:t>
      </w:r>
      <w:r w:rsidR="004E2359" w:rsidRPr="0062490B">
        <w:rPr>
          <w:rFonts w:ascii="Times New Roman" w:hAnsi="Times New Roman" w:cs="Times New Roman"/>
          <w:sz w:val="29"/>
          <w:szCs w:val="29"/>
          <w:lang w:val="en-US"/>
        </w:rPr>
        <w:t>M</w:t>
      </w:r>
      <w:r w:rsidRPr="0062490B">
        <w:rPr>
          <w:rFonts w:ascii="Times New Roman" w:hAnsi="Times New Roman" w:cs="Times New Roman"/>
          <w:sz w:val="29"/>
          <w:szCs w:val="29"/>
        </w:rPr>
        <w:t xml:space="preserve">.Портер (2000, 2003) углубляет собственные выводы, </w:t>
      </w:r>
      <w:r w:rsidR="00FD440C" w:rsidRPr="0062490B">
        <w:rPr>
          <w:rFonts w:ascii="Times New Roman" w:hAnsi="Times New Roman" w:cs="Times New Roman"/>
          <w:sz w:val="29"/>
          <w:szCs w:val="29"/>
        </w:rPr>
        <w:t>утверждая, что наиболее конкурентоспособные в международных масштабах компании</w:t>
      </w:r>
      <w:r w:rsidR="00331EDB" w:rsidRPr="0062490B">
        <w:rPr>
          <w:rFonts w:ascii="Times New Roman" w:hAnsi="Times New Roman" w:cs="Times New Roman"/>
          <w:sz w:val="29"/>
          <w:szCs w:val="29"/>
        </w:rPr>
        <w:t xml:space="preserve"> </w:t>
      </w:r>
      <w:r w:rsidR="00FD440C" w:rsidRPr="0062490B">
        <w:rPr>
          <w:rFonts w:ascii="Times New Roman" w:hAnsi="Times New Roman" w:cs="Times New Roman"/>
          <w:sz w:val="29"/>
          <w:szCs w:val="29"/>
        </w:rPr>
        <w:t xml:space="preserve">концентрируются в одном государстве, часто в одном регионе. И это не случайно, так как успешные компании </w:t>
      </w:r>
      <w:r w:rsidR="00331EDB" w:rsidRPr="0062490B">
        <w:rPr>
          <w:rFonts w:ascii="Times New Roman" w:hAnsi="Times New Roman" w:cs="Times New Roman"/>
          <w:sz w:val="29"/>
          <w:szCs w:val="29"/>
          <w:lang w:val="kk-KZ"/>
        </w:rPr>
        <w:t xml:space="preserve">оказывают </w:t>
      </w:r>
      <w:r w:rsidR="00FD440C" w:rsidRPr="0062490B">
        <w:rPr>
          <w:rFonts w:ascii="Times New Roman" w:hAnsi="Times New Roman" w:cs="Times New Roman"/>
          <w:sz w:val="29"/>
          <w:szCs w:val="29"/>
        </w:rPr>
        <w:t xml:space="preserve">влияние на </w:t>
      </w:r>
      <w:r w:rsidR="00331EDB" w:rsidRPr="0062490B">
        <w:rPr>
          <w:rFonts w:ascii="Times New Roman" w:hAnsi="Times New Roman" w:cs="Times New Roman"/>
          <w:sz w:val="29"/>
          <w:szCs w:val="29"/>
        </w:rPr>
        <w:t xml:space="preserve">деятельность </w:t>
      </w:r>
      <w:r w:rsidR="00FD440C" w:rsidRPr="0062490B">
        <w:rPr>
          <w:rFonts w:ascii="Times New Roman" w:hAnsi="Times New Roman" w:cs="Times New Roman"/>
          <w:sz w:val="29"/>
          <w:szCs w:val="29"/>
        </w:rPr>
        <w:t>поставщиков, потребителей и конкурентов</w:t>
      </w:r>
      <w:r w:rsidR="00331EDB" w:rsidRPr="0062490B">
        <w:rPr>
          <w:rFonts w:ascii="Times New Roman" w:hAnsi="Times New Roman" w:cs="Times New Roman"/>
          <w:sz w:val="29"/>
          <w:szCs w:val="29"/>
        </w:rPr>
        <w:t xml:space="preserve">, что в </w:t>
      </w:r>
      <w:r w:rsidR="00FD440C" w:rsidRPr="0062490B">
        <w:rPr>
          <w:rFonts w:ascii="Times New Roman" w:hAnsi="Times New Roman" w:cs="Times New Roman"/>
          <w:sz w:val="29"/>
          <w:szCs w:val="29"/>
        </w:rPr>
        <w:t xml:space="preserve">свою очередь, </w:t>
      </w:r>
      <w:r w:rsidR="00331EDB" w:rsidRPr="0062490B">
        <w:rPr>
          <w:rFonts w:ascii="Times New Roman" w:hAnsi="Times New Roman" w:cs="Times New Roman"/>
          <w:sz w:val="29"/>
          <w:szCs w:val="29"/>
        </w:rPr>
        <w:t>приводит к повышению</w:t>
      </w:r>
      <w:r w:rsidR="00FD440C" w:rsidRPr="0062490B">
        <w:rPr>
          <w:rFonts w:ascii="Times New Roman" w:hAnsi="Times New Roman" w:cs="Times New Roman"/>
          <w:sz w:val="29"/>
          <w:szCs w:val="29"/>
        </w:rPr>
        <w:t xml:space="preserve"> конкурентоспособности этих компаний. Таким образом происходит взаимное влияние и обогащение связанных между собой компаний в рамках кластера [39].</w:t>
      </w:r>
    </w:p>
    <w:p w14:paraId="18E557F8" w14:textId="77777777" w:rsidR="004F2F51" w:rsidRPr="0062490B" w:rsidRDefault="004E2359" w:rsidP="009C58EE">
      <w:pPr>
        <w:spacing w:after="0" w:line="240" w:lineRule="auto"/>
        <w:ind w:firstLine="709"/>
        <w:jc w:val="both"/>
        <w:rPr>
          <w:rFonts w:ascii="Times New Roman" w:hAnsi="Times New Roman" w:cs="Times New Roman"/>
          <w:sz w:val="29"/>
          <w:szCs w:val="29"/>
        </w:rPr>
      </w:pPr>
      <w:r w:rsidRPr="0062490B">
        <w:rPr>
          <w:rFonts w:ascii="Times New Roman" w:hAnsi="Times New Roman" w:cs="Times New Roman"/>
          <w:sz w:val="29"/>
          <w:szCs w:val="29"/>
          <w:lang w:val="en-US"/>
        </w:rPr>
        <w:t>M</w:t>
      </w:r>
      <w:r w:rsidR="0035734A" w:rsidRPr="0062490B">
        <w:rPr>
          <w:rFonts w:ascii="Times New Roman" w:hAnsi="Times New Roman" w:cs="Times New Roman"/>
          <w:sz w:val="29"/>
          <w:szCs w:val="29"/>
        </w:rPr>
        <w:t>.</w:t>
      </w:r>
      <w:r w:rsidR="004F2F51" w:rsidRPr="0062490B">
        <w:rPr>
          <w:rFonts w:ascii="Times New Roman" w:hAnsi="Times New Roman" w:cs="Times New Roman"/>
          <w:sz w:val="29"/>
          <w:szCs w:val="29"/>
        </w:rPr>
        <w:t xml:space="preserve"> </w:t>
      </w:r>
      <w:r w:rsidR="0035734A" w:rsidRPr="0062490B">
        <w:rPr>
          <w:rFonts w:ascii="Times New Roman" w:hAnsi="Times New Roman" w:cs="Times New Roman"/>
          <w:sz w:val="29"/>
          <w:szCs w:val="29"/>
        </w:rPr>
        <w:t xml:space="preserve">Портер подчеркивает, что совместная деятельность в кластере мотивирует соперничество. Соперники   дают на рынок новейший </w:t>
      </w:r>
      <w:hyperlink r:id="rId13" w:history="1">
        <w:r w:rsidR="0035734A" w:rsidRPr="0062490B">
          <w:rPr>
            <w:rFonts w:ascii="Times New Roman" w:hAnsi="Times New Roman" w:cs="Times New Roman"/>
            <w:sz w:val="29"/>
            <w:szCs w:val="29"/>
          </w:rPr>
          <w:t>результат</w:t>
        </w:r>
      </w:hyperlink>
      <w:r w:rsidR="0035734A" w:rsidRPr="0062490B">
        <w:rPr>
          <w:rFonts w:ascii="Times New Roman" w:hAnsi="Times New Roman" w:cs="Times New Roman"/>
          <w:sz w:val="29"/>
          <w:szCs w:val="29"/>
        </w:rPr>
        <w:t xml:space="preserve">, </w:t>
      </w:r>
      <w:r w:rsidR="0035734A" w:rsidRPr="0062490B">
        <w:rPr>
          <w:rFonts w:ascii="Times New Roman" w:hAnsi="Times New Roman" w:cs="Times New Roman"/>
          <w:sz w:val="29"/>
          <w:szCs w:val="29"/>
        </w:rPr>
        <w:lastRenderedPageBreak/>
        <w:t xml:space="preserve">чтобы добиться и </w:t>
      </w:r>
      <w:r w:rsidR="004F2F51" w:rsidRPr="0062490B">
        <w:rPr>
          <w:rFonts w:ascii="Times New Roman" w:hAnsi="Times New Roman" w:cs="Times New Roman"/>
          <w:sz w:val="29"/>
          <w:szCs w:val="29"/>
        </w:rPr>
        <w:t>у</w:t>
      </w:r>
      <w:r w:rsidR="0035734A" w:rsidRPr="0062490B">
        <w:rPr>
          <w:rFonts w:ascii="Times New Roman" w:hAnsi="Times New Roman" w:cs="Times New Roman"/>
          <w:sz w:val="29"/>
          <w:szCs w:val="29"/>
        </w:rPr>
        <w:t>держать продавцов, без этого ни один кластер не будет удачным. Стр</w:t>
      </w:r>
      <w:r w:rsidR="004F2F51" w:rsidRPr="0062490B">
        <w:rPr>
          <w:rFonts w:ascii="Times New Roman" w:hAnsi="Times New Roman" w:cs="Times New Roman"/>
          <w:sz w:val="29"/>
          <w:szCs w:val="29"/>
        </w:rPr>
        <w:t>уктура</w:t>
      </w:r>
      <w:r w:rsidR="0035734A" w:rsidRPr="0062490B">
        <w:rPr>
          <w:rFonts w:ascii="Times New Roman" w:hAnsi="Times New Roman" w:cs="Times New Roman"/>
          <w:sz w:val="29"/>
          <w:szCs w:val="29"/>
        </w:rPr>
        <w:t xml:space="preserve"> используемого сотрудничества </w:t>
      </w:r>
      <w:r w:rsidR="004F2F51" w:rsidRPr="0062490B">
        <w:rPr>
          <w:rFonts w:ascii="Times New Roman" w:hAnsi="Times New Roman" w:cs="Times New Roman"/>
          <w:sz w:val="29"/>
          <w:szCs w:val="29"/>
        </w:rPr>
        <w:t>преимущественно</w:t>
      </w:r>
      <w:r w:rsidR="0035734A" w:rsidRPr="0062490B">
        <w:rPr>
          <w:rFonts w:ascii="Times New Roman" w:hAnsi="Times New Roman" w:cs="Times New Roman"/>
          <w:sz w:val="29"/>
          <w:szCs w:val="29"/>
        </w:rPr>
        <w:t xml:space="preserve"> вертикальная, при содействии корпораци</w:t>
      </w:r>
      <w:r w:rsidR="004F2F51" w:rsidRPr="0062490B">
        <w:rPr>
          <w:rFonts w:ascii="Times New Roman" w:hAnsi="Times New Roman" w:cs="Times New Roman"/>
          <w:sz w:val="29"/>
          <w:szCs w:val="29"/>
        </w:rPr>
        <w:t>и</w:t>
      </w:r>
      <w:r w:rsidR="0035734A" w:rsidRPr="0062490B">
        <w:rPr>
          <w:rFonts w:ascii="Times New Roman" w:hAnsi="Times New Roman" w:cs="Times New Roman"/>
          <w:sz w:val="29"/>
          <w:szCs w:val="29"/>
        </w:rPr>
        <w:t xml:space="preserve"> из независимых секторов и местных организаций. </w:t>
      </w:r>
    </w:p>
    <w:p w14:paraId="316C9724" w14:textId="77777777" w:rsidR="00DB361F" w:rsidRPr="0062490B" w:rsidRDefault="0035734A" w:rsidP="009C58EE">
      <w:pPr>
        <w:spacing w:after="0" w:line="240" w:lineRule="auto"/>
        <w:ind w:firstLine="709"/>
        <w:jc w:val="both"/>
        <w:rPr>
          <w:rFonts w:ascii="Times New Roman" w:hAnsi="Times New Roman" w:cs="Times New Roman"/>
          <w:sz w:val="29"/>
          <w:szCs w:val="29"/>
        </w:rPr>
      </w:pPr>
      <w:r w:rsidRPr="0062490B">
        <w:rPr>
          <w:rFonts w:ascii="Times New Roman" w:hAnsi="Times New Roman" w:cs="Times New Roman"/>
          <w:sz w:val="29"/>
          <w:szCs w:val="29"/>
        </w:rPr>
        <w:t>Представленны</w:t>
      </w:r>
      <w:r w:rsidR="004F2F51" w:rsidRPr="0062490B">
        <w:rPr>
          <w:rFonts w:ascii="Times New Roman" w:hAnsi="Times New Roman" w:cs="Times New Roman"/>
          <w:sz w:val="29"/>
          <w:szCs w:val="29"/>
        </w:rPr>
        <w:t xml:space="preserve">й </w:t>
      </w:r>
      <w:r w:rsidRPr="0062490B">
        <w:rPr>
          <w:rFonts w:ascii="Times New Roman" w:hAnsi="Times New Roman" w:cs="Times New Roman"/>
          <w:sz w:val="29"/>
          <w:szCs w:val="29"/>
        </w:rPr>
        <w:t xml:space="preserve">выше </w:t>
      </w:r>
      <w:r w:rsidR="004F2F51" w:rsidRPr="0062490B">
        <w:rPr>
          <w:rFonts w:ascii="Times New Roman" w:hAnsi="Times New Roman" w:cs="Times New Roman"/>
          <w:sz w:val="29"/>
          <w:szCs w:val="29"/>
        </w:rPr>
        <w:t>анализ кластер-ориентированных подходов</w:t>
      </w:r>
      <w:r w:rsidR="00DB361F" w:rsidRPr="0062490B">
        <w:rPr>
          <w:rFonts w:ascii="Times New Roman" w:hAnsi="Times New Roman" w:cs="Times New Roman"/>
          <w:sz w:val="29"/>
          <w:szCs w:val="29"/>
        </w:rPr>
        <w:t xml:space="preserve"> желательно применить для реализации проекта по развитию экономики страны путем развития туристских кластеров как отрасли национальной экономики. </w:t>
      </w:r>
    </w:p>
    <w:p w14:paraId="2DEF15F3" w14:textId="77777777" w:rsidR="00DB361F" w:rsidRPr="0062490B" w:rsidRDefault="00DB361F" w:rsidP="009C58EE">
      <w:pPr>
        <w:spacing w:after="0" w:line="240" w:lineRule="auto"/>
        <w:ind w:firstLine="709"/>
        <w:jc w:val="both"/>
        <w:rPr>
          <w:rFonts w:ascii="Times New Roman" w:hAnsi="Times New Roman" w:cs="Times New Roman"/>
          <w:sz w:val="29"/>
          <w:szCs w:val="29"/>
        </w:rPr>
      </w:pPr>
      <w:r w:rsidRPr="0062490B">
        <w:rPr>
          <w:rFonts w:ascii="Times New Roman" w:hAnsi="Times New Roman" w:cs="Times New Roman"/>
          <w:sz w:val="29"/>
          <w:szCs w:val="29"/>
        </w:rPr>
        <w:t xml:space="preserve"> Главная цель указанного проекта, реализация которого происходит по инициативе Правительства республики - это поддержание смещения акцента с добывающих отраслей на не добывающие и предоставление услуг, на развитие экономических направлений и структур с большой долей прибавленной стоимости. </w:t>
      </w:r>
    </w:p>
    <w:p w14:paraId="4829C4E6" w14:textId="77777777" w:rsidR="00DB361F" w:rsidRPr="0062490B" w:rsidRDefault="00DB361F" w:rsidP="009C58EE">
      <w:pPr>
        <w:spacing w:after="0" w:line="240" w:lineRule="auto"/>
        <w:ind w:firstLine="709"/>
        <w:jc w:val="both"/>
        <w:rPr>
          <w:rFonts w:ascii="Times New Roman" w:hAnsi="Times New Roman" w:cs="Times New Roman"/>
          <w:bCs/>
          <w:sz w:val="28"/>
          <w:szCs w:val="28"/>
        </w:rPr>
      </w:pPr>
    </w:p>
    <w:p w14:paraId="0573792F" w14:textId="77777777" w:rsidR="002538EC" w:rsidRPr="0062490B" w:rsidRDefault="0035734A" w:rsidP="009C58EE">
      <w:pPr>
        <w:spacing w:after="0" w:line="240" w:lineRule="auto"/>
        <w:ind w:firstLine="709"/>
        <w:rPr>
          <w:rFonts w:ascii="Times New Roman" w:hAnsi="Times New Roman" w:cs="Times New Roman"/>
          <w:b/>
          <w:bCs/>
          <w:sz w:val="28"/>
          <w:szCs w:val="28"/>
        </w:rPr>
      </w:pPr>
      <w:r w:rsidRPr="0062490B">
        <w:rPr>
          <w:rFonts w:ascii="Times New Roman" w:hAnsi="Times New Roman" w:cs="Times New Roman"/>
          <w:b/>
          <w:sz w:val="28"/>
          <w:szCs w:val="28"/>
        </w:rPr>
        <w:t xml:space="preserve">1.3 </w:t>
      </w:r>
      <w:r w:rsidRPr="0062490B">
        <w:rPr>
          <w:rFonts w:ascii="Times New Roman" w:hAnsi="Times New Roman" w:cs="Times New Roman"/>
          <w:b/>
          <w:bCs/>
          <w:sz w:val="28"/>
          <w:szCs w:val="28"/>
        </w:rPr>
        <w:t>Системный подход как основа развития въездного туризма</w:t>
      </w:r>
      <w:r w:rsidR="00883FBD" w:rsidRPr="0062490B">
        <w:rPr>
          <w:rFonts w:ascii="Times New Roman" w:hAnsi="Times New Roman" w:cs="Times New Roman"/>
          <w:b/>
          <w:bCs/>
          <w:sz w:val="28"/>
          <w:szCs w:val="28"/>
        </w:rPr>
        <w:t xml:space="preserve"> </w:t>
      </w:r>
    </w:p>
    <w:p w14:paraId="39FCBA72"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Рассмотрим вопросы оценки состояния и качественного уровня въездного туризма </w:t>
      </w:r>
      <w:r w:rsidR="002538EC" w:rsidRPr="0062490B">
        <w:rPr>
          <w:rFonts w:ascii="Times New Roman" w:hAnsi="Times New Roman" w:cs="Times New Roman"/>
          <w:sz w:val="28"/>
          <w:szCs w:val="28"/>
        </w:rPr>
        <w:t>на основе системного подхода.</w:t>
      </w:r>
    </w:p>
    <w:p w14:paraId="2F896DFF"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Стимулирующим </w:t>
      </w:r>
      <w:r w:rsidR="002538EC" w:rsidRPr="0062490B">
        <w:rPr>
          <w:rFonts w:ascii="Times New Roman" w:hAnsi="Times New Roman" w:cs="Times New Roman"/>
          <w:sz w:val="28"/>
          <w:szCs w:val="28"/>
        </w:rPr>
        <w:t xml:space="preserve">фактором развития </w:t>
      </w:r>
      <w:r w:rsidRPr="0062490B">
        <w:rPr>
          <w:rFonts w:ascii="Times New Roman" w:hAnsi="Times New Roman" w:cs="Times New Roman"/>
          <w:sz w:val="28"/>
          <w:szCs w:val="28"/>
        </w:rPr>
        <w:t>данного направления бизнеса, является экономический фактор</w:t>
      </w:r>
      <w:r w:rsidR="002538EC" w:rsidRPr="0062490B">
        <w:rPr>
          <w:rFonts w:ascii="Times New Roman" w:hAnsi="Times New Roman" w:cs="Times New Roman"/>
          <w:sz w:val="28"/>
          <w:szCs w:val="28"/>
        </w:rPr>
        <w:t>:</w:t>
      </w:r>
      <w:r w:rsidRPr="0062490B">
        <w:rPr>
          <w:rFonts w:ascii="Times New Roman" w:hAnsi="Times New Roman" w:cs="Times New Roman"/>
          <w:sz w:val="28"/>
          <w:szCs w:val="28"/>
        </w:rPr>
        <w:t xml:space="preserve"> от роста и увеличения финансовой прибыли появляется возможность развития качества предоставляемых услуг, повышается материальный уровень населения региона и социально – экономический уровень развития области.</w:t>
      </w:r>
    </w:p>
    <w:p w14:paraId="464DAD86"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Положительны</w:t>
      </w:r>
      <w:r w:rsidR="00123B19" w:rsidRPr="0062490B">
        <w:rPr>
          <w:rFonts w:ascii="Times New Roman" w:hAnsi="Times New Roman" w:cs="Times New Roman"/>
          <w:sz w:val="28"/>
          <w:szCs w:val="28"/>
        </w:rPr>
        <w:t xml:space="preserve">й эффект </w:t>
      </w:r>
      <w:r w:rsidRPr="0062490B">
        <w:rPr>
          <w:rFonts w:ascii="Times New Roman" w:hAnsi="Times New Roman" w:cs="Times New Roman"/>
          <w:sz w:val="28"/>
          <w:szCs w:val="28"/>
        </w:rPr>
        <w:t>от развития сектора въездного туризма наглядно показыва</w:t>
      </w:r>
      <w:r w:rsidR="00123B19" w:rsidRPr="0062490B">
        <w:rPr>
          <w:rFonts w:ascii="Times New Roman" w:hAnsi="Times New Roman" w:cs="Times New Roman"/>
          <w:sz w:val="28"/>
          <w:szCs w:val="28"/>
        </w:rPr>
        <w:t>е</w:t>
      </w:r>
      <w:r w:rsidRPr="0062490B">
        <w:rPr>
          <w:rFonts w:ascii="Times New Roman" w:hAnsi="Times New Roman" w:cs="Times New Roman"/>
          <w:sz w:val="28"/>
          <w:szCs w:val="28"/>
        </w:rPr>
        <w:t xml:space="preserve">т, как использование кластерной системы в кратчайший срок </w:t>
      </w:r>
      <w:r w:rsidR="00123B19" w:rsidRPr="0062490B">
        <w:rPr>
          <w:rFonts w:ascii="Times New Roman" w:hAnsi="Times New Roman" w:cs="Times New Roman"/>
          <w:sz w:val="28"/>
          <w:szCs w:val="28"/>
        </w:rPr>
        <w:t xml:space="preserve">способствует </w:t>
      </w:r>
      <w:r w:rsidRPr="0062490B">
        <w:rPr>
          <w:rFonts w:ascii="Times New Roman" w:hAnsi="Times New Roman" w:cs="Times New Roman"/>
          <w:sz w:val="28"/>
          <w:szCs w:val="28"/>
        </w:rPr>
        <w:t xml:space="preserve">положительной динамике развития инфраструктуры региона и </w:t>
      </w:r>
      <w:r w:rsidR="00123B19" w:rsidRPr="0062490B">
        <w:rPr>
          <w:rFonts w:ascii="Times New Roman" w:hAnsi="Times New Roman" w:cs="Times New Roman"/>
          <w:sz w:val="28"/>
          <w:szCs w:val="28"/>
        </w:rPr>
        <w:t xml:space="preserve">его </w:t>
      </w:r>
      <w:r w:rsidRPr="0062490B">
        <w:rPr>
          <w:rFonts w:ascii="Times New Roman" w:hAnsi="Times New Roman" w:cs="Times New Roman"/>
          <w:sz w:val="28"/>
          <w:szCs w:val="28"/>
        </w:rPr>
        <w:t>перспективных направлений [</w:t>
      </w:r>
      <w:r w:rsidR="00823696" w:rsidRPr="0062490B">
        <w:rPr>
          <w:rFonts w:ascii="Times New Roman" w:hAnsi="Times New Roman" w:cs="Times New Roman"/>
          <w:sz w:val="28"/>
          <w:szCs w:val="28"/>
        </w:rPr>
        <w:t>40</w:t>
      </w:r>
      <w:r w:rsidRPr="0062490B">
        <w:rPr>
          <w:rFonts w:ascii="Times New Roman" w:hAnsi="Times New Roman" w:cs="Times New Roman"/>
          <w:sz w:val="28"/>
          <w:szCs w:val="28"/>
        </w:rPr>
        <w:t xml:space="preserve">]. </w:t>
      </w:r>
    </w:p>
    <w:p w14:paraId="2D06B803" w14:textId="0300677D"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В международной экономике</w:t>
      </w:r>
      <w:r w:rsidRPr="0062490B">
        <w:rPr>
          <w:rFonts w:ascii="Times New Roman" w:hAnsi="Times New Roman" w:cs="Times New Roman"/>
          <w:sz w:val="28"/>
          <w:szCs w:val="28"/>
          <w:lang w:val="kk-KZ"/>
        </w:rPr>
        <w:t xml:space="preserve"> основн</w:t>
      </w:r>
      <w:r w:rsidR="00123B19" w:rsidRPr="0062490B">
        <w:rPr>
          <w:rFonts w:ascii="Times New Roman" w:hAnsi="Times New Roman" w:cs="Times New Roman"/>
          <w:sz w:val="28"/>
          <w:szCs w:val="28"/>
          <w:lang w:val="kk-KZ"/>
        </w:rPr>
        <w:t>ой формой</w:t>
      </w:r>
      <w:r w:rsidRPr="0062490B">
        <w:rPr>
          <w:rFonts w:ascii="Times New Roman" w:hAnsi="Times New Roman" w:cs="Times New Roman"/>
          <w:sz w:val="28"/>
          <w:szCs w:val="28"/>
        </w:rPr>
        <w:t xml:space="preserve"> развити</w:t>
      </w:r>
      <w:r w:rsidRPr="0062490B">
        <w:rPr>
          <w:rFonts w:ascii="Times New Roman" w:hAnsi="Times New Roman" w:cs="Times New Roman"/>
          <w:sz w:val="28"/>
          <w:szCs w:val="28"/>
          <w:lang w:val="kk-KZ"/>
        </w:rPr>
        <w:t>я</w:t>
      </w:r>
      <w:r w:rsidRPr="0062490B">
        <w:rPr>
          <w:rFonts w:ascii="Times New Roman" w:hAnsi="Times New Roman" w:cs="Times New Roman"/>
          <w:sz w:val="28"/>
          <w:szCs w:val="28"/>
        </w:rPr>
        <w:t xml:space="preserve"> въездного туристического сектора </w:t>
      </w:r>
      <w:r w:rsidRPr="0062490B">
        <w:rPr>
          <w:rFonts w:ascii="Times New Roman" w:hAnsi="Times New Roman" w:cs="Times New Roman"/>
          <w:sz w:val="28"/>
          <w:szCs w:val="28"/>
          <w:lang w:val="kk-KZ"/>
        </w:rPr>
        <w:t>является кластер</w:t>
      </w:r>
      <w:r w:rsidRPr="0062490B">
        <w:rPr>
          <w:rFonts w:ascii="Times New Roman" w:hAnsi="Times New Roman" w:cs="Times New Roman"/>
          <w:sz w:val="28"/>
          <w:szCs w:val="28"/>
        </w:rPr>
        <w:t xml:space="preserve">, цель создания которого </w:t>
      </w:r>
      <w:r w:rsidR="00123B19" w:rsidRPr="0062490B">
        <w:rPr>
          <w:rFonts w:ascii="Times New Roman" w:hAnsi="Times New Roman" w:cs="Times New Roman"/>
          <w:sz w:val="28"/>
          <w:szCs w:val="28"/>
        </w:rPr>
        <w:t xml:space="preserve">– </w:t>
      </w:r>
      <w:r w:rsidRPr="0062490B">
        <w:rPr>
          <w:rFonts w:ascii="Times New Roman" w:hAnsi="Times New Roman" w:cs="Times New Roman"/>
          <w:sz w:val="28"/>
          <w:szCs w:val="28"/>
        </w:rPr>
        <w:t>повышение</w:t>
      </w:r>
      <w:r w:rsidR="00123B19" w:rsidRPr="0062490B">
        <w:rPr>
          <w:rFonts w:ascii="Times New Roman" w:hAnsi="Times New Roman" w:cs="Times New Roman"/>
          <w:sz w:val="28"/>
          <w:szCs w:val="28"/>
        </w:rPr>
        <w:t xml:space="preserve"> </w:t>
      </w:r>
      <w:r w:rsidRPr="0062490B">
        <w:rPr>
          <w:rFonts w:ascii="Times New Roman" w:hAnsi="Times New Roman" w:cs="Times New Roman"/>
          <w:sz w:val="28"/>
          <w:szCs w:val="28"/>
        </w:rPr>
        <w:t>конкурентоспособности региона на глобальном туристском рынке за счет синергетического эффекта</w:t>
      </w:r>
      <w:r w:rsidR="00822047" w:rsidRPr="0062490B">
        <w:rPr>
          <w:rFonts w:ascii="Times New Roman" w:hAnsi="Times New Roman" w:cs="Times New Roman"/>
          <w:sz w:val="28"/>
          <w:szCs w:val="28"/>
        </w:rPr>
        <w:t xml:space="preserve"> (</w:t>
      </w:r>
      <w:r w:rsidRPr="0062490B">
        <w:rPr>
          <w:rFonts w:ascii="Times New Roman" w:hAnsi="Times New Roman" w:cs="Times New Roman"/>
          <w:sz w:val="28"/>
          <w:szCs w:val="28"/>
        </w:rPr>
        <w:t>развити</w:t>
      </w:r>
      <w:r w:rsidR="00822047" w:rsidRPr="0062490B">
        <w:rPr>
          <w:rFonts w:ascii="Times New Roman" w:hAnsi="Times New Roman" w:cs="Times New Roman"/>
          <w:sz w:val="28"/>
          <w:szCs w:val="28"/>
        </w:rPr>
        <w:t>е</w:t>
      </w:r>
      <w:r w:rsidRPr="0062490B">
        <w:rPr>
          <w:rFonts w:ascii="Times New Roman" w:hAnsi="Times New Roman" w:cs="Times New Roman"/>
          <w:sz w:val="28"/>
          <w:szCs w:val="28"/>
        </w:rPr>
        <w:t xml:space="preserve"> сервисной инфраструктуры регион</w:t>
      </w:r>
      <w:r w:rsidR="00822047" w:rsidRPr="0062490B">
        <w:rPr>
          <w:rFonts w:ascii="Times New Roman" w:hAnsi="Times New Roman" w:cs="Times New Roman"/>
          <w:sz w:val="28"/>
          <w:szCs w:val="28"/>
        </w:rPr>
        <w:t>ов)</w:t>
      </w:r>
      <w:r w:rsidRPr="0062490B">
        <w:rPr>
          <w:rFonts w:ascii="Times New Roman" w:hAnsi="Times New Roman" w:cs="Times New Roman"/>
          <w:sz w:val="28"/>
          <w:szCs w:val="28"/>
        </w:rPr>
        <w:t xml:space="preserve">, </w:t>
      </w:r>
      <w:r w:rsidR="00822047" w:rsidRPr="0062490B">
        <w:rPr>
          <w:rFonts w:ascii="Times New Roman" w:hAnsi="Times New Roman" w:cs="Times New Roman"/>
          <w:sz w:val="28"/>
          <w:szCs w:val="28"/>
        </w:rPr>
        <w:t xml:space="preserve">что </w:t>
      </w:r>
      <w:r w:rsidRPr="0062490B">
        <w:rPr>
          <w:rFonts w:ascii="Times New Roman" w:hAnsi="Times New Roman" w:cs="Times New Roman"/>
          <w:sz w:val="28"/>
          <w:szCs w:val="28"/>
        </w:rPr>
        <w:t>еще раз доказыва</w:t>
      </w:r>
      <w:r w:rsidR="008D7481" w:rsidRPr="0062490B">
        <w:rPr>
          <w:rFonts w:ascii="Times New Roman" w:hAnsi="Times New Roman" w:cs="Times New Roman"/>
          <w:sz w:val="28"/>
          <w:szCs w:val="28"/>
        </w:rPr>
        <w:t xml:space="preserve">ет </w:t>
      </w:r>
      <w:r w:rsidRPr="0062490B">
        <w:rPr>
          <w:rFonts w:ascii="Times New Roman" w:hAnsi="Times New Roman" w:cs="Times New Roman"/>
          <w:sz w:val="28"/>
          <w:szCs w:val="28"/>
        </w:rPr>
        <w:t>совершенно верно выбранный путь экономического развития для сектора туризма.</w:t>
      </w:r>
    </w:p>
    <w:p w14:paraId="75CE05C1" w14:textId="4DB5BF5F"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По </w:t>
      </w:r>
      <w:r w:rsidR="009D1FE0" w:rsidRPr="0062490B">
        <w:rPr>
          <w:rFonts w:ascii="Times New Roman" w:hAnsi="Times New Roman" w:cs="Times New Roman"/>
          <w:sz w:val="28"/>
          <w:szCs w:val="28"/>
        </w:rPr>
        <w:t>данным</w:t>
      </w:r>
      <w:r w:rsidRPr="0062490B">
        <w:rPr>
          <w:rFonts w:ascii="Times New Roman" w:hAnsi="Times New Roman" w:cs="Times New Roman"/>
          <w:sz w:val="28"/>
          <w:szCs w:val="28"/>
        </w:rPr>
        <w:t xml:space="preserve"> ВТО и Всемирного совета туризма и путешествий</w:t>
      </w:r>
      <w:r w:rsidR="008D7481" w:rsidRPr="0062490B">
        <w:rPr>
          <w:rFonts w:ascii="Times New Roman" w:hAnsi="Times New Roman" w:cs="Times New Roman"/>
          <w:sz w:val="28"/>
          <w:szCs w:val="28"/>
        </w:rPr>
        <w:t>,</w:t>
      </w:r>
      <w:r w:rsidRPr="0062490B">
        <w:rPr>
          <w:rFonts w:ascii="Times New Roman" w:hAnsi="Times New Roman" w:cs="Times New Roman"/>
          <w:sz w:val="28"/>
          <w:szCs w:val="28"/>
        </w:rPr>
        <w:t xml:space="preserve"> на </w:t>
      </w:r>
      <w:r w:rsidR="009D1FE0" w:rsidRPr="0062490B">
        <w:rPr>
          <w:rFonts w:ascii="Times New Roman" w:hAnsi="Times New Roman" w:cs="Times New Roman"/>
          <w:sz w:val="28"/>
          <w:szCs w:val="28"/>
        </w:rPr>
        <w:t>одно</w:t>
      </w:r>
      <w:r w:rsidRPr="0062490B">
        <w:rPr>
          <w:rFonts w:ascii="Times New Roman" w:hAnsi="Times New Roman" w:cs="Times New Roman"/>
          <w:sz w:val="28"/>
          <w:szCs w:val="28"/>
        </w:rPr>
        <w:t xml:space="preserve"> рабочее место в </w:t>
      </w:r>
      <w:r w:rsidR="009D1FE0" w:rsidRPr="0062490B">
        <w:rPr>
          <w:rFonts w:ascii="Times New Roman" w:hAnsi="Times New Roman" w:cs="Times New Roman"/>
          <w:sz w:val="28"/>
          <w:szCs w:val="28"/>
        </w:rPr>
        <w:t>сфере</w:t>
      </w:r>
      <w:r w:rsidRPr="0062490B">
        <w:rPr>
          <w:rFonts w:ascii="Times New Roman" w:hAnsi="Times New Roman" w:cs="Times New Roman"/>
          <w:sz w:val="28"/>
          <w:szCs w:val="28"/>
        </w:rPr>
        <w:t xml:space="preserve"> туризма приходится от </w:t>
      </w:r>
      <w:r w:rsidR="009D1FE0" w:rsidRPr="0062490B">
        <w:rPr>
          <w:rFonts w:ascii="Times New Roman" w:hAnsi="Times New Roman" w:cs="Times New Roman"/>
          <w:sz w:val="28"/>
          <w:szCs w:val="28"/>
        </w:rPr>
        <w:t>5-9-</w:t>
      </w:r>
      <w:r w:rsidRPr="0062490B">
        <w:rPr>
          <w:rFonts w:ascii="Times New Roman" w:hAnsi="Times New Roman" w:cs="Times New Roman"/>
          <w:sz w:val="28"/>
          <w:szCs w:val="28"/>
        </w:rPr>
        <w:t>ти рабочих мест</w:t>
      </w:r>
      <w:r w:rsidR="00924EE1" w:rsidRPr="0062490B">
        <w:rPr>
          <w:rFonts w:ascii="Times New Roman" w:hAnsi="Times New Roman" w:cs="Times New Roman"/>
          <w:sz w:val="28"/>
          <w:szCs w:val="28"/>
        </w:rPr>
        <w:t xml:space="preserve"> </w:t>
      </w:r>
      <w:r w:rsidRPr="0062490B">
        <w:rPr>
          <w:rFonts w:ascii="Times New Roman" w:hAnsi="Times New Roman" w:cs="Times New Roman"/>
          <w:sz w:val="28"/>
          <w:szCs w:val="28"/>
        </w:rPr>
        <w:t xml:space="preserve">в других отраслях. </w:t>
      </w:r>
      <w:r w:rsidR="00924EE1" w:rsidRPr="0062490B">
        <w:rPr>
          <w:rFonts w:ascii="Times New Roman" w:hAnsi="Times New Roman" w:cs="Times New Roman"/>
          <w:sz w:val="28"/>
          <w:szCs w:val="28"/>
        </w:rPr>
        <w:t>Влияние в</w:t>
      </w:r>
      <w:r w:rsidRPr="0062490B">
        <w:rPr>
          <w:rFonts w:ascii="Times New Roman" w:hAnsi="Times New Roman" w:cs="Times New Roman"/>
          <w:sz w:val="28"/>
          <w:szCs w:val="28"/>
        </w:rPr>
        <w:t>ъездно</w:t>
      </w:r>
      <w:r w:rsidR="00924EE1" w:rsidRPr="0062490B">
        <w:rPr>
          <w:rFonts w:ascii="Times New Roman" w:hAnsi="Times New Roman" w:cs="Times New Roman"/>
          <w:sz w:val="28"/>
          <w:szCs w:val="28"/>
        </w:rPr>
        <w:t>го</w:t>
      </w:r>
      <w:r w:rsidRPr="0062490B">
        <w:rPr>
          <w:rFonts w:ascii="Times New Roman" w:hAnsi="Times New Roman" w:cs="Times New Roman"/>
          <w:sz w:val="28"/>
          <w:szCs w:val="28"/>
        </w:rPr>
        <w:t xml:space="preserve"> туризм</w:t>
      </w:r>
      <w:r w:rsidR="00924EE1" w:rsidRPr="0062490B">
        <w:rPr>
          <w:rFonts w:ascii="Times New Roman" w:hAnsi="Times New Roman" w:cs="Times New Roman"/>
          <w:sz w:val="28"/>
          <w:szCs w:val="28"/>
        </w:rPr>
        <w:t xml:space="preserve">а подтверждается </w:t>
      </w:r>
      <w:r w:rsidRPr="0062490B">
        <w:rPr>
          <w:rFonts w:ascii="Times New Roman" w:hAnsi="Times New Roman" w:cs="Times New Roman"/>
          <w:sz w:val="28"/>
          <w:szCs w:val="28"/>
        </w:rPr>
        <w:t>развитие</w:t>
      </w:r>
      <w:r w:rsidR="00924EE1" w:rsidRPr="0062490B">
        <w:rPr>
          <w:rFonts w:ascii="Times New Roman" w:hAnsi="Times New Roman" w:cs="Times New Roman"/>
          <w:sz w:val="28"/>
          <w:szCs w:val="28"/>
        </w:rPr>
        <w:t>м</w:t>
      </w:r>
      <w:r w:rsidRPr="0062490B">
        <w:rPr>
          <w:rFonts w:ascii="Times New Roman" w:hAnsi="Times New Roman" w:cs="Times New Roman"/>
          <w:sz w:val="28"/>
          <w:szCs w:val="28"/>
        </w:rPr>
        <w:t xml:space="preserve"> 32 отраслей экономики и инфраструктуры</w:t>
      </w:r>
      <w:r w:rsidR="004C5F53" w:rsidRPr="0062490B">
        <w:rPr>
          <w:rFonts w:ascii="Times New Roman" w:hAnsi="Times New Roman" w:cs="Times New Roman"/>
          <w:sz w:val="28"/>
          <w:szCs w:val="28"/>
        </w:rPr>
        <w:t xml:space="preserve"> [41]</w:t>
      </w:r>
      <w:r w:rsidRPr="0062490B">
        <w:rPr>
          <w:rFonts w:ascii="Times New Roman" w:hAnsi="Times New Roman" w:cs="Times New Roman"/>
          <w:sz w:val="28"/>
          <w:szCs w:val="28"/>
        </w:rPr>
        <w:t>. Что показывает о целесообразности кластерного развития въездного туризма</w:t>
      </w:r>
      <w:r w:rsidR="008D7481" w:rsidRPr="0062490B">
        <w:rPr>
          <w:rFonts w:ascii="Times New Roman" w:hAnsi="Times New Roman" w:cs="Times New Roman"/>
          <w:sz w:val="28"/>
          <w:szCs w:val="28"/>
        </w:rPr>
        <w:t xml:space="preserve"> с</w:t>
      </w:r>
      <w:r w:rsidRPr="0062490B">
        <w:rPr>
          <w:rFonts w:ascii="Times New Roman" w:hAnsi="Times New Roman" w:cs="Times New Roman"/>
          <w:sz w:val="28"/>
          <w:szCs w:val="28"/>
        </w:rPr>
        <w:t>огласно структуре туристического кластера (</w:t>
      </w:r>
      <w:r w:rsidR="008D7481" w:rsidRPr="0062490B">
        <w:rPr>
          <w:rFonts w:ascii="Times New Roman" w:hAnsi="Times New Roman" w:cs="Times New Roman"/>
          <w:sz w:val="28"/>
          <w:szCs w:val="28"/>
        </w:rPr>
        <w:t>р</w:t>
      </w:r>
      <w:r w:rsidRPr="0062490B">
        <w:rPr>
          <w:rFonts w:ascii="Times New Roman" w:hAnsi="Times New Roman" w:cs="Times New Roman"/>
          <w:sz w:val="28"/>
          <w:szCs w:val="28"/>
        </w:rPr>
        <w:t>исунок 2).</w:t>
      </w:r>
    </w:p>
    <w:p w14:paraId="7BBFC5EE" w14:textId="77777777" w:rsidR="0035734A" w:rsidRPr="0062490B" w:rsidRDefault="00B67F9F" w:rsidP="0035734A">
      <w:pPr>
        <w:jc w:val="center"/>
        <w:rPr>
          <w:rFonts w:ascii="Times New Roman" w:hAnsi="Times New Roman" w:cs="Times New Roman"/>
          <w:sz w:val="28"/>
          <w:szCs w:val="28"/>
        </w:rPr>
      </w:pPr>
      <w:r w:rsidRPr="0062490B">
        <w:rPr>
          <w:noProof/>
          <w:lang w:eastAsia="ru-RU"/>
        </w:rPr>
        <w:lastRenderedPageBreak/>
        <w:drawing>
          <wp:inline distT="0" distB="0" distL="0" distR="0" wp14:anchorId="67628D08" wp14:editId="4AC960A5">
            <wp:extent cx="6079606" cy="39624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079572" cy="3962378"/>
                    </a:xfrm>
                    <a:prstGeom prst="rect">
                      <a:avLst/>
                    </a:prstGeom>
                  </pic:spPr>
                </pic:pic>
              </a:graphicData>
            </a:graphic>
          </wp:inline>
        </w:drawing>
      </w:r>
    </w:p>
    <w:p w14:paraId="07192F61" w14:textId="77777777" w:rsidR="0035734A" w:rsidRPr="0062490B" w:rsidRDefault="0035734A" w:rsidP="0035734A">
      <w:pPr>
        <w:spacing w:after="0" w:line="240" w:lineRule="auto"/>
        <w:ind w:firstLine="567"/>
        <w:jc w:val="center"/>
        <w:rPr>
          <w:rFonts w:ascii="Times New Roman" w:hAnsi="Times New Roman" w:cs="Times New Roman"/>
          <w:iCs/>
          <w:sz w:val="28"/>
          <w:szCs w:val="28"/>
        </w:rPr>
      </w:pPr>
      <w:r w:rsidRPr="0062490B">
        <w:rPr>
          <w:rFonts w:ascii="Times New Roman" w:hAnsi="Times New Roman" w:cs="Times New Roman"/>
          <w:iCs/>
          <w:sz w:val="28"/>
          <w:szCs w:val="28"/>
        </w:rPr>
        <w:t xml:space="preserve">Рисунок </w:t>
      </w:r>
      <w:r w:rsidRPr="0062490B">
        <w:rPr>
          <w:rFonts w:ascii="Times New Roman" w:hAnsi="Times New Roman" w:cs="Times New Roman"/>
          <w:iCs/>
          <w:sz w:val="28"/>
          <w:szCs w:val="28"/>
          <w:lang w:val="kk-KZ"/>
        </w:rPr>
        <w:t>2</w:t>
      </w:r>
      <w:r w:rsidRPr="0062490B">
        <w:rPr>
          <w:rFonts w:ascii="Times New Roman" w:hAnsi="Times New Roman" w:cs="Times New Roman"/>
          <w:iCs/>
          <w:sz w:val="28"/>
          <w:szCs w:val="28"/>
        </w:rPr>
        <w:t xml:space="preserve"> - Структура туристического кластера</w:t>
      </w:r>
    </w:p>
    <w:p w14:paraId="02F13DF9" w14:textId="77777777" w:rsidR="009C58EE" w:rsidRDefault="009C58EE" w:rsidP="0035734A">
      <w:pPr>
        <w:spacing w:after="0" w:line="240" w:lineRule="auto"/>
        <w:jc w:val="both"/>
        <w:rPr>
          <w:rFonts w:ascii="Times New Roman" w:hAnsi="Times New Roman" w:cs="Times New Roman"/>
          <w:bCs/>
          <w:i/>
          <w:sz w:val="24"/>
          <w:szCs w:val="28"/>
        </w:rPr>
      </w:pPr>
    </w:p>
    <w:p w14:paraId="6C3B4FB6" w14:textId="66C732B5" w:rsidR="0035734A" w:rsidRPr="0062490B" w:rsidRDefault="0035734A" w:rsidP="009C58EE">
      <w:pPr>
        <w:spacing w:after="0" w:line="240" w:lineRule="auto"/>
        <w:ind w:firstLine="709"/>
        <w:jc w:val="both"/>
        <w:rPr>
          <w:rFonts w:ascii="Times New Roman" w:hAnsi="Times New Roman" w:cs="Times New Roman"/>
          <w:sz w:val="24"/>
          <w:szCs w:val="28"/>
        </w:rPr>
      </w:pPr>
      <w:r w:rsidRPr="0062490B">
        <w:rPr>
          <w:rFonts w:ascii="Times New Roman" w:hAnsi="Times New Roman" w:cs="Times New Roman"/>
          <w:bCs/>
          <w:i/>
          <w:sz w:val="24"/>
          <w:szCs w:val="28"/>
        </w:rPr>
        <w:t>Примечание</w:t>
      </w:r>
      <w:r w:rsidRPr="0062490B">
        <w:rPr>
          <w:rFonts w:ascii="Times New Roman" w:hAnsi="Times New Roman" w:cs="Times New Roman"/>
          <w:bCs/>
          <w:sz w:val="24"/>
          <w:szCs w:val="28"/>
        </w:rPr>
        <w:t xml:space="preserve"> - Составлено автором</w:t>
      </w:r>
      <w:r w:rsidR="004C5F53" w:rsidRPr="0062490B">
        <w:rPr>
          <w:rFonts w:ascii="Times New Roman" w:hAnsi="Times New Roman" w:cs="Times New Roman"/>
          <w:sz w:val="24"/>
          <w:szCs w:val="28"/>
        </w:rPr>
        <w:t xml:space="preserve"> на основе источника [41</w:t>
      </w:r>
      <w:r w:rsidRPr="0062490B">
        <w:rPr>
          <w:rFonts w:ascii="Times New Roman" w:hAnsi="Times New Roman" w:cs="Times New Roman"/>
          <w:sz w:val="24"/>
          <w:szCs w:val="28"/>
        </w:rPr>
        <w:t>]</w:t>
      </w:r>
    </w:p>
    <w:p w14:paraId="3A6DF127" w14:textId="77777777" w:rsidR="0035734A" w:rsidRPr="0062490B" w:rsidRDefault="0035734A" w:rsidP="009C58EE">
      <w:pPr>
        <w:spacing w:after="0" w:line="240" w:lineRule="auto"/>
        <w:ind w:firstLine="709"/>
        <w:jc w:val="both"/>
        <w:rPr>
          <w:rFonts w:ascii="Times New Roman" w:hAnsi="Times New Roman" w:cs="Times New Roman"/>
          <w:sz w:val="28"/>
          <w:szCs w:val="28"/>
        </w:rPr>
      </w:pPr>
    </w:p>
    <w:p w14:paraId="26C93EB6"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Основание кластера в рекреационной индустрии</w:t>
      </w:r>
      <w:r w:rsidR="00823696" w:rsidRPr="0062490B">
        <w:rPr>
          <w:rFonts w:ascii="Times New Roman" w:hAnsi="Times New Roman" w:cs="Times New Roman"/>
          <w:sz w:val="28"/>
          <w:szCs w:val="28"/>
        </w:rPr>
        <w:t xml:space="preserve"> - </w:t>
      </w:r>
      <w:r w:rsidRPr="0062490B">
        <w:rPr>
          <w:rFonts w:ascii="Times New Roman" w:hAnsi="Times New Roman" w:cs="Times New Roman"/>
          <w:sz w:val="28"/>
          <w:szCs w:val="28"/>
        </w:rPr>
        <w:t>создание конкурентоспособной туристской индустрии для обеспечения занятости, стабильного роста доходов населения и области за счет увеличения объемов въездного и внутреннего туризма.</w:t>
      </w:r>
    </w:p>
    <w:p w14:paraId="117781EB"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Система кластера </w:t>
      </w:r>
      <w:r w:rsidR="004A4561" w:rsidRPr="0062490B">
        <w:rPr>
          <w:rFonts w:ascii="Times New Roman" w:hAnsi="Times New Roman" w:cs="Times New Roman"/>
          <w:sz w:val="28"/>
          <w:szCs w:val="28"/>
        </w:rPr>
        <w:t xml:space="preserve">ведет к </w:t>
      </w:r>
      <w:r w:rsidRPr="0062490B">
        <w:rPr>
          <w:rFonts w:ascii="Times New Roman" w:hAnsi="Times New Roman" w:cs="Times New Roman"/>
          <w:sz w:val="28"/>
          <w:szCs w:val="28"/>
        </w:rPr>
        <w:t>развити</w:t>
      </w:r>
      <w:r w:rsidR="004A4561" w:rsidRPr="0062490B">
        <w:rPr>
          <w:rFonts w:ascii="Times New Roman" w:hAnsi="Times New Roman" w:cs="Times New Roman"/>
          <w:sz w:val="28"/>
          <w:szCs w:val="28"/>
        </w:rPr>
        <w:t>ю</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многочисленных</w:t>
      </w:r>
      <w:r w:rsidRPr="0062490B">
        <w:rPr>
          <w:rFonts w:ascii="Times New Roman" w:hAnsi="Times New Roman" w:cs="Times New Roman"/>
          <w:sz w:val="28"/>
          <w:szCs w:val="28"/>
        </w:rPr>
        <w:t xml:space="preserve"> перспективных экономических тенденции в регионе:</w:t>
      </w:r>
    </w:p>
    <w:p w14:paraId="30BFD7E2"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обеспечение спроса на туристские услуги со стороны покупателей,</w:t>
      </w:r>
      <w:r w:rsidR="004A4561" w:rsidRPr="0062490B">
        <w:rPr>
          <w:rFonts w:ascii="Times New Roman" w:hAnsi="Times New Roman" w:cs="Times New Roman"/>
          <w:sz w:val="28"/>
          <w:szCs w:val="28"/>
        </w:rPr>
        <w:t xml:space="preserve"> </w:t>
      </w:r>
      <w:r w:rsidRPr="0062490B">
        <w:rPr>
          <w:rFonts w:ascii="Times New Roman" w:hAnsi="Times New Roman" w:cs="Times New Roman"/>
          <w:sz w:val="28"/>
          <w:szCs w:val="28"/>
        </w:rPr>
        <w:t xml:space="preserve">удовлетворение </w:t>
      </w:r>
      <w:r w:rsidR="004A4561" w:rsidRPr="0062490B">
        <w:rPr>
          <w:rFonts w:ascii="Times New Roman" w:hAnsi="Times New Roman" w:cs="Times New Roman"/>
          <w:sz w:val="28"/>
          <w:szCs w:val="28"/>
        </w:rPr>
        <w:t>их</w:t>
      </w:r>
      <w:r w:rsidRPr="0062490B">
        <w:rPr>
          <w:rFonts w:ascii="Times New Roman" w:hAnsi="Times New Roman" w:cs="Times New Roman"/>
          <w:sz w:val="28"/>
          <w:szCs w:val="28"/>
        </w:rPr>
        <w:t xml:space="preserve"> потребностей;</w:t>
      </w:r>
    </w:p>
    <w:p w14:paraId="4AC9C5D4" w14:textId="527EB29E"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социально-экономическо</w:t>
      </w:r>
      <w:r w:rsidR="000C2563" w:rsidRPr="0062490B">
        <w:rPr>
          <w:rFonts w:ascii="Times New Roman" w:hAnsi="Times New Roman" w:cs="Times New Roman"/>
          <w:sz w:val="28"/>
          <w:szCs w:val="28"/>
        </w:rPr>
        <w:t>е</w:t>
      </w:r>
      <w:r w:rsidRPr="0062490B">
        <w:rPr>
          <w:rFonts w:ascii="Times New Roman" w:hAnsi="Times New Roman" w:cs="Times New Roman"/>
          <w:sz w:val="28"/>
          <w:szCs w:val="28"/>
        </w:rPr>
        <w:t xml:space="preserve"> развити</w:t>
      </w:r>
      <w:r w:rsidR="000C2563" w:rsidRPr="0062490B">
        <w:rPr>
          <w:rFonts w:ascii="Times New Roman" w:hAnsi="Times New Roman" w:cs="Times New Roman"/>
          <w:sz w:val="28"/>
          <w:szCs w:val="28"/>
        </w:rPr>
        <w:t>е</w:t>
      </w:r>
      <w:r w:rsidRPr="0062490B">
        <w:rPr>
          <w:rFonts w:ascii="Times New Roman" w:hAnsi="Times New Roman" w:cs="Times New Roman"/>
          <w:sz w:val="28"/>
          <w:szCs w:val="28"/>
        </w:rPr>
        <w:t xml:space="preserve"> </w:t>
      </w:r>
      <w:r w:rsidR="000C2563" w:rsidRPr="0062490B">
        <w:rPr>
          <w:rFonts w:ascii="Times New Roman" w:hAnsi="Times New Roman" w:cs="Times New Roman"/>
          <w:sz w:val="28"/>
          <w:szCs w:val="28"/>
        </w:rPr>
        <w:t>страны -</w:t>
      </w:r>
      <w:r w:rsidRPr="0062490B">
        <w:rPr>
          <w:rFonts w:ascii="Times New Roman" w:hAnsi="Times New Roman" w:cs="Times New Roman"/>
          <w:sz w:val="28"/>
          <w:szCs w:val="28"/>
        </w:rPr>
        <w:t xml:space="preserve"> </w:t>
      </w:r>
      <w:r w:rsidR="000C2563" w:rsidRPr="0062490B">
        <w:rPr>
          <w:rFonts w:ascii="Times New Roman" w:hAnsi="Times New Roman" w:cs="Times New Roman"/>
          <w:sz w:val="28"/>
          <w:szCs w:val="28"/>
        </w:rPr>
        <w:t>рост</w:t>
      </w:r>
      <w:r w:rsidR="004A4561" w:rsidRPr="0062490B">
        <w:rPr>
          <w:rFonts w:ascii="Times New Roman" w:hAnsi="Times New Roman" w:cs="Times New Roman"/>
          <w:sz w:val="28"/>
          <w:szCs w:val="28"/>
        </w:rPr>
        <w:t xml:space="preserve"> </w:t>
      </w:r>
      <w:r w:rsidRPr="0062490B">
        <w:rPr>
          <w:rFonts w:ascii="Times New Roman" w:hAnsi="Times New Roman" w:cs="Times New Roman"/>
          <w:sz w:val="28"/>
          <w:szCs w:val="28"/>
        </w:rPr>
        <w:t>доходн</w:t>
      </w:r>
      <w:r w:rsidR="004A4561" w:rsidRPr="0062490B">
        <w:rPr>
          <w:rFonts w:ascii="Times New Roman" w:hAnsi="Times New Roman" w:cs="Times New Roman"/>
          <w:sz w:val="28"/>
          <w:szCs w:val="28"/>
        </w:rPr>
        <w:t xml:space="preserve">ой </w:t>
      </w:r>
      <w:r w:rsidRPr="0062490B">
        <w:rPr>
          <w:rFonts w:ascii="Times New Roman" w:hAnsi="Times New Roman" w:cs="Times New Roman"/>
          <w:sz w:val="28"/>
          <w:szCs w:val="28"/>
        </w:rPr>
        <w:t>част</w:t>
      </w:r>
      <w:r w:rsidR="004A4561" w:rsidRPr="0062490B">
        <w:rPr>
          <w:rFonts w:ascii="Times New Roman" w:hAnsi="Times New Roman" w:cs="Times New Roman"/>
          <w:sz w:val="28"/>
          <w:szCs w:val="28"/>
        </w:rPr>
        <w:t>и</w:t>
      </w:r>
      <w:r w:rsidRPr="0062490B">
        <w:rPr>
          <w:rFonts w:ascii="Times New Roman" w:hAnsi="Times New Roman" w:cs="Times New Roman"/>
          <w:sz w:val="28"/>
          <w:szCs w:val="28"/>
        </w:rPr>
        <w:t xml:space="preserve"> бюджета</w:t>
      </w:r>
      <w:r w:rsidR="000C2563" w:rsidRPr="0062490B">
        <w:rPr>
          <w:rFonts w:ascii="Times New Roman" w:hAnsi="Times New Roman" w:cs="Times New Roman"/>
          <w:sz w:val="28"/>
          <w:szCs w:val="28"/>
        </w:rPr>
        <w:t xml:space="preserve"> и возможность</w:t>
      </w:r>
      <w:r w:rsidRPr="0062490B">
        <w:rPr>
          <w:rFonts w:ascii="Times New Roman" w:hAnsi="Times New Roman" w:cs="Times New Roman"/>
          <w:sz w:val="28"/>
          <w:szCs w:val="28"/>
        </w:rPr>
        <w:t xml:space="preserve"> инвестир</w:t>
      </w:r>
      <w:r w:rsidR="004A4561" w:rsidRPr="0062490B">
        <w:rPr>
          <w:rFonts w:ascii="Times New Roman" w:hAnsi="Times New Roman" w:cs="Times New Roman"/>
          <w:sz w:val="28"/>
          <w:szCs w:val="28"/>
        </w:rPr>
        <w:t>овани</w:t>
      </w:r>
      <w:r w:rsidR="000C2563" w:rsidRPr="0062490B">
        <w:rPr>
          <w:rFonts w:ascii="Times New Roman" w:hAnsi="Times New Roman" w:cs="Times New Roman"/>
          <w:sz w:val="28"/>
          <w:szCs w:val="28"/>
        </w:rPr>
        <w:t>я</w:t>
      </w:r>
      <w:r w:rsidR="004A4561" w:rsidRPr="0062490B">
        <w:rPr>
          <w:rFonts w:ascii="Times New Roman" w:hAnsi="Times New Roman" w:cs="Times New Roman"/>
          <w:sz w:val="28"/>
          <w:szCs w:val="28"/>
        </w:rPr>
        <w:t xml:space="preserve"> </w:t>
      </w:r>
      <w:r w:rsidRPr="0062490B">
        <w:rPr>
          <w:rFonts w:ascii="Times New Roman" w:hAnsi="Times New Roman" w:cs="Times New Roman"/>
          <w:sz w:val="28"/>
          <w:szCs w:val="28"/>
        </w:rPr>
        <w:t>в с</w:t>
      </w:r>
      <w:r w:rsidR="00A85F02" w:rsidRPr="0062490B">
        <w:rPr>
          <w:rFonts w:ascii="Times New Roman" w:hAnsi="Times New Roman" w:cs="Times New Roman"/>
          <w:sz w:val="28"/>
          <w:szCs w:val="28"/>
        </w:rPr>
        <w:t xml:space="preserve">межные </w:t>
      </w:r>
      <w:r w:rsidR="000C2563" w:rsidRPr="0062490B">
        <w:rPr>
          <w:rFonts w:ascii="Times New Roman" w:hAnsi="Times New Roman" w:cs="Times New Roman"/>
          <w:sz w:val="28"/>
          <w:szCs w:val="28"/>
        </w:rPr>
        <w:t>отрасли</w:t>
      </w:r>
      <w:r w:rsidRPr="0062490B">
        <w:rPr>
          <w:rFonts w:ascii="Times New Roman" w:hAnsi="Times New Roman" w:cs="Times New Roman"/>
          <w:sz w:val="28"/>
          <w:szCs w:val="28"/>
        </w:rPr>
        <w:t>;</w:t>
      </w:r>
    </w:p>
    <w:p w14:paraId="39B72FDB" w14:textId="1C02B6DD"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созда</w:t>
      </w:r>
      <w:r w:rsidR="00A85F02" w:rsidRPr="0062490B">
        <w:rPr>
          <w:rFonts w:ascii="Times New Roman" w:hAnsi="Times New Roman" w:cs="Times New Roman"/>
          <w:sz w:val="28"/>
          <w:szCs w:val="28"/>
        </w:rPr>
        <w:t xml:space="preserve">ние </w:t>
      </w:r>
      <w:r w:rsidR="000C2563" w:rsidRPr="0062490B">
        <w:rPr>
          <w:rFonts w:ascii="Times New Roman" w:hAnsi="Times New Roman" w:cs="Times New Roman"/>
          <w:sz w:val="28"/>
          <w:szCs w:val="28"/>
        </w:rPr>
        <w:t xml:space="preserve">продуктивных </w:t>
      </w:r>
      <w:r w:rsidRPr="0062490B">
        <w:rPr>
          <w:rFonts w:ascii="Times New Roman" w:hAnsi="Times New Roman" w:cs="Times New Roman"/>
          <w:sz w:val="28"/>
          <w:szCs w:val="28"/>
        </w:rPr>
        <w:t>рабочи</w:t>
      </w:r>
      <w:r w:rsidR="00A85F02" w:rsidRPr="0062490B">
        <w:rPr>
          <w:rFonts w:ascii="Times New Roman" w:hAnsi="Times New Roman" w:cs="Times New Roman"/>
          <w:sz w:val="28"/>
          <w:szCs w:val="28"/>
        </w:rPr>
        <w:t>х</w:t>
      </w:r>
      <w:r w:rsidRPr="0062490B">
        <w:rPr>
          <w:rFonts w:ascii="Times New Roman" w:hAnsi="Times New Roman" w:cs="Times New Roman"/>
          <w:sz w:val="28"/>
          <w:szCs w:val="28"/>
        </w:rPr>
        <w:t xml:space="preserve"> мест, </w:t>
      </w:r>
      <w:r w:rsidR="000C2563" w:rsidRPr="0062490B">
        <w:rPr>
          <w:rFonts w:ascii="Times New Roman" w:hAnsi="Times New Roman" w:cs="Times New Roman"/>
          <w:sz w:val="28"/>
          <w:szCs w:val="28"/>
        </w:rPr>
        <w:t>повышение уровня</w:t>
      </w:r>
      <w:r w:rsidRPr="0062490B">
        <w:rPr>
          <w:rFonts w:ascii="Times New Roman" w:hAnsi="Times New Roman" w:cs="Times New Roman"/>
          <w:sz w:val="28"/>
          <w:szCs w:val="28"/>
        </w:rPr>
        <w:t xml:space="preserve"> благосостояни</w:t>
      </w:r>
      <w:r w:rsidR="000C2563" w:rsidRPr="0062490B">
        <w:rPr>
          <w:rFonts w:ascii="Times New Roman" w:hAnsi="Times New Roman" w:cs="Times New Roman"/>
          <w:sz w:val="28"/>
          <w:szCs w:val="28"/>
        </w:rPr>
        <w:t>я</w:t>
      </w:r>
      <w:r w:rsidRPr="0062490B">
        <w:rPr>
          <w:rFonts w:ascii="Times New Roman" w:hAnsi="Times New Roman" w:cs="Times New Roman"/>
          <w:sz w:val="28"/>
          <w:szCs w:val="28"/>
        </w:rPr>
        <w:t xml:space="preserve"> </w:t>
      </w:r>
      <w:r w:rsidR="000C2563" w:rsidRPr="0062490B">
        <w:rPr>
          <w:rFonts w:ascii="Times New Roman" w:hAnsi="Times New Roman" w:cs="Times New Roman"/>
          <w:sz w:val="28"/>
          <w:szCs w:val="28"/>
        </w:rPr>
        <w:t>населения</w:t>
      </w:r>
      <w:r w:rsidRPr="0062490B">
        <w:rPr>
          <w:rFonts w:ascii="Times New Roman" w:hAnsi="Times New Roman" w:cs="Times New Roman"/>
          <w:sz w:val="28"/>
          <w:szCs w:val="28"/>
        </w:rPr>
        <w:t>, охрана историко-культурного наследия и природ</w:t>
      </w:r>
      <w:r w:rsidR="000C2563" w:rsidRPr="0062490B">
        <w:rPr>
          <w:rFonts w:ascii="Times New Roman" w:hAnsi="Times New Roman" w:cs="Times New Roman"/>
          <w:sz w:val="28"/>
          <w:szCs w:val="28"/>
        </w:rPr>
        <w:t>ного ландшафта</w:t>
      </w:r>
      <w:r w:rsidRPr="0062490B">
        <w:rPr>
          <w:rFonts w:ascii="Times New Roman" w:hAnsi="Times New Roman" w:cs="Times New Roman"/>
          <w:sz w:val="28"/>
          <w:szCs w:val="28"/>
        </w:rPr>
        <w:t xml:space="preserve"> [4</w:t>
      </w:r>
      <w:r w:rsidR="00A85F02" w:rsidRPr="0062490B">
        <w:rPr>
          <w:rFonts w:ascii="Times New Roman" w:hAnsi="Times New Roman" w:cs="Times New Roman"/>
          <w:sz w:val="28"/>
          <w:szCs w:val="28"/>
        </w:rPr>
        <w:t>1</w:t>
      </w:r>
      <w:r w:rsidRPr="0062490B">
        <w:rPr>
          <w:rFonts w:ascii="Times New Roman" w:hAnsi="Times New Roman" w:cs="Times New Roman"/>
          <w:sz w:val="28"/>
          <w:szCs w:val="28"/>
        </w:rPr>
        <w:t>].</w:t>
      </w:r>
    </w:p>
    <w:p w14:paraId="43B3B63B"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Туристский продукт складывается из совокупности комплексного предложения овеществленных и не овеществленных продуктов и услуг. Они дополняют друг друга и не могут полноценно существовать и получать высокую прибыль по отдельности. Исходя из данных условий, мы видим, что наиболее приемлемая и продуктивная форма обслуживания туристов, является </w:t>
      </w:r>
      <w:r w:rsidR="00B61957" w:rsidRPr="0062490B">
        <w:rPr>
          <w:rFonts w:ascii="Times New Roman" w:hAnsi="Times New Roman" w:cs="Times New Roman"/>
          <w:sz w:val="28"/>
          <w:szCs w:val="28"/>
        </w:rPr>
        <w:t>к</w:t>
      </w:r>
      <w:r w:rsidRPr="0062490B">
        <w:rPr>
          <w:rFonts w:ascii="Times New Roman" w:hAnsi="Times New Roman" w:cs="Times New Roman"/>
          <w:sz w:val="28"/>
          <w:szCs w:val="28"/>
        </w:rPr>
        <w:t>ластер.</w:t>
      </w:r>
    </w:p>
    <w:p w14:paraId="6062CED2"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Структуры и предприятия</w:t>
      </w:r>
      <w:r w:rsidR="00B61957" w:rsidRPr="0062490B">
        <w:rPr>
          <w:rFonts w:ascii="Times New Roman" w:hAnsi="Times New Roman" w:cs="Times New Roman"/>
          <w:sz w:val="28"/>
          <w:szCs w:val="28"/>
        </w:rPr>
        <w:t>,</w:t>
      </w:r>
      <w:r w:rsidRPr="0062490B">
        <w:rPr>
          <w:rFonts w:ascii="Times New Roman" w:hAnsi="Times New Roman" w:cs="Times New Roman"/>
          <w:sz w:val="28"/>
          <w:szCs w:val="28"/>
        </w:rPr>
        <w:t xml:space="preserve"> оказывающие услуги по кластерной системе</w:t>
      </w:r>
      <w:r w:rsidR="00B61957" w:rsidRPr="0062490B">
        <w:rPr>
          <w:rFonts w:ascii="Times New Roman" w:hAnsi="Times New Roman" w:cs="Times New Roman"/>
          <w:sz w:val="28"/>
          <w:szCs w:val="28"/>
        </w:rPr>
        <w:t>,</w:t>
      </w:r>
      <w:r w:rsidRPr="0062490B">
        <w:rPr>
          <w:rFonts w:ascii="Times New Roman" w:hAnsi="Times New Roman" w:cs="Times New Roman"/>
          <w:sz w:val="28"/>
          <w:szCs w:val="28"/>
        </w:rPr>
        <w:t xml:space="preserve"> находятся в зависимой друг от друга ситуации. Соответственно вырабатывается </w:t>
      </w:r>
      <w:r w:rsidRPr="0062490B">
        <w:rPr>
          <w:rFonts w:ascii="Times New Roman" w:hAnsi="Times New Roman" w:cs="Times New Roman"/>
          <w:sz w:val="28"/>
          <w:szCs w:val="28"/>
        </w:rPr>
        <w:lastRenderedPageBreak/>
        <w:t>общая стратегия развития партнёрских отношений и решения возникающих рабочих проблем</w:t>
      </w:r>
      <w:r w:rsidR="007A2AAA" w:rsidRPr="0062490B">
        <w:rPr>
          <w:rFonts w:ascii="Times New Roman" w:hAnsi="Times New Roman" w:cs="Times New Roman"/>
          <w:sz w:val="28"/>
          <w:szCs w:val="28"/>
        </w:rPr>
        <w:t xml:space="preserve"> [42]</w:t>
      </w:r>
      <w:r w:rsidRPr="0062490B">
        <w:rPr>
          <w:rFonts w:ascii="Times New Roman" w:hAnsi="Times New Roman" w:cs="Times New Roman"/>
          <w:sz w:val="28"/>
          <w:szCs w:val="28"/>
        </w:rPr>
        <w:t>.</w:t>
      </w:r>
    </w:p>
    <w:p w14:paraId="49A542E1"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Бизнес успехи многочисленных предприятий</w:t>
      </w:r>
      <w:r w:rsidR="007A2AAA" w:rsidRPr="0062490B">
        <w:rPr>
          <w:rFonts w:ascii="Times New Roman" w:hAnsi="Times New Roman" w:cs="Times New Roman"/>
          <w:sz w:val="28"/>
          <w:szCs w:val="28"/>
        </w:rPr>
        <w:t>-</w:t>
      </w:r>
      <w:r w:rsidRPr="0062490B">
        <w:rPr>
          <w:rFonts w:ascii="Times New Roman" w:hAnsi="Times New Roman" w:cs="Times New Roman"/>
          <w:sz w:val="28"/>
          <w:szCs w:val="28"/>
        </w:rPr>
        <w:t>партнеров, работающих в сфере въездного туризма, напрямую зависят от конечного результата и не может ни каким образом зависеть только от успешной деятельности одной структуры.</w:t>
      </w:r>
    </w:p>
    <w:p w14:paraId="64037D7D"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Основными партнерскими группами</w:t>
      </w:r>
      <w:r w:rsidRPr="0062490B">
        <w:rPr>
          <w:rFonts w:ascii="Times New Roman" w:hAnsi="Times New Roman" w:cs="Times New Roman"/>
          <w:i/>
          <w:sz w:val="28"/>
          <w:szCs w:val="28"/>
        </w:rPr>
        <w:t xml:space="preserve">, </w:t>
      </w:r>
      <w:r w:rsidRPr="0062490B">
        <w:rPr>
          <w:rFonts w:ascii="Times New Roman" w:hAnsi="Times New Roman" w:cs="Times New Roman"/>
          <w:sz w:val="28"/>
          <w:szCs w:val="28"/>
        </w:rPr>
        <w:t>поставляющими услуги для предприятия, занимающ</w:t>
      </w:r>
      <w:r w:rsidR="007A2AAA" w:rsidRPr="0062490B">
        <w:rPr>
          <w:rFonts w:ascii="Times New Roman" w:hAnsi="Times New Roman" w:cs="Times New Roman"/>
          <w:sz w:val="28"/>
          <w:szCs w:val="28"/>
        </w:rPr>
        <w:t>имися</w:t>
      </w:r>
      <w:r w:rsidRPr="0062490B">
        <w:rPr>
          <w:rFonts w:ascii="Times New Roman" w:hAnsi="Times New Roman" w:cs="Times New Roman"/>
          <w:sz w:val="28"/>
          <w:szCs w:val="28"/>
        </w:rPr>
        <w:t xml:space="preserve"> въездным туризмом, являются:</w:t>
      </w:r>
    </w:p>
    <w:p w14:paraId="74F216BF"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1. Собственники предприятия </w:t>
      </w:r>
    </w:p>
    <w:p w14:paraId="065FA4A3"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2. Инвесторы и финансисты</w:t>
      </w:r>
    </w:p>
    <w:p w14:paraId="1E3BAF73"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3. Наемный персонал</w:t>
      </w:r>
    </w:p>
    <w:p w14:paraId="72C68506"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4. Поставщики специфичных средств и предметов для предоставления качественных услуг.  </w:t>
      </w:r>
    </w:p>
    <w:p w14:paraId="44EA2480"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5. Государственные и общественные структуры </w:t>
      </w:r>
    </w:p>
    <w:p w14:paraId="65871CF0"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Компании</w:t>
      </w:r>
      <w:r w:rsidR="003D128B" w:rsidRPr="0062490B">
        <w:rPr>
          <w:rFonts w:ascii="Times New Roman" w:hAnsi="Times New Roman" w:cs="Times New Roman"/>
          <w:sz w:val="28"/>
          <w:szCs w:val="28"/>
        </w:rPr>
        <w:t>,</w:t>
      </w:r>
      <w:r w:rsidRPr="0062490B">
        <w:rPr>
          <w:rFonts w:ascii="Times New Roman" w:hAnsi="Times New Roman" w:cs="Times New Roman"/>
          <w:sz w:val="28"/>
          <w:szCs w:val="28"/>
        </w:rPr>
        <w:t xml:space="preserve"> опосредованно заинтересованные в достижениях сектора въездного туризма, хоть и относятся к не основным партнерским группам, но получают довольно значительную прибыль от успешного развития данного сектора туризма. Это </w:t>
      </w:r>
      <w:r w:rsidR="003D128B" w:rsidRPr="0062490B">
        <w:rPr>
          <w:rFonts w:ascii="Times New Roman" w:hAnsi="Times New Roman" w:cs="Times New Roman"/>
          <w:sz w:val="28"/>
          <w:szCs w:val="28"/>
        </w:rPr>
        <w:t>фирмы,</w:t>
      </w:r>
      <w:r w:rsidRPr="0062490B">
        <w:rPr>
          <w:rFonts w:ascii="Times New Roman" w:hAnsi="Times New Roman" w:cs="Times New Roman"/>
          <w:sz w:val="28"/>
          <w:szCs w:val="28"/>
        </w:rPr>
        <w:t xml:space="preserve"> связанные с обслуживанием </w:t>
      </w:r>
      <w:r w:rsidR="003D128B" w:rsidRPr="0062490B">
        <w:rPr>
          <w:rFonts w:ascii="Times New Roman" w:hAnsi="Times New Roman" w:cs="Times New Roman"/>
          <w:sz w:val="28"/>
          <w:szCs w:val="28"/>
        </w:rPr>
        <w:t>основных компаний структуры для их эффективной деятельности: к</w:t>
      </w:r>
      <w:r w:rsidRPr="0062490B">
        <w:rPr>
          <w:rFonts w:ascii="Times New Roman" w:hAnsi="Times New Roman" w:cs="Times New Roman"/>
          <w:sz w:val="28"/>
          <w:szCs w:val="28"/>
        </w:rPr>
        <w:t>онсалтинговые, аудиторские, страховые компании, юридические ассоциации и регулиру</w:t>
      </w:r>
      <w:r w:rsidR="00AE5BEC" w:rsidRPr="0062490B">
        <w:rPr>
          <w:rFonts w:ascii="Times New Roman" w:hAnsi="Times New Roman" w:cs="Times New Roman"/>
          <w:sz w:val="28"/>
          <w:szCs w:val="28"/>
        </w:rPr>
        <w:t>ющие органы</w:t>
      </w:r>
      <w:r w:rsidR="00194755" w:rsidRPr="0062490B">
        <w:rPr>
          <w:rFonts w:ascii="Times New Roman" w:hAnsi="Times New Roman" w:cs="Times New Roman"/>
          <w:sz w:val="28"/>
          <w:szCs w:val="28"/>
        </w:rPr>
        <w:t xml:space="preserve"> [43]</w:t>
      </w:r>
      <w:r w:rsidRPr="0062490B">
        <w:rPr>
          <w:rFonts w:ascii="Times New Roman" w:hAnsi="Times New Roman" w:cs="Times New Roman"/>
          <w:sz w:val="28"/>
          <w:szCs w:val="28"/>
        </w:rPr>
        <w:t>.</w:t>
      </w:r>
    </w:p>
    <w:p w14:paraId="0B6E063F"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Во </w:t>
      </w:r>
      <w:r w:rsidRPr="0062490B">
        <w:rPr>
          <w:rFonts w:ascii="Times New Roman" w:hAnsi="Times New Roman" w:cs="Times New Roman"/>
          <w:sz w:val="28"/>
          <w:szCs w:val="28"/>
          <w:lang w:val="kk-KZ"/>
        </w:rPr>
        <w:t>мног</w:t>
      </w:r>
      <w:r w:rsidR="00AE5BEC" w:rsidRPr="0062490B">
        <w:rPr>
          <w:rFonts w:ascii="Times New Roman" w:hAnsi="Times New Roman" w:cs="Times New Roman"/>
          <w:sz w:val="28"/>
          <w:szCs w:val="28"/>
          <w:lang w:val="kk-KZ"/>
        </w:rPr>
        <w:t>их странах т</w:t>
      </w:r>
      <w:r w:rsidRPr="0062490B">
        <w:rPr>
          <w:rFonts w:ascii="Times New Roman" w:hAnsi="Times New Roman" w:cs="Times New Roman"/>
          <w:sz w:val="28"/>
          <w:szCs w:val="28"/>
        </w:rPr>
        <w:t xml:space="preserve">уризм является лидером построения </w:t>
      </w:r>
      <w:r w:rsidRPr="0062490B">
        <w:rPr>
          <w:rFonts w:ascii="Times New Roman" w:hAnsi="Times New Roman" w:cs="Times New Roman"/>
          <w:sz w:val="28"/>
          <w:szCs w:val="28"/>
          <w:lang w:val="kk-KZ"/>
        </w:rPr>
        <w:t>взаимодействий на рынке</w:t>
      </w:r>
      <w:r w:rsidRPr="0062490B">
        <w:rPr>
          <w:rFonts w:ascii="Times New Roman" w:hAnsi="Times New Roman" w:cs="Times New Roman"/>
          <w:sz w:val="28"/>
          <w:szCs w:val="28"/>
        </w:rPr>
        <w:t xml:space="preserve"> м</w:t>
      </w:r>
      <w:r w:rsidR="00AE5BEC" w:rsidRPr="0062490B">
        <w:rPr>
          <w:rFonts w:ascii="Times New Roman" w:hAnsi="Times New Roman" w:cs="Times New Roman"/>
          <w:sz w:val="28"/>
          <w:szCs w:val="28"/>
        </w:rPr>
        <w:t xml:space="preserve">ежду отраслями, </w:t>
      </w:r>
      <w:r w:rsidRPr="0062490B">
        <w:rPr>
          <w:rFonts w:ascii="Times New Roman" w:hAnsi="Times New Roman" w:cs="Times New Roman"/>
          <w:sz w:val="28"/>
          <w:szCs w:val="28"/>
          <w:lang w:val="kk-KZ"/>
        </w:rPr>
        <w:t>стремительно превраща</w:t>
      </w:r>
      <w:r w:rsidR="00AE5BEC" w:rsidRPr="0062490B">
        <w:rPr>
          <w:rFonts w:ascii="Times New Roman" w:hAnsi="Times New Roman" w:cs="Times New Roman"/>
          <w:sz w:val="28"/>
          <w:szCs w:val="28"/>
          <w:lang w:val="kk-KZ"/>
        </w:rPr>
        <w:t xml:space="preserve">ясь </w:t>
      </w:r>
      <w:r w:rsidRPr="0062490B">
        <w:rPr>
          <w:rFonts w:ascii="Times New Roman" w:hAnsi="Times New Roman" w:cs="Times New Roman"/>
          <w:sz w:val="28"/>
          <w:szCs w:val="28"/>
          <w:lang w:val="kk-KZ"/>
        </w:rPr>
        <w:t>в самую рентабельную</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сферу</w:t>
      </w:r>
      <w:r w:rsidRPr="0062490B">
        <w:rPr>
          <w:rFonts w:ascii="Times New Roman" w:hAnsi="Times New Roman" w:cs="Times New Roman"/>
          <w:sz w:val="28"/>
          <w:szCs w:val="28"/>
        </w:rPr>
        <w:t xml:space="preserve"> экономики. </w:t>
      </w:r>
      <w:r w:rsidRPr="0062490B">
        <w:rPr>
          <w:rFonts w:ascii="Times New Roman" w:hAnsi="Times New Roman" w:cs="Times New Roman"/>
          <w:sz w:val="28"/>
          <w:szCs w:val="28"/>
          <w:lang w:val="kk-KZ"/>
        </w:rPr>
        <w:t>Опыт зарубежных стран</w:t>
      </w:r>
      <w:r w:rsidRPr="0062490B">
        <w:rPr>
          <w:rFonts w:ascii="Times New Roman" w:hAnsi="Times New Roman" w:cs="Times New Roman"/>
          <w:sz w:val="28"/>
          <w:szCs w:val="28"/>
        </w:rPr>
        <w:t xml:space="preserve"> также </w:t>
      </w:r>
      <w:r w:rsidRPr="0062490B">
        <w:rPr>
          <w:rFonts w:ascii="Times New Roman" w:hAnsi="Times New Roman" w:cs="Times New Roman"/>
          <w:sz w:val="28"/>
          <w:szCs w:val="28"/>
          <w:lang w:val="kk-KZ"/>
        </w:rPr>
        <w:t>демонстрирует</w:t>
      </w:r>
      <w:r w:rsidRPr="0062490B">
        <w:rPr>
          <w:rFonts w:ascii="Times New Roman" w:hAnsi="Times New Roman" w:cs="Times New Roman"/>
          <w:sz w:val="28"/>
          <w:szCs w:val="28"/>
        </w:rPr>
        <w:t>, что рыночн</w:t>
      </w:r>
      <w:r w:rsidRPr="0062490B">
        <w:rPr>
          <w:rFonts w:ascii="Times New Roman" w:hAnsi="Times New Roman" w:cs="Times New Roman"/>
          <w:sz w:val="28"/>
          <w:szCs w:val="28"/>
          <w:lang w:val="kk-KZ"/>
        </w:rPr>
        <w:t>ая экономика</w:t>
      </w:r>
      <w:r w:rsidRPr="0062490B">
        <w:rPr>
          <w:rFonts w:ascii="Times New Roman" w:hAnsi="Times New Roman" w:cs="Times New Roman"/>
          <w:sz w:val="28"/>
          <w:szCs w:val="28"/>
        </w:rPr>
        <w:t xml:space="preserve"> явля</w:t>
      </w:r>
      <w:r w:rsidRPr="0062490B">
        <w:rPr>
          <w:rFonts w:ascii="Times New Roman" w:hAnsi="Times New Roman" w:cs="Times New Roman"/>
          <w:sz w:val="28"/>
          <w:szCs w:val="28"/>
          <w:lang w:val="kk-KZ"/>
        </w:rPr>
        <w:t>е</w:t>
      </w:r>
      <w:r w:rsidRPr="0062490B">
        <w:rPr>
          <w:rFonts w:ascii="Times New Roman" w:hAnsi="Times New Roman" w:cs="Times New Roman"/>
          <w:sz w:val="28"/>
          <w:szCs w:val="28"/>
        </w:rPr>
        <w:t xml:space="preserve">тся </w:t>
      </w:r>
      <w:r w:rsidRPr="0062490B">
        <w:rPr>
          <w:rFonts w:ascii="Times New Roman" w:hAnsi="Times New Roman" w:cs="Times New Roman"/>
          <w:sz w:val="28"/>
          <w:szCs w:val="28"/>
          <w:lang w:val="kk-KZ"/>
        </w:rPr>
        <w:t>преимущественно</w:t>
      </w:r>
      <w:r w:rsidRPr="0062490B">
        <w:rPr>
          <w:rFonts w:ascii="Times New Roman" w:hAnsi="Times New Roman" w:cs="Times New Roman"/>
          <w:sz w:val="28"/>
          <w:szCs w:val="28"/>
        </w:rPr>
        <w:t xml:space="preserve"> </w:t>
      </w:r>
      <w:r w:rsidR="00611E6D" w:rsidRPr="0062490B">
        <w:rPr>
          <w:rFonts w:ascii="Times New Roman" w:hAnsi="Times New Roman" w:cs="Times New Roman"/>
          <w:sz w:val="28"/>
          <w:szCs w:val="28"/>
          <w:lang w:val="kk-KZ"/>
        </w:rPr>
        <w:t>приемлемой экономической моделью</w:t>
      </w:r>
      <w:r w:rsidR="00611E6D" w:rsidRPr="0062490B">
        <w:rPr>
          <w:rFonts w:ascii="Times New Roman" w:hAnsi="Times New Roman" w:cs="Times New Roman"/>
          <w:sz w:val="28"/>
          <w:szCs w:val="28"/>
        </w:rPr>
        <w:t xml:space="preserve"> для развития туризма, п</w:t>
      </w:r>
      <w:r w:rsidRPr="0062490B">
        <w:rPr>
          <w:rFonts w:ascii="Times New Roman" w:hAnsi="Times New Roman" w:cs="Times New Roman"/>
          <w:sz w:val="28"/>
          <w:szCs w:val="28"/>
          <w:lang w:val="kk-KZ"/>
        </w:rPr>
        <w:t>оскольку</w:t>
      </w:r>
      <w:r w:rsidRPr="0062490B">
        <w:rPr>
          <w:rFonts w:ascii="Times New Roman" w:hAnsi="Times New Roman" w:cs="Times New Roman"/>
          <w:sz w:val="28"/>
          <w:szCs w:val="28"/>
        </w:rPr>
        <w:t xml:space="preserve"> развити</w:t>
      </w:r>
      <w:r w:rsidR="00611E6D" w:rsidRPr="0062490B">
        <w:rPr>
          <w:rFonts w:ascii="Times New Roman" w:hAnsi="Times New Roman" w:cs="Times New Roman"/>
          <w:sz w:val="28"/>
          <w:szCs w:val="28"/>
        </w:rPr>
        <w:t>е</w:t>
      </w:r>
      <w:r w:rsidRPr="0062490B">
        <w:rPr>
          <w:rFonts w:ascii="Times New Roman" w:hAnsi="Times New Roman" w:cs="Times New Roman"/>
          <w:sz w:val="28"/>
          <w:szCs w:val="28"/>
        </w:rPr>
        <w:t xml:space="preserve"> туризма </w:t>
      </w:r>
      <w:r w:rsidRPr="0062490B">
        <w:rPr>
          <w:rFonts w:ascii="Times New Roman" w:hAnsi="Times New Roman" w:cs="Times New Roman"/>
          <w:sz w:val="28"/>
          <w:szCs w:val="28"/>
          <w:lang w:val="kk-KZ"/>
        </w:rPr>
        <w:t>базируется на</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наращивании</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конкурентных</w:t>
      </w:r>
      <w:r w:rsidRPr="0062490B">
        <w:rPr>
          <w:rFonts w:ascii="Times New Roman" w:hAnsi="Times New Roman" w:cs="Times New Roman"/>
          <w:sz w:val="28"/>
          <w:szCs w:val="28"/>
        </w:rPr>
        <w:t xml:space="preserve"> отношени</w:t>
      </w:r>
      <w:r w:rsidRPr="0062490B">
        <w:rPr>
          <w:rFonts w:ascii="Times New Roman" w:hAnsi="Times New Roman" w:cs="Times New Roman"/>
          <w:sz w:val="28"/>
          <w:szCs w:val="28"/>
          <w:lang w:val="kk-KZ"/>
        </w:rPr>
        <w:t>й на рынке</w:t>
      </w:r>
      <w:r w:rsidRPr="0062490B">
        <w:rPr>
          <w:rFonts w:ascii="Times New Roman" w:hAnsi="Times New Roman" w:cs="Times New Roman"/>
          <w:sz w:val="28"/>
          <w:szCs w:val="28"/>
        </w:rPr>
        <w:t>.</w:t>
      </w:r>
    </w:p>
    <w:p w14:paraId="16F25750"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При кластерной системе </w:t>
      </w:r>
      <w:r w:rsidR="00194755" w:rsidRPr="0062490B">
        <w:rPr>
          <w:rFonts w:ascii="Times New Roman" w:hAnsi="Times New Roman" w:cs="Times New Roman"/>
          <w:sz w:val="28"/>
          <w:szCs w:val="28"/>
        </w:rPr>
        <w:t xml:space="preserve">в </w:t>
      </w:r>
      <w:r w:rsidRPr="0062490B">
        <w:rPr>
          <w:rFonts w:ascii="Times New Roman" w:hAnsi="Times New Roman" w:cs="Times New Roman"/>
          <w:sz w:val="28"/>
          <w:szCs w:val="28"/>
        </w:rPr>
        <w:t>развити</w:t>
      </w:r>
      <w:r w:rsidR="00194755" w:rsidRPr="0062490B">
        <w:rPr>
          <w:rFonts w:ascii="Times New Roman" w:hAnsi="Times New Roman" w:cs="Times New Roman"/>
          <w:sz w:val="28"/>
          <w:szCs w:val="28"/>
        </w:rPr>
        <w:t>и</w:t>
      </w:r>
      <w:r w:rsidRPr="0062490B">
        <w:rPr>
          <w:rFonts w:ascii="Times New Roman" w:hAnsi="Times New Roman" w:cs="Times New Roman"/>
          <w:sz w:val="28"/>
          <w:szCs w:val="28"/>
        </w:rPr>
        <w:t xml:space="preserve"> предлагаемого туристского продукта </w:t>
      </w:r>
      <w:r w:rsidR="00194755" w:rsidRPr="0062490B">
        <w:rPr>
          <w:rFonts w:ascii="Times New Roman" w:hAnsi="Times New Roman" w:cs="Times New Roman"/>
          <w:sz w:val="28"/>
          <w:szCs w:val="28"/>
        </w:rPr>
        <w:t xml:space="preserve">непосредственное участие </w:t>
      </w:r>
      <w:r w:rsidRPr="0062490B">
        <w:rPr>
          <w:rFonts w:ascii="Times New Roman" w:hAnsi="Times New Roman" w:cs="Times New Roman"/>
          <w:sz w:val="28"/>
          <w:szCs w:val="28"/>
        </w:rPr>
        <w:t>принимают</w:t>
      </w:r>
      <w:r w:rsidR="00194755" w:rsidRPr="0062490B">
        <w:rPr>
          <w:rFonts w:ascii="Times New Roman" w:hAnsi="Times New Roman" w:cs="Times New Roman"/>
          <w:sz w:val="28"/>
          <w:szCs w:val="28"/>
        </w:rPr>
        <w:t xml:space="preserve">: </w:t>
      </w:r>
      <w:r w:rsidRPr="0062490B">
        <w:rPr>
          <w:rFonts w:ascii="Times New Roman" w:hAnsi="Times New Roman" w:cs="Times New Roman"/>
          <w:sz w:val="28"/>
          <w:szCs w:val="28"/>
        </w:rPr>
        <w:t>представители государственной власти, частные комп</w:t>
      </w:r>
      <w:r w:rsidR="00194755" w:rsidRPr="0062490B">
        <w:rPr>
          <w:rFonts w:ascii="Times New Roman" w:hAnsi="Times New Roman" w:cs="Times New Roman"/>
          <w:sz w:val="28"/>
          <w:szCs w:val="28"/>
        </w:rPr>
        <w:t>ании и общественные институты, т.е. с</w:t>
      </w:r>
      <w:r w:rsidRPr="0062490B">
        <w:rPr>
          <w:rFonts w:ascii="Times New Roman" w:hAnsi="Times New Roman" w:cs="Times New Roman"/>
          <w:sz w:val="28"/>
          <w:szCs w:val="28"/>
        </w:rPr>
        <w:t xml:space="preserve">труктуры, от которых зависит успех </w:t>
      </w:r>
      <w:r w:rsidR="00194755" w:rsidRPr="0062490B">
        <w:rPr>
          <w:rFonts w:ascii="Times New Roman" w:hAnsi="Times New Roman" w:cs="Times New Roman"/>
          <w:sz w:val="28"/>
          <w:szCs w:val="28"/>
        </w:rPr>
        <w:t xml:space="preserve">его </w:t>
      </w:r>
      <w:r w:rsidRPr="0062490B">
        <w:rPr>
          <w:rFonts w:ascii="Times New Roman" w:hAnsi="Times New Roman" w:cs="Times New Roman"/>
          <w:sz w:val="28"/>
          <w:szCs w:val="28"/>
        </w:rPr>
        <w:t xml:space="preserve">формирования и </w:t>
      </w:r>
      <w:r w:rsidR="00194755" w:rsidRPr="0062490B">
        <w:rPr>
          <w:rFonts w:ascii="Times New Roman" w:hAnsi="Times New Roman" w:cs="Times New Roman"/>
          <w:sz w:val="28"/>
          <w:szCs w:val="28"/>
        </w:rPr>
        <w:t>прибыльной</w:t>
      </w:r>
      <w:r w:rsidRPr="0062490B">
        <w:rPr>
          <w:rFonts w:ascii="Times New Roman" w:hAnsi="Times New Roman" w:cs="Times New Roman"/>
          <w:sz w:val="28"/>
          <w:szCs w:val="28"/>
        </w:rPr>
        <w:t xml:space="preserve"> реализации</w:t>
      </w:r>
      <w:r w:rsidR="00A00F36" w:rsidRPr="0062490B">
        <w:rPr>
          <w:rFonts w:ascii="Times New Roman" w:hAnsi="Times New Roman" w:cs="Times New Roman"/>
          <w:sz w:val="28"/>
          <w:szCs w:val="28"/>
        </w:rPr>
        <w:t xml:space="preserve"> [44]</w:t>
      </w:r>
      <w:r w:rsidRPr="0062490B">
        <w:rPr>
          <w:rFonts w:ascii="Times New Roman" w:hAnsi="Times New Roman" w:cs="Times New Roman"/>
          <w:sz w:val="28"/>
          <w:szCs w:val="28"/>
        </w:rPr>
        <w:t xml:space="preserve">. Основной структурой кластера становятся поставщики услуг, туристские структуры, которые непосредственно, привлекают иностранных туристов в </w:t>
      </w:r>
      <w:r w:rsidR="00194755" w:rsidRPr="0062490B">
        <w:rPr>
          <w:rFonts w:ascii="Times New Roman" w:hAnsi="Times New Roman" w:cs="Times New Roman"/>
          <w:sz w:val="28"/>
          <w:szCs w:val="28"/>
        </w:rPr>
        <w:t>страну</w:t>
      </w:r>
      <w:r w:rsidRPr="0062490B">
        <w:rPr>
          <w:rFonts w:ascii="Times New Roman" w:hAnsi="Times New Roman" w:cs="Times New Roman"/>
          <w:sz w:val="28"/>
          <w:szCs w:val="28"/>
        </w:rPr>
        <w:t xml:space="preserve"> (</w:t>
      </w:r>
      <w:r w:rsidR="00194755" w:rsidRPr="0062490B">
        <w:rPr>
          <w:rFonts w:ascii="Times New Roman" w:hAnsi="Times New Roman" w:cs="Times New Roman"/>
          <w:sz w:val="28"/>
          <w:szCs w:val="28"/>
        </w:rPr>
        <w:t>р</w:t>
      </w:r>
      <w:r w:rsidRPr="0062490B">
        <w:rPr>
          <w:rFonts w:ascii="Times New Roman" w:hAnsi="Times New Roman" w:cs="Times New Roman"/>
          <w:sz w:val="28"/>
          <w:szCs w:val="28"/>
        </w:rPr>
        <w:t xml:space="preserve">исунок </w:t>
      </w:r>
      <w:r w:rsidR="00C11D65" w:rsidRPr="0062490B">
        <w:rPr>
          <w:rFonts w:ascii="Times New Roman" w:hAnsi="Times New Roman" w:cs="Times New Roman"/>
          <w:sz w:val="28"/>
          <w:szCs w:val="28"/>
        </w:rPr>
        <w:t>3</w:t>
      </w:r>
      <w:r w:rsidRPr="0062490B">
        <w:rPr>
          <w:rFonts w:ascii="Times New Roman" w:hAnsi="Times New Roman" w:cs="Times New Roman"/>
          <w:sz w:val="28"/>
          <w:szCs w:val="28"/>
        </w:rPr>
        <w:t>).</w:t>
      </w:r>
    </w:p>
    <w:p w14:paraId="6A0C42EB" w14:textId="77777777" w:rsidR="0035734A" w:rsidRPr="0062490B" w:rsidRDefault="008F610B" w:rsidP="009C58EE">
      <w:pPr>
        <w:ind w:firstLine="709"/>
        <w:jc w:val="center"/>
        <w:rPr>
          <w:rFonts w:ascii="Times New Roman" w:hAnsi="Times New Roman" w:cs="Times New Roman"/>
          <w:sz w:val="28"/>
          <w:szCs w:val="28"/>
        </w:rPr>
      </w:pPr>
      <w:r w:rsidRPr="0062490B">
        <w:rPr>
          <w:noProof/>
          <w:lang w:eastAsia="ru-RU"/>
        </w:rPr>
        <w:lastRenderedPageBreak/>
        <w:drawing>
          <wp:inline distT="0" distB="0" distL="0" distR="0" wp14:anchorId="2A8D73A2" wp14:editId="0F99D197">
            <wp:extent cx="5940425" cy="3990975"/>
            <wp:effectExtent l="0" t="0" r="317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0425" cy="3990975"/>
                    </a:xfrm>
                    <a:prstGeom prst="rect">
                      <a:avLst/>
                    </a:prstGeom>
                  </pic:spPr>
                </pic:pic>
              </a:graphicData>
            </a:graphic>
          </wp:inline>
        </w:drawing>
      </w:r>
    </w:p>
    <w:p w14:paraId="73702DAD" w14:textId="77777777" w:rsidR="0035734A" w:rsidRPr="0062490B" w:rsidRDefault="0035734A" w:rsidP="009C58EE">
      <w:pPr>
        <w:spacing w:after="0" w:line="240" w:lineRule="auto"/>
        <w:ind w:firstLine="709"/>
        <w:jc w:val="center"/>
        <w:rPr>
          <w:rFonts w:ascii="Times New Roman" w:hAnsi="Times New Roman" w:cs="Times New Roman"/>
          <w:iCs/>
          <w:sz w:val="28"/>
          <w:szCs w:val="28"/>
        </w:rPr>
      </w:pPr>
      <w:r w:rsidRPr="0062490B">
        <w:rPr>
          <w:rFonts w:ascii="Times New Roman" w:hAnsi="Times New Roman" w:cs="Times New Roman"/>
          <w:iCs/>
          <w:sz w:val="28"/>
          <w:szCs w:val="28"/>
        </w:rPr>
        <w:t xml:space="preserve">Рисунок </w:t>
      </w:r>
      <w:r w:rsidR="00C11D65" w:rsidRPr="0062490B">
        <w:rPr>
          <w:rFonts w:ascii="Times New Roman" w:hAnsi="Times New Roman" w:cs="Times New Roman"/>
          <w:iCs/>
          <w:sz w:val="28"/>
          <w:szCs w:val="28"/>
          <w:lang w:val="kk-KZ"/>
        </w:rPr>
        <w:t>3</w:t>
      </w:r>
      <w:r w:rsidRPr="0062490B">
        <w:rPr>
          <w:rFonts w:ascii="Times New Roman" w:hAnsi="Times New Roman" w:cs="Times New Roman"/>
          <w:iCs/>
          <w:sz w:val="28"/>
          <w:szCs w:val="28"/>
        </w:rPr>
        <w:t xml:space="preserve"> - Модель туристского кластера</w:t>
      </w:r>
    </w:p>
    <w:p w14:paraId="31952CCD" w14:textId="77777777" w:rsidR="0035734A" w:rsidRPr="0062490B" w:rsidRDefault="0035734A" w:rsidP="009C58EE">
      <w:pPr>
        <w:spacing w:after="0" w:line="240" w:lineRule="auto"/>
        <w:ind w:firstLine="709"/>
        <w:rPr>
          <w:rFonts w:ascii="Times New Roman" w:hAnsi="Times New Roman" w:cs="Times New Roman"/>
          <w:iCs/>
          <w:sz w:val="28"/>
          <w:szCs w:val="28"/>
        </w:rPr>
      </w:pPr>
    </w:p>
    <w:p w14:paraId="42E47E21" w14:textId="77777777" w:rsidR="0035734A" w:rsidRPr="009C58EE" w:rsidRDefault="0035734A" w:rsidP="009C58EE">
      <w:pPr>
        <w:spacing w:after="0" w:line="240" w:lineRule="auto"/>
        <w:ind w:firstLine="709"/>
        <w:rPr>
          <w:rFonts w:ascii="Times New Roman" w:hAnsi="Times New Roman" w:cs="Times New Roman"/>
          <w:iCs/>
          <w:sz w:val="24"/>
          <w:szCs w:val="24"/>
        </w:rPr>
      </w:pPr>
      <w:r w:rsidRPr="009C58EE">
        <w:rPr>
          <w:rFonts w:ascii="Times New Roman" w:hAnsi="Times New Roman" w:cs="Times New Roman"/>
          <w:bCs/>
          <w:i/>
          <w:iCs/>
          <w:sz w:val="24"/>
          <w:szCs w:val="24"/>
        </w:rPr>
        <w:t>Примечание</w:t>
      </w:r>
      <w:r w:rsidRPr="009C58EE">
        <w:rPr>
          <w:rFonts w:ascii="Times New Roman" w:hAnsi="Times New Roman" w:cs="Times New Roman"/>
          <w:bCs/>
          <w:sz w:val="24"/>
          <w:szCs w:val="24"/>
        </w:rPr>
        <w:t xml:space="preserve"> - Составлено автором</w:t>
      </w:r>
      <w:r w:rsidRPr="009C58EE">
        <w:rPr>
          <w:rFonts w:ascii="Times New Roman" w:hAnsi="Times New Roman" w:cs="Times New Roman"/>
          <w:sz w:val="24"/>
          <w:szCs w:val="24"/>
        </w:rPr>
        <w:t xml:space="preserve"> на основе источника </w:t>
      </w:r>
      <w:r w:rsidRPr="009C58EE">
        <w:rPr>
          <w:rFonts w:ascii="Times New Roman" w:hAnsi="Times New Roman" w:cs="Times New Roman"/>
          <w:iCs/>
          <w:sz w:val="24"/>
          <w:szCs w:val="24"/>
        </w:rPr>
        <w:t>[45]</w:t>
      </w:r>
    </w:p>
    <w:p w14:paraId="52C780AB" w14:textId="77777777" w:rsidR="0035734A" w:rsidRPr="0062490B" w:rsidRDefault="0035734A" w:rsidP="009C58EE">
      <w:pPr>
        <w:spacing w:after="0" w:line="240" w:lineRule="auto"/>
        <w:ind w:firstLine="709"/>
        <w:rPr>
          <w:rFonts w:ascii="Times New Roman" w:hAnsi="Times New Roman" w:cs="Times New Roman"/>
          <w:iCs/>
          <w:sz w:val="28"/>
          <w:szCs w:val="28"/>
        </w:rPr>
      </w:pPr>
    </w:p>
    <w:p w14:paraId="4AA0014E"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Разработка туристских кластеров позволит эффективно использовать существующие ресурсы</w:t>
      </w:r>
      <w:r w:rsidR="00883FBD" w:rsidRPr="0062490B">
        <w:rPr>
          <w:rFonts w:ascii="Times New Roman" w:hAnsi="Times New Roman" w:cs="Times New Roman"/>
          <w:sz w:val="28"/>
          <w:szCs w:val="28"/>
        </w:rPr>
        <w:t xml:space="preserve"> в стране</w:t>
      </w:r>
      <w:r w:rsidR="00197A39" w:rsidRPr="0062490B">
        <w:rPr>
          <w:rFonts w:ascii="Times New Roman" w:hAnsi="Times New Roman" w:cs="Times New Roman"/>
          <w:sz w:val="28"/>
          <w:szCs w:val="28"/>
        </w:rPr>
        <w:t xml:space="preserve">: </w:t>
      </w:r>
      <w:r w:rsidRPr="0062490B">
        <w:rPr>
          <w:rFonts w:ascii="Times New Roman" w:hAnsi="Times New Roman" w:cs="Times New Roman"/>
          <w:sz w:val="28"/>
          <w:szCs w:val="28"/>
        </w:rPr>
        <w:t xml:space="preserve"> природно-климатическ</w:t>
      </w:r>
      <w:r w:rsidR="00197A39" w:rsidRPr="0062490B">
        <w:rPr>
          <w:rFonts w:ascii="Times New Roman" w:hAnsi="Times New Roman" w:cs="Times New Roman"/>
          <w:sz w:val="28"/>
          <w:szCs w:val="28"/>
        </w:rPr>
        <w:t>ие</w:t>
      </w:r>
      <w:r w:rsidRPr="0062490B">
        <w:rPr>
          <w:rFonts w:ascii="Times New Roman" w:hAnsi="Times New Roman" w:cs="Times New Roman"/>
          <w:sz w:val="28"/>
          <w:szCs w:val="28"/>
        </w:rPr>
        <w:t>, историческ</w:t>
      </w:r>
      <w:r w:rsidR="00197A39" w:rsidRPr="0062490B">
        <w:rPr>
          <w:rFonts w:ascii="Times New Roman" w:hAnsi="Times New Roman" w:cs="Times New Roman"/>
          <w:sz w:val="28"/>
          <w:szCs w:val="28"/>
        </w:rPr>
        <w:t xml:space="preserve">ие, </w:t>
      </w:r>
      <w:r w:rsidRPr="0062490B">
        <w:rPr>
          <w:rFonts w:ascii="Times New Roman" w:hAnsi="Times New Roman" w:cs="Times New Roman"/>
          <w:sz w:val="28"/>
          <w:szCs w:val="28"/>
        </w:rPr>
        <w:t>культурн</w:t>
      </w:r>
      <w:r w:rsidR="00197A39" w:rsidRPr="0062490B">
        <w:rPr>
          <w:rFonts w:ascii="Times New Roman" w:hAnsi="Times New Roman" w:cs="Times New Roman"/>
          <w:sz w:val="28"/>
          <w:szCs w:val="28"/>
        </w:rPr>
        <w:t xml:space="preserve">ые, и </w:t>
      </w:r>
      <w:r w:rsidRPr="0062490B">
        <w:rPr>
          <w:rFonts w:ascii="Times New Roman" w:hAnsi="Times New Roman" w:cs="Times New Roman"/>
          <w:sz w:val="28"/>
          <w:szCs w:val="28"/>
        </w:rPr>
        <w:t xml:space="preserve">занять определенную нишу на </w:t>
      </w:r>
      <w:r w:rsidR="00197A39" w:rsidRPr="0062490B">
        <w:rPr>
          <w:rFonts w:ascii="Times New Roman" w:hAnsi="Times New Roman" w:cs="Times New Roman"/>
          <w:sz w:val="28"/>
          <w:szCs w:val="28"/>
        </w:rPr>
        <w:t xml:space="preserve">мировом </w:t>
      </w:r>
      <w:r w:rsidRPr="0062490B">
        <w:rPr>
          <w:rFonts w:ascii="Times New Roman" w:hAnsi="Times New Roman" w:cs="Times New Roman"/>
          <w:sz w:val="28"/>
          <w:szCs w:val="28"/>
        </w:rPr>
        <w:t>туристическом рынке [4</w:t>
      </w:r>
      <w:r w:rsidR="00905D29" w:rsidRPr="0062490B">
        <w:rPr>
          <w:rFonts w:ascii="Times New Roman" w:hAnsi="Times New Roman" w:cs="Times New Roman"/>
          <w:sz w:val="28"/>
          <w:szCs w:val="28"/>
        </w:rPr>
        <w:t>6</w:t>
      </w:r>
      <w:r w:rsidRPr="0062490B">
        <w:rPr>
          <w:rFonts w:ascii="Times New Roman" w:hAnsi="Times New Roman" w:cs="Times New Roman"/>
          <w:sz w:val="28"/>
          <w:szCs w:val="28"/>
        </w:rPr>
        <w:t>]</w:t>
      </w:r>
      <w:r w:rsidR="008E3425" w:rsidRPr="0062490B">
        <w:rPr>
          <w:rFonts w:ascii="Times New Roman" w:hAnsi="Times New Roman" w:cs="Times New Roman"/>
          <w:sz w:val="28"/>
          <w:szCs w:val="28"/>
        </w:rPr>
        <w:t xml:space="preserve">, </w:t>
      </w:r>
      <w:r w:rsidR="00905D29" w:rsidRPr="0062490B">
        <w:rPr>
          <w:rFonts w:ascii="Times New Roman" w:hAnsi="Times New Roman" w:cs="Times New Roman"/>
          <w:sz w:val="28"/>
          <w:szCs w:val="28"/>
        </w:rPr>
        <w:t>[4</w:t>
      </w:r>
      <w:r w:rsidR="008E3425" w:rsidRPr="0062490B">
        <w:rPr>
          <w:rFonts w:ascii="Times New Roman" w:hAnsi="Times New Roman" w:cs="Times New Roman"/>
          <w:sz w:val="28"/>
          <w:szCs w:val="28"/>
        </w:rPr>
        <w:t>7</w:t>
      </w:r>
      <w:r w:rsidR="00905D29" w:rsidRPr="0062490B">
        <w:rPr>
          <w:rFonts w:ascii="Times New Roman" w:hAnsi="Times New Roman" w:cs="Times New Roman"/>
          <w:sz w:val="28"/>
          <w:szCs w:val="28"/>
        </w:rPr>
        <w:t>]</w:t>
      </w:r>
      <w:r w:rsidRPr="0062490B">
        <w:rPr>
          <w:rFonts w:ascii="Times New Roman" w:hAnsi="Times New Roman" w:cs="Times New Roman"/>
          <w:sz w:val="28"/>
          <w:szCs w:val="28"/>
        </w:rPr>
        <w:t>.</w:t>
      </w:r>
    </w:p>
    <w:p w14:paraId="775ED75D"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Транспортная доступность. Данный фактор определяется количеством видов транспорта, доступных для посещения территории. Основная дорожная сеть страны является подходящей для осуществления туристических поездок. В достаточной степени развит воздушный транспорт, в каждом центральном городе кластера расположен аэропорт. </w:t>
      </w:r>
    </w:p>
    <w:p w14:paraId="0C78F650" w14:textId="77777777" w:rsidR="0035734A" w:rsidRPr="0062490B" w:rsidRDefault="0035734A" w:rsidP="009C58EE">
      <w:pPr>
        <w:spacing w:after="0" w:line="240" w:lineRule="auto"/>
        <w:ind w:firstLine="709"/>
        <w:jc w:val="both"/>
        <w:rPr>
          <w:rFonts w:ascii="Times New Roman" w:hAnsi="Times New Roman" w:cs="Times New Roman"/>
          <w:bCs/>
          <w:sz w:val="28"/>
          <w:szCs w:val="28"/>
          <w:lang w:val="kk-KZ"/>
        </w:rPr>
      </w:pPr>
      <w:r w:rsidRPr="0062490B">
        <w:rPr>
          <w:rFonts w:ascii="Times New Roman" w:hAnsi="Times New Roman" w:cs="Times New Roman"/>
          <w:bCs/>
          <w:sz w:val="28"/>
          <w:szCs w:val="28"/>
          <w:lang w:val="kk-KZ"/>
        </w:rPr>
        <w:t>Сам</w:t>
      </w:r>
      <w:r w:rsidR="00D23936" w:rsidRPr="0062490B">
        <w:rPr>
          <w:rFonts w:ascii="Times New Roman" w:hAnsi="Times New Roman" w:cs="Times New Roman"/>
          <w:bCs/>
          <w:sz w:val="28"/>
          <w:szCs w:val="28"/>
          <w:lang w:val="kk-KZ"/>
        </w:rPr>
        <w:t>ая</w:t>
      </w:r>
      <w:r w:rsidRPr="0062490B">
        <w:rPr>
          <w:rFonts w:ascii="Times New Roman" w:hAnsi="Times New Roman" w:cs="Times New Roman"/>
          <w:bCs/>
          <w:sz w:val="28"/>
          <w:szCs w:val="28"/>
          <w:lang w:val="kk-KZ"/>
        </w:rPr>
        <w:t xml:space="preserve"> больш</w:t>
      </w:r>
      <w:r w:rsidR="00D23936" w:rsidRPr="0062490B">
        <w:rPr>
          <w:rFonts w:ascii="Times New Roman" w:hAnsi="Times New Roman" w:cs="Times New Roman"/>
          <w:bCs/>
          <w:sz w:val="28"/>
          <w:szCs w:val="28"/>
          <w:lang w:val="kk-KZ"/>
        </w:rPr>
        <w:t xml:space="preserve">ая </w:t>
      </w:r>
      <w:r w:rsidRPr="0062490B">
        <w:rPr>
          <w:rFonts w:ascii="Times New Roman" w:hAnsi="Times New Roman" w:cs="Times New Roman"/>
          <w:bCs/>
          <w:sz w:val="28"/>
          <w:szCs w:val="28"/>
          <w:lang w:val="kk-KZ"/>
        </w:rPr>
        <w:t>результативность</w:t>
      </w:r>
      <w:r w:rsidRPr="0062490B">
        <w:rPr>
          <w:rFonts w:ascii="Times New Roman" w:hAnsi="Times New Roman" w:cs="Times New Roman"/>
          <w:bCs/>
          <w:sz w:val="28"/>
          <w:szCs w:val="28"/>
        </w:rPr>
        <w:t xml:space="preserve"> экономики</w:t>
      </w:r>
      <w:r w:rsidRPr="0062490B">
        <w:rPr>
          <w:rFonts w:ascii="Times New Roman" w:hAnsi="Times New Roman" w:cs="Times New Roman"/>
          <w:bCs/>
          <w:sz w:val="28"/>
          <w:szCs w:val="28"/>
          <w:lang w:val="kk-KZ"/>
        </w:rPr>
        <w:t xml:space="preserve"> страны</w:t>
      </w:r>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kk-KZ"/>
        </w:rPr>
        <w:t>основываясь на опыт</w:t>
      </w:r>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kk-KZ"/>
        </w:rPr>
        <w:t>передовых</w:t>
      </w:r>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kk-KZ"/>
        </w:rPr>
        <w:t>государств</w:t>
      </w:r>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kk-KZ"/>
        </w:rPr>
        <w:t>обеспечивается</w:t>
      </w:r>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kk-KZ"/>
        </w:rPr>
        <w:t xml:space="preserve">формированием </w:t>
      </w:r>
      <w:r w:rsidRPr="0062490B">
        <w:rPr>
          <w:rFonts w:ascii="Times New Roman" w:hAnsi="Times New Roman" w:cs="Times New Roman"/>
          <w:bCs/>
          <w:sz w:val="28"/>
          <w:szCs w:val="28"/>
        </w:rPr>
        <w:t xml:space="preserve">кластеров в </w:t>
      </w:r>
      <w:r w:rsidRPr="0062490B">
        <w:rPr>
          <w:rFonts w:ascii="Times New Roman" w:hAnsi="Times New Roman" w:cs="Times New Roman"/>
          <w:bCs/>
          <w:sz w:val="28"/>
          <w:szCs w:val="28"/>
          <w:lang w:val="kk-KZ"/>
        </w:rPr>
        <w:t xml:space="preserve"> развивающихся</w:t>
      </w:r>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kk-KZ"/>
        </w:rPr>
        <w:t>сферах</w:t>
      </w:r>
      <w:r w:rsidRPr="0062490B">
        <w:rPr>
          <w:rFonts w:ascii="Times New Roman" w:hAnsi="Times New Roman" w:cs="Times New Roman"/>
          <w:bCs/>
          <w:sz w:val="28"/>
          <w:szCs w:val="28"/>
        </w:rPr>
        <w:t xml:space="preserve"> экономики, </w:t>
      </w:r>
      <w:r w:rsidRPr="0062490B">
        <w:rPr>
          <w:rFonts w:ascii="Times New Roman" w:hAnsi="Times New Roman" w:cs="Times New Roman"/>
          <w:bCs/>
          <w:sz w:val="28"/>
          <w:szCs w:val="28"/>
          <w:lang w:val="kk-KZ"/>
        </w:rPr>
        <w:t>извлека</w:t>
      </w:r>
      <w:r w:rsidR="00D23936" w:rsidRPr="0062490B">
        <w:rPr>
          <w:rFonts w:ascii="Times New Roman" w:hAnsi="Times New Roman" w:cs="Times New Roman"/>
          <w:bCs/>
          <w:sz w:val="28"/>
          <w:szCs w:val="28"/>
          <w:lang w:val="kk-KZ"/>
        </w:rPr>
        <w:t>я</w:t>
      </w:r>
      <w:r w:rsidRPr="0062490B">
        <w:rPr>
          <w:rFonts w:ascii="Times New Roman" w:hAnsi="Times New Roman" w:cs="Times New Roman"/>
          <w:bCs/>
          <w:sz w:val="28"/>
          <w:szCs w:val="28"/>
          <w:lang w:val="kk-KZ"/>
        </w:rPr>
        <w:t xml:space="preserve"> </w:t>
      </w:r>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kk-KZ"/>
        </w:rPr>
        <w:t>большую</w:t>
      </w:r>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kk-KZ"/>
        </w:rPr>
        <w:t>эффективность</w:t>
      </w:r>
      <w:r w:rsidRPr="0062490B">
        <w:rPr>
          <w:rFonts w:ascii="Times New Roman" w:hAnsi="Times New Roman" w:cs="Times New Roman"/>
          <w:bCs/>
          <w:sz w:val="28"/>
          <w:szCs w:val="28"/>
        </w:rPr>
        <w:t xml:space="preserve"> от </w:t>
      </w:r>
      <w:r w:rsidRPr="0062490B">
        <w:rPr>
          <w:rFonts w:ascii="Times New Roman" w:hAnsi="Times New Roman" w:cs="Times New Roman"/>
          <w:bCs/>
          <w:sz w:val="28"/>
          <w:szCs w:val="28"/>
          <w:lang w:val="kk-KZ"/>
        </w:rPr>
        <w:t>исключительных</w:t>
      </w:r>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kk-KZ"/>
        </w:rPr>
        <w:t>прерогатив</w:t>
      </w:r>
      <w:r w:rsidRPr="0062490B">
        <w:rPr>
          <w:rFonts w:ascii="Times New Roman" w:hAnsi="Times New Roman" w:cs="Times New Roman"/>
          <w:bCs/>
          <w:sz w:val="28"/>
          <w:szCs w:val="28"/>
        </w:rPr>
        <w:t xml:space="preserve">, которыми </w:t>
      </w:r>
      <w:r w:rsidRPr="0062490B">
        <w:rPr>
          <w:rFonts w:ascii="Times New Roman" w:hAnsi="Times New Roman" w:cs="Times New Roman"/>
          <w:bCs/>
          <w:sz w:val="28"/>
          <w:szCs w:val="28"/>
          <w:lang w:val="kk-KZ"/>
        </w:rPr>
        <w:t>владеет</w:t>
      </w:r>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kk-KZ"/>
        </w:rPr>
        <w:t xml:space="preserve">государство </w:t>
      </w:r>
      <w:r w:rsidRPr="0062490B">
        <w:rPr>
          <w:rFonts w:ascii="Times New Roman" w:hAnsi="Times New Roman" w:cs="Times New Roman"/>
          <w:bCs/>
          <w:sz w:val="28"/>
          <w:szCs w:val="28"/>
        </w:rPr>
        <w:t xml:space="preserve">и </w:t>
      </w:r>
      <w:r w:rsidRPr="0062490B">
        <w:rPr>
          <w:rFonts w:ascii="Times New Roman" w:hAnsi="Times New Roman" w:cs="Times New Roman"/>
          <w:bCs/>
          <w:sz w:val="28"/>
          <w:szCs w:val="28"/>
          <w:lang w:val="kk-KZ"/>
        </w:rPr>
        <w:t>отрегулированная</w:t>
      </w:r>
      <w:r w:rsidRPr="0062490B">
        <w:rPr>
          <w:rFonts w:ascii="Times New Roman" w:hAnsi="Times New Roman" w:cs="Times New Roman"/>
          <w:bCs/>
          <w:sz w:val="28"/>
          <w:szCs w:val="28"/>
        </w:rPr>
        <w:t xml:space="preserve"> систем</w:t>
      </w:r>
      <w:r w:rsidRPr="0062490B">
        <w:rPr>
          <w:rFonts w:ascii="Times New Roman" w:hAnsi="Times New Roman" w:cs="Times New Roman"/>
          <w:bCs/>
          <w:sz w:val="28"/>
          <w:szCs w:val="28"/>
          <w:lang w:val="kk-KZ"/>
        </w:rPr>
        <w:t>а</w:t>
      </w:r>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kk-KZ"/>
        </w:rPr>
        <w:t>оптимального употреблени</w:t>
      </w:r>
      <w:r w:rsidR="00066BF7" w:rsidRPr="0062490B">
        <w:rPr>
          <w:rFonts w:ascii="Times New Roman" w:hAnsi="Times New Roman" w:cs="Times New Roman"/>
          <w:bCs/>
          <w:sz w:val="28"/>
          <w:szCs w:val="28"/>
          <w:lang w:val="kk-KZ"/>
        </w:rPr>
        <w:t>я</w:t>
      </w:r>
      <w:r w:rsidRPr="0062490B">
        <w:rPr>
          <w:rFonts w:ascii="Times New Roman" w:hAnsi="Times New Roman" w:cs="Times New Roman"/>
          <w:bCs/>
          <w:sz w:val="28"/>
          <w:szCs w:val="28"/>
        </w:rPr>
        <w:t xml:space="preserve"> внутренних </w:t>
      </w:r>
      <w:r w:rsidRPr="0062490B">
        <w:rPr>
          <w:rFonts w:ascii="Times New Roman" w:hAnsi="Times New Roman" w:cs="Times New Roman"/>
          <w:bCs/>
          <w:sz w:val="28"/>
          <w:szCs w:val="28"/>
          <w:lang w:val="kk-KZ"/>
        </w:rPr>
        <w:t>источников</w:t>
      </w:r>
      <w:r w:rsidRPr="0062490B">
        <w:rPr>
          <w:rFonts w:ascii="Times New Roman" w:hAnsi="Times New Roman" w:cs="Times New Roman"/>
          <w:bCs/>
          <w:sz w:val="28"/>
          <w:szCs w:val="28"/>
        </w:rPr>
        <w:t>.</w:t>
      </w:r>
    </w:p>
    <w:p w14:paraId="178E015B" w14:textId="77777777" w:rsidR="0035734A" w:rsidRPr="0062490B" w:rsidRDefault="0035734A" w:rsidP="009C58EE">
      <w:pPr>
        <w:spacing w:after="0" w:line="240" w:lineRule="auto"/>
        <w:ind w:firstLine="709"/>
        <w:jc w:val="both"/>
        <w:rPr>
          <w:rFonts w:ascii="Times New Roman" w:hAnsi="Times New Roman" w:cs="Times New Roman"/>
          <w:bCs/>
          <w:sz w:val="28"/>
          <w:szCs w:val="28"/>
          <w:lang w:val="kk-KZ"/>
        </w:rPr>
      </w:pPr>
      <w:r w:rsidRPr="0062490B">
        <w:rPr>
          <w:rFonts w:ascii="Times New Roman" w:hAnsi="Times New Roman" w:cs="Times New Roman"/>
          <w:bCs/>
          <w:sz w:val="28"/>
          <w:szCs w:val="28"/>
          <w:lang w:val="kk-KZ"/>
        </w:rPr>
        <w:t>Самыми важными</w:t>
      </w:r>
      <w:r w:rsidRPr="0062490B">
        <w:rPr>
          <w:rFonts w:ascii="Times New Roman" w:hAnsi="Times New Roman" w:cs="Times New Roman"/>
          <w:bCs/>
          <w:sz w:val="28"/>
          <w:szCs w:val="28"/>
        </w:rPr>
        <w:t xml:space="preserve"> «центрами» развития</w:t>
      </w:r>
      <w:r w:rsidRPr="0062490B">
        <w:rPr>
          <w:rFonts w:ascii="Times New Roman" w:hAnsi="Times New Roman" w:cs="Times New Roman"/>
          <w:bCs/>
          <w:sz w:val="28"/>
          <w:szCs w:val="28"/>
          <w:lang w:val="kk-KZ"/>
        </w:rPr>
        <w:t xml:space="preserve"> кластера</w:t>
      </w:r>
      <w:r w:rsidRPr="0062490B">
        <w:rPr>
          <w:rFonts w:ascii="Times New Roman" w:hAnsi="Times New Roman" w:cs="Times New Roman"/>
          <w:bCs/>
          <w:sz w:val="28"/>
          <w:szCs w:val="28"/>
        </w:rPr>
        <w:t xml:space="preserve"> во въездном туризме, являются Североамериканский</w:t>
      </w:r>
      <w:r w:rsidRPr="0062490B">
        <w:rPr>
          <w:rFonts w:ascii="Times New Roman" w:hAnsi="Times New Roman" w:cs="Times New Roman"/>
          <w:bCs/>
          <w:sz w:val="28"/>
          <w:szCs w:val="28"/>
          <w:lang w:val="kk-KZ"/>
        </w:rPr>
        <w:t>,</w:t>
      </w:r>
      <w:r w:rsidRPr="0062490B">
        <w:rPr>
          <w:rFonts w:ascii="Times New Roman" w:hAnsi="Times New Roman" w:cs="Times New Roman"/>
          <w:bCs/>
          <w:sz w:val="28"/>
          <w:szCs w:val="28"/>
        </w:rPr>
        <w:t xml:space="preserve"> Западноевропейский</w:t>
      </w:r>
      <w:r w:rsidRPr="0062490B">
        <w:rPr>
          <w:rFonts w:ascii="Times New Roman" w:hAnsi="Times New Roman" w:cs="Times New Roman"/>
          <w:bCs/>
          <w:sz w:val="28"/>
          <w:szCs w:val="28"/>
          <w:lang w:val="kk-KZ"/>
        </w:rPr>
        <w:t xml:space="preserve"> и</w:t>
      </w:r>
      <w:r w:rsidRPr="0062490B">
        <w:rPr>
          <w:rFonts w:ascii="Times New Roman" w:hAnsi="Times New Roman" w:cs="Times New Roman"/>
          <w:bCs/>
          <w:sz w:val="28"/>
          <w:szCs w:val="28"/>
        </w:rPr>
        <w:t xml:space="preserve"> Азиатский регионы</w:t>
      </w:r>
      <w:r w:rsidR="008E3425" w:rsidRPr="0062490B">
        <w:rPr>
          <w:rFonts w:ascii="Times New Roman" w:hAnsi="Times New Roman" w:cs="Times New Roman"/>
          <w:bCs/>
          <w:sz w:val="28"/>
          <w:szCs w:val="28"/>
        </w:rPr>
        <w:t xml:space="preserve"> [48]</w:t>
      </w:r>
      <w:r w:rsidRPr="0062490B">
        <w:rPr>
          <w:rFonts w:ascii="Times New Roman" w:hAnsi="Times New Roman" w:cs="Times New Roman"/>
          <w:bCs/>
          <w:sz w:val="28"/>
          <w:szCs w:val="28"/>
          <w:lang w:val="kk-KZ"/>
        </w:rPr>
        <w:t>.</w:t>
      </w:r>
    </w:p>
    <w:p w14:paraId="3DD6AC91"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Североамериканский регион (США) </w:t>
      </w:r>
      <w:r w:rsidR="00066BF7" w:rsidRPr="0062490B">
        <w:rPr>
          <w:rFonts w:ascii="Times New Roman" w:hAnsi="Times New Roman" w:cs="Times New Roman"/>
          <w:sz w:val="28"/>
          <w:szCs w:val="28"/>
          <w:lang w:val="kk-KZ"/>
        </w:rPr>
        <w:t>придерживается</w:t>
      </w:r>
      <w:r w:rsidR="00066BF7"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традиционно</w:t>
      </w:r>
      <w:r w:rsidRPr="0062490B">
        <w:rPr>
          <w:rFonts w:ascii="Times New Roman" w:hAnsi="Times New Roman" w:cs="Times New Roman"/>
          <w:sz w:val="28"/>
          <w:szCs w:val="28"/>
        </w:rPr>
        <w:t xml:space="preserve"> сложивш</w:t>
      </w:r>
      <w:r w:rsidR="00066BF7" w:rsidRPr="0062490B">
        <w:rPr>
          <w:rFonts w:ascii="Times New Roman" w:hAnsi="Times New Roman" w:cs="Times New Roman"/>
          <w:sz w:val="28"/>
          <w:szCs w:val="28"/>
        </w:rPr>
        <w:t>ей</w:t>
      </w:r>
      <w:r w:rsidRPr="0062490B">
        <w:rPr>
          <w:rFonts w:ascii="Times New Roman" w:hAnsi="Times New Roman" w:cs="Times New Roman"/>
          <w:sz w:val="28"/>
          <w:szCs w:val="28"/>
        </w:rPr>
        <w:t xml:space="preserve">ся </w:t>
      </w:r>
      <w:r w:rsidRPr="0062490B">
        <w:rPr>
          <w:rFonts w:ascii="Times New Roman" w:hAnsi="Times New Roman" w:cs="Times New Roman"/>
          <w:sz w:val="28"/>
          <w:szCs w:val="28"/>
          <w:lang w:val="kk-KZ"/>
        </w:rPr>
        <w:t>тенденци</w:t>
      </w:r>
      <w:r w:rsidR="00066BF7" w:rsidRPr="0062490B">
        <w:rPr>
          <w:rFonts w:ascii="Times New Roman" w:hAnsi="Times New Roman" w:cs="Times New Roman"/>
          <w:sz w:val="28"/>
          <w:szCs w:val="28"/>
          <w:lang w:val="kk-KZ"/>
        </w:rPr>
        <w:t>и</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w:t>
      </w:r>
      <w:r w:rsidRPr="0062490B">
        <w:rPr>
          <w:rFonts w:ascii="Times New Roman" w:hAnsi="Times New Roman" w:cs="Times New Roman"/>
          <w:sz w:val="28"/>
          <w:szCs w:val="28"/>
          <w:lang w:val="kk-KZ"/>
        </w:rPr>
        <w:t>безучастие</w:t>
      </w:r>
      <w:r w:rsidRPr="0062490B">
        <w:rPr>
          <w:rFonts w:ascii="Times New Roman" w:hAnsi="Times New Roman" w:cs="Times New Roman"/>
          <w:sz w:val="28"/>
          <w:szCs w:val="28"/>
        </w:rPr>
        <w:t xml:space="preserve"> правительства в процесс развития</w:t>
      </w:r>
      <w:r w:rsidRPr="0062490B">
        <w:rPr>
          <w:rFonts w:ascii="Times New Roman" w:hAnsi="Times New Roman" w:cs="Times New Roman"/>
          <w:sz w:val="28"/>
          <w:szCs w:val="28"/>
          <w:lang w:val="kk-KZ"/>
        </w:rPr>
        <w:t xml:space="preserve"> кластера</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Взаимодействи</w:t>
      </w:r>
      <w:r w:rsidR="00066BF7" w:rsidRPr="0062490B">
        <w:rPr>
          <w:rFonts w:ascii="Times New Roman" w:hAnsi="Times New Roman" w:cs="Times New Roman"/>
          <w:sz w:val="28"/>
          <w:szCs w:val="28"/>
          <w:lang w:val="kk-KZ"/>
        </w:rPr>
        <w:t>я</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ГЧП</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воспринима</w:t>
      </w:r>
      <w:r w:rsidR="00066BF7" w:rsidRPr="0062490B">
        <w:rPr>
          <w:rFonts w:ascii="Times New Roman" w:hAnsi="Times New Roman" w:cs="Times New Roman"/>
          <w:sz w:val="28"/>
          <w:szCs w:val="28"/>
          <w:lang w:val="kk-KZ"/>
        </w:rPr>
        <w:t>ю</w:t>
      </w:r>
      <w:r w:rsidRPr="0062490B">
        <w:rPr>
          <w:rFonts w:ascii="Times New Roman" w:hAnsi="Times New Roman" w:cs="Times New Roman"/>
          <w:sz w:val="28"/>
          <w:szCs w:val="28"/>
          <w:lang w:val="kk-KZ"/>
        </w:rPr>
        <w:t>тся</w:t>
      </w:r>
      <w:r w:rsidRPr="0062490B">
        <w:rPr>
          <w:rFonts w:ascii="Times New Roman" w:hAnsi="Times New Roman" w:cs="Times New Roman"/>
          <w:sz w:val="28"/>
          <w:szCs w:val="28"/>
        </w:rPr>
        <w:t xml:space="preserve"> как </w:t>
      </w:r>
      <w:r w:rsidRPr="0062490B">
        <w:rPr>
          <w:rFonts w:ascii="Times New Roman" w:hAnsi="Times New Roman" w:cs="Times New Roman"/>
          <w:sz w:val="28"/>
          <w:szCs w:val="28"/>
          <w:lang w:val="kk-KZ"/>
        </w:rPr>
        <w:t>конкурентные</w:t>
      </w:r>
      <w:r w:rsidRPr="0062490B">
        <w:rPr>
          <w:rFonts w:ascii="Times New Roman" w:hAnsi="Times New Roman" w:cs="Times New Roman"/>
          <w:sz w:val="28"/>
          <w:szCs w:val="28"/>
        </w:rPr>
        <w:t xml:space="preserve">, а не партнерские. </w:t>
      </w:r>
      <w:r w:rsidRPr="0062490B">
        <w:rPr>
          <w:rFonts w:ascii="Times New Roman" w:hAnsi="Times New Roman" w:cs="Times New Roman"/>
          <w:sz w:val="28"/>
          <w:szCs w:val="28"/>
          <w:lang w:val="kk-KZ"/>
        </w:rPr>
        <w:t>Госорганы</w:t>
      </w:r>
      <w:r w:rsidRPr="0062490B">
        <w:rPr>
          <w:rFonts w:ascii="Times New Roman" w:hAnsi="Times New Roman" w:cs="Times New Roman"/>
          <w:sz w:val="28"/>
          <w:szCs w:val="28"/>
        </w:rPr>
        <w:t xml:space="preserve"> США не </w:t>
      </w:r>
      <w:r w:rsidRPr="0062490B">
        <w:rPr>
          <w:rFonts w:ascii="Times New Roman" w:hAnsi="Times New Roman" w:cs="Times New Roman"/>
          <w:sz w:val="28"/>
          <w:szCs w:val="28"/>
          <w:lang w:val="kk-KZ"/>
        </w:rPr>
        <w:t>контролируют</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положительный результат</w:t>
      </w:r>
      <w:r w:rsidRPr="0062490B">
        <w:rPr>
          <w:rFonts w:ascii="Times New Roman" w:hAnsi="Times New Roman" w:cs="Times New Roman"/>
          <w:sz w:val="28"/>
          <w:szCs w:val="28"/>
        </w:rPr>
        <w:t xml:space="preserve"> в </w:t>
      </w:r>
      <w:r w:rsidRPr="0062490B">
        <w:rPr>
          <w:rFonts w:ascii="Times New Roman" w:hAnsi="Times New Roman" w:cs="Times New Roman"/>
          <w:sz w:val="28"/>
          <w:szCs w:val="28"/>
          <w:lang w:val="kk-KZ"/>
        </w:rPr>
        <w:lastRenderedPageBreak/>
        <w:t xml:space="preserve">деятельности </w:t>
      </w:r>
      <w:r w:rsidRPr="0062490B">
        <w:rPr>
          <w:rFonts w:ascii="Times New Roman" w:hAnsi="Times New Roman" w:cs="Times New Roman"/>
          <w:sz w:val="28"/>
          <w:szCs w:val="28"/>
        </w:rPr>
        <w:t xml:space="preserve">предпринимателей, </w:t>
      </w:r>
      <w:r w:rsidRPr="0062490B">
        <w:rPr>
          <w:rFonts w:ascii="Times New Roman" w:hAnsi="Times New Roman" w:cs="Times New Roman"/>
          <w:sz w:val="28"/>
          <w:szCs w:val="28"/>
          <w:lang w:val="kk-KZ"/>
        </w:rPr>
        <w:t>органы власти</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включаются</w:t>
      </w:r>
      <w:r w:rsidRPr="0062490B">
        <w:rPr>
          <w:rFonts w:ascii="Times New Roman" w:hAnsi="Times New Roman" w:cs="Times New Roman"/>
          <w:sz w:val="28"/>
          <w:szCs w:val="28"/>
        </w:rPr>
        <w:t xml:space="preserve"> только при </w:t>
      </w:r>
      <w:r w:rsidRPr="0062490B">
        <w:rPr>
          <w:rFonts w:ascii="Times New Roman" w:hAnsi="Times New Roman" w:cs="Times New Roman"/>
          <w:sz w:val="28"/>
          <w:szCs w:val="28"/>
          <w:lang w:val="kk-KZ"/>
        </w:rPr>
        <w:t>разработке долгосрочно</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рискованных</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 xml:space="preserve"> </w:t>
      </w:r>
      <w:r w:rsidR="00066BF7" w:rsidRPr="0062490B">
        <w:rPr>
          <w:rFonts w:ascii="Times New Roman" w:hAnsi="Times New Roman" w:cs="Times New Roman"/>
          <w:sz w:val="28"/>
          <w:szCs w:val="28"/>
          <w:lang w:val="kk-KZ"/>
        </w:rPr>
        <w:t>проектов</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 xml:space="preserve">для экономики </w:t>
      </w:r>
      <w:r w:rsidRPr="0062490B">
        <w:rPr>
          <w:rFonts w:ascii="Times New Roman" w:hAnsi="Times New Roman" w:cs="Times New Roman"/>
          <w:sz w:val="28"/>
          <w:szCs w:val="28"/>
          <w:lang w:val="kk-KZ"/>
        </w:rPr>
        <w:t>региона</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Политика в отрасли к</w:t>
      </w:r>
      <w:r w:rsidRPr="0062490B">
        <w:rPr>
          <w:rFonts w:ascii="Times New Roman" w:hAnsi="Times New Roman" w:cs="Times New Roman"/>
          <w:sz w:val="28"/>
          <w:szCs w:val="28"/>
        </w:rPr>
        <w:t>ластер</w:t>
      </w:r>
      <w:r w:rsidRPr="0062490B">
        <w:rPr>
          <w:rFonts w:ascii="Times New Roman" w:hAnsi="Times New Roman" w:cs="Times New Roman"/>
          <w:sz w:val="28"/>
          <w:szCs w:val="28"/>
          <w:lang w:val="kk-KZ"/>
        </w:rPr>
        <w:t>а</w:t>
      </w:r>
      <w:r w:rsidRPr="0062490B">
        <w:rPr>
          <w:rFonts w:ascii="Times New Roman" w:hAnsi="Times New Roman" w:cs="Times New Roman"/>
          <w:sz w:val="28"/>
          <w:szCs w:val="28"/>
        </w:rPr>
        <w:t xml:space="preserve"> стран Североамериканского региона не </w:t>
      </w:r>
      <w:r w:rsidRPr="0062490B">
        <w:rPr>
          <w:rFonts w:ascii="Times New Roman" w:hAnsi="Times New Roman" w:cs="Times New Roman"/>
          <w:sz w:val="28"/>
          <w:szCs w:val="28"/>
          <w:lang w:val="kk-KZ"/>
        </w:rPr>
        <w:t>создается</w:t>
      </w:r>
      <w:r w:rsidRPr="0062490B">
        <w:rPr>
          <w:rFonts w:ascii="Times New Roman" w:hAnsi="Times New Roman" w:cs="Times New Roman"/>
          <w:sz w:val="28"/>
          <w:szCs w:val="28"/>
        </w:rPr>
        <w:t xml:space="preserve"> и не </w:t>
      </w:r>
      <w:r w:rsidRPr="0062490B">
        <w:rPr>
          <w:rFonts w:ascii="Times New Roman" w:hAnsi="Times New Roman" w:cs="Times New Roman"/>
          <w:sz w:val="28"/>
          <w:szCs w:val="28"/>
          <w:lang w:val="kk-KZ"/>
        </w:rPr>
        <w:t xml:space="preserve">проводится госорганами </w:t>
      </w:r>
      <w:r w:rsidRPr="0062490B">
        <w:rPr>
          <w:rFonts w:ascii="Times New Roman" w:hAnsi="Times New Roman" w:cs="Times New Roman"/>
          <w:sz w:val="28"/>
          <w:szCs w:val="28"/>
        </w:rPr>
        <w:t xml:space="preserve">в виде </w:t>
      </w:r>
      <w:r w:rsidRPr="0062490B">
        <w:rPr>
          <w:rFonts w:ascii="Times New Roman" w:hAnsi="Times New Roman" w:cs="Times New Roman"/>
          <w:sz w:val="28"/>
          <w:szCs w:val="28"/>
          <w:lang w:val="kk-KZ"/>
        </w:rPr>
        <w:t>правительственных</w:t>
      </w:r>
      <w:r w:rsidRPr="0062490B">
        <w:rPr>
          <w:rFonts w:ascii="Times New Roman" w:hAnsi="Times New Roman" w:cs="Times New Roman"/>
          <w:sz w:val="28"/>
          <w:szCs w:val="28"/>
        </w:rPr>
        <w:t xml:space="preserve"> документов, </w:t>
      </w:r>
      <w:r w:rsidRPr="0062490B">
        <w:rPr>
          <w:rFonts w:ascii="Times New Roman" w:hAnsi="Times New Roman" w:cs="Times New Roman"/>
          <w:sz w:val="28"/>
          <w:szCs w:val="28"/>
          <w:lang w:val="kk-KZ"/>
        </w:rPr>
        <w:t xml:space="preserve">которые отвечают </w:t>
      </w:r>
      <w:r w:rsidRPr="0062490B">
        <w:rPr>
          <w:rFonts w:ascii="Times New Roman" w:hAnsi="Times New Roman" w:cs="Times New Roman"/>
          <w:sz w:val="28"/>
          <w:szCs w:val="28"/>
        </w:rPr>
        <w:t xml:space="preserve">за </w:t>
      </w:r>
      <w:r w:rsidRPr="0062490B">
        <w:rPr>
          <w:rFonts w:ascii="Times New Roman" w:hAnsi="Times New Roman" w:cs="Times New Roman"/>
          <w:sz w:val="28"/>
          <w:szCs w:val="28"/>
          <w:lang w:val="kk-KZ"/>
        </w:rPr>
        <w:t xml:space="preserve">составление </w:t>
      </w:r>
      <w:r w:rsidRPr="0062490B">
        <w:rPr>
          <w:rFonts w:ascii="Times New Roman" w:hAnsi="Times New Roman" w:cs="Times New Roman"/>
          <w:sz w:val="28"/>
          <w:szCs w:val="28"/>
        </w:rPr>
        <w:t>стратегии</w:t>
      </w:r>
      <w:r w:rsidRPr="0062490B">
        <w:rPr>
          <w:rFonts w:ascii="Times New Roman" w:hAnsi="Times New Roman" w:cs="Times New Roman"/>
          <w:sz w:val="28"/>
          <w:szCs w:val="28"/>
          <w:lang w:val="kk-KZ"/>
        </w:rPr>
        <w:t xml:space="preserve"> страны</w:t>
      </w:r>
      <w:r w:rsidRPr="0062490B">
        <w:rPr>
          <w:rFonts w:ascii="Times New Roman" w:hAnsi="Times New Roman" w:cs="Times New Roman"/>
          <w:sz w:val="28"/>
          <w:szCs w:val="28"/>
        </w:rPr>
        <w:t xml:space="preserve"> [49].</w:t>
      </w:r>
    </w:p>
    <w:p w14:paraId="6FA70C77"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bCs/>
          <w:sz w:val="28"/>
          <w:szCs w:val="28"/>
        </w:rPr>
        <w:t xml:space="preserve">Западноевропейский регион </w:t>
      </w:r>
      <w:r w:rsidRPr="0062490B">
        <w:rPr>
          <w:rFonts w:ascii="Times New Roman" w:hAnsi="Times New Roman" w:cs="Times New Roman"/>
          <w:bCs/>
          <w:sz w:val="28"/>
          <w:szCs w:val="28"/>
          <w:lang w:val="kk-KZ"/>
        </w:rPr>
        <w:t xml:space="preserve">представляет </w:t>
      </w:r>
      <w:r w:rsidRPr="0062490B">
        <w:rPr>
          <w:rFonts w:ascii="Times New Roman" w:hAnsi="Times New Roman" w:cs="Times New Roman"/>
          <w:bCs/>
          <w:sz w:val="28"/>
          <w:szCs w:val="28"/>
        </w:rPr>
        <w:t>«лаборатори</w:t>
      </w:r>
      <w:r w:rsidRPr="0062490B">
        <w:rPr>
          <w:rFonts w:ascii="Times New Roman" w:hAnsi="Times New Roman" w:cs="Times New Roman"/>
          <w:bCs/>
          <w:sz w:val="28"/>
          <w:szCs w:val="28"/>
          <w:lang w:val="kk-KZ"/>
        </w:rPr>
        <w:t>ю</w:t>
      </w:r>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kk-KZ"/>
        </w:rPr>
        <w:t>надзора</w:t>
      </w:r>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kk-KZ"/>
        </w:rPr>
        <w:t>свежих взглядов</w:t>
      </w:r>
      <w:r w:rsidRPr="0062490B">
        <w:rPr>
          <w:rFonts w:ascii="Times New Roman" w:hAnsi="Times New Roman" w:cs="Times New Roman"/>
          <w:bCs/>
          <w:sz w:val="28"/>
          <w:szCs w:val="28"/>
        </w:rPr>
        <w:t xml:space="preserve"> в экономике, </w:t>
      </w:r>
      <w:r w:rsidRPr="0062490B">
        <w:rPr>
          <w:rFonts w:ascii="Times New Roman" w:hAnsi="Times New Roman" w:cs="Times New Roman"/>
          <w:bCs/>
          <w:sz w:val="28"/>
          <w:szCs w:val="28"/>
          <w:lang w:val="kk-KZ"/>
        </w:rPr>
        <w:t>которые базируются</w:t>
      </w:r>
      <w:r w:rsidRPr="0062490B">
        <w:rPr>
          <w:rFonts w:ascii="Times New Roman" w:hAnsi="Times New Roman" w:cs="Times New Roman"/>
          <w:bCs/>
          <w:sz w:val="28"/>
          <w:szCs w:val="28"/>
        </w:rPr>
        <w:t xml:space="preserve"> на кластерном подходе. Так</w:t>
      </w:r>
      <w:r w:rsidR="00B20821" w:rsidRPr="0062490B">
        <w:rPr>
          <w:rFonts w:ascii="Times New Roman" w:hAnsi="Times New Roman" w:cs="Times New Roman"/>
          <w:bCs/>
          <w:sz w:val="28"/>
          <w:szCs w:val="28"/>
        </w:rPr>
        <w:t>,</w:t>
      </w:r>
      <w:r w:rsidRPr="0062490B">
        <w:rPr>
          <w:rFonts w:ascii="Times New Roman" w:hAnsi="Times New Roman" w:cs="Times New Roman"/>
          <w:bCs/>
          <w:sz w:val="28"/>
          <w:szCs w:val="28"/>
        </w:rPr>
        <w:t xml:space="preserve"> идея о «конкурент</w:t>
      </w:r>
      <w:r w:rsidRPr="0062490B">
        <w:rPr>
          <w:rFonts w:ascii="Times New Roman" w:hAnsi="Times New Roman" w:cs="Times New Roman"/>
          <w:bCs/>
          <w:sz w:val="28"/>
          <w:szCs w:val="28"/>
          <w:lang w:val="kk-KZ"/>
        </w:rPr>
        <w:t>ной</w:t>
      </w:r>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kk-KZ"/>
        </w:rPr>
        <w:t>индустриальной</w:t>
      </w:r>
      <w:r w:rsidRPr="0062490B">
        <w:rPr>
          <w:rFonts w:ascii="Times New Roman" w:hAnsi="Times New Roman" w:cs="Times New Roman"/>
          <w:bCs/>
          <w:sz w:val="28"/>
          <w:szCs w:val="28"/>
        </w:rPr>
        <w:t xml:space="preserve"> политике» </w:t>
      </w:r>
      <w:r w:rsidRPr="0062490B">
        <w:rPr>
          <w:rFonts w:ascii="Times New Roman" w:hAnsi="Times New Roman" w:cs="Times New Roman"/>
          <w:bCs/>
          <w:sz w:val="28"/>
          <w:szCs w:val="28"/>
          <w:lang w:val="kk-KZ"/>
        </w:rPr>
        <w:t>зародилась</w:t>
      </w:r>
      <w:r w:rsidRPr="0062490B">
        <w:rPr>
          <w:rFonts w:ascii="Times New Roman" w:hAnsi="Times New Roman" w:cs="Times New Roman"/>
          <w:bCs/>
          <w:sz w:val="28"/>
          <w:szCs w:val="28"/>
        </w:rPr>
        <w:t xml:space="preserve"> именно в Западноевропейском регионе.</w:t>
      </w:r>
    </w:p>
    <w:p w14:paraId="7696309B"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lang w:val="kk-KZ"/>
        </w:rPr>
        <w:t>Идентичность</w:t>
      </w:r>
      <w:r w:rsidRPr="0062490B">
        <w:rPr>
          <w:rFonts w:ascii="Times New Roman" w:hAnsi="Times New Roman" w:cs="Times New Roman"/>
          <w:sz w:val="28"/>
          <w:szCs w:val="28"/>
        </w:rPr>
        <w:t xml:space="preserve"> проблем и методов </w:t>
      </w:r>
      <w:r w:rsidRPr="0062490B">
        <w:rPr>
          <w:rFonts w:ascii="Times New Roman" w:hAnsi="Times New Roman" w:cs="Times New Roman"/>
          <w:sz w:val="28"/>
          <w:szCs w:val="28"/>
          <w:lang w:val="kk-KZ"/>
        </w:rPr>
        <w:t>исполнения</w:t>
      </w:r>
      <w:r w:rsidRPr="0062490B">
        <w:rPr>
          <w:rFonts w:ascii="Times New Roman" w:hAnsi="Times New Roman" w:cs="Times New Roman"/>
          <w:sz w:val="28"/>
          <w:szCs w:val="28"/>
        </w:rPr>
        <w:t xml:space="preserve"> политики </w:t>
      </w:r>
      <w:r w:rsidRPr="0062490B">
        <w:rPr>
          <w:rFonts w:ascii="Times New Roman" w:hAnsi="Times New Roman" w:cs="Times New Roman"/>
          <w:sz w:val="28"/>
          <w:szCs w:val="28"/>
          <w:lang w:val="kk-KZ"/>
        </w:rPr>
        <w:t xml:space="preserve">в экономике </w:t>
      </w:r>
      <w:r w:rsidR="00B20821" w:rsidRPr="0062490B">
        <w:rPr>
          <w:rFonts w:ascii="Times New Roman" w:hAnsi="Times New Roman" w:cs="Times New Roman"/>
          <w:sz w:val="28"/>
          <w:szCs w:val="28"/>
        </w:rPr>
        <w:t>странами Евросоюза</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акцентирует инициативную</w:t>
      </w:r>
      <w:r w:rsidRPr="0062490B">
        <w:rPr>
          <w:rFonts w:ascii="Times New Roman" w:hAnsi="Times New Roman" w:cs="Times New Roman"/>
          <w:sz w:val="28"/>
          <w:szCs w:val="28"/>
        </w:rPr>
        <w:t xml:space="preserve"> роль стран Европы (Швейцария, Испания, Норвегия, Швеция, Финляндия и Италия)</w:t>
      </w:r>
      <w:r w:rsidR="00B20821" w:rsidRPr="0062490B">
        <w:rPr>
          <w:rFonts w:ascii="Times New Roman" w:hAnsi="Times New Roman" w:cs="Times New Roman"/>
          <w:sz w:val="28"/>
          <w:szCs w:val="28"/>
        </w:rPr>
        <w:t>,</w:t>
      </w:r>
      <w:r w:rsidRPr="0062490B">
        <w:rPr>
          <w:rFonts w:ascii="Times New Roman" w:hAnsi="Times New Roman" w:cs="Times New Roman"/>
          <w:sz w:val="28"/>
          <w:szCs w:val="28"/>
        </w:rPr>
        <w:t xml:space="preserve"> которые </w:t>
      </w:r>
      <w:r w:rsidR="00B20821" w:rsidRPr="0062490B">
        <w:rPr>
          <w:rFonts w:ascii="Times New Roman" w:hAnsi="Times New Roman" w:cs="Times New Roman"/>
          <w:sz w:val="28"/>
          <w:szCs w:val="28"/>
          <w:lang w:val="kk-KZ"/>
        </w:rPr>
        <w:t>продвину</w:t>
      </w:r>
      <w:r w:rsidRPr="0062490B">
        <w:rPr>
          <w:rFonts w:ascii="Times New Roman" w:hAnsi="Times New Roman" w:cs="Times New Roman"/>
          <w:sz w:val="28"/>
          <w:szCs w:val="28"/>
          <w:lang w:val="kk-KZ"/>
        </w:rPr>
        <w:t>ли</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несколько</w:t>
      </w:r>
      <w:r w:rsidRPr="0062490B">
        <w:rPr>
          <w:rFonts w:ascii="Times New Roman" w:hAnsi="Times New Roman" w:cs="Times New Roman"/>
          <w:sz w:val="28"/>
          <w:szCs w:val="28"/>
        </w:rPr>
        <w:t xml:space="preserve"> </w:t>
      </w:r>
      <w:r w:rsidR="00B20821" w:rsidRPr="0062490B">
        <w:rPr>
          <w:rFonts w:ascii="Times New Roman" w:hAnsi="Times New Roman" w:cs="Times New Roman"/>
          <w:sz w:val="28"/>
          <w:szCs w:val="28"/>
          <w:lang w:val="kk-KZ"/>
        </w:rPr>
        <w:t>инициатив</w:t>
      </w:r>
      <w:r w:rsidRPr="0062490B">
        <w:rPr>
          <w:rFonts w:ascii="Times New Roman" w:hAnsi="Times New Roman" w:cs="Times New Roman"/>
          <w:sz w:val="28"/>
          <w:szCs w:val="28"/>
          <w:lang w:val="kk-KZ"/>
        </w:rPr>
        <w:t xml:space="preserve"> в отрасли кластера</w:t>
      </w:r>
      <w:r w:rsidRPr="0062490B">
        <w:rPr>
          <w:rFonts w:ascii="Times New Roman" w:hAnsi="Times New Roman" w:cs="Times New Roman"/>
          <w:sz w:val="28"/>
          <w:szCs w:val="28"/>
        </w:rPr>
        <w:t xml:space="preserve"> въездно</w:t>
      </w:r>
      <w:r w:rsidR="00B20821" w:rsidRPr="0062490B">
        <w:rPr>
          <w:rFonts w:ascii="Times New Roman" w:hAnsi="Times New Roman" w:cs="Times New Roman"/>
          <w:sz w:val="28"/>
          <w:szCs w:val="28"/>
        </w:rPr>
        <w:t>го</w:t>
      </w:r>
      <w:r w:rsidRPr="0062490B">
        <w:rPr>
          <w:rFonts w:ascii="Times New Roman" w:hAnsi="Times New Roman" w:cs="Times New Roman"/>
          <w:sz w:val="28"/>
          <w:szCs w:val="28"/>
        </w:rPr>
        <w:t xml:space="preserve"> туризм</w:t>
      </w:r>
      <w:r w:rsidR="00B20821" w:rsidRPr="0062490B">
        <w:rPr>
          <w:rFonts w:ascii="Times New Roman" w:hAnsi="Times New Roman" w:cs="Times New Roman"/>
          <w:sz w:val="28"/>
          <w:szCs w:val="28"/>
        </w:rPr>
        <w:t>а</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Преимущественно</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нужно подчеркнуть</w:t>
      </w:r>
      <w:r w:rsidRPr="0062490B">
        <w:rPr>
          <w:rFonts w:ascii="Times New Roman" w:hAnsi="Times New Roman" w:cs="Times New Roman"/>
          <w:sz w:val="28"/>
          <w:szCs w:val="28"/>
        </w:rPr>
        <w:t xml:space="preserve"> развитие кластера въездного туризма в Испании. </w:t>
      </w:r>
      <w:r w:rsidRPr="0062490B">
        <w:rPr>
          <w:rFonts w:ascii="Times New Roman" w:hAnsi="Times New Roman" w:cs="Times New Roman"/>
          <w:sz w:val="28"/>
          <w:szCs w:val="28"/>
          <w:lang w:val="kk-KZ"/>
        </w:rPr>
        <w:t xml:space="preserve">Испания </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популярное место в</w:t>
      </w:r>
      <w:r w:rsidRPr="0062490B">
        <w:rPr>
          <w:rFonts w:ascii="Times New Roman" w:hAnsi="Times New Roman" w:cs="Times New Roman"/>
          <w:sz w:val="28"/>
          <w:szCs w:val="28"/>
        </w:rPr>
        <w:t xml:space="preserve"> современно</w:t>
      </w:r>
      <w:r w:rsidRPr="0062490B">
        <w:rPr>
          <w:rFonts w:ascii="Times New Roman" w:hAnsi="Times New Roman" w:cs="Times New Roman"/>
          <w:sz w:val="28"/>
          <w:szCs w:val="28"/>
          <w:lang w:val="kk-KZ"/>
        </w:rPr>
        <w:t>м</w:t>
      </w:r>
      <w:r w:rsidRPr="0062490B">
        <w:rPr>
          <w:rFonts w:ascii="Times New Roman" w:hAnsi="Times New Roman" w:cs="Times New Roman"/>
          <w:sz w:val="28"/>
          <w:szCs w:val="28"/>
        </w:rPr>
        <w:t xml:space="preserve"> туризм</w:t>
      </w:r>
      <w:r w:rsidRPr="0062490B">
        <w:rPr>
          <w:rFonts w:ascii="Times New Roman" w:hAnsi="Times New Roman" w:cs="Times New Roman"/>
          <w:sz w:val="28"/>
          <w:szCs w:val="28"/>
          <w:lang w:val="kk-KZ"/>
        </w:rPr>
        <w:t>е</w:t>
      </w:r>
      <w:r w:rsidRPr="0062490B">
        <w:rPr>
          <w:rFonts w:ascii="Times New Roman" w:hAnsi="Times New Roman" w:cs="Times New Roman"/>
          <w:sz w:val="28"/>
          <w:szCs w:val="28"/>
        </w:rPr>
        <w:t xml:space="preserve">. Шестьдесят процентов </w:t>
      </w:r>
      <w:r w:rsidRPr="0062490B">
        <w:rPr>
          <w:rFonts w:ascii="Times New Roman" w:hAnsi="Times New Roman" w:cs="Times New Roman"/>
          <w:sz w:val="28"/>
          <w:szCs w:val="28"/>
          <w:lang w:val="kk-KZ"/>
        </w:rPr>
        <w:t>всемирной</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исторической ценности</w:t>
      </w:r>
      <w:r w:rsidRPr="0062490B">
        <w:rPr>
          <w:rFonts w:ascii="Times New Roman" w:hAnsi="Times New Roman" w:cs="Times New Roman"/>
          <w:sz w:val="28"/>
          <w:szCs w:val="28"/>
        </w:rPr>
        <w:t xml:space="preserve"> находится в этой стране</w:t>
      </w:r>
      <w:r w:rsidRPr="0062490B">
        <w:rPr>
          <w:rFonts w:ascii="Times New Roman" w:hAnsi="Times New Roman" w:cs="Times New Roman"/>
          <w:sz w:val="28"/>
          <w:szCs w:val="28"/>
          <w:lang w:val="kk-KZ"/>
        </w:rPr>
        <w:t xml:space="preserve"> и </w:t>
      </w:r>
      <w:r w:rsidRPr="0062490B">
        <w:rPr>
          <w:rFonts w:ascii="Times New Roman" w:hAnsi="Times New Roman" w:cs="Times New Roman"/>
          <w:sz w:val="28"/>
          <w:szCs w:val="28"/>
        </w:rPr>
        <w:t>привл</w:t>
      </w:r>
      <w:r w:rsidRPr="0062490B">
        <w:rPr>
          <w:rFonts w:ascii="Times New Roman" w:hAnsi="Times New Roman" w:cs="Times New Roman"/>
          <w:sz w:val="28"/>
          <w:szCs w:val="28"/>
          <w:lang w:val="kk-KZ"/>
        </w:rPr>
        <w:t>екает</w:t>
      </w:r>
      <w:r w:rsidRPr="0062490B">
        <w:rPr>
          <w:rFonts w:ascii="Times New Roman" w:hAnsi="Times New Roman" w:cs="Times New Roman"/>
          <w:sz w:val="28"/>
          <w:szCs w:val="28"/>
        </w:rPr>
        <w:t xml:space="preserve"> около 80 миллионов туристов в год. </w:t>
      </w:r>
      <w:r w:rsidRPr="0062490B">
        <w:rPr>
          <w:rFonts w:ascii="Times New Roman" w:hAnsi="Times New Roman" w:cs="Times New Roman"/>
          <w:sz w:val="28"/>
          <w:szCs w:val="28"/>
          <w:lang w:val="kk-KZ"/>
        </w:rPr>
        <w:t>Согласно информации</w:t>
      </w:r>
      <w:r w:rsidRPr="0062490B">
        <w:rPr>
          <w:rFonts w:ascii="Times New Roman" w:hAnsi="Times New Roman" w:cs="Times New Roman"/>
          <w:sz w:val="28"/>
          <w:szCs w:val="28"/>
        </w:rPr>
        <w:t xml:space="preserve"> ВТО</w:t>
      </w:r>
      <w:r w:rsidR="002B0874" w:rsidRPr="0062490B">
        <w:rPr>
          <w:rFonts w:ascii="Times New Roman" w:hAnsi="Times New Roman" w:cs="Times New Roman"/>
          <w:sz w:val="28"/>
          <w:szCs w:val="28"/>
        </w:rPr>
        <w:t>,</w:t>
      </w:r>
      <w:r w:rsidRPr="0062490B">
        <w:rPr>
          <w:rFonts w:ascii="Times New Roman" w:hAnsi="Times New Roman" w:cs="Times New Roman"/>
          <w:sz w:val="28"/>
          <w:szCs w:val="28"/>
        </w:rPr>
        <w:t xml:space="preserve"> Испания по посещаемости занимает </w:t>
      </w:r>
      <w:r w:rsidRPr="0062490B">
        <w:rPr>
          <w:rFonts w:ascii="Times New Roman" w:hAnsi="Times New Roman" w:cs="Times New Roman"/>
          <w:sz w:val="28"/>
          <w:szCs w:val="28"/>
          <w:lang w:val="kk-KZ"/>
        </w:rPr>
        <w:t>второе</w:t>
      </w:r>
      <w:r w:rsidRPr="0062490B">
        <w:rPr>
          <w:rFonts w:ascii="Times New Roman" w:hAnsi="Times New Roman" w:cs="Times New Roman"/>
          <w:sz w:val="28"/>
          <w:szCs w:val="28"/>
        </w:rPr>
        <w:t xml:space="preserve"> место после Франции и США.  </w:t>
      </w:r>
      <w:r w:rsidRPr="0062490B">
        <w:rPr>
          <w:rFonts w:ascii="Times New Roman" w:hAnsi="Times New Roman" w:cs="Times New Roman"/>
          <w:sz w:val="28"/>
          <w:szCs w:val="28"/>
          <w:lang w:val="kk-KZ"/>
        </w:rPr>
        <w:t>Здесь т</w:t>
      </w:r>
      <w:r w:rsidRPr="0062490B">
        <w:rPr>
          <w:rFonts w:ascii="Times New Roman" w:hAnsi="Times New Roman" w:cs="Times New Roman"/>
          <w:sz w:val="28"/>
          <w:szCs w:val="28"/>
        </w:rPr>
        <w:t xml:space="preserve">уризм занимает четвертое место среди </w:t>
      </w:r>
      <w:r w:rsidRPr="0062490B">
        <w:rPr>
          <w:rFonts w:ascii="Times New Roman" w:hAnsi="Times New Roman" w:cs="Times New Roman"/>
          <w:sz w:val="28"/>
          <w:szCs w:val="28"/>
          <w:lang w:val="kk-KZ"/>
        </w:rPr>
        <w:t>важных</w:t>
      </w:r>
      <w:r w:rsidRPr="0062490B">
        <w:rPr>
          <w:rFonts w:ascii="Times New Roman" w:hAnsi="Times New Roman" w:cs="Times New Roman"/>
          <w:sz w:val="28"/>
          <w:szCs w:val="28"/>
        </w:rPr>
        <w:t xml:space="preserve"> отраслей экономики. </w:t>
      </w:r>
      <w:r w:rsidRPr="0062490B">
        <w:rPr>
          <w:rFonts w:ascii="Times New Roman" w:hAnsi="Times New Roman" w:cs="Times New Roman"/>
          <w:sz w:val="28"/>
          <w:szCs w:val="28"/>
          <w:lang w:val="kk-KZ"/>
        </w:rPr>
        <w:t>Сейчас</w:t>
      </w:r>
      <w:r w:rsidR="002B0874" w:rsidRPr="0062490B">
        <w:rPr>
          <w:rFonts w:ascii="Times New Roman" w:hAnsi="Times New Roman" w:cs="Times New Roman"/>
          <w:sz w:val="28"/>
          <w:szCs w:val="28"/>
        </w:rPr>
        <w:t xml:space="preserve"> в Евросоюзе</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значительный рост</w:t>
      </w:r>
      <w:r w:rsidRPr="0062490B">
        <w:rPr>
          <w:rFonts w:ascii="Times New Roman" w:hAnsi="Times New Roman" w:cs="Times New Roman"/>
          <w:sz w:val="28"/>
          <w:szCs w:val="28"/>
        </w:rPr>
        <w:t xml:space="preserve"> получил</w:t>
      </w:r>
      <w:r w:rsidRPr="0062490B">
        <w:rPr>
          <w:rFonts w:ascii="Times New Roman" w:hAnsi="Times New Roman" w:cs="Times New Roman"/>
          <w:sz w:val="28"/>
          <w:szCs w:val="28"/>
          <w:lang w:val="kk-KZ"/>
        </w:rPr>
        <w:t>и</w:t>
      </w:r>
      <w:r w:rsidRPr="0062490B">
        <w:rPr>
          <w:rFonts w:ascii="Times New Roman" w:hAnsi="Times New Roman" w:cs="Times New Roman"/>
          <w:sz w:val="28"/>
          <w:szCs w:val="28"/>
        </w:rPr>
        <w:t xml:space="preserve"> конкурен</w:t>
      </w:r>
      <w:r w:rsidRPr="0062490B">
        <w:rPr>
          <w:rFonts w:ascii="Times New Roman" w:hAnsi="Times New Roman" w:cs="Times New Roman"/>
          <w:sz w:val="28"/>
          <w:szCs w:val="28"/>
          <w:lang w:val="kk-KZ"/>
        </w:rPr>
        <w:t>тные отношения</w:t>
      </w:r>
      <w:r w:rsidRPr="0062490B">
        <w:rPr>
          <w:rFonts w:ascii="Times New Roman" w:hAnsi="Times New Roman" w:cs="Times New Roman"/>
          <w:sz w:val="28"/>
          <w:szCs w:val="28"/>
        </w:rPr>
        <w:t xml:space="preserve"> между странами в туризм</w:t>
      </w:r>
      <w:r w:rsidRPr="0062490B">
        <w:rPr>
          <w:rFonts w:ascii="Times New Roman" w:hAnsi="Times New Roman" w:cs="Times New Roman"/>
          <w:sz w:val="28"/>
          <w:szCs w:val="28"/>
          <w:lang w:val="kk-KZ"/>
        </w:rPr>
        <w:t>е</w:t>
      </w:r>
      <w:r w:rsidRPr="0062490B">
        <w:rPr>
          <w:rFonts w:ascii="Times New Roman" w:hAnsi="Times New Roman" w:cs="Times New Roman"/>
          <w:sz w:val="28"/>
          <w:szCs w:val="28"/>
        </w:rPr>
        <w:t xml:space="preserve">. Страны, </w:t>
      </w:r>
      <w:r w:rsidRPr="0062490B">
        <w:rPr>
          <w:rFonts w:ascii="Times New Roman" w:hAnsi="Times New Roman" w:cs="Times New Roman"/>
          <w:sz w:val="28"/>
          <w:szCs w:val="28"/>
          <w:lang w:val="kk-KZ"/>
        </w:rPr>
        <w:t>осуществляющие</w:t>
      </w:r>
      <w:r w:rsidRPr="0062490B">
        <w:rPr>
          <w:rFonts w:ascii="Times New Roman" w:hAnsi="Times New Roman" w:cs="Times New Roman"/>
          <w:sz w:val="28"/>
          <w:szCs w:val="28"/>
        </w:rPr>
        <w:t xml:space="preserve"> политику</w:t>
      </w:r>
      <w:r w:rsidRPr="0062490B">
        <w:rPr>
          <w:rFonts w:ascii="Times New Roman" w:hAnsi="Times New Roman" w:cs="Times New Roman"/>
          <w:sz w:val="28"/>
          <w:szCs w:val="28"/>
          <w:lang w:val="kk-KZ"/>
        </w:rPr>
        <w:t xml:space="preserve"> конфронтационно</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имеющие</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 xml:space="preserve">отличное </w:t>
      </w:r>
      <w:r w:rsidRPr="0062490B">
        <w:rPr>
          <w:rFonts w:ascii="Times New Roman" w:hAnsi="Times New Roman" w:cs="Times New Roman"/>
          <w:sz w:val="28"/>
          <w:szCs w:val="28"/>
        </w:rPr>
        <w:t>взаимодействие между гос</w:t>
      </w:r>
      <w:r w:rsidRPr="0062490B">
        <w:rPr>
          <w:rFonts w:ascii="Times New Roman" w:hAnsi="Times New Roman" w:cs="Times New Roman"/>
          <w:sz w:val="28"/>
          <w:szCs w:val="28"/>
          <w:lang w:val="kk-KZ"/>
        </w:rPr>
        <w:t>органами</w:t>
      </w:r>
      <w:r w:rsidRPr="0062490B">
        <w:rPr>
          <w:rFonts w:ascii="Times New Roman" w:hAnsi="Times New Roman" w:cs="Times New Roman"/>
          <w:sz w:val="28"/>
          <w:szCs w:val="28"/>
        </w:rPr>
        <w:t xml:space="preserve"> и частными структурами, занимают </w:t>
      </w:r>
      <w:r w:rsidRPr="0062490B">
        <w:rPr>
          <w:rFonts w:ascii="Times New Roman" w:hAnsi="Times New Roman" w:cs="Times New Roman"/>
          <w:sz w:val="28"/>
          <w:szCs w:val="28"/>
          <w:lang w:val="kk-KZ"/>
        </w:rPr>
        <w:t>ключевые конкурентные по</w:t>
      </w:r>
      <w:r w:rsidR="002B0874" w:rsidRPr="0062490B">
        <w:rPr>
          <w:rFonts w:ascii="Times New Roman" w:hAnsi="Times New Roman" w:cs="Times New Roman"/>
          <w:sz w:val="28"/>
          <w:szCs w:val="28"/>
          <w:lang w:val="kk-KZ"/>
        </w:rPr>
        <w:t>зиции</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Испания вышла на второе место в мире после Франции</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 xml:space="preserve">по </w:t>
      </w:r>
      <w:r w:rsidRPr="0062490B">
        <w:rPr>
          <w:rFonts w:ascii="Times New Roman" w:hAnsi="Times New Roman" w:cs="Times New Roman"/>
          <w:sz w:val="28"/>
          <w:szCs w:val="28"/>
          <w:lang w:val="kk-KZ"/>
        </w:rPr>
        <w:t>прибыльности</w:t>
      </w:r>
      <w:r w:rsidRPr="0062490B">
        <w:rPr>
          <w:rFonts w:ascii="Times New Roman" w:hAnsi="Times New Roman" w:cs="Times New Roman"/>
          <w:sz w:val="28"/>
          <w:szCs w:val="28"/>
        </w:rPr>
        <w:t xml:space="preserve"> тури</w:t>
      </w:r>
      <w:r w:rsidRPr="0062490B">
        <w:rPr>
          <w:rFonts w:ascii="Times New Roman" w:hAnsi="Times New Roman" w:cs="Times New Roman"/>
          <w:sz w:val="28"/>
          <w:szCs w:val="28"/>
          <w:lang w:val="kk-KZ"/>
        </w:rPr>
        <w:t>стического бизнеса</w:t>
      </w:r>
      <w:r w:rsidRPr="0062490B">
        <w:rPr>
          <w:rFonts w:ascii="Times New Roman" w:hAnsi="Times New Roman" w:cs="Times New Roman"/>
          <w:sz w:val="28"/>
          <w:szCs w:val="28"/>
        </w:rPr>
        <w:t xml:space="preserve"> [50].</w:t>
      </w:r>
    </w:p>
    <w:p w14:paraId="7AD3A26A"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lang w:val="kk-KZ"/>
        </w:rPr>
        <w:t>Опыт</w:t>
      </w:r>
      <w:r w:rsidR="002B0874" w:rsidRPr="0062490B">
        <w:rPr>
          <w:rFonts w:ascii="Times New Roman" w:hAnsi="Times New Roman" w:cs="Times New Roman"/>
          <w:sz w:val="28"/>
          <w:szCs w:val="28"/>
          <w:lang w:val="kk-KZ"/>
        </w:rPr>
        <w:t xml:space="preserve"> </w:t>
      </w:r>
      <w:r w:rsidR="002B0874" w:rsidRPr="0062490B">
        <w:rPr>
          <w:rFonts w:ascii="Times New Roman" w:hAnsi="Times New Roman" w:cs="Times New Roman"/>
          <w:sz w:val="28"/>
          <w:szCs w:val="28"/>
        </w:rPr>
        <w:t>развития кластера въездного туризма</w:t>
      </w:r>
      <w:r w:rsidR="002B0874" w:rsidRPr="0062490B">
        <w:rPr>
          <w:rFonts w:ascii="Times New Roman" w:hAnsi="Times New Roman" w:cs="Times New Roman"/>
          <w:sz w:val="28"/>
          <w:szCs w:val="28"/>
          <w:lang w:val="kk-KZ"/>
        </w:rPr>
        <w:t>,</w:t>
      </w:r>
      <w:r w:rsidRPr="0062490B">
        <w:rPr>
          <w:rFonts w:ascii="Times New Roman" w:hAnsi="Times New Roman" w:cs="Times New Roman"/>
          <w:sz w:val="28"/>
          <w:szCs w:val="28"/>
          <w:lang w:val="kk-KZ"/>
        </w:rPr>
        <w:t xml:space="preserve"> увенчавшийся успехом</w:t>
      </w:r>
      <w:r w:rsidR="002B0874" w:rsidRPr="0062490B">
        <w:rPr>
          <w:rFonts w:ascii="Times New Roman" w:hAnsi="Times New Roman" w:cs="Times New Roman"/>
          <w:sz w:val="28"/>
          <w:szCs w:val="28"/>
          <w:lang w:val="kk-KZ"/>
        </w:rPr>
        <w:t>,</w:t>
      </w:r>
      <w:r w:rsidRPr="0062490B">
        <w:rPr>
          <w:rFonts w:ascii="Times New Roman" w:hAnsi="Times New Roman" w:cs="Times New Roman"/>
          <w:sz w:val="28"/>
          <w:szCs w:val="28"/>
        </w:rPr>
        <w:t xml:space="preserve"> </w:t>
      </w:r>
      <w:r w:rsidR="00294BC5" w:rsidRPr="0062490B">
        <w:rPr>
          <w:rFonts w:ascii="Times New Roman" w:hAnsi="Times New Roman" w:cs="Times New Roman"/>
          <w:sz w:val="28"/>
          <w:szCs w:val="28"/>
          <w:lang w:val="kk-KZ"/>
        </w:rPr>
        <w:t>имеет</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Хорватия. Участник</w:t>
      </w:r>
      <w:r w:rsidR="002B0874" w:rsidRPr="0062490B">
        <w:rPr>
          <w:rFonts w:ascii="Times New Roman" w:hAnsi="Times New Roman" w:cs="Times New Roman"/>
          <w:sz w:val="28"/>
          <w:szCs w:val="28"/>
        </w:rPr>
        <w:t xml:space="preserve">ами </w:t>
      </w:r>
      <w:r w:rsidRPr="0062490B">
        <w:rPr>
          <w:rFonts w:ascii="Times New Roman" w:hAnsi="Times New Roman" w:cs="Times New Roman"/>
          <w:sz w:val="28"/>
          <w:szCs w:val="28"/>
        </w:rPr>
        <w:t xml:space="preserve">кластера </w:t>
      </w:r>
      <w:r w:rsidRPr="0062490B">
        <w:rPr>
          <w:rFonts w:ascii="Times New Roman" w:hAnsi="Times New Roman" w:cs="Times New Roman"/>
          <w:sz w:val="28"/>
          <w:szCs w:val="28"/>
          <w:lang w:val="kk-KZ"/>
        </w:rPr>
        <w:t>являются</w:t>
      </w:r>
      <w:r w:rsidRPr="0062490B">
        <w:rPr>
          <w:rFonts w:ascii="Times New Roman" w:hAnsi="Times New Roman" w:cs="Times New Roman"/>
          <w:sz w:val="28"/>
          <w:szCs w:val="28"/>
        </w:rPr>
        <w:t xml:space="preserve"> Министерство туризма Хорватии, </w:t>
      </w:r>
      <w:r w:rsidRPr="0062490B">
        <w:rPr>
          <w:rFonts w:ascii="Times New Roman" w:hAnsi="Times New Roman" w:cs="Times New Roman"/>
          <w:sz w:val="28"/>
          <w:szCs w:val="28"/>
          <w:lang w:val="kk-KZ"/>
        </w:rPr>
        <w:t>жилы</w:t>
      </w:r>
      <w:r w:rsidR="002B0874" w:rsidRPr="0062490B">
        <w:rPr>
          <w:rFonts w:ascii="Times New Roman" w:hAnsi="Times New Roman" w:cs="Times New Roman"/>
          <w:sz w:val="28"/>
          <w:szCs w:val="28"/>
          <w:lang w:val="kk-KZ"/>
        </w:rPr>
        <w:t xml:space="preserve">е </w:t>
      </w:r>
      <w:r w:rsidRPr="0062490B">
        <w:rPr>
          <w:rFonts w:ascii="Times New Roman" w:hAnsi="Times New Roman" w:cs="Times New Roman"/>
          <w:sz w:val="28"/>
          <w:szCs w:val="28"/>
          <w:lang w:val="kk-KZ"/>
        </w:rPr>
        <w:t>туркомплекс</w:t>
      </w:r>
      <w:r w:rsidR="002B0874" w:rsidRPr="0062490B">
        <w:rPr>
          <w:rFonts w:ascii="Times New Roman" w:hAnsi="Times New Roman" w:cs="Times New Roman"/>
          <w:sz w:val="28"/>
          <w:szCs w:val="28"/>
          <w:lang w:val="kk-KZ"/>
        </w:rPr>
        <w:t>ы</w:t>
      </w:r>
      <w:r w:rsidRPr="0062490B">
        <w:rPr>
          <w:rFonts w:ascii="Times New Roman" w:hAnsi="Times New Roman" w:cs="Times New Roman"/>
          <w:sz w:val="28"/>
          <w:szCs w:val="28"/>
        </w:rPr>
        <w:t>, тур</w:t>
      </w:r>
      <w:r w:rsidRPr="0062490B">
        <w:rPr>
          <w:rFonts w:ascii="Times New Roman" w:hAnsi="Times New Roman" w:cs="Times New Roman"/>
          <w:sz w:val="28"/>
          <w:szCs w:val="28"/>
          <w:lang w:val="kk-KZ"/>
        </w:rPr>
        <w:t>истически</w:t>
      </w:r>
      <w:r w:rsidR="002B0874" w:rsidRPr="0062490B">
        <w:rPr>
          <w:rFonts w:ascii="Times New Roman" w:hAnsi="Times New Roman" w:cs="Times New Roman"/>
          <w:sz w:val="28"/>
          <w:szCs w:val="28"/>
          <w:lang w:val="kk-KZ"/>
        </w:rPr>
        <w:t>е</w:t>
      </w:r>
      <w:r w:rsidRPr="0062490B">
        <w:rPr>
          <w:rFonts w:ascii="Times New Roman" w:hAnsi="Times New Roman" w:cs="Times New Roman"/>
          <w:sz w:val="28"/>
          <w:szCs w:val="28"/>
          <w:lang w:val="kk-KZ"/>
        </w:rPr>
        <w:t xml:space="preserve"> компани</w:t>
      </w:r>
      <w:r w:rsidR="002B0874" w:rsidRPr="0062490B">
        <w:rPr>
          <w:rFonts w:ascii="Times New Roman" w:hAnsi="Times New Roman" w:cs="Times New Roman"/>
          <w:sz w:val="28"/>
          <w:szCs w:val="28"/>
          <w:lang w:val="kk-KZ"/>
        </w:rPr>
        <w:t>и</w:t>
      </w:r>
      <w:r w:rsidRPr="0062490B">
        <w:rPr>
          <w:rFonts w:ascii="Times New Roman" w:hAnsi="Times New Roman" w:cs="Times New Roman"/>
          <w:sz w:val="28"/>
          <w:szCs w:val="28"/>
        </w:rPr>
        <w:t>, ресторан</w:t>
      </w:r>
      <w:r w:rsidR="002B0874" w:rsidRPr="0062490B">
        <w:rPr>
          <w:rFonts w:ascii="Times New Roman" w:hAnsi="Times New Roman" w:cs="Times New Roman"/>
          <w:sz w:val="28"/>
          <w:szCs w:val="28"/>
        </w:rPr>
        <w:t>ы</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владельц</w:t>
      </w:r>
      <w:r w:rsidR="002B0874" w:rsidRPr="0062490B">
        <w:rPr>
          <w:rFonts w:ascii="Times New Roman" w:hAnsi="Times New Roman" w:cs="Times New Roman"/>
          <w:sz w:val="28"/>
          <w:szCs w:val="28"/>
          <w:lang w:val="kk-KZ"/>
        </w:rPr>
        <w:t>ы</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компаний</w:t>
      </w:r>
      <w:r w:rsidR="002B0874" w:rsidRPr="0062490B">
        <w:rPr>
          <w:rFonts w:ascii="Times New Roman" w:hAnsi="Times New Roman" w:cs="Times New Roman"/>
          <w:sz w:val="28"/>
          <w:szCs w:val="28"/>
          <w:lang w:val="kk-KZ"/>
        </w:rPr>
        <w:t>,</w:t>
      </w:r>
      <w:r w:rsidRPr="0062490B">
        <w:rPr>
          <w:rFonts w:ascii="Times New Roman" w:hAnsi="Times New Roman" w:cs="Times New Roman"/>
          <w:sz w:val="28"/>
          <w:szCs w:val="28"/>
          <w:lang w:val="kk-KZ"/>
        </w:rPr>
        <w:t xml:space="preserve"> оказывающи</w:t>
      </w:r>
      <w:r w:rsidR="002B0874" w:rsidRPr="0062490B">
        <w:rPr>
          <w:rFonts w:ascii="Times New Roman" w:hAnsi="Times New Roman" w:cs="Times New Roman"/>
          <w:sz w:val="28"/>
          <w:szCs w:val="28"/>
          <w:lang w:val="kk-KZ"/>
        </w:rPr>
        <w:t>х</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транспор</w:t>
      </w:r>
      <w:r w:rsidRPr="0062490B">
        <w:rPr>
          <w:rFonts w:ascii="Times New Roman" w:hAnsi="Times New Roman" w:cs="Times New Roman"/>
          <w:sz w:val="28"/>
          <w:szCs w:val="28"/>
          <w:lang w:val="kk-KZ"/>
        </w:rPr>
        <w:t>тные услуги</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собственники</w:t>
      </w:r>
      <w:r w:rsidRPr="0062490B">
        <w:rPr>
          <w:rFonts w:ascii="Times New Roman" w:hAnsi="Times New Roman" w:cs="Times New Roman"/>
          <w:sz w:val="28"/>
          <w:szCs w:val="28"/>
        </w:rPr>
        <w:t xml:space="preserve"> магазинов, музе</w:t>
      </w:r>
      <w:r w:rsidR="002B0874" w:rsidRPr="0062490B">
        <w:rPr>
          <w:rFonts w:ascii="Times New Roman" w:hAnsi="Times New Roman" w:cs="Times New Roman"/>
          <w:sz w:val="28"/>
          <w:szCs w:val="28"/>
        </w:rPr>
        <w:t>и,</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учебны</w:t>
      </w:r>
      <w:r w:rsidR="002B0874" w:rsidRPr="0062490B">
        <w:rPr>
          <w:rFonts w:ascii="Times New Roman" w:hAnsi="Times New Roman" w:cs="Times New Roman"/>
          <w:sz w:val="28"/>
          <w:szCs w:val="28"/>
          <w:lang w:val="kk-KZ"/>
        </w:rPr>
        <w:t>е</w:t>
      </w:r>
      <w:r w:rsidRPr="0062490B">
        <w:rPr>
          <w:rFonts w:ascii="Times New Roman" w:hAnsi="Times New Roman" w:cs="Times New Roman"/>
          <w:sz w:val="28"/>
          <w:szCs w:val="28"/>
          <w:lang w:val="kk-KZ"/>
        </w:rPr>
        <w:t xml:space="preserve"> заведения</w:t>
      </w:r>
      <w:r w:rsidRPr="0062490B">
        <w:rPr>
          <w:rFonts w:ascii="Times New Roman" w:hAnsi="Times New Roman" w:cs="Times New Roman"/>
          <w:sz w:val="28"/>
          <w:szCs w:val="28"/>
        </w:rPr>
        <w:t xml:space="preserve"> и </w:t>
      </w:r>
      <w:r w:rsidRPr="0062490B">
        <w:rPr>
          <w:rFonts w:ascii="Times New Roman" w:hAnsi="Times New Roman" w:cs="Times New Roman"/>
          <w:sz w:val="28"/>
          <w:szCs w:val="28"/>
          <w:lang w:val="kk-KZ"/>
        </w:rPr>
        <w:t>сопровождающи</w:t>
      </w:r>
      <w:r w:rsidR="002B0874" w:rsidRPr="0062490B">
        <w:rPr>
          <w:rFonts w:ascii="Times New Roman" w:hAnsi="Times New Roman" w:cs="Times New Roman"/>
          <w:sz w:val="28"/>
          <w:szCs w:val="28"/>
          <w:lang w:val="kk-KZ"/>
        </w:rPr>
        <w:t>е</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отрасли.</w:t>
      </w:r>
      <w:r w:rsidR="00C93D5F"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Сегменты</w:t>
      </w:r>
      <w:r w:rsidRPr="0062490B">
        <w:rPr>
          <w:rFonts w:ascii="Times New Roman" w:hAnsi="Times New Roman" w:cs="Times New Roman"/>
          <w:sz w:val="28"/>
          <w:szCs w:val="28"/>
        </w:rPr>
        <w:t xml:space="preserve"> кластера </w:t>
      </w:r>
      <w:r w:rsidRPr="0062490B">
        <w:rPr>
          <w:rFonts w:ascii="Times New Roman" w:hAnsi="Times New Roman" w:cs="Times New Roman"/>
          <w:sz w:val="28"/>
          <w:szCs w:val="28"/>
          <w:lang w:val="kk-KZ"/>
        </w:rPr>
        <w:t>состоят из</w:t>
      </w:r>
      <w:r w:rsidRPr="0062490B">
        <w:rPr>
          <w:rFonts w:ascii="Times New Roman" w:hAnsi="Times New Roman" w:cs="Times New Roman"/>
          <w:sz w:val="28"/>
          <w:szCs w:val="28"/>
        </w:rPr>
        <w:t xml:space="preserve"> маркетинг</w:t>
      </w:r>
      <w:r w:rsidRPr="0062490B">
        <w:rPr>
          <w:rFonts w:ascii="Times New Roman" w:hAnsi="Times New Roman" w:cs="Times New Roman"/>
          <w:sz w:val="28"/>
          <w:szCs w:val="28"/>
          <w:lang w:val="kk-KZ"/>
        </w:rPr>
        <w:t>а</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производств</w:t>
      </w:r>
      <w:r w:rsidR="00C93D5F" w:rsidRPr="0062490B">
        <w:rPr>
          <w:rFonts w:ascii="Times New Roman" w:hAnsi="Times New Roman" w:cs="Times New Roman"/>
          <w:sz w:val="28"/>
          <w:szCs w:val="28"/>
          <w:lang w:val="kk-KZ"/>
        </w:rPr>
        <w:t>а</w:t>
      </w:r>
      <w:r w:rsidRPr="0062490B">
        <w:rPr>
          <w:rFonts w:ascii="Times New Roman" w:hAnsi="Times New Roman" w:cs="Times New Roman"/>
          <w:sz w:val="28"/>
          <w:szCs w:val="28"/>
        </w:rPr>
        <w:t xml:space="preserve"> продукта, </w:t>
      </w:r>
      <w:r w:rsidRPr="0062490B">
        <w:rPr>
          <w:rFonts w:ascii="Times New Roman" w:hAnsi="Times New Roman" w:cs="Times New Roman"/>
          <w:sz w:val="28"/>
          <w:szCs w:val="28"/>
          <w:lang w:val="kk-KZ"/>
        </w:rPr>
        <w:t>персонала,</w:t>
      </w:r>
      <w:r w:rsidRPr="0062490B">
        <w:rPr>
          <w:rFonts w:ascii="Times New Roman" w:hAnsi="Times New Roman" w:cs="Times New Roman"/>
          <w:sz w:val="28"/>
          <w:szCs w:val="28"/>
        </w:rPr>
        <w:t xml:space="preserve"> инфраструктур</w:t>
      </w:r>
      <w:r w:rsidRPr="0062490B">
        <w:rPr>
          <w:rFonts w:ascii="Times New Roman" w:hAnsi="Times New Roman" w:cs="Times New Roman"/>
          <w:sz w:val="28"/>
          <w:szCs w:val="28"/>
          <w:lang w:val="kk-KZ"/>
        </w:rPr>
        <w:t>ы</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 xml:space="preserve">правовой </w:t>
      </w:r>
      <w:r w:rsidRPr="0062490B">
        <w:rPr>
          <w:rFonts w:ascii="Times New Roman" w:hAnsi="Times New Roman" w:cs="Times New Roman"/>
          <w:sz w:val="28"/>
          <w:szCs w:val="28"/>
        </w:rPr>
        <w:t xml:space="preserve">и </w:t>
      </w:r>
      <w:r w:rsidRPr="0062490B">
        <w:rPr>
          <w:rFonts w:ascii="Times New Roman" w:hAnsi="Times New Roman" w:cs="Times New Roman"/>
          <w:sz w:val="28"/>
          <w:szCs w:val="28"/>
          <w:lang w:val="kk-KZ"/>
        </w:rPr>
        <w:t>нормативной</w:t>
      </w:r>
      <w:r w:rsidRPr="0062490B">
        <w:rPr>
          <w:rFonts w:ascii="Times New Roman" w:hAnsi="Times New Roman" w:cs="Times New Roman"/>
          <w:sz w:val="28"/>
          <w:szCs w:val="28"/>
        </w:rPr>
        <w:t xml:space="preserve"> среды. </w:t>
      </w:r>
      <w:r w:rsidRPr="0062490B">
        <w:rPr>
          <w:rFonts w:ascii="Times New Roman" w:hAnsi="Times New Roman" w:cs="Times New Roman"/>
          <w:sz w:val="28"/>
          <w:szCs w:val="28"/>
          <w:lang w:val="kk-KZ"/>
        </w:rPr>
        <w:t>Дальнейшее</w:t>
      </w:r>
      <w:r w:rsidRPr="0062490B">
        <w:rPr>
          <w:rFonts w:ascii="Times New Roman" w:hAnsi="Times New Roman" w:cs="Times New Roman"/>
          <w:sz w:val="28"/>
          <w:szCs w:val="28"/>
        </w:rPr>
        <w:t xml:space="preserve"> развити</w:t>
      </w:r>
      <w:r w:rsidRPr="0062490B">
        <w:rPr>
          <w:rFonts w:ascii="Times New Roman" w:hAnsi="Times New Roman" w:cs="Times New Roman"/>
          <w:sz w:val="28"/>
          <w:szCs w:val="28"/>
          <w:lang w:val="kk-KZ"/>
        </w:rPr>
        <w:t>е</w:t>
      </w:r>
      <w:r w:rsidRPr="0062490B">
        <w:rPr>
          <w:rFonts w:ascii="Times New Roman" w:hAnsi="Times New Roman" w:cs="Times New Roman"/>
          <w:sz w:val="28"/>
          <w:szCs w:val="28"/>
        </w:rPr>
        <w:t xml:space="preserve"> въездного туризма в Хорватии </w:t>
      </w:r>
      <w:r w:rsidR="00C93D5F" w:rsidRPr="0062490B">
        <w:rPr>
          <w:rFonts w:ascii="Times New Roman" w:hAnsi="Times New Roman" w:cs="Times New Roman"/>
          <w:sz w:val="28"/>
          <w:szCs w:val="28"/>
          <w:lang w:val="kk-KZ"/>
        </w:rPr>
        <w:t xml:space="preserve">определяетя в </w:t>
      </w:r>
      <w:r w:rsidRPr="0062490B">
        <w:rPr>
          <w:rFonts w:ascii="Times New Roman" w:hAnsi="Times New Roman" w:cs="Times New Roman"/>
          <w:sz w:val="28"/>
          <w:szCs w:val="28"/>
        </w:rPr>
        <w:t xml:space="preserve"> стратеги</w:t>
      </w:r>
      <w:r w:rsidRPr="0062490B">
        <w:rPr>
          <w:rFonts w:ascii="Times New Roman" w:hAnsi="Times New Roman" w:cs="Times New Roman"/>
          <w:sz w:val="28"/>
          <w:szCs w:val="28"/>
          <w:lang w:val="kk-KZ"/>
        </w:rPr>
        <w:t>и</w:t>
      </w:r>
      <w:r w:rsidRPr="0062490B">
        <w:rPr>
          <w:rFonts w:ascii="Times New Roman" w:hAnsi="Times New Roman" w:cs="Times New Roman"/>
          <w:sz w:val="28"/>
          <w:szCs w:val="28"/>
        </w:rPr>
        <w:t xml:space="preserve"> развития экономики</w:t>
      </w:r>
      <w:r w:rsidRPr="0062490B">
        <w:rPr>
          <w:rFonts w:ascii="Times New Roman" w:hAnsi="Times New Roman" w:cs="Times New Roman"/>
          <w:sz w:val="28"/>
          <w:szCs w:val="28"/>
          <w:lang w:val="kk-KZ"/>
        </w:rPr>
        <w:t xml:space="preserve"> страны</w:t>
      </w:r>
      <w:r w:rsidRPr="0062490B">
        <w:rPr>
          <w:rFonts w:ascii="Times New Roman" w:hAnsi="Times New Roman" w:cs="Times New Roman"/>
          <w:sz w:val="28"/>
          <w:szCs w:val="28"/>
        </w:rPr>
        <w:t xml:space="preserve">. </w:t>
      </w:r>
      <w:r w:rsidR="00B14C51" w:rsidRPr="0062490B">
        <w:rPr>
          <w:rFonts w:ascii="Times New Roman" w:hAnsi="Times New Roman" w:cs="Times New Roman"/>
          <w:sz w:val="28"/>
          <w:szCs w:val="28"/>
          <w:lang w:val="kk-KZ"/>
        </w:rPr>
        <w:t>Т</w:t>
      </w:r>
      <w:r w:rsidRPr="0062490B">
        <w:rPr>
          <w:rFonts w:ascii="Times New Roman" w:hAnsi="Times New Roman" w:cs="Times New Roman"/>
          <w:sz w:val="28"/>
          <w:szCs w:val="28"/>
          <w:lang w:val="kk-KZ"/>
        </w:rPr>
        <w:t>ур</w:t>
      </w:r>
      <w:r w:rsidRPr="0062490B">
        <w:rPr>
          <w:rFonts w:ascii="Times New Roman" w:hAnsi="Times New Roman" w:cs="Times New Roman"/>
          <w:sz w:val="28"/>
          <w:szCs w:val="28"/>
        </w:rPr>
        <w:t>индустрия</w:t>
      </w:r>
      <w:r w:rsidR="00B14C51"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представляет исключительную</w:t>
      </w:r>
      <w:r w:rsidRPr="0062490B">
        <w:rPr>
          <w:rFonts w:ascii="Times New Roman" w:hAnsi="Times New Roman" w:cs="Times New Roman"/>
          <w:sz w:val="28"/>
          <w:szCs w:val="28"/>
        </w:rPr>
        <w:t xml:space="preserve"> и </w:t>
      </w:r>
      <w:r w:rsidRPr="0062490B">
        <w:rPr>
          <w:rFonts w:ascii="Times New Roman" w:hAnsi="Times New Roman" w:cs="Times New Roman"/>
          <w:sz w:val="28"/>
          <w:szCs w:val="28"/>
          <w:lang w:val="kk-KZ"/>
        </w:rPr>
        <w:t>особую</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важность</w:t>
      </w:r>
      <w:r w:rsidRPr="0062490B">
        <w:rPr>
          <w:rFonts w:ascii="Times New Roman" w:hAnsi="Times New Roman" w:cs="Times New Roman"/>
          <w:sz w:val="28"/>
          <w:szCs w:val="28"/>
        </w:rPr>
        <w:t xml:space="preserve"> для посетител</w:t>
      </w:r>
      <w:r w:rsidRPr="0062490B">
        <w:rPr>
          <w:rFonts w:ascii="Times New Roman" w:hAnsi="Times New Roman" w:cs="Times New Roman"/>
          <w:sz w:val="28"/>
          <w:szCs w:val="28"/>
          <w:lang w:val="kk-KZ"/>
        </w:rPr>
        <w:t>ей</w:t>
      </w:r>
      <w:r w:rsidRPr="0062490B">
        <w:rPr>
          <w:rFonts w:ascii="Times New Roman" w:hAnsi="Times New Roman" w:cs="Times New Roman"/>
          <w:sz w:val="28"/>
          <w:szCs w:val="28"/>
        </w:rPr>
        <w:t xml:space="preserve"> Хорватии</w:t>
      </w:r>
      <w:r w:rsidR="00B14C51" w:rsidRPr="0062490B">
        <w:rPr>
          <w:rFonts w:ascii="Times New Roman" w:hAnsi="Times New Roman" w:cs="Times New Roman"/>
          <w:sz w:val="28"/>
          <w:szCs w:val="28"/>
        </w:rPr>
        <w:t xml:space="preserve"> и населения</w:t>
      </w:r>
      <w:r w:rsidRPr="0062490B">
        <w:rPr>
          <w:rFonts w:ascii="Times New Roman" w:hAnsi="Times New Roman" w:cs="Times New Roman"/>
          <w:sz w:val="28"/>
          <w:szCs w:val="28"/>
        </w:rPr>
        <w:t xml:space="preserve"> через </w:t>
      </w:r>
      <w:r w:rsidRPr="0062490B">
        <w:rPr>
          <w:rFonts w:ascii="Times New Roman" w:hAnsi="Times New Roman" w:cs="Times New Roman"/>
          <w:sz w:val="28"/>
          <w:szCs w:val="28"/>
          <w:lang w:val="kk-KZ"/>
        </w:rPr>
        <w:t>максимально</w:t>
      </w:r>
      <w:r w:rsidR="00B14C51" w:rsidRPr="0062490B">
        <w:rPr>
          <w:rFonts w:ascii="Times New Roman" w:hAnsi="Times New Roman" w:cs="Times New Roman"/>
          <w:sz w:val="28"/>
          <w:szCs w:val="28"/>
          <w:lang w:val="kk-KZ"/>
        </w:rPr>
        <w:t xml:space="preserve"> высокое</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 xml:space="preserve">качество </w:t>
      </w:r>
      <w:r w:rsidRPr="0062490B">
        <w:rPr>
          <w:rFonts w:ascii="Times New Roman" w:hAnsi="Times New Roman" w:cs="Times New Roman"/>
          <w:sz w:val="28"/>
          <w:szCs w:val="28"/>
          <w:lang w:val="kk-KZ"/>
        </w:rPr>
        <w:t>оказан</w:t>
      </w:r>
      <w:r w:rsidR="00B14C51" w:rsidRPr="0062490B">
        <w:rPr>
          <w:rFonts w:ascii="Times New Roman" w:hAnsi="Times New Roman" w:cs="Times New Roman"/>
          <w:sz w:val="28"/>
          <w:szCs w:val="28"/>
          <w:lang w:val="kk-KZ"/>
        </w:rPr>
        <w:t xml:space="preserve">ных </w:t>
      </w:r>
      <w:r w:rsidRPr="0062490B">
        <w:rPr>
          <w:rFonts w:ascii="Times New Roman" w:hAnsi="Times New Roman" w:cs="Times New Roman"/>
          <w:sz w:val="28"/>
          <w:szCs w:val="28"/>
          <w:lang w:val="kk-KZ"/>
        </w:rPr>
        <w:t>услуг</w:t>
      </w:r>
      <w:r w:rsidRPr="0062490B">
        <w:rPr>
          <w:rFonts w:ascii="Times New Roman" w:hAnsi="Times New Roman" w:cs="Times New Roman"/>
          <w:sz w:val="28"/>
          <w:szCs w:val="28"/>
        </w:rPr>
        <w:t xml:space="preserve"> и </w:t>
      </w:r>
      <w:r w:rsidRPr="0062490B">
        <w:rPr>
          <w:rFonts w:ascii="Times New Roman" w:hAnsi="Times New Roman" w:cs="Times New Roman"/>
          <w:sz w:val="28"/>
          <w:szCs w:val="28"/>
          <w:lang w:val="kk-KZ"/>
        </w:rPr>
        <w:t>значительных</w:t>
      </w:r>
      <w:r w:rsidRPr="0062490B">
        <w:rPr>
          <w:rFonts w:ascii="Times New Roman" w:hAnsi="Times New Roman" w:cs="Times New Roman"/>
          <w:sz w:val="28"/>
          <w:szCs w:val="28"/>
        </w:rPr>
        <w:t xml:space="preserve"> преимуществ продуктов, предлагаемых индустрией въездного туризма [51].</w:t>
      </w:r>
    </w:p>
    <w:p w14:paraId="240AC34E"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lang w:val="kk-KZ"/>
        </w:rPr>
        <w:t>Базой</w:t>
      </w:r>
      <w:r w:rsidRPr="0062490B">
        <w:rPr>
          <w:rFonts w:ascii="Times New Roman" w:hAnsi="Times New Roman" w:cs="Times New Roman"/>
          <w:sz w:val="28"/>
          <w:szCs w:val="28"/>
        </w:rPr>
        <w:t xml:space="preserve"> стратегии были </w:t>
      </w:r>
      <w:r w:rsidRPr="0062490B">
        <w:rPr>
          <w:rFonts w:ascii="Times New Roman" w:hAnsi="Times New Roman" w:cs="Times New Roman"/>
          <w:sz w:val="28"/>
          <w:szCs w:val="28"/>
          <w:lang w:val="kk-KZ"/>
        </w:rPr>
        <w:t>установлены</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ключевые</w:t>
      </w:r>
      <w:r w:rsidRPr="0062490B">
        <w:rPr>
          <w:rFonts w:ascii="Times New Roman" w:hAnsi="Times New Roman" w:cs="Times New Roman"/>
          <w:sz w:val="28"/>
          <w:szCs w:val="28"/>
        </w:rPr>
        <w:t xml:space="preserve"> принципы развития туристического кластера: </w:t>
      </w:r>
      <w:r w:rsidRPr="0062490B">
        <w:rPr>
          <w:rFonts w:ascii="Times New Roman" w:hAnsi="Times New Roman" w:cs="Times New Roman"/>
          <w:sz w:val="28"/>
          <w:szCs w:val="28"/>
          <w:lang w:val="kk-KZ"/>
        </w:rPr>
        <w:t>неповторимость</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разнообразие</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объединение</w:t>
      </w:r>
      <w:r w:rsidRPr="0062490B">
        <w:rPr>
          <w:rFonts w:ascii="Times New Roman" w:hAnsi="Times New Roman" w:cs="Times New Roman"/>
          <w:sz w:val="28"/>
          <w:szCs w:val="28"/>
        </w:rPr>
        <w:t xml:space="preserve">, развитие туризма, качество сервиса. </w:t>
      </w:r>
    </w:p>
    <w:p w14:paraId="4BF3587C"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Для </w:t>
      </w:r>
      <w:r w:rsidRPr="0062490B">
        <w:rPr>
          <w:rFonts w:ascii="Times New Roman" w:hAnsi="Times New Roman" w:cs="Times New Roman"/>
          <w:sz w:val="28"/>
          <w:szCs w:val="28"/>
          <w:lang w:val="kk-KZ"/>
        </w:rPr>
        <w:t>выполнения</w:t>
      </w:r>
      <w:r w:rsidRPr="0062490B">
        <w:rPr>
          <w:rFonts w:ascii="Times New Roman" w:hAnsi="Times New Roman" w:cs="Times New Roman"/>
          <w:sz w:val="28"/>
          <w:szCs w:val="28"/>
        </w:rPr>
        <w:t xml:space="preserve"> стратегии были </w:t>
      </w:r>
      <w:r w:rsidRPr="0062490B">
        <w:rPr>
          <w:rFonts w:ascii="Times New Roman" w:hAnsi="Times New Roman" w:cs="Times New Roman"/>
          <w:sz w:val="28"/>
          <w:szCs w:val="28"/>
          <w:lang w:val="kk-KZ"/>
        </w:rPr>
        <w:t>обозначены</w:t>
      </w:r>
      <w:r w:rsidRPr="0062490B">
        <w:rPr>
          <w:rFonts w:ascii="Times New Roman" w:hAnsi="Times New Roman" w:cs="Times New Roman"/>
          <w:sz w:val="28"/>
          <w:szCs w:val="28"/>
        </w:rPr>
        <w:t xml:space="preserve"> цели:</w:t>
      </w:r>
    </w:p>
    <w:p w14:paraId="51965C05" w14:textId="77777777" w:rsidR="0035734A" w:rsidRPr="0062490B" w:rsidRDefault="0035734A" w:rsidP="009C58EE">
      <w:pPr>
        <w:numPr>
          <w:ilvl w:val="0"/>
          <w:numId w:val="17"/>
        </w:numPr>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lang w:val="kk-KZ"/>
        </w:rPr>
        <w:t xml:space="preserve">обеспечение </w:t>
      </w:r>
      <w:r w:rsidRPr="0062490B">
        <w:rPr>
          <w:rFonts w:ascii="Times New Roman" w:hAnsi="Times New Roman" w:cs="Times New Roman"/>
          <w:sz w:val="28"/>
          <w:szCs w:val="28"/>
        </w:rPr>
        <w:t xml:space="preserve">участия всех сторон в туристическом секторе, тем самым улучшая </w:t>
      </w:r>
      <w:r w:rsidRPr="0062490B">
        <w:rPr>
          <w:rFonts w:ascii="Times New Roman" w:hAnsi="Times New Roman" w:cs="Times New Roman"/>
          <w:sz w:val="28"/>
          <w:szCs w:val="28"/>
          <w:lang w:val="kk-KZ"/>
        </w:rPr>
        <w:t>комфорт</w:t>
      </w:r>
      <w:r w:rsidRPr="0062490B">
        <w:rPr>
          <w:rFonts w:ascii="Times New Roman" w:hAnsi="Times New Roman" w:cs="Times New Roman"/>
          <w:sz w:val="28"/>
          <w:szCs w:val="28"/>
        </w:rPr>
        <w:t xml:space="preserve"> </w:t>
      </w:r>
      <w:r w:rsidR="00B14C51" w:rsidRPr="0062490B">
        <w:rPr>
          <w:rFonts w:ascii="Times New Roman" w:hAnsi="Times New Roman" w:cs="Times New Roman"/>
          <w:sz w:val="28"/>
          <w:szCs w:val="28"/>
          <w:lang w:val="kk-KZ"/>
        </w:rPr>
        <w:t>туристов</w:t>
      </w:r>
      <w:r w:rsidRPr="0062490B">
        <w:rPr>
          <w:rFonts w:ascii="Times New Roman" w:hAnsi="Times New Roman" w:cs="Times New Roman"/>
          <w:sz w:val="28"/>
          <w:szCs w:val="28"/>
        </w:rPr>
        <w:t>;</w:t>
      </w:r>
    </w:p>
    <w:p w14:paraId="105516E4" w14:textId="77777777" w:rsidR="0035734A" w:rsidRPr="0062490B" w:rsidRDefault="0035734A" w:rsidP="009C58EE">
      <w:pPr>
        <w:numPr>
          <w:ilvl w:val="0"/>
          <w:numId w:val="17"/>
        </w:numPr>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lang w:val="kk-KZ"/>
        </w:rPr>
        <w:t>кординированность</w:t>
      </w:r>
      <w:r w:rsidRPr="0062490B">
        <w:rPr>
          <w:rFonts w:ascii="Times New Roman" w:hAnsi="Times New Roman" w:cs="Times New Roman"/>
          <w:sz w:val="28"/>
          <w:szCs w:val="28"/>
        </w:rPr>
        <w:t xml:space="preserve"> действий между частным и государственным секторами;</w:t>
      </w:r>
    </w:p>
    <w:p w14:paraId="2B5BF1F6" w14:textId="77777777" w:rsidR="0035734A" w:rsidRPr="0062490B" w:rsidRDefault="0035734A" w:rsidP="009C58EE">
      <w:pPr>
        <w:numPr>
          <w:ilvl w:val="0"/>
          <w:numId w:val="17"/>
        </w:numPr>
        <w:tabs>
          <w:tab w:val="num" w:pos="426"/>
        </w:tabs>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lang w:val="kk-KZ"/>
        </w:rPr>
        <w:lastRenderedPageBreak/>
        <w:t>увеличение</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способов</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нацеленных</w:t>
      </w:r>
      <w:r w:rsidRPr="0062490B">
        <w:rPr>
          <w:rFonts w:ascii="Times New Roman" w:hAnsi="Times New Roman" w:cs="Times New Roman"/>
          <w:sz w:val="28"/>
          <w:szCs w:val="28"/>
        </w:rPr>
        <w:t xml:space="preserve"> на </w:t>
      </w:r>
      <w:r w:rsidRPr="0062490B">
        <w:rPr>
          <w:rFonts w:ascii="Times New Roman" w:hAnsi="Times New Roman" w:cs="Times New Roman"/>
          <w:sz w:val="28"/>
          <w:szCs w:val="28"/>
          <w:lang w:val="kk-KZ"/>
        </w:rPr>
        <w:t xml:space="preserve">совершенствование </w:t>
      </w:r>
      <w:r w:rsidRPr="0062490B">
        <w:rPr>
          <w:rFonts w:ascii="Times New Roman" w:hAnsi="Times New Roman" w:cs="Times New Roman"/>
          <w:sz w:val="28"/>
          <w:szCs w:val="28"/>
        </w:rPr>
        <w:t xml:space="preserve"> и </w:t>
      </w:r>
      <w:r w:rsidR="00E62D21" w:rsidRPr="0062490B">
        <w:rPr>
          <w:rFonts w:ascii="Times New Roman" w:hAnsi="Times New Roman" w:cs="Times New Roman"/>
          <w:sz w:val="28"/>
          <w:szCs w:val="28"/>
          <w:lang w:val="kk-KZ"/>
        </w:rPr>
        <w:t>усиление качества</w:t>
      </w:r>
      <w:r w:rsidRPr="0062490B">
        <w:rPr>
          <w:rFonts w:ascii="Times New Roman" w:hAnsi="Times New Roman" w:cs="Times New Roman"/>
          <w:sz w:val="28"/>
          <w:szCs w:val="28"/>
        </w:rPr>
        <w:t xml:space="preserve"> туристск</w:t>
      </w:r>
      <w:r w:rsidRPr="0062490B">
        <w:rPr>
          <w:rFonts w:ascii="Times New Roman" w:hAnsi="Times New Roman" w:cs="Times New Roman"/>
          <w:sz w:val="28"/>
          <w:szCs w:val="28"/>
          <w:lang w:val="kk-KZ"/>
        </w:rPr>
        <w:t>их услуг</w:t>
      </w:r>
      <w:r w:rsidRPr="0062490B">
        <w:rPr>
          <w:rFonts w:ascii="Times New Roman" w:hAnsi="Times New Roman" w:cs="Times New Roman"/>
          <w:sz w:val="28"/>
          <w:szCs w:val="28"/>
        </w:rPr>
        <w:t>;</w:t>
      </w:r>
    </w:p>
    <w:p w14:paraId="015E28A3" w14:textId="77777777" w:rsidR="0035734A" w:rsidRPr="0062490B" w:rsidRDefault="0035734A" w:rsidP="009C58EE">
      <w:pPr>
        <w:numPr>
          <w:ilvl w:val="0"/>
          <w:numId w:val="5"/>
        </w:numPr>
        <w:tabs>
          <w:tab w:val="num" w:pos="567"/>
        </w:tabs>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lang w:val="kk-KZ"/>
        </w:rPr>
        <w:t>оцифровка</w:t>
      </w:r>
      <w:r w:rsidRPr="0062490B">
        <w:rPr>
          <w:rFonts w:ascii="Times New Roman" w:hAnsi="Times New Roman" w:cs="Times New Roman"/>
          <w:sz w:val="28"/>
          <w:szCs w:val="28"/>
        </w:rPr>
        <w:t xml:space="preserve"> услуг и </w:t>
      </w:r>
      <w:r w:rsidRPr="0062490B">
        <w:rPr>
          <w:rFonts w:ascii="Times New Roman" w:hAnsi="Times New Roman" w:cs="Times New Roman"/>
          <w:sz w:val="28"/>
          <w:szCs w:val="28"/>
          <w:lang w:val="kk-KZ"/>
        </w:rPr>
        <w:t>ИТ</w:t>
      </w:r>
      <w:r w:rsidRPr="0062490B">
        <w:rPr>
          <w:rFonts w:ascii="Times New Roman" w:hAnsi="Times New Roman" w:cs="Times New Roman"/>
          <w:sz w:val="28"/>
          <w:szCs w:val="28"/>
        </w:rPr>
        <w:t xml:space="preserve"> развития туризма.</w:t>
      </w:r>
    </w:p>
    <w:p w14:paraId="1449A685"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bCs/>
          <w:sz w:val="28"/>
          <w:szCs w:val="28"/>
          <w:lang w:val="kk-KZ"/>
        </w:rPr>
        <w:t xml:space="preserve">В </w:t>
      </w:r>
      <w:r w:rsidRPr="0062490B">
        <w:rPr>
          <w:rFonts w:ascii="Times New Roman" w:hAnsi="Times New Roman" w:cs="Times New Roman"/>
          <w:bCs/>
          <w:sz w:val="28"/>
          <w:szCs w:val="28"/>
        </w:rPr>
        <w:t>Чехи</w:t>
      </w:r>
      <w:r w:rsidRPr="0062490B">
        <w:rPr>
          <w:rFonts w:ascii="Times New Roman" w:hAnsi="Times New Roman" w:cs="Times New Roman"/>
          <w:bCs/>
          <w:sz w:val="28"/>
          <w:szCs w:val="28"/>
          <w:lang w:val="kk-KZ"/>
        </w:rPr>
        <w:t>и</w:t>
      </w:r>
      <w:r w:rsidRPr="0062490B">
        <w:rPr>
          <w:rFonts w:ascii="Times New Roman" w:hAnsi="Times New Roman" w:cs="Times New Roman"/>
          <w:bCs/>
          <w:sz w:val="28"/>
          <w:szCs w:val="28"/>
        </w:rPr>
        <w:t xml:space="preserve"> </w:t>
      </w:r>
      <w:r w:rsidRPr="0062490B">
        <w:rPr>
          <w:rFonts w:ascii="Times New Roman" w:hAnsi="Times New Roman" w:cs="Times New Roman"/>
          <w:sz w:val="28"/>
          <w:szCs w:val="28"/>
          <w:lang w:val="kk-KZ"/>
        </w:rPr>
        <w:t>функционирует</w:t>
      </w:r>
      <w:r w:rsidRPr="0062490B">
        <w:rPr>
          <w:rFonts w:ascii="Times New Roman" w:hAnsi="Times New Roman" w:cs="Times New Roman"/>
          <w:sz w:val="28"/>
          <w:szCs w:val="28"/>
        </w:rPr>
        <w:t xml:space="preserve"> поддержка</w:t>
      </w:r>
      <w:r w:rsidR="00E62D21" w:rsidRPr="0062490B">
        <w:rPr>
          <w:rFonts w:ascii="Times New Roman" w:hAnsi="Times New Roman" w:cs="Times New Roman"/>
          <w:sz w:val="28"/>
          <w:szCs w:val="28"/>
          <w:lang w:val="kk-KZ"/>
        </w:rPr>
        <w:t xml:space="preserve"> от государства</w:t>
      </w:r>
      <w:r w:rsidRPr="0062490B">
        <w:rPr>
          <w:rFonts w:ascii="Times New Roman" w:hAnsi="Times New Roman" w:cs="Times New Roman"/>
          <w:sz w:val="28"/>
          <w:szCs w:val="28"/>
        </w:rPr>
        <w:t xml:space="preserve"> развития въездного туризма. </w:t>
      </w:r>
      <w:r w:rsidRPr="0062490B">
        <w:rPr>
          <w:rFonts w:ascii="Times New Roman" w:hAnsi="Times New Roman" w:cs="Times New Roman"/>
          <w:sz w:val="28"/>
          <w:szCs w:val="28"/>
          <w:lang w:val="kk-KZ"/>
        </w:rPr>
        <w:t xml:space="preserve">Важнейшей </w:t>
      </w:r>
      <w:r w:rsidRPr="0062490B">
        <w:rPr>
          <w:rFonts w:ascii="Times New Roman" w:hAnsi="Times New Roman" w:cs="Times New Roman"/>
          <w:sz w:val="28"/>
          <w:szCs w:val="28"/>
        </w:rPr>
        <w:t>государственной организацией </w:t>
      </w:r>
      <w:r w:rsidRPr="0062490B">
        <w:rPr>
          <w:rFonts w:ascii="Times New Roman" w:hAnsi="Times New Roman" w:cs="Times New Roman"/>
          <w:sz w:val="28"/>
          <w:szCs w:val="28"/>
          <w:lang w:val="kk-KZ"/>
        </w:rPr>
        <w:t>выступает</w:t>
      </w:r>
      <w:r w:rsidRPr="0062490B">
        <w:rPr>
          <w:rFonts w:ascii="Times New Roman" w:hAnsi="Times New Roman" w:cs="Times New Roman"/>
          <w:sz w:val="28"/>
          <w:szCs w:val="28"/>
        </w:rPr>
        <w:t xml:space="preserve"> Центр туризма при Министерстве </w:t>
      </w:r>
      <w:r w:rsidRPr="0062490B">
        <w:rPr>
          <w:rFonts w:ascii="Times New Roman" w:hAnsi="Times New Roman" w:cs="Times New Roman"/>
          <w:sz w:val="28"/>
          <w:szCs w:val="28"/>
          <w:lang w:val="kk-KZ"/>
        </w:rPr>
        <w:t>локального</w:t>
      </w:r>
      <w:r w:rsidRPr="0062490B">
        <w:rPr>
          <w:rFonts w:ascii="Times New Roman" w:hAnsi="Times New Roman" w:cs="Times New Roman"/>
          <w:sz w:val="28"/>
          <w:szCs w:val="28"/>
        </w:rPr>
        <w:t xml:space="preserve"> развития Чешской Республики. </w:t>
      </w:r>
      <w:r w:rsidRPr="0062490B">
        <w:rPr>
          <w:rFonts w:ascii="Times New Roman" w:hAnsi="Times New Roman" w:cs="Times New Roman"/>
          <w:sz w:val="28"/>
          <w:szCs w:val="28"/>
          <w:lang w:val="kk-KZ"/>
        </w:rPr>
        <w:t>Базовой</w:t>
      </w:r>
      <w:r w:rsidRPr="0062490B">
        <w:rPr>
          <w:rFonts w:ascii="Times New Roman" w:hAnsi="Times New Roman" w:cs="Times New Roman"/>
          <w:sz w:val="28"/>
          <w:szCs w:val="28"/>
        </w:rPr>
        <w:t xml:space="preserve"> задачей Центра туризма является</w:t>
      </w:r>
      <w:r w:rsidRPr="0062490B">
        <w:rPr>
          <w:rFonts w:ascii="Times New Roman" w:hAnsi="Times New Roman" w:cs="Times New Roman"/>
          <w:sz w:val="28"/>
          <w:szCs w:val="28"/>
          <w:lang w:val="kk-KZ"/>
        </w:rPr>
        <w:t xml:space="preserve"> промоушн</w:t>
      </w:r>
      <w:r w:rsidRPr="0062490B">
        <w:rPr>
          <w:rFonts w:ascii="Times New Roman" w:hAnsi="Times New Roman" w:cs="Times New Roman"/>
          <w:sz w:val="28"/>
          <w:szCs w:val="28"/>
        </w:rPr>
        <w:t xml:space="preserve"> и </w:t>
      </w:r>
      <w:r w:rsidRPr="0062490B">
        <w:rPr>
          <w:rFonts w:ascii="Times New Roman" w:hAnsi="Times New Roman" w:cs="Times New Roman"/>
          <w:sz w:val="28"/>
          <w:szCs w:val="28"/>
          <w:lang w:val="kk-KZ"/>
        </w:rPr>
        <w:t>популяризация</w:t>
      </w:r>
      <w:r w:rsidRPr="0062490B">
        <w:rPr>
          <w:rFonts w:ascii="Times New Roman" w:hAnsi="Times New Roman" w:cs="Times New Roman"/>
          <w:sz w:val="28"/>
          <w:szCs w:val="28"/>
        </w:rPr>
        <w:t xml:space="preserve"> Чехии как туристического центра Европы за </w:t>
      </w:r>
      <w:r w:rsidRPr="0062490B">
        <w:rPr>
          <w:rFonts w:ascii="Times New Roman" w:hAnsi="Times New Roman" w:cs="Times New Roman"/>
          <w:sz w:val="28"/>
          <w:szCs w:val="28"/>
          <w:lang w:val="kk-KZ"/>
        </w:rPr>
        <w:t>границей</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Информирование</w:t>
      </w:r>
      <w:r w:rsidRPr="0062490B">
        <w:rPr>
          <w:rFonts w:ascii="Times New Roman" w:hAnsi="Times New Roman" w:cs="Times New Roman"/>
          <w:sz w:val="28"/>
          <w:szCs w:val="28"/>
        </w:rPr>
        <w:t xml:space="preserve"> турист</w:t>
      </w:r>
      <w:r w:rsidRPr="0062490B">
        <w:rPr>
          <w:rFonts w:ascii="Times New Roman" w:hAnsi="Times New Roman" w:cs="Times New Roman"/>
          <w:sz w:val="28"/>
          <w:szCs w:val="28"/>
          <w:lang w:val="kk-KZ"/>
        </w:rPr>
        <w:t xml:space="preserve">ов </w:t>
      </w:r>
      <w:r w:rsidRPr="0062490B">
        <w:rPr>
          <w:rFonts w:ascii="Times New Roman" w:hAnsi="Times New Roman" w:cs="Times New Roman"/>
          <w:sz w:val="28"/>
          <w:szCs w:val="28"/>
        </w:rPr>
        <w:t>о</w:t>
      </w:r>
      <w:r w:rsidRPr="0062490B">
        <w:rPr>
          <w:rFonts w:ascii="Times New Roman" w:hAnsi="Times New Roman" w:cs="Times New Roman"/>
          <w:sz w:val="28"/>
          <w:szCs w:val="28"/>
          <w:lang w:val="kk-KZ"/>
        </w:rPr>
        <w:t xml:space="preserve"> редких</w:t>
      </w:r>
      <w:r w:rsidRPr="0062490B">
        <w:rPr>
          <w:rFonts w:ascii="Times New Roman" w:hAnsi="Times New Roman" w:cs="Times New Roman"/>
          <w:sz w:val="28"/>
          <w:szCs w:val="28"/>
        </w:rPr>
        <w:t xml:space="preserve"> культурных, исторических и </w:t>
      </w:r>
      <w:r w:rsidRPr="0062490B">
        <w:rPr>
          <w:rFonts w:ascii="Times New Roman" w:hAnsi="Times New Roman" w:cs="Times New Roman"/>
          <w:sz w:val="28"/>
          <w:szCs w:val="28"/>
          <w:lang w:val="kk-KZ"/>
        </w:rPr>
        <w:t>исконных</w:t>
      </w:r>
      <w:r w:rsidRPr="0062490B">
        <w:rPr>
          <w:rFonts w:ascii="Times New Roman" w:hAnsi="Times New Roman" w:cs="Times New Roman"/>
          <w:sz w:val="28"/>
          <w:szCs w:val="28"/>
        </w:rPr>
        <w:t xml:space="preserve"> </w:t>
      </w:r>
      <w:r w:rsidR="00E62D21" w:rsidRPr="0062490B">
        <w:rPr>
          <w:rFonts w:ascii="Times New Roman" w:hAnsi="Times New Roman" w:cs="Times New Roman"/>
          <w:sz w:val="28"/>
          <w:szCs w:val="28"/>
        </w:rPr>
        <w:t>досто</w:t>
      </w:r>
      <w:r w:rsidRPr="0062490B">
        <w:rPr>
          <w:rFonts w:ascii="Times New Roman" w:hAnsi="Times New Roman" w:cs="Times New Roman"/>
          <w:sz w:val="28"/>
          <w:szCs w:val="28"/>
        </w:rPr>
        <w:t xml:space="preserve">примечательностях </w:t>
      </w:r>
      <w:r w:rsidRPr="0062490B">
        <w:rPr>
          <w:rFonts w:ascii="Times New Roman" w:hAnsi="Times New Roman" w:cs="Times New Roman"/>
          <w:sz w:val="28"/>
          <w:szCs w:val="28"/>
          <w:lang w:val="kk-KZ"/>
        </w:rPr>
        <w:t>страны</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 xml:space="preserve">осуществление промоакций </w:t>
      </w:r>
      <w:r w:rsidRPr="0062490B">
        <w:rPr>
          <w:rFonts w:ascii="Times New Roman" w:hAnsi="Times New Roman" w:cs="Times New Roman"/>
          <w:sz w:val="28"/>
          <w:szCs w:val="28"/>
        </w:rPr>
        <w:t xml:space="preserve">по </w:t>
      </w:r>
      <w:r w:rsidRPr="0062490B">
        <w:rPr>
          <w:rFonts w:ascii="Times New Roman" w:hAnsi="Times New Roman" w:cs="Times New Roman"/>
          <w:sz w:val="28"/>
          <w:szCs w:val="28"/>
          <w:lang w:val="kk-KZ"/>
        </w:rPr>
        <w:t>привлечению</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заграничных посетителей</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 xml:space="preserve">в </w:t>
      </w:r>
      <w:r w:rsidRPr="0062490B">
        <w:rPr>
          <w:rFonts w:ascii="Times New Roman" w:hAnsi="Times New Roman" w:cs="Times New Roman"/>
          <w:sz w:val="28"/>
          <w:szCs w:val="28"/>
        </w:rPr>
        <w:t>стран</w:t>
      </w:r>
      <w:r w:rsidRPr="0062490B">
        <w:rPr>
          <w:rFonts w:ascii="Times New Roman" w:hAnsi="Times New Roman" w:cs="Times New Roman"/>
          <w:sz w:val="28"/>
          <w:szCs w:val="28"/>
          <w:lang w:val="kk-KZ"/>
        </w:rPr>
        <w:t>у</w:t>
      </w:r>
      <w:r w:rsidRPr="0062490B">
        <w:rPr>
          <w:rFonts w:ascii="Times New Roman" w:hAnsi="Times New Roman" w:cs="Times New Roman"/>
          <w:sz w:val="28"/>
          <w:szCs w:val="28"/>
        </w:rPr>
        <w:t xml:space="preserve"> и </w:t>
      </w:r>
      <w:r w:rsidRPr="0062490B">
        <w:rPr>
          <w:rFonts w:ascii="Times New Roman" w:hAnsi="Times New Roman" w:cs="Times New Roman"/>
          <w:sz w:val="28"/>
          <w:szCs w:val="28"/>
          <w:lang w:val="kk-KZ"/>
        </w:rPr>
        <w:t>увеличение выгоды</w:t>
      </w:r>
      <w:r w:rsidRPr="0062490B">
        <w:rPr>
          <w:rFonts w:ascii="Times New Roman" w:hAnsi="Times New Roman" w:cs="Times New Roman"/>
          <w:sz w:val="28"/>
          <w:szCs w:val="28"/>
        </w:rPr>
        <w:t xml:space="preserve"> от туризма</w:t>
      </w:r>
      <w:r w:rsidR="007D184E" w:rsidRPr="0062490B">
        <w:rPr>
          <w:rFonts w:ascii="Times New Roman" w:hAnsi="Times New Roman" w:cs="Times New Roman"/>
          <w:sz w:val="28"/>
          <w:szCs w:val="28"/>
        </w:rPr>
        <w:t>, повышение</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 xml:space="preserve">авторитета </w:t>
      </w:r>
      <w:r w:rsidRPr="0062490B">
        <w:rPr>
          <w:rFonts w:ascii="Times New Roman" w:hAnsi="Times New Roman" w:cs="Times New Roman"/>
          <w:sz w:val="28"/>
          <w:szCs w:val="28"/>
        </w:rPr>
        <w:t xml:space="preserve">Чехии за </w:t>
      </w:r>
      <w:r w:rsidRPr="0062490B">
        <w:rPr>
          <w:rFonts w:ascii="Times New Roman" w:hAnsi="Times New Roman" w:cs="Times New Roman"/>
          <w:sz w:val="28"/>
          <w:szCs w:val="28"/>
          <w:lang w:val="kk-KZ"/>
        </w:rPr>
        <w:t>границей</w:t>
      </w:r>
      <w:r w:rsidRPr="0062490B">
        <w:rPr>
          <w:rFonts w:ascii="Times New Roman" w:hAnsi="Times New Roman" w:cs="Times New Roman"/>
          <w:sz w:val="28"/>
          <w:szCs w:val="28"/>
        </w:rPr>
        <w:t xml:space="preserve"> через </w:t>
      </w:r>
      <w:r w:rsidRPr="0062490B">
        <w:rPr>
          <w:rFonts w:ascii="Times New Roman" w:hAnsi="Times New Roman" w:cs="Times New Roman"/>
          <w:sz w:val="28"/>
          <w:szCs w:val="28"/>
          <w:lang w:val="kk-KZ"/>
        </w:rPr>
        <w:t>генконсульство</w:t>
      </w:r>
      <w:r w:rsidRPr="0062490B">
        <w:rPr>
          <w:rFonts w:ascii="Times New Roman" w:hAnsi="Times New Roman" w:cs="Times New Roman"/>
          <w:sz w:val="28"/>
          <w:szCs w:val="28"/>
        </w:rPr>
        <w:t xml:space="preserve"> в странах Европы, Америки и Азии. Чехия является членом Европейской Комиссии по туризму</w:t>
      </w:r>
      <w:r w:rsidRPr="0062490B">
        <w:rPr>
          <w:rFonts w:ascii="Times New Roman" w:hAnsi="Times New Roman" w:cs="Times New Roman"/>
          <w:sz w:val="28"/>
          <w:szCs w:val="28"/>
          <w:lang w:val="kk-KZ"/>
        </w:rPr>
        <w:t>. Это</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дает возможность</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стране</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быть участником</w:t>
      </w:r>
      <w:r w:rsidRPr="0062490B">
        <w:rPr>
          <w:rFonts w:ascii="Times New Roman" w:hAnsi="Times New Roman" w:cs="Times New Roman"/>
          <w:sz w:val="28"/>
          <w:szCs w:val="28"/>
        </w:rPr>
        <w:t xml:space="preserve"> в </w:t>
      </w:r>
      <w:r w:rsidRPr="0062490B">
        <w:rPr>
          <w:rFonts w:ascii="Times New Roman" w:hAnsi="Times New Roman" w:cs="Times New Roman"/>
          <w:sz w:val="28"/>
          <w:szCs w:val="28"/>
          <w:lang w:val="kk-KZ"/>
        </w:rPr>
        <w:t>создании</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интегральной</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сбытовой</w:t>
      </w:r>
      <w:r w:rsidRPr="0062490B">
        <w:rPr>
          <w:rFonts w:ascii="Times New Roman" w:hAnsi="Times New Roman" w:cs="Times New Roman"/>
          <w:sz w:val="28"/>
          <w:szCs w:val="28"/>
        </w:rPr>
        <w:t xml:space="preserve"> политики с другими </w:t>
      </w:r>
      <w:r w:rsidRPr="0062490B">
        <w:rPr>
          <w:rFonts w:ascii="Times New Roman" w:hAnsi="Times New Roman" w:cs="Times New Roman"/>
          <w:sz w:val="28"/>
          <w:szCs w:val="28"/>
          <w:lang w:val="kk-KZ"/>
        </w:rPr>
        <w:t>государствами</w:t>
      </w:r>
      <w:r w:rsidRPr="0062490B">
        <w:rPr>
          <w:rFonts w:ascii="Times New Roman" w:hAnsi="Times New Roman" w:cs="Times New Roman"/>
          <w:sz w:val="28"/>
          <w:szCs w:val="28"/>
        </w:rPr>
        <w:t xml:space="preserve"> Европы [52].</w:t>
      </w:r>
    </w:p>
    <w:p w14:paraId="688603B9" w14:textId="77777777" w:rsidR="0035734A" w:rsidRPr="0062490B" w:rsidRDefault="0035734A" w:rsidP="009C58E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lang w:val="kk-KZ"/>
        </w:rPr>
        <w:t xml:space="preserve">В </w:t>
      </w:r>
      <w:r w:rsidRPr="0062490B">
        <w:rPr>
          <w:rFonts w:ascii="Times New Roman" w:hAnsi="Times New Roman" w:cs="Times New Roman"/>
          <w:sz w:val="28"/>
          <w:szCs w:val="28"/>
        </w:rPr>
        <w:t>Росси</w:t>
      </w:r>
      <w:r w:rsidRPr="0062490B">
        <w:rPr>
          <w:rFonts w:ascii="Times New Roman" w:hAnsi="Times New Roman" w:cs="Times New Roman"/>
          <w:sz w:val="28"/>
          <w:szCs w:val="28"/>
          <w:lang w:val="kk-KZ"/>
        </w:rPr>
        <w:t>и после</w:t>
      </w:r>
      <w:r w:rsidRPr="0062490B">
        <w:rPr>
          <w:rFonts w:ascii="Times New Roman" w:hAnsi="Times New Roman" w:cs="Times New Roman"/>
          <w:sz w:val="28"/>
          <w:szCs w:val="28"/>
        </w:rPr>
        <w:t xml:space="preserve"> принятие</w:t>
      </w:r>
      <w:r w:rsidRPr="0062490B">
        <w:rPr>
          <w:rFonts w:ascii="Times New Roman" w:hAnsi="Times New Roman" w:cs="Times New Roman"/>
          <w:sz w:val="28"/>
          <w:szCs w:val="28"/>
          <w:lang w:val="kk-KZ"/>
        </w:rPr>
        <w:t xml:space="preserve"> и утверждения</w:t>
      </w:r>
      <w:r w:rsidRPr="0062490B">
        <w:rPr>
          <w:rFonts w:ascii="Times New Roman" w:hAnsi="Times New Roman" w:cs="Times New Roman"/>
          <w:sz w:val="28"/>
          <w:szCs w:val="28"/>
        </w:rPr>
        <w:t xml:space="preserve"> "Концепции развития туризма в Р</w:t>
      </w:r>
      <w:r w:rsidRPr="0062490B">
        <w:rPr>
          <w:rFonts w:ascii="Times New Roman" w:hAnsi="Times New Roman" w:cs="Times New Roman"/>
          <w:sz w:val="28"/>
          <w:szCs w:val="28"/>
          <w:lang w:val="kk-KZ"/>
        </w:rPr>
        <w:t>Ф</w:t>
      </w:r>
      <w:r w:rsidRPr="0062490B">
        <w:rPr>
          <w:rFonts w:ascii="Times New Roman" w:hAnsi="Times New Roman" w:cs="Times New Roman"/>
          <w:sz w:val="28"/>
          <w:szCs w:val="28"/>
        </w:rPr>
        <w:t xml:space="preserve">" Департамент туризма Министерства экономического развития и </w:t>
      </w:r>
      <w:r w:rsidRPr="0062490B">
        <w:rPr>
          <w:rFonts w:ascii="Times New Roman" w:hAnsi="Times New Roman" w:cs="Times New Roman"/>
          <w:sz w:val="28"/>
          <w:szCs w:val="28"/>
          <w:lang w:val="kk-KZ"/>
        </w:rPr>
        <w:t>коммерции</w:t>
      </w:r>
      <w:r w:rsidRPr="0062490B">
        <w:rPr>
          <w:rFonts w:ascii="Times New Roman" w:hAnsi="Times New Roman" w:cs="Times New Roman"/>
          <w:sz w:val="28"/>
          <w:szCs w:val="28"/>
        </w:rPr>
        <w:t xml:space="preserve"> Р</w:t>
      </w:r>
      <w:r w:rsidRPr="0062490B">
        <w:rPr>
          <w:rFonts w:ascii="Times New Roman" w:hAnsi="Times New Roman" w:cs="Times New Roman"/>
          <w:sz w:val="28"/>
          <w:szCs w:val="28"/>
          <w:lang w:val="kk-KZ"/>
        </w:rPr>
        <w:t>Ф организовал</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подразделение</w:t>
      </w:r>
      <w:r w:rsidRPr="0062490B">
        <w:rPr>
          <w:rFonts w:ascii="Times New Roman" w:hAnsi="Times New Roman" w:cs="Times New Roman"/>
          <w:sz w:val="28"/>
          <w:szCs w:val="28"/>
        </w:rPr>
        <w:t xml:space="preserve"> к</w:t>
      </w:r>
      <w:r w:rsidRPr="0062490B">
        <w:rPr>
          <w:rFonts w:ascii="Times New Roman" w:hAnsi="Times New Roman" w:cs="Times New Roman"/>
          <w:sz w:val="28"/>
          <w:szCs w:val="28"/>
          <w:lang w:val="kk-KZ"/>
        </w:rPr>
        <w:t>оординирования</w:t>
      </w:r>
      <w:r w:rsidRPr="0062490B">
        <w:rPr>
          <w:rFonts w:ascii="Times New Roman" w:hAnsi="Times New Roman" w:cs="Times New Roman"/>
          <w:sz w:val="28"/>
          <w:szCs w:val="28"/>
        </w:rPr>
        <w:t xml:space="preserve"> туристских представительств России в </w:t>
      </w:r>
      <w:r w:rsidRPr="0062490B">
        <w:rPr>
          <w:rFonts w:ascii="Times New Roman" w:hAnsi="Times New Roman" w:cs="Times New Roman"/>
          <w:sz w:val="28"/>
          <w:szCs w:val="28"/>
          <w:lang w:val="kk-KZ"/>
        </w:rPr>
        <w:t>заграничных государствах</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Во многих странах</w:t>
      </w:r>
      <w:r w:rsidRPr="0062490B">
        <w:rPr>
          <w:rFonts w:ascii="Times New Roman" w:hAnsi="Times New Roman" w:cs="Times New Roman"/>
          <w:sz w:val="28"/>
          <w:szCs w:val="28"/>
        </w:rPr>
        <w:t xml:space="preserve"> мира </w:t>
      </w:r>
      <w:r w:rsidRPr="0062490B">
        <w:rPr>
          <w:rFonts w:ascii="Times New Roman" w:hAnsi="Times New Roman" w:cs="Times New Roman"/>
          <w:sz w:val="28"/>
          <w:szCs w:val="28"/>
          <w:lang w:val="kk-KZ"/>
        </w:rPr>
        <w:t>сформированы и организованы</w:t>
      </w:r>
      <w:r w:rsidRPr="0062490B">
        <w:rPr>
          <w:rFonts w:ascii="Times New Roman" w:hAnsi="Times New Roman" w:cs="Times New Roman"/>
          <w:sz w:val="28"/>
          <w:szCs w:val="28"/>
        </w:rPr>
        <w:t xml:space="preserve"> российские </w:t>
      </w:r>
      <w:r w:rsidRPr="0062490B">
        <w:rPr>
          <w:rFonts w:ascii="Times New Roman" w:hAnsi="Times New Roman" w:cs="Times New Roman"/>
          <w:sz w:val="28"/>
          <w:szCs w:val="28"/>
          <w:lang w:val="kk-KZ"/>
        </w:rPr>
        <w:t>филиалы</w:t>
      </w:r>
      <w:r w:rsidRPr="0062490B">
        <w:rPr>
          <w:rFonts w:ascii="Times New Roman" w:hAnsi="Times New Roman" w:cs="Times New Roman"/>
          <w:sz w:val="28"/>
          <w:szCs w:val="28"/>
        </w:rPr>
        <w:t xml:space="preserve"> по туризму. Страны, </w:t>
      </w:r>
      <w:r w:rsidRPr="0062490B">
        <w:rPr>
          <w:rFonts w:ascii="Times New Roman" w:hAnsi="Times New Roman" w:cs="Times New Roman"/>
          <w:sz w:val="28"/>
          <w:szCs w:val="28"/>
          <w:lang w:val="kk-KZ"/>
        </w:rPr>
        <w:t>которые благожелательно относятся</w:t>
      </w:r>
      <w:r w:rsidRPr="0062490B">
        <w:rPr>
          <w:rFonts w:ascii="Times New Roman" w:hAnsi="Times New Roman" w:cs="Times New Roman"/>
          <w:sz w:val="28"/>
          <w:szCs w:val="28"/>
        </w:rPr>
        <w:t xml:space="preserve"> к России на различных континентах, </w:t>
      </w:r>
      <w:r w:rsidRPr="0062490B">
        <w:rPr>
          <w:rFonts w:ascii="Times New Roman" w:hAnsi="Times New Roman" w:cs="Times New Roman"/>
          <w:sz w:val="28"/>
          <w:szCs w:val="28"/>
          <w:lang w:val="kk-KZ"/>
        </w:rPr>
        <w:t xml:space="preserve">в их числе </w:t>
      </w:r>
      <w:r w:rsidRPr="0062490B">
        <w:rPr>
          <w:rFonts w:ascii="Times New Roman" w:hAnsi="Times New Roman" w:cs="Times New Roman"/>
          <w:sz w:val="28"/>
          <w:szCs w:val="28"/>
        </w:rPr>
        <w:t xml:space="preserve">Мексика, Греция, Египет и </w:t>
      </w:r>
      <w:r w:rsidRPr="0062490B">
        <w:rPr>
          <w:rFonts w:ascii="Times New Roman" w:hAnsi="Times New Roman" w:cs="Times New Roman"/>
          <w:sz w:val="28"/>
          <w:szCs w:val="28"/>
          <w:lang w:val="kk-KZ"/>
        </w:rPr>
        <w:t>другие страны</w:t>
      </w:r>
      <w:r w:rsidR="00BD7EAA" w:rsidRPr="0062490B">
        <w:rPr>
          <w:rFonts w:ascii="Times New Roman" w:hAnsi="Times New Roman" w:cs="Times New Roman"/>
          <w:sz w:val="28"/>
          <w:szCs w:val="28"/>
          <w:lang w:val="kk-KZ"/>
        </w:rPr>
        <w:t>,</w:t>
      </w:r>
      <w:r w:rsidRPr="0062490B">
        <w:rPr>
          <w:rFonts w:ascii="Times New Roman" w:hAnsi="Times New Roman" w:cs="Times New Roman"/>
          <w:sz w:val="28"/>
          <w:szCs w:val="28"/>
          <w:lang w:val="kk-KZ"/>
        </w:rPr>
        <w:t xml:space="preserve"> предоставляют </w:t>
      </w:r>
      <w:r w:rsidRPr="0062490B">
        <w:rPr>
          <w:rFonts w:ascii="Times New Roman" w:hAnsi="Times New Roman" w:cs="Times New Roman"/>
          <w:sz w:val="28"/>
          <w:szCs w:val="28"/>
        </w:rPr>
        <w:t>информацию</w:t>
      </w:r>
      <w:r w:rsidRPr="0062490B">
        <w:rPr>
          <w:rFonts w:ascii="Times New Roman" w:hAnsi="Times New Roman" w:cs="Times New Roman"/>
          <w:sz w:val="28"/>
          <w:szCs w:val="28"/>
          <w:lang w:val="kk-KZ"/>
        </w:rPr>
        <w:t xml:space="preserve"> рекламного характера </w:t>
      </w:r>
      <w:r w:rsidR="00BD7EAA" w:rsidRPr="0062490B">
        <w:rPr>
          <w:rFonts w:ascii="Times New Roman" w:hAnsi="Times New Roman" w:cs="Times New Roman"/>
          <w:sz w:val="28"/>
          <w:szCs w:val="28"/>
        </w:rPr>
        <w:t>о России, у</w:t>
      </w:r>
      <w:r w:rsidRPr="0062490B">
        <w:rPr>
          <w:rFonts w:ascii="Times New Roman" w:hAnsi="Times New Roman" w:cs="Times New Roman"/>
          <w:sz w:val="28"/>
          <w:szCs w:val="28"/>
          <w:lang w:val="kk-KZ"/>
        </w:rPr>
        <w:t>регулируют</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актуальные вопросы</w:t>
      </w:r>
      <w:r w:rsidRPr="0062490B">
        <w:rPr>
          <w:rFonts w:ascii="Times New Roman" w:hAnsi="Times New Roman" w:cs="Times New Roman"/>
          <w:sz w:val="28"/>
          <w:szCs w:val="28"/>
        </w:rPr>
        <w:t xml:space="preserve"> по туристскому обмену, </w:t>
      </w:r>
      <w:r w:rsidRPr="0062490B">
        <w:rPr>
          <w:rFonts w:ascii="Times New Roman" w:hAnsi="Times New Roman" w:cs="Times New Roman"/>
          <w:sz w:val="28"/>
          <w:szCs w:val="28"/>
          <w:lang w:val="kk-KZ"/>
        </w:rPr>
        <w:t>оказывают поддержку</w:t>
      </w:r>
      <w:r w:rsidRPr="0062490B">
        <w:rPr>
          <w:rFonts w:ascii="Times New Roman" w:hAnsi="Times New Roman" w:cs="Times New Roman"/>
          <w:sz w:val="28"/>
          <w:szCs w:val="28"/>
        </w:rPr>
        <w:t xml:space="preserve"> России на </w:t>
      </w:r>
      <w:r w:rsidRPr="0062490B">
        <w:rPr>
          <w:rFonts w:ascii="Times New Roman" w:hAnsi="Times New Roman" w:cs="Times New Roman"/>
          <w:sz w:val="28"/>
          <w:szCs w:val="28"/>
          <w:lang w:val="kk-KZ"/>
        </w:rPr>
        <w:t xml:space="preserve">внешнем </w:t>
      </w:r>
      <w:r w:rsidRPr="0062490B">
        <w:rPr>
          <w:rFonts w:ascii="Times New Roman" w:hAnsi="Times New Roman" w:cs="Times New Roman"/>
          <w:sz w:val="28"/>
          <w:szCs w:val="28"/>
        </w:rPr>
        <w:t xml:space="preserve">туристском рынке. В </w:t>
      </w:r>
      <w:r w:rsidRPr="0062490B">
        <w:rPr>
          <w:rFonts w:ascii="Times New Roman" w:hAnsi="Times New Roman" w:cs="Times New Roman"/>
          <w:sz w:val="28"/>
          <w:szCs w:val="28"/>
          <w:lang w:val="kk-KZ"/>
        </w:rPr>
        <w:t>определенных</w:t>
      </w:r>
      <w:r w:rsidRPr="0062490B">
        <w:rPr>
          <w:rFonts w:ascii="Times New Roman" w:hAnsi="Times New Roman" w:cs="Times New Roman"/>
          <w:sz w:val="28"/>
          <w:szCs w:val="28"/>
        </w:rPr>
        <w:t xml:space="preserve"> странах</w:t>
      </w:r>
      <w:r w:rsidRPr="0062490B">
        <w:rPr>
          <w:rFonts w:ascii="Times New Roman" w:hAnsi="Times New Roman" w:cs="Times New Roman"/>
          <w:sz w:val="28"/>
          <w:szCs w:val="28"/>
          <w:lang w:val="kk-KZ"/>
        </w:rPr>
        <w:t>, таки</w:t>
      </w:r>
      <w:r w:rsidR="00BD7EAA" w:rsidRPr="0062490B">
        <w:rPr>
          <w:rFonts w:ascii="Times New Roman" w:hAnsi="Times New Roman" w:cs="Times New Roman"/>
          <w:sz w:val="28"/>
          <w:szCs w:val="28"/>
          <w:lang w:val="kk-KZ"/>
        </w:rPr>
        <w:t>х</w:t>
      </w:r>
      <w:r w:rsidRPr="0062490B">
        <w:rPr>
          <w:rFonts w:ascii="Times New Roman" w:hAnsi="Times New Roman" w:cs="Times New Roman"/>
          <w:sz w:val="28"/>
          <w:szCs w:val="28"/>
          <w:lang w:val="kk-KZ"/>
        </w:rPr>
        <w:t xml:space="preserve"> как </w:t>
      </w:r>
      <w:r w:rsidR="00BD7EAA" w:rsidRPr="0062490B">
        <w:rPr>
          <w:rFonts w:ascii="Times New Roman" w:hAnsi="Times New Roman" w:cs="Times New Roman"/>
          <w:sz w:val="28"/>
          <w:szCs w:val="28"/>
        </w:rPr>
        <w:t>Италия</w:t>
      </w:r>
      <w:r w:rsidRPr="0062490B">
        <w:rPr>
          <w:rFonts w:ascii="Times New Roman" w:hAnsi="Times New Roman" w:cs="Times New Roman"/>
          <w:sz w:val="28"/>
          <w:szCs w:val="28"/>
        </w:rPr>
        <w:t>, Франци</w:t>
      </w:r>
      <w:r w:rsidR="00BD7EAA" w:rsidRPr="0062490B">
        <w:rPr>
          <w:rFonts w:ascii="Times New Roman" w:hAnsi="Times New Roman" w:cs="Times New Roman"/>
          <w:sz w:val="28"/>
          <w:szCs w:val="28"/>
        </w:rPr>
        <w:t>я</w:t>
      </w:r>
      <w:r w:rsidRPr="0062490B">
        <w:rPr>
          <w:rFonts w:ascii="Times New Roman" w:hAnsi="Times New Roman" w:cs="Times New Roman"/>
          <w:sz w:val="28"/>
          <w:szCs w:val="28"/>
        </w:rPr>
        <w:t>, США, Великобритани</w:t>
      </w:r>
      <w:r w:rsidR="00BD7EAA" w:rsidRPr="0062490B">
        <w:rPr>
          <w:rFonts w:ascii="Times New Roman" w:hAnsi="Times New Roman" w:cs="Times New Roman"/>
          <w:sz w:val="28"/>
          <w:szCs w:val="28"/>
        </w:rPr>
        <w:t>я,</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роль и обязанность</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посредника</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осуществляют</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 xml:space="preserve">сотрудники </w:t>
      </w:r>
      <w:r w:rsidRPr="0062490B">
        <w:rPr>
          <w:rFonts w:ascii="Times New Roman" w:hAnsi="Times New Roman" w:cs="Times New Roman"/>
          <w:sz w:val="28"/>
          <w:szCs w:val="28"/>
        </w:rPr>
        <w:t>торговых представительств в указанных странах</w:t>
      </w:r>
      <w:r w:rsidR="00BD7EAA" w:rsidRPr="0062490B">
        <w:rPr>
          <w:rFonts w:ascii="Times New Roman" w:hAnsi="Times New Roman" w:cs="Times New Roman"/>
          <w:sz w:val="28"/>
          <w:szCs w:val="28"/>
        </w:rPr>
        <w:t>, ф</w:t>
      </w:r>
      <w:r w:rsidRPr="0062490B">
        <w:rPr>
          <w:rFonts w:ascii="Times New Roman" w:hAnsi="Times New Roman" w:cs="Times New Roman"/>
          <w:sz w:val="28"/>
          <w:szCs w:val="28"/>
          <w:lang w:val="kk-KZ"/>
        </w:rPr>
        <w:t xml:space="preserve">инансирование </w:t>
      </w:r>
      <w:r w:rsidR="00BD7EAA" w:rsidRPr="0062490B">
        <w:rPr>
          <w:rFonts w:ascii="Times New Roman" w:hAnsi="Times New Roman" w:cs="Times New Roman"/>
          <w:sz w:val="28"/>
          <w:szCs w:val="28"/>
          <w:lang w:val="kk-KZ"/>
        </w:rPr>
        <w:t>деятельности которых</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 xml:space="preserve">производится  </w:t>
      </w:r>
      <w:r w:rsidRPr="0062490B">
        <w:rPr>
          <w:rFonts w:ascii="Times New Roman" w:hAnsi="Times New Roman" w:cs="Times New Roman"/>
          <w:sz w:val="28"/>
          <w:szCs w:val="28"/>
        </w:rPr>
        <w:t>из бюджета государства [53].</w:t>
      </w:r>
    </w:p>
    <w:p w14:paraId="7849B984" w14:textId="77777777" w:rsidR="0035734A" w:rsidRPr="0062490B" w:rsidRDefault="00ED1895" w:rsidP="009C58EE">
      <w:pPr>
        <w:spacing w:after="0" w:line="240" w:lineRule="auto"/>
        <w:ind w:firstLine="709"/>
        <w:jc w:val="both"/>
        <w:rPr>
          <w:rFonts w:ascii="Times New Roman" w:hAnsi="Times New Roman" w:cs="Times New Roman"/>
          <w:bCs/>
          <w:sz w:val="28"/>
          <w:szCs w:val="28"/>
          <w:lang w:val="kk-KZ"/>
        </w:rPr>
      </w:pPr>
      <w:r w:rsidRPr="0062490B">
        <w:rPr>
          <w:rFonts w:ascii="Times New Roman" w:hAnsi="Times New Roman" w:cs="Times New Roman"/>
          <w:bCs/>
          <w:sz w:val="28"/>
          <w:szCs w:val="28"/>
          <w:lang w:val="kk-KZ"/>
        </w:rPr>
        <w:t>Резюмируя</w:t>
      </w:r>
      <w:r w:rsidR="0035734A" w:rsidRPr="0062490B">
        <w:rPr>
          <w:rFonts w:ascii="Times New Roman" w:hAnsi="Times New Roman" w:cs="Times New Roman"/>
          <w:bCs/>
          <w:sz w:val="28"/>
          <w:szCs w:val="28"/>
        </w:rPr>
        <w:t xml:space="preserve"> опыт </w:t>
      </w:r>
      <w:r w:rsidR="0035734A" w:rsidRPr="0062490B">
        <w:rPr>
          <w:rFonts w:ascii="Times New Roman" w:hAnsi="Times New Roman" w:cs="Times New Roman"/>
          <w:bCs/>
          <w:sz w:val="28"/>
          <w:szCs w:val="28"/>
          <w:lang w:val="kk-KZ"/>
        </w:rPr>
        <w:t xml:space="preserve">зарубежных стран </w:t>
      </w:r>
      <w:r w:rsidRPr="0062490B">
        <w:rPr>
          <w:rFonts w:ascii="Times New Roman" w:hAnsi="Times New Roman" w:cs="Times New Roman"/>
          <w:bCs/>
          <w:sz w:val="28"/>
          <w:szCs w:val="28"/>
          <w:lang w:val="kk-KZ"/>
        </w:rPr>
        <w:t xml:space="preserve">в </w:t>
      </w:r>
      <w:r w:rsidR="0035734A" w:rsidRPr="0062490B">
        <w:rPr>
          <w:rFonts w:ascii="Times New Roman" w:hAnsi="Times New Roman" w:cs="Times New Roman"/>
          <w:bCs/>
          <w:sz w:val="28"/>
          <w:szCs w:val="28"/>
          <w:lang w:val="kk-KZ"/>
        </w:rPr>
        <w:t>создани</w:t>
      </w:r>
      <w:r w:rsidRPr="0062490B">
        <w:rPr>
          <w:rFonts w:ascii="Times New Roman" w:hAnsi="Times New Roman" w:cs="Times New Roman"/>
          <w:bCs/>
          <w:sz w:val="28"/>
          <w:szCs w:val="28"/>
          <w:lang w:val="kk-KZ"/>
        </w:rPr>
        <w:t>и</w:t>
      </w:r>
      <w:r w:rsidR="0035734A" w:rsidRPr="0062490B">
        <w:rPr>
          <w:rFonts w:ascii="Times New Roman" w:hAnsi="Times New Roman" w:cs="Times New Roman"/>
          <w:bCs/>
          <w:sz w:val="28"/>
          <w:szCs w:val="28"/>
        </w:rPr>
        <w:t xml:space="preserve"> кластеров, </w:t>
      </w:r>
      <w:r w:rsidR="0035734A" w:rsidRPr="0062490B">
        <w:rPr>
          <w:rFonts w:ascii="Times New Roman" w:hAnsi="Times New Roman" w:cs="Times New Roman"/>
          <w:bCs/>
          <w:sz w:val="28"/>
          <w:szCs w:val="28"/>
          <w:lang w:val="kk-KZ"/>
        </w:rPr>
        <w:t>отме</w:t>
      </w:r>
      <w:r w:rsidRPr="0062490B">
        <w:rPr>
          <w:rFonts w:ascii="Times New Roman" w:hAnsi="Times New Roman" w:cs="Times New Roman"/>
          <w:bCs/>
          <w:sz w:val="28"/>
          <w:szCs w:val="28"/>
          <w:lang w:val="kk-KZ"/>
        </w:rPr>
        <w:t xml:space="preserve">тим </w:t>
      </w:r>
      <w:r w:rsidR="0035734A" w:rsidRPr="0062490B">
        <w:rPr>
          <w:rFonts w:ascii="Times New Roman" w:hAnsi="Times New Roman" w:cs="Times New Roman"/>
          <w:bCs/>
          <w:sz w:val="28"/>
          <w:szCs w:val="28"/>
          <w:lang w:val="kk-KZ"/>
        </w:rPr>
        <w:t>перспектив</w:t>
      </w:r>
      <w:r w:rsidRPr="0062490B">
        <w:rPr>
          <w:rFonts w:ascii="Times New Roman" w:hAnsi="Times New Roman" w:cs="Times New Roman"/>
          <w:bCs/>
          <w:sz w:val="28"/>
          <w:szCs w:val="28"/>
          <w:lang w:val="kk-KZ"/>
        </w:rPr>
        <w:t xml:space="preserve">ы </w:t>
      </w:r>
      <w:r w:rsidR="0035734A" w:rsidRPr="0062490B">
        <w:rPr>
          <w:rFonts w:ascii="Times New Roman" w:hAnsi="Times New Roman" w:cs="Times New Roman"/>
          <w:bCs/>
          <w:sz w:val="28"/>
          <w:szCs w:val="28"/>
        </w:rPr>
        <w:t>р</w:t>
      </w:r>
      <w:r w:rsidR="0035734A" w:rsidRPr="0062490B">
        <w:rPr>
          <w:rFonts w:ascii="Times New Roman" w:hAnsi="Times New Roman" w:cs="Times New Roman"/>
          <w:bCs/>
          <w:sz w:val="28"/>
          <w:szCs w:val="28"/>
          <w:lang w:val="kk-KZ"/>
        </w:rPr>
        <w:t>оста</w:t>
      </w:r>
      <w:r w:rsidR="0035734A" w:rsidRPr="0062490B">
        <w:rPr>
          <w:rFonts w:ascii="Times New Roman" w:hAnsi="Times New Roman" w:cs="Times New Roman"/>
          <w:bCs/>
          <w:sz w:val="28"/>
          <w:szCs w:val="28"/>
        </w:rPr>
        <w:t xml:space="preserve"> </w:t>
      </w:r>
      <w:r w:rsidR="0035734A" w:rsidRPr="0062490B">
        <w:rPr>
          <w:rFonts w:ascii="Times New Roman" w:hAnsi="Times New Roman" w:cs="Times New Roman"/>
          <w:bCs/>
          <w:sz w:val="28"/>
          <w:szCs w:val="28"/>
          <w:lang w:val="kk-KZ"/>
        </w:rPr>
        <w:t>этого</w:t>
      </w:r>
      <w:r w:rsidR="0035734A" w:rsidRPr="0062490B">
        <w:rPr>
          <w:rFonts w:ascii="Times New Roman" w:hAnsi="Times New Roman" w:cs="Times New Roman"/>
          <w:bCs/>
          <w:sz w:val="28"/>
          <w:szCs w:val="28"/>
        </w:rPr>
        <w:t xml:space="preserve"> направления для </w:t>
      </w:r>
      <w:r w:rsidR="0035734A" w:rsidRPr="0062490B">
        <w:rPr>
          <w:rFonts w:ascii="Times New Roman" w:hAnsi="Times New Roman" w:cs="Times New Roman"/>
          <w:bCs/>
          <w:sz w:val="28"/>
          <w:szCs w:val="28"/>
          <w:lang w:val="kk-KZ"/>
        </w:rPr>
        <w:t>отечественной</w:t>
      </w:r>
      <w:r w:rsidR="0035734A" w:rsidRPr="0062490B">
        <w:rPr>
          <w:rFonts w:ascii="Times New Roman" w:hAnsi="Times New Roman" w:cs="Times New Roman"/>
          <w:bCs/>
          <w:sz w:val="28"/>
          <w:szCs w:val="28"/>
        </w:rPr>
        <w:t xml:space="preserve"> экономики. </w:t>
      </w:r>
      <w:r w:rsidR="0035734A" w:rsidRPr="0062490B">
        <w:rPr>
          <w:rFonts w:ascii="Times New Roman" w:hAnsi="Times New Roman" w:cs="Times New Roman"/>
          <w:bCs/>
          <w:sz w:val="28"/>
          <w:szCs w:val="28"/>
          <w:lang w:val="kk-KZ"/>
        </w:rPr>
        <w:t xml:space="preserve">Демонстрируя всестороннее </w:t>
      </w:r>
      <w:r w:rsidR="0035734A" w:rsidRPr="0062490B">
        <w:rPr>
          <w:rFonts w:ascii="Times New Roman" w:hAnsi="Times New Roman" w:cs="Times New Roman"/>
          <w:bCs/>
          <w:sz w:val="28"/>
          <w:szCs w:val="28"/>
        </w:rPr>
        <w:t>развитие</w:t>
      </w:r>
      <w:r w:rsidRPr="0062490B">
        <w:rPr>
          <w:rFonts w:ascii="Times New Roman" w:hAnsi="Times New Roman" w:cs="Times New Roman"/>
          <w:bCs/>
          <w:sz w:val="28"/>
          <w:szCs w:val="28"/>
        </w:rPr>
        <w:t>,</w:t>
      </w:r>
      <w:r w:rsidR="0035734A" w:rsidRPr="0062490B">
        <w:rPr>
          <w:rFonts w:ascii="Times New Roman" w:hAnsi="Times New Roman" w:cs="Times New Roman"/>
          <w:bCs/>
          <w:sz w:val="28"/>
          <w:szCs w:val="28"/>
        </w:rPr>
        <w:t xml:space="preserve"> въездно</w:t>
      </w:r>
      <w:r w:rsidRPr="0062490B">
        <w:rPr>
          <w:rFonts w:ascii="Times New Roman" w:hAnsi="Times New Roman" w:cs="Times New Roman"/>
          <w:bCs/>
          <w:sz w:val="28"/>
          <w:szCs w:val="28"/>
        </w:rPr>
        <w:t>й туризм</w:t>
      </w:r>
      <w:r w:rsidR="0035734A" w:rsidRPr="0062490B">
        <w:rPr>
          <w:rFonts w:ascii="Times New Roman" w:hAnsi="Times New Roman" w:cs="Times New Roman"/>
          <w:bCs/>
          <w:sz w:val="28"/>
          <w:szCs w:val="28"/>
        </w:rPr>
        <w:t xml:space="preserve"> </w:t>
      </w:r>
      <w:r w:rsidR="0035734A" w:rsidRPr="0062490B">
        <w:rPr>
          <w:rFonts w:ascii="Times New Roman" w:hAnsi="Times New Roman" w:cs="Times New Roman"/>
          <w:bCs/>
          <w:sz w:val="28"/>
          <w:szCs w:val="28"/>
          <w:lang w:val="kk-KZ"/>
        </w:rPr>
        <w:t>поддерживает</w:t>
      </w:r>
      <w:r w:rsidR="0035734A" w:rsidRPr="0062490B">
        <w:rPr>
          <w:rFonts w:ascii="Times New Roman" w:hAnsi="Times New Roman" w:cs="Times New Roman"/>
          <w:bCs/>
          <w:sz w:val="28"/>
          <w:szCs w:val="28"/>
        </w:rPr>
        <w:t xml:space="preserve"> </w:t>
      </w:r>
      <w:r w:rsidR="0035734A" w:rsidRPr="0062490B">
        <w:rPr>
          <w:rFonts w:ascii="Times New Roman" w:hAnsi="Times New Roman" w:cs="Times New Roman"/>
          <w:bCs/>
          <w:sz w:val="28"/>
          <w:szCs w:val="28"/>
          <w:lang w:val="kk-KZ"/>
        </w:rPr>
        <w:t>прибыль</w:t>
      </w:r>
      <w:r w:rsidR="0035734A" w:rsidRPr="0062490B">
        <w:rPr>
          <w:rFonts w:ascii="Times New Roman" w:hAnsi="Times New Roman" w:cs="Times New Roman"/>
          <w:bCs/>
          <w:sz w:val="28"/>
          <w:szCs w:val="28"/>
        </w:rPr>
        <w:t xml:space="preserve"> всего туристского комплекса и </w:t>
      </w:r>
      <w:r w:rsidR="0035734A" w:rsidRPr="0062490B">
        <w:rPr>
          <w:rFonts w:ascii="Times New Roman" w:hAnsi="Times New Roman" w:cs="Times New Roman"/>
          <w:bCs/>
          <w:sz w:val="28"/>
          <w:szCs w:val="28"/>
          <w:lang w:val="kk-KZ"/>
        </w:rPr>
        <w:t>содейств</w:t>
      </w:r>
      <w:r w:rsidRPr="0062490B">
        <w:rPr>
          <w:rFonts w:ascii="Times New Roman" w:hAnsi="Times New Roman" w:cs="Times New Roman"/>
          <w:bCs/>
          <w:sz w:val="28"/>
          <w:szCs w:val="28"/>
          <w:lang w:val="kk-KZ"/>
        </w:rPr>
        <w:t xml:space="preserve">ует </w:t>
      </w:r>
      <w:r w:rsidR="0035734A" w:rsidRPr="0062490B">
        <w:rPr>
          <w:rFonts w:ascii="Times New Roman" w:hAnsi="Times New Roman" w:cs="Times New Roman"/>
          <w:bCs/>
          <w:sz w:val="28"/>
          <w:szCs w:val="28"/>
        </w:rPr>
        <w:t xml:space="preserve">экономической </w:t>
      </w:r>
      <w:r w:rsidR="0035734A" w:rsidRPr="0062490B">
        <w:rPr>
          <w:rFonts w:ascii="Times New Roman" w:hAnsi="Times New Roman" w:cs="Times New Roman"/>
          <w:bCs/>
          <w:sz w:val="28"/>
          <w:szCs w:val="28"/>
          <w:lang w:val="kk-KZ"/>
        </w:rPr>
        <w:t xml:space="preserve">устойчивости </w:t>
      </w:r>
      <w:r w:rsidR="0035734A" w:rsidRPr="0062490B">
        <w:rPr>
          <w:rFonts w:ascii="Times New Roman" w:hAnsi="Times New Roman" w:cs="Times New Roman"/>
          <w:bCs/>
          <w:sz w:val="28"/>
          <w:szCs w:val="28"/>
        </w:rPr>
        <w:t xml:space="preserve"> региона, </w:t>
      </w:r>
      <w:r w:rsidR="0035734A" w:rsidRPr="0062490B">
        <w:rPr>
          <w:rFonts w:ascii="Times New Roman" w:hAnsi="Times New Roman" w:cs="Times New Roman"/>
          <w:bCs/>
          <w:sz w:val="28"/>
          <w:szCs w:val="28"/>
          <w:lang w:val="kk-KZ"/>
        </w:rPr>
        <w:t>рост</w:t>
      </w:r>
      <w:r w:rsidRPr="0062490B">
        <w:rPr>
          <w:rFonts w:ascii="Times New Roman" w:hAnsi="Times New Roman" w:cs="Times New Roman"/>
          <w:bCs/>
          <w:sz w:val="28"/>
          <w:szCs w:val="28"/>
          <w:lang w:val="kk-KZ"/>
        </w:rPr>
        <w:t>у</w:t>
      </w:r>
      <w:r w:rsidR="0035734A" w:rsidRPr="0062490B">
        <w:rPr>
          <w:rFonts w:ascii="Times New Roman" w:hAnsi="Times New Roman" w:cs="Times New Roman"/>
          <w:bCs/>
          <w:sz w:val="28"/>
          <w:szCs w:val="28"/>
        </w:rPr>
        <w:t xml:space="preserve"> туристских</w:t>
      </w:r>
      <w:r w:rsidR="0035734A" w:rsidRPr="0062490B">
        <w:rPr>
          <w:rFonts w:ascii="Times New Roman" w:hAnsi="Times New Roman" w:cs="Times New Roman"/>
          <w:bCs/>
          <w:sz w:val="28"/>
          <w:szCs w:val="28"/>
          <w:lang w:val="kk-KZ"/>
        </w:rPr>
        <w:t xml:space="preserve"> восстановительно-оздоровительных</w:t>
      </w:r>
      <w:r w:rsidR="0035734A" w:rsidRPr="0062490B">
        <w:rPr>
          <w:rFonts w:ascii="Times New Roman" w:hAnsi="Times New Roman" w:cs="Times New Roman"/>
          <w:bCs/>
          <w:sz w:val="28"/>
          <w:szCs w:val="28"/>
        </w:rPr>
        <w:t xml:space="preserve"> услуг, </w:t>
      </w:r>
      <w:r w:rsidR="0035734A" w:rsidRPr="0062490B">
        <w:rPr>
          <w:rFonts w:ascii="Times New Roman" w:hAnsi="Times New Roman" w:cs="Times New Roman"/>
          <w:bCs/>
          <w:sz w:val="28"/>
          <w:szCs w:val="28"/>
          <w:lang w:val="kk-KZ"/>
        </w:rPr>
        <w:t>обеспечени</w:t>
      </w:r>
      <w:r w:rsidRPr="0062490B">
        <w:rPr>
          <w:rFonts w:ascii="Times New Roman" w:hAnsi="Times New Roman" w:cs="Times New Roman"/>
          <w:bCs/>
          <w:sz w:val="28"/>
          <w:szCs w:val="28"/>
          <w:lang w:val="kk-KZ"/>
        </w:rPr>
        <w:t>ю</w:t>
      </w:r>
      <w:r w:rsidR="0035734A" w:rsidRPr="0062490B">
        <w:rPr>
          <w:rFonts w:ascii="Times New Roman" w:hAnsi="Times New Roman" w:cs="Times New Roman"/>
          <w:bCs/>
          <w:sz w:val="28"/>
          <w:szCs w:val="28"/>
          <w:lang w:val="kk-KZ"/>
        </w:rPr>
        <w:t xml:space="preserve"> благоприятного положения</w:t>
      </w:r>
      <w:r w:rsidR="0035734A" w:rsidRPr="0062490B">
        <w:rPr>
          <w:rFonts w:ascii="Times New Roman" w:hAnsi="Times New Roman" w:cs="Times New Roman"/>
          <w:bCs/>
          <w:sz w:val="28"/>
          <w:szCs w:val="28"/>
        </w:rPr>
        <w:t xml:space="preserve"> для </w:t>
      </w:r>
      <w:r w:rsidR="0035734A" w:rsidRPr="0062490B">
        <w:rPr>
          <w:rFonts w:ascii="Times New Roman" w:hAnsi="Times New Roman" w:cs="Times New Roman"/>
          <w:bCs/>
          <w:sz w:val="28"/>
          <w:szCs w:val="28"/>
          <w:lang w:val="kk-KZ"/>
        </w:rPr>
        <w:t>организации</w:t>
      </w:r>
      <w:r w:rsidR="0035734A" w:rsidRPr="0062490B">
        <w:rPr>
          <w:rFonts w:ascii="Times New Roman" w:hAnsi="Times New Roman" w:cs="Times New Roman"/>
          <w:bCs/>
          <w:sz w:val="28"/>
          <w:szCs w:val="28"/>
        </w:rPr>
        <w:t xml:space="preserve"> и развития конкурент</w:t>
      </w:r>
      <w:r w:rsidR="0035734A" w:rsidRPr="0062490B">
        <w:rPr>
          <w:rFonts w:ascii="Times New Roman" w:hAnsi="Times New Roman" w:cs="Times New Roman"/>
          <w:bCs/>
          <w:sz w:val="28"/>
          <w:szCs w:val="28"/>
          <w:lang w:val="kk-KZ"/>
        </w:rPr>
        <w:t xml:space="preserve">ной </w:t>
      </w:r>
      <w:r w:rsidR="0035734A" w:rsidRPr="0062490B">
        <w:rPr>
          <w:rFonts w:ascii="Times New Roman" w:hAnsi="Times New Roman" w:cs="Times New Roman"/>
          <w:bCs/>
          <w:sz w:val="28"/>
          <w:szCs w:val="28"/>
        </w:rPr>
        <w:t>туристской индустрии.</w:t>
      </w:r>
      <w:r w:rsidR="00C92E7B" w:rsidRPr="0062490B">
        <w:rPr>
          <w:rFonts w:ascii="Times New Roman" w:hAnsi="Times New Roman" w:cs="Times New Roman"/>
          <w:bCs/>
          <w:sz w:val="28"/>
          <w:szCs w:val="28"/>
        </w:rPr>
        <w:t xml:space="preserve"> П</w:t>
      </w:r>
      <w:r w:rsidR="0035734A" w:rsidRPr="0062490B">
        <w:rPr>
          <w:rFonts w:ascii="Times New Roman" w:hAnsi="Times New Roman" w:cs="Times New Roman"/>
          <w:bCs/>
          <w:sz w:val="28"/>
          <w:szCs w:val="28"/>
        </w:rPr>
        <w:t>риродные</w:t>
      </w:r>
      <w:r w:rsidR="00C92E7B" w:rsidRPr="0062490B">
        <w:rPr>
          <w:rFonts w:ascii="Times New Roman" w:hAnsi="Times New Roman" w:cs="Times New Roman"/>
          <w:bCs/>
          <w:sz w:val="28"/>
          <w:szCs w:val="28"/>
        </w:rPr>
        <w:t xml:space="preserve"> </w:t>
      </w:r>
      <w:r w:rsidR="0035734A" w:rsidRPr="0062490B">
        <w:rPr>
          <w:rFonts w:ascii="Times New Roman" w:hAnsi="Times New Roman" w:cs="Times New Roman"/>
          <w:bCs/>
          <w:sz w:val="28"/>
          <w:szCs w:val="28"/>
        </w:rPr>
        <w:t>ресурсы Казахстан</w:t>
      </w:r>
      <w:r w:rsidR="00C92E7B" w:rsidRPr="0062490B">
        <w:rPr>
          <w:rFonts w:ascii="Times New Roman" w:hAnsi="Times New Roman" w:cs="Times New Roman"/>
          <w:bCs/>
          <w:sz w:val="28"/>
          <w:szCs w:val="28"/>
        </w:rPr>
        <w:t>а</w:t>
      </w:r>
      <w:r w:rsidR="0035734A" w:rsidRPr="0062490B">
        <w:rPr>
          <w:rFonts w:ascii="Times New Roman" w:hAnsi="Times New Roman" w:cs="Times New Roman"/>
          <w:bCs/>
          <w:sz w:val="28"/>
          <w:szCs w:val="28"/>
        </w:rPr>
        <w:t xml:space="preserve"> ничуть не уступают аналогичным местам за рубежом, а некоторые объекты имеют уникальное значение. </w:t>
      </w:r>
      <w:r w:rsidR="0053138B" w:rsidRPr="0062490B">
        <w:rPr>
          <w:rFonts w:ascii="Times New Roman" w:hAnsi="Times New Roman" w:cs="Times New Roman"/>
          <w:bCs/>
          <w:sz w:val="28"/>
          <w:szCs w:val="28"/>
        </w:rPr>
        <w:t>В к</w:t>
      </w:r>
      <w:r w:rsidR="0035734A" w:rsidRPr="0062490B">
        <w:rPr>
          <w:rFonts w:ascii="Times New Roman" w:hAnsi="Times New Roman" w:cs="Times New Roman"/>
          <w:bCs/>
          <w:sz w:val="28"/>
          <w:szCs w:val="28"/>
        </w:rPr>
        <w:t>аждом</w:t>
      </w:r>
      <w:r w:rsidR="0053138B" w:rsidRPr="0062490B">
        <w:rPr>
          <w:rFonts w:ascii="Times New Roman" w:hAnsi="Times New Roman" w:cs="Times New Roman"/>
          <w:bCs/>
          <w:sz w:val="28"/>
          <w:szCs w:val="28"/>
        </w:rPr>
        <w:t xml:space="preserve"> </w:t>
      </w:r>
      <w:r w:rsidR="0035734A" w:rsidRPr="0062490B">
        <w:rPr>
          <w:rFonts w:ascii="Times New Roman" w:hAnsi="Times New Roman" w:cs="Times New Roman"/>
          <w:bCs/>
          <w:sz w:val="28"/>
          <w:szCs w:val="28"/>
        </w:rPr>
        <w:t>регион</w:t>
      </w:r>
      <w:r w:rsidR="0053138B" w:rsidRPr="0062490B">
        <w:rPr>
          <w:rFonts w:ascii="Times New Roman" w:hAnsi="Times New Roman" w:cs="Times New Roman"/>
          <w:bCs/>
          <w:sz w:val="28"/>
          <w:szCs w:val="28"/>
        </w:rPr>
        <w:t>е р</w:t>
      </w:r>
      <w:r w:rsidR="0035734A" w:rsidRPr="0062490B">
        <w:rPr>
          <w:rFonts w:ascii="Times New Roman" w:hAnsi="Times New Roman" w:cs="Times New Roman"/>
          <w:bCs/>
          <w:sz w:val="28"/>
          <w:szCs w:val="28"/>
        </w:rPr>
        <w:t xml:space="preserve">еспублики </w:t>
      </w:r>
      <w:r w:rsidR="007F40EF" w:rsidRPr="0062490B">
        <w:rPr>
          <w:rFonts w:ascii="Times New Roman" w:hAnsi="Times New Roman" w:cs="Times New Roman"/>
          <w:bCs/>
          <w:sz w:val="28"/>
          <w:szCs w:val="28"/>
        </w:rPr>
        <w:t xml:space="preserve">возможно развитие </w:t>
      </w:r>
      <w:r w:rsidR="0035734A" w:rsidRPr="0062490B">
        <w:rPr>
          <w:rFonts w:ascii="Times New Roman" w:hAnsi="Times New Roman" w:cs="Times New Roman"/>
          <w:bCs/>
          <w:sz w:val="28"/>
          <w:szCs w:val="28"/>
        </w:rPr>
        <w:t>сво</w:t>
      </w:r>
      <w:r w:rsidR="007F40EF" w:rsidRPr="0062490B">
        <w:rPr>
          <w:rFonts w:ascii="Times New Roman" w:hAnsi="Times New Roman" w:cs="Times New Roman"/>
          <w:bCs/>
          <w:sz w:val="28"/>
          <w:szCs w:val="28"/>
        </w:rPr>
        <w:t>его</w:t>
      </w:r>
      <w:r w:rsidR="0035734A" w:rsidRPr="0062490B">
        <w:rPr>
          <w:rFonts w:ascii="Times New Roman" w:hAnsi="Times New Roman" w:cs="Times New Roman"/>
          <w:bCs/>
          <w:sz w:val="28"/>
          <w:szCs w:val="28"/>
        </w:rPr>
        <w:t>, отлич</w:t>
      </w:r>
      <w:r w:rsidR="007F40EF" w:rsidRPr="0062490B">
        <w:rPr>
          <w:rFonts w:ascii="Times New Roman" w:hAnsi="Times New Roman" w:cs="Times New Roman"/>
          <w:bCs/>
          <w:sz w:val="28"/>
          <w:szCs w:val="28"/>
        </w:rPr>
        <w:t>ного от остальных,</w:t>
      </w:r>
      <w:r w:rsidR="0035734A" w:rsidRPr="0062490B">
        <w:rPr>
          <w:rFonts w:ascii="Times New Roman" w:hAnsi="Times New Roman" w:cs="Times New Roman"/>
          <w:bCs/>
          <w:sz w:val="28"/>
          <w:szCs w:val="28"/>
        </w:rPr>
        <w:t xml:space="preserve"> вид</w:t>
      </w:r>
      <w:r w:rsidR="007F40EF" w:rsidRPr="0062490B">
        <w:rPr>
          <w:rFonts w:ascii="Times New Roman" w:hAnsi="Times New Roman" w:cs="Times New Roman"/>
          <w:bCs/>
          <w:sz w:val="28"/>
          <w:szCs w:val="28"/>
        </w:rPr>
        <w:t>а</w:t>
      </w:r>
      <w:r w:rsidR="0035734A" w:rsidRPr="0062490B">
        <w:rPr>
          <w:rFonts w:ascii="Times New Roman" w:hAnsi="Times New Roman" w:cs="Times New Roman"/>
          <w:bCs/>
          <w:sz w:val="28"/>
          <w:szCs w:val="28"/>
        </w:rPr>
        <w:t xml:space="preserve"> туризма. </w:t>
      </w:r>
      <w:r w:rsidR="0035734A" w:rsidRPr="0062490B">
        <w:rPr>
          <w:rFonts w:ascii="Times New Roman" w:hAnsi="Times New Roman" w:cs="Times New Roman"/>
          <w:bCs/>
          <w:sz w:val="28"/>
          <w:szCs w:val="28"/>
          <w:lang w:val="kk-KZ"/>
        </w:rPr>
        <w:t xml:space="preserve">Между тем, </w:t>
      </w:r>
      <w:r w:rsidR="0035734A" w:rsidRPr="0062490B">
        <w:rPr>
          <w:rFonts w:ascii="Times New Roman" w:hAnsi="Times New Roman" w:cs="Times New Roman"/>
          <w:bCs/>
          <w:sz w:val="28"/>
          <w:szCs w:val="28"/>
        </w:rPr>
        <w:t xml:space="preserve"> </w:t>
      </w:r>
      <w:r w:rsidR="007F40EF" w:rsidRPr="0062490B">
        <w:rPr>
          <w:rFonts w:ascii="Times New Roman" w:hAnsi="Times New Roman" w:cs="Times New Roman"/>
          <w:bCs/>
          <w:sz w:val="28"/>
          <w:szCs w:val="28"/>
          <w:lang w:val="kk-KZ"/>
        </w:rPr>
        <w:t>все еще не</w:t>
      </w:r>
      <w:r w:rsidR="0035734A" w:rsidRPr="0062490B">
        <w:rPr>
          <w:rFonts w:ascii="Times New Roman" w:hAnsi="Times New Roman" w:cs="Times New Roman"/>
          <w:bCs/>
          <w:sz w:val="28"/>
          <w:szCs w:val="28"/>
          <w:lang w:val="kk-KZ"/>
        </w:rPr>
        <w:t xml:space="preserve"> широко завлека</w:t>
      </w:r>
      <w:r w:rsidR="007F40EF" w:rsidRPr="0062490B">
        <w:rPr>
          <w:rFonts w:ascii="Times New Roman" w:hAnsi="Times New Roman" w:cs="Times New Roman"/>
          <w:bCs/>
          <w:sz w:val="28"/>
          <w:szCs w:val="28"/>
          <w:lang w:val="kk-KZ"/>
        </w:rPr>
        <w:t xml:space="preserve">ются </w:t>
      </w:r>
      <w:r w:rsidR="0035734A" w:rsidRPr="0062490B">
        <w:rPr>
          <w:rFonts w:ascii="Times New Roman" w:hAnsi="Times New Roman" w:cs="Times New Roman"/>
          <w:bCs/>
          <w:sz w:val="28"/>
          <w:szCs w:val="28"/>
          <w:lang w:val="kk-KZ"/>
        </w:rPr>
        <w:t>зарубежны</w:t>
      </w:r>
      <w:r w:rsidR="007F40EF" w:rsidRPr="0062490B">
        <w:rPr>
          <w:rFonts w:ascii="Times New Roman" w:hAnsi="Times New Roman" w:cs="Times New Roman"/>
          <w:bCs/>
          <w:sz w:val="28"/>
          <w:szCs w:val="28"/>
          <w:lang w:val="kk-KZ"/>
        </w:rPr>
        <w:t>е</w:t>
      </w:r>
      <w:r w:rsidR="0035734A" w:rsidRPr="0062490B">
        <w:rPr>
          <w:rFonts w:ascii="Times New Roman" w:hAnsi="Times New Roman" w:cs="Times New Roman"/>
          <w:bCs/>
          <w:sz w:val="28"/>
          <w:szCs w:val="28"/>
        </w:rPr>
        <w:t xml:space="preserve"> турист</w:t>
      </w:r>
      <w:r w:rsidR="007F40EF" w:rsidRPr="0062490B">
        <w:rPr>
          <w:rFonts w:ascii="Times New Roman" w:hAnsi="Times New Roman" w:cs="Times New Roman"/>
          <w:bCs/>
          <w:sz w:val="28"/>
          <w:szCs w:val="28"/>
        </w:rPr>
        <w:t xml:space="preserve">ы по причине </w:t>
      </w:r>
      <w:r w:rsidR="0035734A" w:rsidRPr="0062490B">
        <w:rPr>
          <w:rFonts w:ascii="Times New Roman" w:hAnsi="Times New Roman" w:cs="Times New Roman"/>
          <w:bCs/>
          <w:sz w:val="28"/>
          <w:szCs w:val="28"/>
          <w:lang w:val="kk-KZ"/>
        </w:rPr>
        <w:t>малоразвито</w:t>
      </w:r>
      <w:r w:rsidR="007F40EF" w:rsidRPr="0062490B">
        <w:rPr>
          <w:rFonts w:ascii="Times New Roman" w:hAnsi="Times New Roman" w:cs="Times New Roman"/>
          <w:bCs/>
          <w:sz w:val="28"/>
          <w:szCs w:val="28"/>
          <w:lang w:val="kk-KZ"/>
        </w:rPr>
        <w:t>й</w:t>
      </w:r>
      <w:r w:rsidR="0035734A" w:rsidRPr="0062490B">
        <w:rPr>
          <w:rFonts w:ascii="Times New Roman" w:hAnsi="Times New Roman" w:cs="Times New Roman"/>
          <w:bCs/>
          <w:sz w:val="28"/>
          <w:szCs w:val="28"/>
        </w:rPr>
        <w:t xml:space="preserve"> инфраструктур</w:t>
      </w:r>
      <w:r w:rsidR="007F40EF" w:rsidRPr="0062490B">
        <w:rPr>
          <w:rFonts w:ascii="Times New Roman" w:hAnsi="Times New Roman" w:cs="Times New Roman"/>
          <w:bCs/>
          <w:sz w:val="28"/>
          <w:szCs w:val="28"/>
        </w:rPr>
        <w:t>ы</w:t>
      </w:r>
      <w:r w:rsidR="0035734A" w:rsidRPr="0062490B">
        <w:rPr>
          <w:rFonts w:ascii="Times New Roman" w:hAnsi="Times New Roman" w:cs="Times New Roman"/>
          <w:bCs/>
          <w:sz w:val="28"/>
          <w:szCs w:val="28"/>
        </w:rPr>
        <w:t>, транспортны</w:t>
      </w:r>
      <w:r w:rsidR="007F40EF" w:rsidRPr="0062490B">
        <w:rPr>
          <w:rFonts w:ascii="Times New Roman" w:hAnsi="Times New Roman" w:cs="Times New Roman"/>
          <w:bCs/>
          <w:sz w:val="28"/>
          <w:szCs w:val="28"/>
        </w:rPr>
        <w:t>х</w:t>
      </w:r>
      <w:r w:rsidR="0035734A" w:rsidRPr="0062490B">
        <w:rPr>
          <w:rFonts w:ascii="Times New Roman" w:hAnsi="Times New Roman" w:cs="Times New Roman"/>
          <w:bCs/>
          <w:sz w:val="28"/>
          <w:szCs w:val="28"/>
          <w:lang w:val="kk-KZ"/>
        </w:rPr>
        <w:t xml:space="preserve"> коммуникаци</w:t>
      </w:r>
      <w:r w:rsidR="007F40EF" w:rsidRPr="0062490B">
        <w:rPr>
          <w:rFonts w:ascii="Times New Roman" w:hAnsi="Times New Roman" w:cs="Times New Roman"/>
          <w:bCs/>
          <w:sz w:val="28"/>
          <w:szCs w:val="28"/>
          <w:lang w:val="kk-KZ"/>
        </w:rPr>
        <w:t>й</w:t>
      </w:r>
      <w:r w:rsidR="0035734A" w:rsidRPr="0062490B">
        <w:rPr>
          <w:rFonts w:ascii="Times New Roman" w:hAnsi="Times New Roman" w:cs="Times New Roman"/>
          <w:bCs/>
          <w:sz w:val="28"/>
          <w:szCs w:val="28"/>
        </w:rPr>
        <w:t xml:space="preserve"> и гостинично</w:t>
      </w:r>
      <w:r w:rsidR="007F40EF" w:rsidRPr="0062490B">
        <w:rPr>
          <w:rFonts w:ascii="Times New Roman" w:hAnsi="Times New Roman" w:cs="Times New Roman"/>
          <w:bCs/>
          <w:sz w:val="28"/>
          <w:szCs w:val="28"/>
        </w:rPr>
        <w:t xml:space="preserve">го </w:t>
      </w:r>
      <w:r w:rsidR="007F40EF" w:rsidRPr="0062490B">
        <w:rPr>
          <w:rFonts w:ascii="Times New Roman" w:hAnsi="Times New Roman" w:cs="Times New Roman"/>
          <w:bCs/>
          <w:sz w:val="28"/>
          <w:szCs w:val="28"/>
          <w:lang w:val="kk-KZ"/>
        </w:rPr>
        <w:t>бизнеса</w:t>
      </w:r>
      <w:r w:rsidR="0035734A" w:rsidRPr="0062490B">
        <w:rPr>
          <w:rFonts w:ascii="Times New Roman" w:hAnsi="Times New Roman" w:cs="Times New Roman"/>
          <w:bCs/>
          <w:sz w:val="28"/>
          <w:szCs w:val="28"/>
          <w:lang w:val="kk-KZ"/>
        </w:rPr>
        <w:t xml:space="preserve">. </w:t>
      </w:r>
    </w:p>
    <w:p w14:paraId="3F5EF54A" w14:textId="031288D4" w:rsidR="0035734A" w:rsidRPr="0062490B" w:rsidRDefault="00725E65" w:rsidP="009C58EE">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Очевидно,</w:t>
      </w:r>
      <w:r w:rsidR="0035734A" w:rsidRPr="0062490B">
        <w:rPr>
          <w:rFonts w:ascii="Times New Roman" w:hAnsi="Times New Roman" w:cs="Times New Roman"/>
          <w:bCs/>
          <w:sz w:val="28"/>
          <w:szCs w:val="28"/>
        </w:rPr>
        <w:t xml:space="preserve"> что </w:t>
      </w:r>
      <w:r w:rsidRPr="0062490B">
        <w:rPr>
          <w:rFonts w:ascii="Times New Roman" w:hAnsi="Times New Roman" w:cs="Times New Roman"/>
          <w:bCs/>
          <w:sz w:val="28"/>
          <w:szCs w:val="28"/>
        </w:rPr>
        <w:t xml:space="preserve">существующая </w:t>
      </w:r>
      <w:r w:rsidR="0035734A" w:rsidRPr="0062490B">
        <w:rPr>
          <w:rFonts w:ascii="Times New Roman" w:hAnsi="Times New Roman" w:cs="Times New Roman"/>
          <w:bCs/>
          <w:sz w:val="28"/>
          <w:szCs w:val="28"/>
        </w:rPr>
        <w:t xml:space="preserve">в Казахстане материально-техническая база мест </w:t>
      </w:r>
      <w:r w:rsidRPr="0062490B">
        <w:rPr>
          <w:rFonts w:ascii="Times New Roman" w:hAnsi="Times New Roman" w:cs="Times New Roman"/>
          <w:bCs/>
          <w:sz w:val="28"/>
          <w:szCs w:val="28"/>
        </w:rPr>
        <w:t xml:space="preserve">туристского </w:t>
      </w:r>
      <w:r w:rsidR="0035734A" w:rsidRPr="0062490B">
        <w:rPr>
          <w:rFonts w:ascii="Times New Roman" w:hAnsi="Times New Roman" w:cs="Times New Roman"/>
          <w:bCs/>
          <w:sz w:val="28"/>
          <w:szCs w:val="28"/>
        </w:rPr>
        <w:t xml:space="preserve">размещения </w:t>
      </w:r>
      <w:r w:rsidRPr="0062490B">
        <w:rPr>
          <w:rFonts w:ascii="Times New Roman" w:hAnsi="Times New Roman" w:cs="Times New Roman"/>
          <w:bCs/>
          <w:sz w:val="28"/>
          <w:szCs w:val="28"/>
        </w:rPr>
        <w:t>моральн</w:t>
      </w:r>
      <w:r w:rsidR="00CC23B2" w:rsidRPr="0062490B">
        <w:rPr>
          <w:rFonts w:ascii="Times New Roman" w:hAnsi="Times New Roman" w:cs="Times New Roman"/>
          <w:bCs/>
          <w:sz w:val="28"/>
          <w:szCs w:val="28"/>
        </w:rPr>
        <w:t>о</w:t>
      </w:r>
      <w:r w:rsidR="0035734A" w:rsidRPr="0062490B">
        <w:rPr>
          <w:rFonts w:ascii="Times New Roman" w:hAnsi="Times New Roman" w:cs="Times New Roman"/>
          <w:bCs/>
          <w:sz w:val="28"/>
          <w:szCs w:val="28"/>
        </w:rPr>
        <w:t xml:space="preserve"> и физически</w:t>
      </w:r>
      <w:r w:rsidRPr="0062490B">
        <w:rPr>
          <w:rFonts w:ascii="Times New Roman" w:hAnsi="Times New Roman" w:cs="Times New Roman"/>
          <w:bCs/>
          <w:sz w:val="28"/>
          <w:szCs w:val="28"/>
        </w:rPr>
        <w:t xml:space="preserve"> изно</w:t>
      </w:r>
      <w:r w:rsidR="00CC23B2" w:rsidRPr="0062490B">
        <w:rPr>
          <w:rFonts w:ascii="Times New Roman" w:hAnsi="Times New Roman" w:cs="Times New Roman"/>
          <w:bCs/>
          <w:sz w:val="28"/>
          <w:szCs w:val="28"/>
        </w:rPr>
        <w:t>шена</w:t>
      </w:r>
      <w:r w:rsidR="0035734A" w:rsidRPr="0062490B">
        <w:rPr>
          <w:rFonts w:ascii="Times New Roman" w:hAnsi="Times New Roman" w:cs="Times New Roman"/>
          <w:bCs/>
          <w:sz w:val="28"/>
          <w:szCs w:val="28"/>
        </w:rPr>
        <w:t xml:space="preserve">, </w:t>
      </w:r>
      <w:r w:rsidR="00AB3CEC" w:rsidRPr="0062490B">
        <w:rPr>
          <w:rFonts w:ascii="Times New Roman" w:hAnsi="Times New Roman" w:cs="Times New Roman"/>
          <w:bCs/>
          <w:sz w:val="28"/>
          <w:szCs w:val="28"/>
        </w:rPr>
        <w:t xml:space="preserve">уровень и </w:t>
      </w:r>
      <w:r w:rsidR="0035734A" w:rsidRPr="0062490B">
        <w:rPr>
          <w:rFonts w:ascii="Times New Roman" w:hAnsi="Times New Roman" w:cs="Times New Roman"/>
          <w:bCs/>
          <w:sz w:val="28"/>
          <w:szCs w:val="28"/>
        </w:rPr>
        <w:t xml:space="preserve">качество </w:t>
      </w:r>
      <w:r w:rsidR="00AB3CEC" w:rsidRPr="0062490B">
        <w:rPr>
          <w:rFonts w:ascii="Times New Roman" w:hAnsi="Times New Roman" w:cs="Times New Roman"/>
          <w:bCs/>
          <w:sz w:val="28"/>
          <w:szCs w:val="28"/>
        </w:rPr>
        <w:t xml:space="preserve">предоставляемых </w:t>
      </w:r>
      <w:r w:rsidR="0035734A" w:rsidRPr="0062490B">
        <w:rPr>
          <w:rFonts w:ascii="Times New Roman" w:hAnsi="Times New Roman" w:cs="Times New Roman"/>
          <w:bCs/>
          <w:sz w:val="28"/>
          <w:szCs w:val="28"/>
        </w:rPr>
        <w:t xml:space="preserve">гостиничных услуг не соответствует международным стандартам, ценовая политика </w:t>
      </w:r>
      <w:r w:rsidR="00CC23B2" w:rsidRPr="0062490B">
        <w:rPr>
          <w:rFonts w:ascii="Times New Roman" w:hAnsi="Times New Roman" w:cs="Times New Roman"/>
          <w:bCs/>
          <w:sz w:val="28"/>
          <w:szCs w:val="28"/>
        </w:rPr>
        <w:t xml:space="preserve">и неразвитость отельного бизнеса </w:t>
      </w:r>
      <w:r w:rsidR="0035734A" w:rsidRPr="0062490B">
        <w:rPr>
          <w:rFonts w:ascii="Times New Roman" w:hAnsi="Times New Roman" w:cs="Times New Roman"/>
          <w:bCs/>
          <w:sz w:val="28"/>
          <w:szCs w:val="28"/>
        </w:rPr>
        <w:t xml:space="preserve">не </w:t>
      </w:r>
      <w:r w:rsidR="00AB3CEC" w:rsidRPr="0062490B">
        <w:rPr>
          <w:rFonts w:ascii="Times New Roman" w:hAnsi="Times New Roman" w:cs="Times New Roman"/>
          <w:bCs/>
          <w:sz w:val="28"/>
          <w:szCs w:val="28"/>
        </w:rPr>
        <w:lastRenderedPageBreak/>
        <w:t xml:space="preserve">соответствует </w:t>
      </w:r>
      <w:r w:rsidR="0035734A" w:rsidRPr="0062490B">
        <w:rPr>
          <w:rFonts w:ascii="Times New Roman" w:hAnsi="Times New Roman" w:cs="Times New Roman"/>
          <w:bCs/>
          <w:sz w:val="28"/>
          <w:szCs w:val="28"/>
        </w:rPr>
        <w:t>конъюнктур</w:t>
      </w:r>
      <w:r w:rsidR="00AB3CEC" w:rsidRPr="0062490B">
        <w:rPr>
          <w:rFonts w:ascii="Times New Roman" w:hAnsi="Times New Roman" w:cs="Times New Roman"/>
          <w:bCs/>
          <w:sz w:val="28"/>
          <w:szCs w:val="28"/>
        </w:rPr>
        <w:t>е</w:t>
      </w:r>
      <w:r w:rsidR="0035734A" w:rsidRPr="0062490B">
        <w:rPr>
          <w:rFonts w:ascii="Times New Roman" w:hAnsi="Times New Roman" w:cs="Times New Roman"/>
          <w:bCs/>
          <w:sz w:val="28"/>
          <w:szCs w:val="28"/>
        </w:rPr>
        <w:t xml:space="preserve"> туристского рынка</w:t>
      </w:r>
      <w:r w:rsidR="00CC23B2" w:rsidRPr="0062490B">
        <w:rPr>
          <w:rFonts w:ascii="Times New Roman" w:hAnsi="Times New Roman" w:cs="Times New Roman"/>
          <w:bCs/>
          <w:sz w:val="28"/>
          <w:szCs w:val="28"/>
        </w:rPr>
        <w:t xml:space="preserve"> </w:t>
      </w:r>
      <w:r w:rsidR="00AB3CEC" w:rsidRPr="0062490B">
        <w:rPr>
          <w:rFonts w:ascii="Times New Roman" w:hAnsi="Times New Roman" w:cs="Times New Roman"/>
          <w:bCs/>
          <w:sz w:val="28"/>
          <w:szCs w:val="28"/>
        </w:rPr>
        <w:t>– все это является значимыми фактор</w:t>
      </w:r>
      <w:r w:rsidR="00CC23B2" w:rsidRPr="0062490B">
        <w:rPr>
          <w:rFonts w:ascii="Times New Roman" w:hAnsi="Times New Roman" w:cs="Times New Roman"/>
          <w:bCs/>
          <w:sz w:val="28"/>
          <w:szCs w:val="28"/>
        </w:rPr>
        <w:t>ами</w:t>
      </w:r>
      <w:r w:rsidR="00AB3CEC" w:rsidRPr="0062490B">
        <w:rPr>
          <w:rFonts w:ascii="Times New Roman" w:hAnsi="Times New Roman" w:cs="Times New Roman"/>
          <w:bCs/>
          <w:sz w:val="28"/>
          <w:szCs w:val="28"/>
        </w:rPr>
        <w:t xml:space="preserve">, </w:t>
      </w:r>
      <w:r w:rsidR="00CC23B2" w:rsidRPr="0062490B">
        <w:rPr>
          <w:rFonts w:ascii="Times New Roman" w:hAnsi="Times New Roman" w:cs="Times New Roman"/>
          <w:bCs/>
          <w:sz w:val="28"/>
          <w:szCs w:val="28"/>
        </w:rPr>
        <w:t xml:space="preserve">оказывающими негативное влияние на развитие </w:t>
      </w:r>
      <w:r w:rsidR="0035734A" w:rsidRPr="0062490B">
        <w:rPr>
          <w:rFonts w:ascii="Times New Roman" w:hAnsi="Times New Roman" w:cs="Times New Roman"/>
          <w:bCs/>
          <w:sz w:val="28"/>
          <w:szCs w:val="28"/>
        </w:rPr>
        <w:t>въездно</w:t>
      </w:r>
      <w:r w:rsidR="00CC23B2" w:rsidRPr="0062490B">
        <w:rPr>
          <w:rFonts w:ascii="Times New Roman" w:hAnsi="Times New Roman" w:cs="Times New Roman"/>
          <w:bCs/>
          <w:sz w:val="28"/>
          <w:szCs w:val="28"/>
        </w:rPr>
        <w:t>го туризма и</w:t>
      </w:r>
      <w:r w:rsidR="0035734A" w:rsidRPr="0062490B">
        <w:rPr>
          <w:rFonts w:ascii="Times New Roman" w:hAnsi="Times New Roman" w:cs="Times New Roman"/>
          <w:bCs/>
          <w:sz w:val="28"/>
          <w:szCs w:val="28"/>
        </w:rPr>
        <w:t xml:space="preserve"> расшир</w:t>
      </w:r>
      <w:r w:rsidR="00CC23B2" w:rsidRPr="0062490B">
        <w:rPr>
          <w:rFonts w:ascii="Times New Roman" w:hAnsi="Times New Roman" w:cs="Times New Roman"/>
          <w:bCs/>
          <w:sz w:val="28"/>
          <w:szCs w:val="28"/>
        </w:rPr>
        <w:t>ение</w:t>
      </w:r>
      <w:r w:rsidR="0035734A" w:rsidRPr="0062490B">
        <w:rPr>
          <w:rFonts w:ascii="Times New Roman" w:hAnsi="Times New Roman" w:cs="Times New Roman"/>
          <w:bCs/>
          <w:sz w:val="28"/>
          <w:szCs w:val="28"/>
        </w:rPr>
        <w:t xml:space="preserve"> </w:t>
      </w:r>
      <w:r w:rsidR="00CC23B2" w:rsidRPr="0062490B">
        <w:rPr>
          <w:rFonts w:ascii="Times New Roman" w:hAnsi="Times New Roman" w:cs="Times New Roman"/>
          <w:bCs/>
          <w:sz w:val="28"/>
          <w:szCs w:val="28"/>
        </w:rPr>
        <w:t>его направлений</w:t>
      </w:r>
      <w:r w:rsidR="0035734A" w:rsidRPr="0062490B">
        <w:rPr>
          <w:rFonts w:ascii="Times New Roman" w:hAnsi="Times New Roman" w:cs="Times New Roman"/>
          <w:bCs/>
          <w:sz w:val="28"/>
          <w:szCs w:val="28"/>
        </w:rPr>
        <w:t xml:space="preserve"> [54].</w:t>
      </w:r>
    </w:p>
    <w:p w14:paraId="38F4E6EF" w14:textId="77777777" w:rsidR="0035734A" w:rsidRPr="0062490B" w:rsidRDefault="0035734A" w:rsidP="009C58EE">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Использование и развитие модели комплексной кластерной системы въездного туризма гарантирует развитие практически любого региона РК, привлечение инвестиций. </w:t>
      </w:r>
      <w:r w:rsidRPr="0062490B">
        <w:rPr>
          <w:rFonts w:ascii="Times New Roman" w:hAnsi="Times New Roman" w:cs="Times New Roman"/>
          <w:bCs/>
          <w:sz w:val="28"/>
          <w:szCs w:val="28"/>
          <w:lang w:val="kk-KZ"/>
        </w:rPr>
        <w:t>При помощи</w:t>
      </w:r>
      <w:r w:rsidRPr="0062490B">
        <w:rPr>
          <w:rFonts w:ascii="Times New Roman" w:hAnsi="Times New Roman" w:cs="Times New Roman"/>
          <w:bCs/>
          <w:sz w:val="28"/>
          <w:szCs w:val="28"/>
        </w:rPr>
        <w:t xml:space="preserve"> туристского кластер</w:t>
      </w:r>
      <w:r w:rsidRPr="0062490B">
        <w:rPr>
          <w:rFonts w:ascii="Times New Roman" w:hAnsi="Times New Roman" w:cs="Times New Roman"/>
          <w:bCs/>
          <w:sz w:val="28"/>
          <w:szCs w:val="28"/>
          <w:lang w:val="kk-KZ"/>
        </w:rPr>
        <w:t>а</w:t>
      </w:r>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kk-KZ"/>
        </w:rPr>
        <w:t>обеспечивается</w:t>
      </w:r>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kk-KZ"/>
        </w:rPr>
        <w:t>впечатление о регионе</w:t>
      </w:r>
      <w:r w:rsidRPr="0062490B">
        <w:rPr>
          <w:rFonts w:ascii="Times New Roman" w:hAnsi="Times New Roman" w:cs="Times New Roman"/>
          <w:bCs/>
          <w:sz w:val="28"/>
          <w:szCs w:val="28"/>
        </w:rPr>
        <w:t xml:space="preserve"> и бренд, </w:t>
      </w:r>
      <w:r w:rsidRPr="0062490B">
        <w:rPr>
          <w:rFonts w:ascii="Times New Roman" w:hAnsi="Times New Roman" w:cs="Times New Roman"/>
          <w:bCs/>
          <w:sz w:val="28"/>
          <w:szCs w:val="28"/>
          <w:lang w:val="kk-KZ"/>
        </w:rPr>
        <w:t>осуществляется</w:t>
      </w:r>
      <w:r w:rsidRPr="0062490B">
        <w:rPr>
          <w:rFonts w:ascii="Times New Roman" w:hAnsi="Times New Roman" w:cs="Times New Roman"/>
          <w:bCs/>
          <w:sz w:val="28"/>
          <w:szCs w:val="28"/>
        </w:rPr>
        <w:t xml:space="preserve"> его </w:t>
      </w:r>
      <w:r w:rsidRPr="0062490B">
        <w:rPr>
          <w:rFonts w:ascii="Times New Roman" w:hAnsi="Times New Roman" w:cs="Times New Roman"/>
          <w:bCs/>
          <w:sz w:val="28"/>
          <w:szCs w:val="28"/>
          <w:lang w:val="kk-KZ"/>
        </w:rPr>
        <w:t>узнаваемость</w:t>
      </w:r>
      <w:r w:rsidRPr="0062490B">
        <w:rPr>
          <w:rFonts w:ascii="Times New Roman" w:hAnsi="Times New Roman" w:cs="Times New Roman"/>
          <w:bCs/>
          <w:sz w:val="28"/>
          <w:szCs w:val="28"/>
        </w:rPr>
        <w:t xml:space="preserve"> на </w:t>
      </w:r>
      <w:r w:rsidRPr="0062490B">
        <w:rPr>
          <w:rFonts w:ascii="Times New Roman" w:hAnsi="Times New Roman" w:cs="Times New Roman"/>
          <w:bCs/>
          <w:sz w:val="28"/>
          <w:szCs w:val="28"/>
          <w:lang w:val="kk-KZ"/>
        </w:rPr>
        <w:t xml:space="preserve">интернациональном </w:t>
      </w:r>
      <w:r w:rsidRPr="0062490B">
        <w:rPr>
          <w:rFonts w:ascii="Times New Roman" w:hAnsi="Times New Roman" w:cs="Times New Roman"/>
          <w:bCs/>
          <w:sz w:val="28"/>
          <w:szCs w:val="28"/>
        </w:rPr>
        <w:t xml:space="preserve">рынке </w:t>
      </w:r>
      <w:r w:rsidRPr="0062490B">
        <w:rPr>
          <w:rFonts w:ascii="Times New Roman" w:hAnsi="Times New Roman" w:cs="Times New Roman"/>
          <w:bCs/>
          <w:sz w:val="28"/>
          <w:szCs w:val="28"/>
          <w:lang w:val="kk-KZ"/>
        </w:rPr>
        <w:t>туристических услуг</w:t>
      </w:r>
      <w:r w:rsidRPr="0062490B">
        <w:rPr>
          <w:rFonts w:ascii="Times New Roman" w:hAnsi="Times New Roman" w:cs="Times New Roman"/>
          <w:bCs/>
          <w:sz w:val="28"/>
          <w:szCs w:val="28"/>
        </w:rPr>
        <w:t xml:space="preserve">. С увеличением рентабельности кластера въездного туризма происходит создание новых рабочих мест, решение социально-экономических проблем, увеличение поступлений в бюджет </w:t>
      </w:r>
      <w:r w:rsidR="00362DB0" w:rsidRPr="0062490B">
        <w:rPr>
          <w:rFonts w:ascii="Times New Roman" w:hAnsi="Times New Roman" w:cs="Times New Roman"/>
          <w:bCs/>
          <w:sz w:val="28"/>
          <w:szCs w:val="28"/>
        </w:rPr>
        <w:t>страны</w:t>
      </w:r>
      <w:r w:rsidRPr="0062490B">
        <w:rPr>
          <w:rFonts w:ascii="Times New Roman" w:hAnsi="Times New Roman" w:cs="Times New Roman"/>
          <w:bCs/>
          <w:sz w:val="28"/>
          <w:szCs w:val="28"/>
        </w:rPr>
        <w:t xml:space="preserve"> и позитивное разви</w:t>
      </w:r>
      <w:r w:rsidR="00362DB0" w:rsidRPr="0062490B">
        <w:rPr>
          <w:rFonts w:ascii="Times New Roman" w:hAnsi="Times New Roman" w:cs="Times New Roman"/>
          <w:bCs/>
          <w:sz w:val="28"/>
          <w:szCs w:val="28"/>
        </w:rPr>
        <w:t>тие имиджа Республики Казахстан</w:t>
      </w:r>
      <w:r w:rsidRPr="0062490B">
        <w:rPr>
          <w:rFonts w:ascii="Times New Roman" w:hAnsi="Times New Roman" w:cs="Times New Roman"/>
          <w:bCs/>
          <w:sz w:val="28"/>
          <w:szCs w:val="28"/>
        </w:rPr>
        <w:t xml:space="preserve"> во всем мировом пространстве. </w:t>
      </w:r>
    </w:p>
    <w:p w14:paraId="264C2A81" w14:textId="77777777" w:rsidR="0035734A" w:rsidRPr="0062490B" w:rsidRDefault="0035734A" w:rsidP="0035734A">
      <w:pPr>
        <w:spacing w:after="0" w:line="240" w:lineRule="auto"/>
        <w:ind w:firstLine="567"/>
        <w:jc w:val="center"/>
        <w:rPr>
          <w:rFonts w:ascii="Times New Roman" w:hAnsi="Times New Roman" w:cs="Times New Roman"/>
          <w:b/>
          <w:caps/>
          <w:sz w:val="28"/>
          <w:szCs w:val="28"/>
        </w:rPr>
      </w:pPr>
    </w:p>
    <w:p w14:paraId="53075BDF" w14:textId="77777777" w:rsidR="0035734A" w:rsidRPr="0062490B" w:rsidRDefault="0035734A" w:rsidP="0035734A">
      <w:pPr>
        <w:spacing w:after="0" w:line="240" w:lineRule="auto"/>
        <w:ind w:firstLine="567"/>
        <w:jc w:val="center"/>
        <w:rPr>
          <w:rFonts w:ascii="Times New Roman" w:hAnsi="Times New Roman" w:cs="Times New Roman"/>
          <w:b/>
          <w:caps/>
          <w:sz w:val="28"/>
          <w:szCs w:val="28"/>
          <w:lang w:val="kk-KZ"/>
        </w:rPr>
      </w:pPr>
    </w:p>
    <w:p w14:paraId="5C5C5F03" w14:textId="77777777" w:rsidR="0035734A" w:rsidRPr="0062490B" w:rsidRDefault="0035734A" w:rsidP="0035734A">
      <w:pPr>
        <w:spacing w:after="0" w:line="240" w:lineRule="auto"/>
        <w:ind w:firstLine="567"/>
        <w:jc w:val="center"/>
        <w:rPr>
          <w:rFonts w:ascii="Times New Roman" w:hAnsi="Times New Roman" w:cs="Times New Roman"/>
          <w:b/>
          <w:caps/>
          <w:sz w:val="28"/>
          <w:szCs w:val="28"/>
          <w:lang w:val="kk-KZ"/>
        </w:rPr>
      </w:pPr>
    </w:p>
    <w:p w14:paraId="5EB5F099" w14:textId="77777777" w:rsidR="0035734A" w:rsidRPr="0062490B" w:rsidRDefault="0035734A" w:rsidP="0035734A">
      <w:pPr>
        <w:spacing w:after="0" w:line="240" w:lineRule="auto"/>
        <w:ind w:firstLine="709"/>
        <w:jc w:val="center"/>
        <w:rPr>
          <w:rFonts w:ascii="Times New Roman" w:hAnsi="Times New Roman" w:cs="Times New Roman"/>
          <w:b/>
          <w:caps/>
          <w:sz w:val="28"/>
          <w:szCs w:val="28"/>
          <w:lang w:val="kk-KZ"/>
        </w:rPr>
      </w:pPr>
    </w:p>
    <w:p w14:paraId="04DBF6C0" w14:textId="77777777" w:rsidR="0035734A" w:rsidRPr="0062490B" w:rsidRDefault="0035734A" w:rsidP="0035734A">
      <w:pPr>
        <w:spacing w:after="0" w:line="240" w:lineRule="auto"/>
        <w:ind w:firstLine="709"/>
        <w:jc w:val="center"/>
        <w:rPr>
          <w:rFonts w:ascii="Times New Roman" w:hAnsi="Times New Roman" w:cs="Times New Roman"/>
          <w:b/>
          <w:caps/>
          <w:sz w:val="28"/>
          <w:szCs w:val="28"/>
          <w:lang w:val="kk-KZ"/>
        </w:rPr>
      </w:pPr>
    </w:p>
    <w:p w14:paraId="3E9A2C71" w14:textId="77777777" w:rsidR="00C77C19" w:rsidRPr="0062490B" w:rsidRDefault="00C77C19" w:rsidP="0035734A">
      <w:pPr>
        <w:spacing w:after="0" w:line="240" w:lineRule="auto"/>
        <w:ind w:firstLine="709"/>
        <w:jc w:val="center"/>
        <w:rPr>
          <w:rFonts w:ascii="Times New Roman" w:hAnsi="Times New Roman" w:cs="Times New Roman"/>
          <w:b/>
          <w:caps/>
          <w:sz w:val="28"/>
          <w:szCs w:val="28"/>
          <w:lang w:val="kk-KZ"/>
        </w:rPr>
      </w:pPr>
    </w:p>
    <w:p w14:paraId="2BF1AAC1" w14:textId="77777777" w:rsidR="00C77C19" w:rsidRPr="0062490B" w:rsidRDefault="00C77C19" w:rsidP="0035734A">
      <w:pPr>
        <w:spacing w:after="0" w:line="240" w:lineRule="auto"/>
        <w:ind w:firstLine="709"/>
        <w:jc w:val="center"/>
        <w:rPr>
          <w:rFonts w:ascii="Times New Roman" w:hAnsi="Times New Roman" w:cs="Times New Roman"/>
          <w:b/>
          <w:caps/>
          <w:sz w:val="28"/>
          <w:szCs w:val="28"/>
          <w:lang w:val="kk-KZ"/>
        </w:rPr>
      </w:pPr>
    </w:p>
    <w:p w14:paraId="6CAE9AE4" w14:textId="77777777" w:rsidR="00C77C19" w:rsidRPr="0062490B" w:rsidRDefault="00C77C19" w:rsidP="0035734A">
      <w:pPr>
        <w:spacing w:after="0" w:line="240" w:lineRule="auto"/>
        <w:ind w:firstLine="709"/>
        <w:jc w:val="center"/>
        <w:rPr>
          <w:rFonts w:ascii="Times New Roman" w:hAnsi="Times New Roman" w:cs="Times New Roman"/>
          <w:b/>
          <w:caps/>
          <w:sz w:val="28"/>
          <w:szCs w:val="28"/>
          <w:lang w:val="kk-KZ"/>
        </w:rPr>
      </w:pPr>
    </w:p>
    <w:p w14:paraId="1A287E06" w14:textId="77777777" w:rsidR="00C77C19" w:rsidRPr="0062490B" w:rsidRDefault="00C77C19" w:rsidP="0035734A">
      <w:pPr>
        <w:spacing w:after="0" w:line="240" w:lineRule="auto"/>
        <w:ind w:firstLine="709"/>
        <w:jc w:val="center"/>
        <w:rPr>
          <w:rFonts w:ascii="Times New Roman" w:hAnsi="Times New Roman" w:cs="Times New Roman"/>
          <w:b/>
          <w:caps/>
          <w:sz w:val="28"/>
          <w:szCs w:val="28"/>
          <w:lang w:val="kk-KZ"/>
        </w:rPr>
      </w:pPr>
    </w:p>
    <w:p w14:paraId="669A5650" w14:textId="77777777" w:rsidR="00C77C19" w:rsidRPr="0062490B" w:rsidRDefault="00C77C19" w:rsidP="0035734A">
      <w:pPr>
        <w:spacing w:after="0" w:line="240" w:lineRule="auto"/>
        <w:ind w:firstLine="709"/>
        <w:jc w:val="center"/>
        <w:rPr>
          <w:rFonts w:ascii="Times New Roman" w:hAnsi="Times New Roman" w:cs="Times New Roman"/>
          <w:b/>
          <w:caps/>
          <w:sz w:val="28"/>
          <w:szCs w:val="28"/>
          <w:lang w:val="kk-KZ"/>
        </w:rPr>
      </w:pPr>
    </w:p>
    <w:p w14:paraId="4FB14BF3" w14:textId="77777777" w:rsidR="00C77C19" w:rsidRPr="0062490B" w:rsidRDefault="00C77C19" w:rsidP="0035734A">
      <w:pPr>
        <w:spacing w:after="0" w:line="240" w:lineRule="auto"/>
        <w:ind w:firstLine="709"/>
        <w:jc w:val="center"/>
        <w:rPr>
          <w:rFonts w:ascii="Times New Roman" w:hAnsi="Times New Roman" w:cs="Times New Roman"/>
          <w:b/>
          <w:caps/>
          <w:sz w:val="28"/>
          <w:szCs w:val="28"/>
          <w:lang w:val="kk-KZ"/>
        </w:rPr>
      </w:pPr>
    </w:p>
    <w:p w14:paraId="3951142C" w14:textId="77777777" w:rsidR="00C77C19" w:rsidRPr="0062490B" w:rsidRDefault="00C77C19" w:rsidP="0035734A">
      <w:pPr>
        <w:spacing w:after="0" w:line="240" w:lineRule="auto"/>
        <w:ind w:firstLine="709"/>
        <w:jc w:val="center"/>
        <w:rPr>
          <w:rFonts w:ascii="Times New Roman" w:hAnsi="Times New Roman" w:cs="Times New Roman"/>
          <w:b/>
          <w:caps/>
          <w:sz w:val="28"/>
          <w:szCs w:val="28"/>
          <w:lang w:val="kk-KZ"/>
        </w:rPr>
      </w:pPr>
    </w:p>
    <w:p w14:paraId="1BB7399B" w14:textId="77777777" w:rsidR="00C77C19" w:rsidRPr="0062490B" w:rsidRDefault="00C77C19" w:rsidP="0035734A">
      <w:pPr>
        <w:spacing w:after="0" w:line="240" w:lineRule="auto"/>
        <w:ind w:firstLine="709"/>
        <w:jc w:val="center"/>
        <w:rPr>
          <w:rFonts w:ascii="Times New Roman" w:hAnsi="Times New Roman" w:cs="Times New Roman"/>
          <w:b/>
          <w:caps/>
          <w:sz w:val="28"/>
          <w:szCs w:val="28"/>
          <w:lang w:val="kk-KZ"/>
        </w:rPr>
      </w:pPr>
    </w:p>
    <w:p w14:paraId="5A93537C" w14:textId="77777777" w:rsidR="00C77C19" w:rsidRPr="0062490B" w:rsidRDefault="00C77C19" w:rsidP="0035734A">
      <w:pPr>
        <w:spacing w:after="0" w:line="240" w:lineRule="auto"/>
        <w:ind w:firstLine="709"/>
        <w:jc w:val="center"/>
        <w:rPr>
          <w:rFonts w:ascii="Times New Roman" w:hAnsi="Times New Roman" w:cs="Times New Roman"/>
          <w:b/>
          <w:caps/>
          <w:sz w:val="28"/>
          <w:szCs w:val="28"/>
          <w:lang w:val="kk-KZ"/>
        </w:rPr>
      </w:pPr>
    </w:p>
    <w:p w14:paraId="0595DD13" w14:textId="77777777" w:rsidR="0035734A" w:rsidRPr="0062490B" w:rsidRDefault="0035734A" w:rsidP="0035734A">
      <w:pPr>
        <w:spacing w:after="0" w:line="240" w:lineRule="auto"/>
        <w:ind w:firstLine="709"/>
        <w:jc w:val="center"/>
        <w:rPr>
          <w:rFonts w:ascii="Times New Roman" w:hAnsi="Times New Roman" w:cs="Times New Roman"/>
          <w:b/>
          <w:caps/>
          <w:sz w:val="28"/>
          <w:szCs w:val="28"/>
          <w:lang w:val="kk-KZ"/>
        </w:rPr>
      </w:pPr>
    </w:p>
    <w:p w14:paraId="614ED3A7" w14:textId="77777777" w:rsidR="0035734A" w:rsidRPr="0062490B" w:rsidRDefault="0035734A" w:rsidP="0035734A">
      <w:pPr>
        <w:spacing w:after="0" w:line="240" w:lineRule="auto"/>
        <w:ind w:firstLine="709"/>
        <w:jc w:val="center"/>
        <w:rPr>
          <w:rFonts w:ascii="Times New Roman" w:hAnsi="Times New Roman" w:cs="Times New Roman"/>
          <w:b/>
          <w:caps/>
          <w:sz w:val="28"/>
          <w:szCs w:val="28"/>
          <w:lang w:val="kk-KZ"/>
        </w:rPr>
      </w:pPr>
    </w:p>
    <w:p w14:paraId="281A9EE3" w14:textId="77777777" w:rsidR="0035734A" w:rsidRPr="0062490B" w:rsidRDefault="0035734A" w:rsidP="0035734A">
      <w:pPr>
        <w:spacing w:after="0" w:line="240" w:lineRule="auto"/>
        <w:ind w:firstLine="709"/>
        <w:jc w:val="center"/>
        <w:rPr>
          <w:rFonts w:ascii="Times New Roman" w:hAnsi="Times New Roman" w:cs="Times New Roman"/>
          <w:b/>
          <w:caps/>
          <w:sz w:val="28"/>
          <w:szCs w:val="28"/>
          <w:lang w:val="kk-KZ"/>
        </w:rPr>
      </w:pPr>
    </w:p>
    <w:p w14:paraId="204E2F8D" w14:textId="77777777" w:rsidR="0035734A" w:rsidRPr="0062490B" w:rsidRDefault="0035734A" w:rsidP="0035734A">
      <w:pPr>
        <w:spacing w:after="0" w:line="240" w:lineRule="auto"/>
        <w:ind w:firstLine="709"/>
        <w:jc w:val="center"/>
        <w:rPr>
          <w:rFonts w:ascii="Times New Roman" w:hAnsi="Times New Roman" w:cs="Times New Roman"/>
          <w:b/>
          <w:caps/>
          <w:sz w:val="28"/>
          <w:szCs w:val="28"/>
          <w:lang w:val="kk-KZ"/>
        </w:rPr>
      </w:pPr>
    </w:p>
    <w:p w14:paraId="7282F9D4" w14:textId="77777777" w:rsidR="0035734A" w:rsidRPr="0062490B" w:rsidRDefault="0035734A" w:rsidP="0035734A">
      <w:pPr>
        <w:spacing w:after="0" w:line="240" w:lineRule="auto"/>
        <w:ind w:firstLine="709"/>
        <w:jc w:val="center"/>
        <w:rPr>
          <w:rFonts w:ascii="Times New Roman" w:hAnsi="Times New Roman" w:cs="Times New Roman"/>
          <w:b/>
          <w:caps/>
          <w:sz w:val="28"/>
          <w:szCs w:val="28"/>
          <w:lang w:val="kk-KZ"/>
        </w:rPr>
      </w:pPr>
    </w:p>
    <w:p w14:paraId="25B73067" w14:textId="77777777" w:rsidR="0035734A" w:rsidRPr="0062490B" w:rsidRDefault="0035734A" w:rsidP="0035734A">
      <w:pPr>
        <w:spacing w:after="0" w:line="240" w:lineRule="auto"/>
        <w:ind w:firstLine="709"/>
        <w:jc w:val="center"/>
        <w:rPr>
          <w:rFonts w:ascii="Times New Roman" w:hAnsi="Times New Roman" w:cs="Times New Roman"/>
          <w:b/>
          <w:caps/>
          <w:sz w:val="28"/>
          <w:szCs w:val="28"/>
          <w:lang w:val="kk-KZ"/>
        </w:rPr>
      </w:pPr>
    </w:p>
    <w:p w14:paraId="7FC8B8F4" w14:textId="77777777" w:rsidR="00F544B7" w:rsidRPr="0062490B" w:rsidRDefault="00F544B7" w:rsidP="0035734A">
      <w:pPr>
        <w:spacing w:after="0" w:line="240" w:lineRule="auto"/>
        <w:ind w:firstLine="709"/>
        <w:jc w:val="center"/>
        <w:rPr>
          <w:rFonts w:ascii="Times New Roman" w:hAnsi="Times New Roman" w:cs="Times New Roman"/>
          <w:b/>
          <w:caps/>
          <w:sz w:val="28"/>
          <w:szCs w:val="28"/>
          <w:lang w:val="kk-KZ"/>
        </w:rPr>
      </w:pPr>
    </w:p>
    <w:p w14:paraId="526C6B2A" w14:textId="77777777" w:rsidR="00F544B7" w:rsidRPr="0062490B" w:rsidRDefault="00F544B7" w:rsidP="0035734A">
      <w:pPr>
        <w:spacing w:after="0" w:line="240" w:lineRule="auto"/>
        <w:ind w:firstLine="709"/>
        <w:jc w:val="center"/>
        <w:rPr>
          <w:rFonts w:ascii="Times New Roman" w:hAnsi="Times New Roman" w:cs="Times New Roman"/>
          <w:b/>
          <w:caps/>
          <w:sz w:val="28"/>
          <w:szCs w:val="28"/>
          <w:lang w:val="kk-KZ"/>
        </w:rPr>
      </w:pPr>
    </w:p>
    <w:p w14:paraId="24581449" w14:textId="77777777" w:rsidR="00F544B7" w:rsidRPr="0062490B" w:rsidRDefault="00F544B7" w:rsidP="0035734A">
      <w:pPr>
        <w:spacing w:after="0" w:line="240" w:lineRule="auto"/>
        <w:ind w:firstLine="709"/>
        <w:jc w:val="center"/>
        <w:rPr>
          <w:rFonts w:ascii="Times New Roman" w:hAnsi="Times New Roman" w:cs="Times New Roman"/>
          <w:b/>
          <w:caps/>
          <w:sz w:val="28"/>
          <w:szCs w:val="28"/>
          <w:lang w:val="kk-KZ"/>
        </w:rPr>
      </w:pPr>
    </w:p>
    <w:p w14:paraId="620EE8D1" w14:textId="77777777" w:rsidR="00F544B7" w:rsidRPr="0062490B" w:rsidRDefault="00F544B7" w:rsidP="0035734A">
      <w:pPr>
        <w:spacing w:after="0" w:line="240" w:lineRule="auto"/>
        <w:ind w:firstLine="709"/>
        <w:jc w:val="center"/>
        <w:rPr>
          <w:rFonts w:ascii="Times New Roman" w:hAnsi="Times New Roman" w:cs="Times New Roman"/>
          <w:b/>
          <w:caps/>
          <w:sz w:val="28"/>
          <w:szCs w:val="28"/>
          <w:lang w:val="kk-KZ"/>
        </w:rPr>
      </w:pPr>
    </w:p>
    <w:p w14:paraId="710691E2" w14:textId="77777777" w:rsidR="00F544B7" w:rsidRPr="0062490B" w:rsidRDefault="00F544B7" w:rsidP="0035734A">
      <w:pPr>
        <w:spacing w:after="0" w:line="240" w:lineRule="auto"/>
        <w:ind w:firstLine="709"/>
        <w:jc w:val="center"/>
        <w:rPr>
          <w:rFonts w:ascii="Times New Roman" w:hAnsi="Times New Roman" w:cs="Times New Roman"/>
          <w:b/>
          <w:caps/>
          <w:sz w:val="28"/>
          <w:szCs w:val="28"/>
          <w:lang w:val="kk-KZ"/>
        </w:rPr>
      </w:pPr>
    </w:p>
    <w:p w14:paraId="241783E3" w14:textId="77777777" w:rsidR="00F544B7" w:rsidRPr="0062490B" w:rsidRDefault="00F544B7" w:rsidP="0035734A">
      <w:pPr>
        <w:spacing w:after="0" w:line="240" w:lineRule="auto"/>
        <w:ind w:firstLine="709"/>
        <w:jc w:val="center"/>
        <w:rPr>
          <w:rFonts w:ascii="Times New Roman" w:hAnsi="Times New Roman" w:cs="Times New Roman"/>
          <w:b/>
          <w:caps/>
          <w:sz w:val="28"/>
          <w:szCs w:val="28"/>
          <w:lang w:val="kk-KZ"/>
        </w:rPr>
      </w:pPr>
    </w:p>
    <w:p w14:paraId="352B6DD0" w14:textId="77777777" w:rsidR="00F544B7" w:rsidRPr="0062490B" w:rsidRDefault="00F544B7" w:rsidP="0035734A">
      <w:pPr>
        <w:spacing w:after="0" w:line="240" w:lineRule="auto"/>
        <w:ind w:firstLine="709"/>
        <w:jc w:val="center"/>
        <w:rPr>
          <w:rFonts w:ascii="Times New Roman" w:hAnsi="Times New Roman" w:cs="Times New Roman"/>
          <w:b/>
          <w:caps/>
          <w:sz w:val="28"/>
          <w:szCs w:val="28"/>
          <w:lang w:val="kk-KZ"/>
        </w:rPr>
      </w:pPr>
    </w:p>
    <w:p w14:paraId="5E208FF0" w14:textId="77777777" w:rsidR="0035734A" w:rsidRPr="0062490B" w:rsidRDefault="0035734A" w:rsidP="0035734A">
      <w:pPr>
        <w:spacing w:after="0" w:line="240" w:lineRule="auto"/>
        <w:ind w:firstLine="709"/>
        <w:jc w:val="center"/>
        <w:rPr>
          <w:rFonts w:ascii="Times New Roman" w:hAnsi="Times New Roman" w:cs="Times New Roman"/>
          <w:b/>
          <w:caps/>
          <w:sz w:val="28"/>
          <w:szCs w:val="28"/>
          <w:lang w:val="kk-KZ"/>
        </w:rPr>
      </w:pPr>
    </w:p>
    <w:p w14:paraId="223EE00D" w14:textId="77777777" w:rsidR="0035734A" w:rsidRPr="0062490B" w:rsidRDefault="0035734A" w:rsidP="0035734A">
      <w:pPr>
        <w:spacing w:after="0" w:line="240" w:lineRule="auto"/>
        <w:ind w:firstLine="709"/>
        <w:jc w:val="center"/>
        <w:rPr>
          <w:rFonts w:ascii="Times New Roman" w:hAnsi="Times New Roman" w:cs="Times New Roman"/>
          <w:b/>
          <w:caps/>
          <w:sz w:val="28"/>
          <w:szCs w:val="28"/>
          <w:lang w:val="kk-KZ"/>
        </w:rPr>
      </w:pPr>
    </w:p>
    <w:p w14:paraId="612621D8" w14:textId="77777777" w:rsidR="0035734A" w:rsidRPr="0062490B" w:rsidRDefault="0035734A" w:rsidP="0035734A">
      <w:pPr>
        <w:spacing w:after="0" w:line="240" w:lineRule="auto"/>
        <w:ind w:firstLine="709"/>
        <w:jc w:val="center"/>
        <w:rPr>
          <w:rFonts w:ascii="Times New Roman" w:hAnsi="Times New Roman" w:cs="Times New Roman"/>
          <w:b/>
          <w:caps/>
          <w:sz w:val="28"/>
          <w:szCs w:val="28"/>
          <w:lang w:val="kk-KZ"/>
        </w:rPr>
      </w:pPr>
    </w:p>
    <w:p w14:paraId="0EED547B" w14:textId="77777777" w:rsidR="0035734A" w:rsidRPr="0062490B" w:rsidRDefault="0035734A" w:rsidP="0035734A">
      <w:pPr>
        <w:spacing w:after="0" w:line="240" w:lineRule="auto"/>
        <w:ind w:firstLine="709"/>
        <w:jc w:val="center"/>
        <w:rPr>
          <w:rFonts w:ascii="Times New Roman" w:hAnsi="Times New Roman" w:cs="Times New Roman"/>
          <w:b/>
          <w:caps/>
          <w:sz w:val="28"/>
          <w:szCs w:val="28"/>
          <w:lang w:val="kk-KZ"/>
        </w:rPr>
      </w:pPr>
    </w:p>
    <w:p w14:paraId="52FB0C4B" w14:textId="53AA50BC" w:rsidR="00033048" w:rsidRPr="0062490B" w:rsidRDefault="0035734A" w:rsidP="00253E6E">
      <w:pPr>
        <w:spacing w:after="0" w:line="240" w:lineRule="auto"/>
        <w:ind w:firstLine="709"/>
        <w:jc w:val="both"/>
        <w:rPr>
          <w:rFonts w:ascii="Times New Roman" w:hAnsi="Times New Roman" w:cs="Times New Roman"/>
          <w:b/>
          <w:bCs/>
          <w:sz w:val="28"/>
          <w:szCs w:val="28"/>
        </w:rPr>
      </w:pPr>
      <w:r w:rsidRPr="0062490B">
        <w:rPr>
          <w:rFonts w:ascii="Times New Roman" w:hAnsi="Times New Roman" w:cs="Times New Roman"/>
          <w:b/>
          <w:bCs/>
          <w:sz w:val="28"/>
          <w:szCs w:val="28"/>
        </w:rPr>
        <w:lastRenderedPageBreak/>
        <w:t xml:space="preserve">2 </w:t>
      </w:r>
      <w:r w:rsidR="00033048" w:rsidRPr="0062490B">
        <w:rPr>
          <w:rFonts w:ascii="Times New Roman" w:hAnsi="Times New Roman" w:cs="Times New Roman"/>
          <w:b/>
          <w:bCs/>
          <w:sz w:val="28"/>
          <w:szCs w:val="28"/>
        </w:rPr>
        <w:t>ПРЕДПОСЫЛКИ РАЗВИТИЯ ТУРИСТИЧЕСКОГО КЛАСТЕРА ВЪЕЗДНОГО ТУРИЗМА И МОДЕЛИРОВАНИЕ ПРЕДОСТАВЛЯЕМЫХ УСЛУГ НА ПРИМЕРЕ АЛМАТИНСКОЙ ОБЛАСТИ РЕСПУБЛИКИ КАЗАХСТАН</w:t>
      </w:r>
    </w:p>
    <w:p w14:paraId="04138D17" w14:textId="77777777" w:rsidR="00033048" w:rsidRPr="0062490B" w:rsidRDefault="00033048" w:rsidP="00253E6E">
      <w:pPr>
        <w:spacing w:after="0" w:line="240" w:lineRule="auto"/>
        <w:ind w:firstLine="709"/>
        <w:jc w:val="both"/>
        <w:rPr>
          <w:rFonts w:ascii="Times New Roman" w:hAnsi="Times New Roman" w:cs="Times New Roman"/>
          <w:b/>
          <w:bCs/>
          <w:sz w:val="28"/>
          <w:szCs w:val="28"/>
        </w:rPr>
      </w:pPr>
    </w:p>
    <w:p w14:paraId="7D1857C9" w14:textId="77777777" w:rsidR="00033048" w:rsidRPr="0062490B" w:rsidRDefault="00033048" w:rsidP="00253E6E">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
          <w:bCs/>
          <w:sz w:val="28"/>
          <w:szCs w:val="28"/>
        </w:rPr>
        <w:t xml:space="preserve">2.1 </w:t>
      </w:r>
      <w:r w:rsidRPr="0062490B">
        <w:rPr>
          <w:rFonts w:ascii="Times New Roman" w:hAnsi="Times New Roman" w:cs="Times New Roman"/>
          <w:b/>
          <w:sz w:val="28"/>
          <w:szCs w:val="28"/>
        </w:rPr>
        <w:t>Анализ развития въездного туризма в Республике Казахстан</w:t>
      </w:r>
      <w:r w:rsidRPr="0062490B">
        <w:rPr>
          <w:rFonts w:ascii="Times New Roman" w:hAnsi="Times New Roman" w:cs="Times New Roman"/>
          <w:bCs/>
          <w:sz w:val="28"/>
          <w:szCs w:val="28"/>
        </w:rPr>
        <w:t xml:space="preserve"> </w:t>
      </w:r>
    </w:p>
    <w:p w14:paraId="29ECAF36" w14:textId="1828BFF5" w:rsidR="00033048" w:rsidRPr="0062490B" w:rsidRDefault="00033048" w:rsidP="00253E6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Казахстан относится к странам, привлекающи</w:t>
      </w:r>
      <w:r w:rsidR="008459E9">
        <w:rPr>
          <w:rFonts w:ascii="Times New Roman" w:hAnsi="Times New Roman" w:cs="Times New Roman"/>
          <w:sz w:val="28"/>
          <w:szCs w:val="28"/>
        </w:rPr>
        <w:t>м</w:t>
      </w:r>
      <w:r w:rsidRPr="0062490B">
        <w:rPr>
          <w:rFonts w:ascii="Times New Roman" w:hAnsi="Times New Roman" w:cs="Times New Roman"/>
          <w:sz w:val="28"/>
          <w:szCs w:val="28"/>
        </w:rPr>
        <w:t xml:space="preserve"> туристов с низким и средним уровнем дохода. Исследования в области экономического и социального влияния туризма на экономику в 185 странах и 25 географических регионах мира, проводимые Всемирным советом по туризму и путешествиям (WTTC), позволили определить, что до пандемии на долю путешествий и туризма (включая их прямое, косвенное и индуцированное воздействие) приходилось 1 из 4 всех новых рабочих мест, созданных в мире, 10,3% всех рабочих мест (333 млн) и 10,3% мирового ВВП (США) или 9,6 трлн долл США) (таблица </w:t>
      </w:r>
      <w:r w:rsidR="009B2203" w:rsidRPr="0062490B">
        <w:rPr>
          <w:rFonts w:ascii="Times New Roman" w:hAnsi="Times New Roman" w:cs="Times New Roman"/>
          <w:sz w:val="28"/>
          <w:szCs w:val="28"/>
        </w:rPr>
        <w:t>2</w:t>
      </w:r>
      <w:r w:rsidRPr="0062490B">
        <w:rPr>
          <w:rFonts w:ascii="Times New Roman" w:hAnsi="Times New Roman" w:cs="Times New Roman"/>
          <w:sz w:val="28"/>
          <w:szCs w:val="28"/>
        </w:rPr>
        <w:t xml:space="preserve">). </w:t>
      </w:r>
    </w:p>
    <w:p w14:paraId="780A6163" w14:textId="77777777" w:rsidR="00033048" w:rsidRPr="0062490B" w:rsidRDefault="00033048" w:rsidP="00033048">
      <w:pPr>
        <w:spacing w:after="0" w:line="240" w:lineRule="auto"/>
        <w:jc w:val="both"/>
        <w:rPr>
          <w:rFonts w:ascii="Times New Roman" w:hAnsi="Times New Roman" w:cs="Times New Roman"/>
          <w:sz w:val="28"/>
          <w:szCs w:val="28"/>
        </w:rPr>
      </w:pPr>
    </w:p>
    <w:p w14:paraId="41470AB3" w14:textId="77777777" w:rsidR="00033048" w:rsidRPr="0062490B" w:rsidRDefault="00033048" w:rsidP="00033048">
      <w:pPr>
        <w:spacing w:after="0" w:line="240" w:lineRule="auto"/>
        <w:jc w:val="both"/>
        <w:rPr>
          <w:rFonts w:ascii="Times New Roman" w:hAnsi="Times New Roman" w:cs="Times New Roman"/>
          <w:sz w:val="28"/>
          <w:szCs w:val="28"/>
          <w:vertAlign w:val="superscript"/>
        </w:rPr>
      </w:pPr>
      <w:r w:rsidRPr="0062490B">
        <w:rPr>
          <w:rFonts w:ascii="Times New Roman" w:hAnsi="Times New Roman" w:cs="Times New Roman"/>
          <w:sz w:val="28"/>
          <w:szCs w:val="28"/>
        </w:rPr>
        <w:t xml:space="preserve">Таблица </w:t>
      </w:r>
      <w:r w:rsidR="009B2203" w:rsidRPr="0062490B">
        <w:rPr>
          <w:rFonts w:ascii="Times New Roman" w:hAnsi="Times New Roman" w:cs="Times New Roman"/>
          <w:sz w:val="28"/>
          <w:szCs w:val="28"/>
        </w:rPr>
        <w:t>2</w:t>
      </w:r>
      <w:r w:rsidRPr="0062490B">
        <w:rPr>
          <w:rFonts w:ascii="Times New Roman" w:hAnsi="Times New Roman" w:cs="Times New Roman"/>
          <w:sz w:val="28"/>
          <w:szCs w:val="28"/>
        </w:rPr>
        <w:t xml:space="preserve"> - Ежегодное исследование 2022 г.: ключевые моменты</w:t>
      </w:r>
      <w:r w:rsidRPr="0062490B">
        <w:rPr>
          <w:rFonts w:ascii="Times New Roman" w:hAnsi="Times New Roman" w:cs="Times New Roman"/>
          <w:sz w:val="28"/>
          <w:szCs w:val="28"/>
          <w:vertAlign w:val="superscript"/>
        </w:rPr>
        <w:t>1</w:t>
      </w:r>
    </w:p>
    <w:p w14:paraId="5D72590E" w14:textId="77777777" w:rsidR="00033048" w:rsidRPr="0062490B" w:rsidRDefault="00033048" w:rsidP="00033048">
      <w:pPr>
        <w:spacing w:after="0" w:line="240" w:lineRule="auto"/>
        <w:ind w:firstLine="567"/>
        <w:jc w:val="both"/>
        <w:rPr>
          <w:rFonts w:ascii="Times New Roman" w:hAnsi="Times New Roman" w:cs="Times New Roman"/>
          <w:sz w:val="28"/>
          <w:szCs w:val="28"/>
        </w:rPr>
      </w:pPr>
    </w:p>
    <w:tbl>
      <w:tblPr>
        <w:tblStyle w:val="aa"/>
        <w:tblW w:w="0" w:type="auto"/>
        <w:tblLook w:val="04A0" w:firstRow="1" w:lastRow="0" w:firstColumn="1" w:lastColumn="0" w:noHBand="0" w:noVBand="1"/>
      </w:tblPr>
      <w:tblGrid>
        <w:gridCol w:w="849"/>
        <w:gridCol w:w="2269"/>
        <w:gridCol w:w="282"/>
        <w:gridCol w:w="2210"/>
        <w:gridCol w:w="623"/>
        <w:gridCol w:w="1420"/>
        <w:gridCol w:w="1695"/>
      </w:tblGrid>
      <w:tr w:rsidR="0062490B" w:rsidRPr="0062490B" w14:paraId="5BD8A04F" w14:textId="77777777" w:rsidTr="00253E6E">
        <w:tc>
          <w:tcPr>
            <w:tcW w:w="9348" w:type="dxa"/>
            <w:gridSpan w:val="7"/>
          </w:tcPr>
          <w:p w14:paraId="06CF5ABC" w14:textId="77777777" w:rsidR="00033048" w:rsidRPr="0062490B" w:rsidRDefault="00033048" w:rsidP="00033048">
            <w:pPr>
              <w:jc w:val="center"/>
              <w:rPr>
                <w:bCs/>
                <w:sz w:val="28"/>
                <w:szCs w:val="28"/>
              </w:rPr>
            </w:pPr>
            <w:r w:rsidRPr="0062490B">
              <w:rPr>
                <w:bCs/>
                <w:sz w:val="28"/>
                <w:szCs w:val="28"/>
              </w:rPr>
              <w:t>Глобальные данные</w:t>
            </w:r>
          </w:p>
        </w:tc>
      </w:tr>
      <w:tr w:rsidR="0062490B" w:rsidRPr="0062490B" w14:paraId="706D30EE" w14:textId="77777777" w:rsidTr="00253E6E">
        <w:tc>
          <w:tcPr>
            <w:tcW w:w="849" w:type="dxa"/>
          </w:tcPr>
          <w:p w14:paraId="208AD184" w14:textId="77777777" w:rsidR="00033048" w:rsidRPr="0062490B" w:rsidRDefault="00033048" w:rsidP="00033048">
            <w:pPr>
              <w:jc w:val="center"/>
              <w:rPr>
                <w:sz w:val="28"/>
                <w:szCs w:val="28"/>
              </w:rPr>
            </w:pPr>
            <w:r w:rsidRPr="0062490B">
              <w:rPr>
                <w:sz w:val="28"/>
                <w:szCs w:val="28"/>
              </w:rPr>
              <w:t>Годы</w:t>
            </w:r>
          </w:p>
        </w:tc>
        <w:tc>
          <w:tcPr>
            <w:tcW w:w="4761" w:type="dxa"/>
            <w:gridSpan w:val="3"/>
          </w:tcPr>
          <w:p w14:paraId="08946E21" w14:textId="77777777" w:rsidR="00033048" w:rsidRPr="0062490B" w:rsidRDefault="00033048" w:rsidP="00033048">
            <w:pPr>
              <w:jc w:val="center"/>
              <w:rPr>
                <w:sz w:val="28"/>
                <w:szCs w:val="28"/>
              </w:rPr>
            </w:pPr>
            <w:r w:rsidRPr="0062490B">
              <w:rPr>
                <w:sz w:val="28"/>
                <w:szCs w:val="28"/>
              </w:rPr>
              <w:t>Общий вклад ВВП:</w:t>
            </w:r>
          </w:p>
        </w:tc>
        <w:tc>
          <w:tcPr>
            <w:tcW w:w="3738" w:type="dxa"/>
            <w:gridSpan w:val="3"/>
          </w:tcPr>
          <w:p w14:paraId="41518BCE" w14:textId="77777777" w:rsidR="00033048" w:rsidRPr="0062490B" w:rsidRDefault="00033048" w:rsidP="00033048">
            <w:pPr>
              <w:jc w:val="center"/>
              <w:rPr>
                <w:sz w:val="28"/>
                <w:szCs w:val="28"/>
              </w:rPr>
            </w:pPr>
            <w:r w:rsidRPr="0062490B">
              <w:rPr>
                <w:sz w:val="28"/>
                <w:szCs w:val="28"/>
              </w:rPr>
              <w:t>Всего вакансий в сфере путешествий и туризма:</w:t>
            </w:r>
          </w:p>
        </w:tc>
      </w:tr>
      <w:tr w:rsidR="0062490B" w:rsidRPr="0062490B" w14:paraId="674F7A3D" w14:textId="77777777" w:rsidTr="00253E6E">
        <w:tc>
          <w:tcPr>
            <w:tcW w:w="849" w:type="dxa"/>
          </w:tcPr>
          <w:p w14:paraId="27FB0529" w14:textId="77777777" w:rsidR="00033048" w:rsidRPr="0062490B" w:rsidRDefault="00033048" w:rsidP="00033048">
            <w:pPr>
              <w:jc w:val="both"/>
              <w:rPr>
                <w:bCs/>
                <w:sz w:val="28"/>
                <w:szCs w:val="28"/>
              </w:rPr>
            </w:pPr>
            <w:r w:rsidRPr="0062490B">
              <w:rPr>
                <w:bCs/>
                <w:sz w:val="28"/>
                <w:szCs w:val="28"/>
              </w:rPr>
              <w:t>2019</w:t>
            </w:r>
          </w:p>
        </w:tc>
        <w:tc>
          <w:tcPr>
            <w:tcW w:w="2551" w:type="dxa"/>
            <w:gridSpan w:val="2"/>
          </w:tcPr>
          <w:p w14:paraId="6401C28B" w14:textId="77777777" w:rsidR="00033048" w:rsidRPr="0062490B" w:rsidRDefault="00033048" w:rsidP="00033048">
            <w:pPr>
              <w:jc w:val="both"/>
              <w:rPr>
                <w:sz w:val="28"/>
                <w:szCs w:val="28"/>
              </w:rPr>
            </w:pPr>
            <w:r w:rsidRPr="0062490B">
              <w:rPr>
                <w:sz w:val="28"/>
                <w:szCs w:val="28"/>
              </w:rPr>
              <w:t>10,3% или 9,630 млрд долл США</w:t>
            </w:r>
          </w:p>
        </w:tc>
        <w:tc>
          <w:tcPr>
            <w:tcW w:w="2210" w:type="dxa"/>
          </w:tcPr>
          <w:p w14:paraId="329147BB" w14:textId="77777777" w:rsidR="00033048" w:rsidRPr="0062490B" w:rsidRDefault="00033048" w:rsidP="00033048">
            <w:pPr>
              <w:jc w:val="both"/>
              <w:rPr>
                <w:sz w:val="28"/>
                <w:szCs w:val="28"/>
              </w:rPr>
            </w:pPr>
            <w:r w:rsidRPr="0062490B">
              <w:rPr>
                <w:sz w:val="28"/>
                <w:szCs w:val="28"/>
              </w:rPr>
              <w:t>Путешествия и туризм ВВП</w:t>
            </w:r>
          </w:p>
        </w:tc>
        <w:tc>
          <w:tcPr>
            <w:tcW w:w="2043" w:type="dxa"/>
            <w:gridSpan w:val="2"/>
          </w:tcPr>
          <w:p w14:paraId="0A79A6BB" w14:textId="77777777" w:rsidR="00033048" w:rsidRPr="0062490B" w:rsidRDefault="00033048" w:rsidP="00033048">
            <w:pPr>
              <w:jc w:val="both"/>
              <w:rPr>
                <w:sz w:val="28"/>
                <w:szCs w:val="28"/>
              </w:rPr>
            </w:pPr>
            <w:r w:rsidRPr="0062490B">
              <w:rPr>
                <w:sz w:val="28"/>
                <w:szCs w:val="28"/>
              </w:rPr>
              <w:t>333 млн = 1 из 10 рабочих мест</w:t>
            </w:r>
          </w:p>
        </w:tc>
        <w:tc>
          <w:tcPr>
            <w:tcW w:w="1695" w:type="dxa"/>
          </w:tcPr>
          <w:p w14:paraId="77FE0695" w14:textId="77777777" w:rsidR="00033048" w:rsidRPr="0062490B" w:rsidRDefault="00033048" w:rsidP="00033048">
            <w:pPr>
              <w:jc w:val="both"/>
              <w:rPr>
                <w:sz w:val="28"/>
                <w:szCs w:val="28"/>
                <w:vertAlign w:val="superscript"/>
              </w:rPr>
            </w:pPr>
            <w:r w:rsidRPr="0062490B">
              <w:rPr>
                <w:sz w:val="28"/>
                <w:szCs w:val="28"/>
              </w:rPr>
              <w:t>Изменение в работе</w:t>
            </w:r>
            <w:r w:rsidRPr="0062490B">
              <w:rPr>
                <w:sz w:val="28"/>
                <w:szCs w:val="28"/>
                <w:vertAlign w:val="superscript"/>
              </w:rPr>
              <w:t>2</w:t>
            </w:r>
          </w:p>
        </w:tc>
      </w:tr>
      <w:tr w:rsidR="0062490B" w:rsidRPr="0062490B" w14:paraId="30E2A52E" w14:textId="77777777" w:rsidTr="00253E6E">
        <w:tc>
          <w:tcPr>
            <w:tcW w:w="849" w:type="dxa"/>
          </w:tcPr>
          <w:p w14:paraId="6F115697" w14:textId="77777777" w:rsidR="00033048" w:rsidRPr="0062490B" w:rsidRDefault="00033048" w:rsidP="00033048">
            <w:pPr>
              <w:jc w:val="both"/>
              <w:rPr>
                <w:bCs/>
                <w:sz w:val="28"/>
                <w:szCs w:val="28"/>
              </w:rPr>
            </w:pPr>
            <w:r w:rsidRPr="0062490B">
              <w:rPr>
                <w:bCs/>
                <w:sz w:val="28"/>
                <w:szCs w:val="28"/>
              </w:rPr>
              <w:t>2020</w:t>
            </w:r>
          </w:p>
        </w:tc>
        <w:tc>
          <w:tcPr>
            <w:tcW w:w="2551" w:type="dxa"/>
            <w:gridSpan w:val="2"/>
          </w:tcPr>
          <w:p w14:paraId="0733D64C" w14:textId="77777777" w:rsidR="00033048" w:rsidRPr="0062490B" w:rsidRDefault="00033048" w:rsidP="00033048">
            <w:pPr>
              <w:jc w:val="both"/>
              <w:rPr>
                <w:sz w:val="28"/>
                <w:szCs w:val="28"/>
              </w:rPr>
            </w:pPr>
            <w:r w:rsidRPr="0062490B">
              <w:rPr>
                <w:sz w:val="28"/>
                <w:szCs w:val="28"/>
              </w:rPr>
              <w:t>5,3% или 4,775 млрд долл США</w:t>
            </w:r>
          </w:p>
        </w:tc>
        <w:tc>
          <w:tcPr>
            <w:tcW w:w="2210" w:type="dxa"/>
          </w:tcPr>
          <w:p w14:paraId="6AB0C366" w14:textId="77777777" w:rsidR="00033048" w:rsidRPr="0062490B" w:rsidRDefault="00033048" w:rsidP="00033048">
            <w:pPr>
              <w:jc w:val="both"/>
              <w:rPr>
                <w:sz w:val="28"/>
                <w:szCs w:val="28"/>
              </w:rPr>
            </w:pPr>
            <w:r w:rsidRPr="0062490B">
              <w:rPr>
                <w:sz w:val="28"/>
                <w:szCs w:val="28"/>
              </w:rPr>
              <w:t>-50,4% или -4,855 млрд долл США (ВВП экономики (-3,3%)</w:t>
            </w:r>
          </w:p>
        </w:tc>
        <w:tc>
          <w:tcPr>
            <w:tcW w:w="2043" w:type="dxa"/>
            <w:gridSpan w:val="2"/>
          </w:tcPr>
          <w:p w14:paraId="1A451D30" w14:textId="77777777" w:rsidR="00033048" w:rsidRPr="0062490B" w:rsidRDefault="00033048" w:rsidP="00033048">
            <w:pPr>
              <w:jc w:val="both"/>
              <w:rPr>
                <w:sz w:val="28"/>
                <w:szCs w:val="28"/>
              </w:rPr>
            </w:pPr>
            <w:r w:rsidRPr="0062490B">
              <w:rPr>
                <w:sz w:val="28"/>
                <w:szCs w:val="28"/>
              </w:rPr>
              <w:t>271 млн= 1 из 12 рабочих мест</w:t>
            </w:r>
          </w:p>
        </w:tc>
        <w:tc>
          <w:tcPr>
            <w:tcW w:w="1695" w:type="dxa"/>
          </w:tcPr>
          <w:p w14:paraId="687D7AF3" w14:textId="77777777" w:rsidR="00033048" w:rsidRPr="0062490B" w:rsidRDefault="00033048" w:rsidP="00033048">
            <w:pPr>
              <w:jc w:val="both"/>
              <w:rPr>
                <w:sz w:val="28"/>
                <w:szCs w:val="28"/>
              </w:rPr>
            </w:pPr>
            <w:r w:rsidRPr="0062490B">
              <w:rPr>
                <w:sz w:val="28"/>
                <w:szCs w:val="28"/>
              </w:rPr>
              <w:t>-62,0 млн = -18,6%</w:t>
            </w:r>
          </w:p>
        </w:tc>
      </w:tr>
      <w:tr w:rsidR="0062490B" w:rsidRPr="0062490B" w14:paraId="533DECA7" w14:textId="77777777" w:rsidTr="00253E6E">
        <w:tc>
          <w:tcPr>
            <w:tcW w:w="849" w:type="dxa"/>
          </w:tcPr>
          <w:p w14:paraId="01E79494" w14:textId="77777777" w:rsidR="00033048" w:rsidRPr="0062490B" w:rsidRDefault="00033048" w:rsidP="00033048">
            <w:pPr>
              <w:jc w:val="both"/>
              <w:rPr>
                <w:bCs/>
                <w:sz w:val="28"/>
                <w:szCs w:val="28"/>
              </w:rPr>
            </w:pPr>
            <w:r w:rsidRPr="0062490B">
              <w:rPr>
                <w:bCs/>
                <w:sz w:val="28"/>
                <w:szCs w:val="28"/>
              </w:rPr>
              <w:t>2021</w:t>
            </w:r>
          </w:p>
        </w:tc>
        <w:tc>
          <w:tcPr>
            <w:tcW w:w="2551" w:type="dxa"/>
            <w:gridSpan w:val="2"/>
          </w:tcPr>
          <w:p w14:paraId="2C3BB474" w14:textId="77777777" w:rsidR="00033048" w:rsidRPr="0062490B" w:rsidRDefault="00033048" w:rsidP="00033048">
            <w:pPr>
              <w:jc w:val="both"/>
              <w:rPr>
                <w:sz w:val="28"/>
                <w:szCs w:val="28"/>
              </w:rPr>
            </w:pPr>
            <w:r w:rsidRPr="0062490B">
              <w:rPr>
                <w:sz w:val="28"/>
                <w:szCs w:val="28"/>
              </w:rPr>
              <w:t>6,1% или 5,812 млрд долл США</w:t>
            </w:r>
          </w:p>
        </w:tc>
        <w:tc>
          <w:tcPr>
            <w:tcW w:w="2210" w:type="dxa"/>
          </w:tcPr>
          <w:p w14:paraId="098692F3" w14:textId="77777777" w:rsidR="00033048" w:rsidRPr="0062490B" w:rsidRDefault="00033048" w:rsidP="00033048">
            <w:pPr>
              <w:jc w:val="both"/>
              <w:rPr>
                <w:sz w:val="28"/>
                <w:szCs w:val="28"/>
              </w:rPr>
            </w:pPr>
            <w:r w:rsidRPr="0062490B">
              <w:rPr>
                <w:sz w:val="28"/>
                <w:szCs w:val="28"/>
              </w:rPr>
              <w:t>+21,7% или 1,038 млрд долл США (ВВП экономики = 5,8%)</w:t>
            </w:r>
          </w:p>
        </w:tc>
        <w:tc>
          <w:tcPr>
            <w:tcW w:w="2043" w:type="dxa"/>
            <w:gridSpan w:val="2"/>
          </w:tcPr>
          <w:p w14:paraId="0AC01F5D" w14:textId="77777777" w:rsidR="00033048" w:rsidRPr="0062490B" w:rsidRDefault="00033048" w:rsidP="00033048">
            <w:pPr>
              <w:jc w:val="both"/>
              <w:rPr>
                <w:sz w:val="28"/>
                <w:szCs w:val="28"/>
              </w:rPr>
            </w:pPr>
            <w:r w:rsidRPr="0062490B">
              <w:rPr>
                <w:sz w:val="28"/>
                <w:szCs w:val="28"/>
              </w:rPr>
              <w:t>289 млн = 1 из 11 рабочих мест</w:t>
            </w:r>
          </w:p>
        </w:tc>
        <w:tc>
          <w:tcPr>
            <w:tcW w:w="1695" w:type="dxa"/>
          </w:tcPr>
          <w:p w14:paraId="077FF746" w14:textId="77777777" w:rsidR="00033048" w:rsidRPr="0062490B" w:rsidRDefault="00033048" w:rsidP="00033048">
            <w:pPr>
              <w:jc w:val="both"/>
              <w:rPr>
                <w:sz w:val="28"/>
                <w:szCs w:val="28"/>
              </w:rPr>
            </w:pPr>
            <w:r w:rsidRPr="0062490B">
              <w:rPr>
                <w:sz w:val="28"/>
                <w:szCs w:val="28"/>
              </w:rPr>
              <w:t>+18,2млн = + 6,7%</w:t>
            </w:r>
          </w:p>
        </w:tc>
      </w:tr>
      <w:tr w:rsidR="0062490B" w:rsidRPr="0062490B" w14:paraId="417530F0" w14:textId="77777777" w:rsidTr="00253E6E">
        <w:tc>
          <w:tcPr>
            <w:tcW w:w="9348" w:type="dxa"/>
            <w:gridSpan w:val="7"/>
          </w:tcPr>
          <w:p w14:paraId="09ACB3AA" w14:textId="77777777" w:rsidR="00033048" w:rsidRPr="0062490B" w:rsidRDefault="00033048" w:rsidP="00033048">
            <w:pPr>
              <w:jc w:val="center"/>
              <w:rPr>
                <w:bCs/>
                <w:sz w:val="28"/>
                <w:szCs w:val="28"/>
              </w:rPr>
            </w:pPr>
            <w:r w:rsidRPr="0062490B">
              <w:rPr>
                <w:bCs/>
                <w:sz w:val="28"/>
                <w:szCs w:val="28"/>
              </w:rPr>
              <w:t>Основные данные по Казахстану</w:t>
            </w:r>
          </w:p>
        </w:tc>
      </w:tr>
      <w:tr w:rsidR="0062490B" w:rsidRPr="0062490B" w14:paraId="5AE31372" w14:textId="77777777" w:rsidTr="00253E6E">
        <w:tc>
          <w:tcPr>
            <w:tcW w:w="3118" w:type="dxa"/>
            <w:gridSpan w:val="2"/>
          </w:tcPr>
          <w:p w14:paraId="47E33929" w14:textId="77777777" w:rsidR="00033048" w:rsidRPr="0062490B" w:rsidRDefault="00033048" w:rsidP="00033048">
            <w:pPr>
              <w:jc w:val="center"/>
              <w:rPr>
                <w:bCs/>
                <w:sz w:val="28"/>
                <w:szCs w:val="28"/>
              </w:rPr>
            </w:pPr>
            <w:r w:rsidRPr="0062490B">
              <w:rPr>
                <w:bCs/>
                <w:sz w:val="28"/>
                <w:szCs w:val="28"/>
              </w:rPr>
              <w:t>2019 г.</w:t>
            </w:r>
          </w:p>
        </w:tc>
        <w:tc>
          <w:tcPr>
            <w:tcW w:w="3115" w:type="dxa"/>
            <w:gridSpan w:val="3"/>
          </w:tcPr>
          <w:p w14:paraId="7314A8CB" w14:textId="77777777" w:rsidR="00033048" w:rsidRPr="0062490B" w:rsidRDefault="00033048" w:rsidP="00033048">
            <w:pPr>
              <w:jc w:val="center"/>
              <w:rPr>
                <w:bCs/>
                <w:sz w:val="28"/>
                <w:szCs w:val="28"/>
              </w:rPr>
            </w:pPr>
            <w:r w:rsidRPr="0062490B">
              <w:rPr>
                <w:bCs/>
                <w:sz w:val="28"/>
                <w:szCs w:val="28"/>
              </w:rPr>
              <w:t>2020 г.</w:t>
            </w:r>
          </w:p>
        </w:tc>
        <w:tc>
          <w:tcPr>
            <w:tcW w:w="3115" w:type="dxa"/>
            <w:gridSpan w:val="2"/>
          </w:tcPr>
          <w:p w14:paraId="7A9C57D9" w14:textId="77777777" w:rsidR="00033048" w:rsidRPr="0062490B" w:rsidRDefault="00033048" w:rsidP="00033048">
            <w:pPr>
              <w:jc w:val="center"/>
              <w:rPr>
                <w:bCs/>
                <w:sz w:val="28"/>
                <w:szCs w:val="28"/>
              </w:rPr>
            </w:pPr>
            <w:r w:rsidRPr="0062490B">
              <w:rPr>
                <w:bCs/>
                <w:sz w:val="28"/>
                <w:szCs w:val="28"/>
              </w:rPr>
              <w:t>2021 г.</w:t>
            </w:r>
          </w:p>
        </w:tc>
      </w:tr>
      <w:tr w:rsidR="0062490B" w:rsidRPr="0062490B" w14:paraId="1653BB2F" w14:textId="77777777" w:rsidTr="00253E6E">
        <w:tc>
          <w:tcPr>
            <w:tcW w:w="9348" w:type="dxa"/>
            <w:gridSpan w:val="7"/>
          </w:tcPr>
          <w:p w14:paraId="546DE0BE" w14:textId="77777777" w:rsidR="00033048" w:rsidRPr="0062490B" w:rsidRDefault="00033048" w:rsidP="00033048">
            <w:pPr>
              <w:jc w:val="both"/>
              <w:rPr>
                <w:sz w:val="28"/>
                <w:szCs w:val="28"/>
              </w:rPr>
            </w:pPr>
            <w:r w:rsidRPr="0062490B">
              <w:rPr>
                <w:sz w:val="28"/>
                <w:szCs w:val="28"/>
              </w:rPr>
              <w:t>Общий вклад путешествий и туризма в ВВП:</w:t>
            </w:r>
          </w:p>
        </w:tc>
      </w:tr>
      <w:tr w:rsidR="0062490B" w:rsidRPr="0062490B" w14:paraId="5DBC8B5B" w14:textId="77777777" w:rsidTr="00253E6E">
        <w:tc>
          <w:tcPr>
            <w:tcW w:w="3118" w:type="dxa"/>
            <w:gridSpan w:val="2"/>
          </w:tcPr>
          <w:p w14:paraId="2540AB9B" w14:textId="77777777" w:rsidR="00033048" w:rsidRPr="0062490B" w:rsidRDefault="00033048" w:rsidP="00033048">
            <w:pPr>
              <w:jc w:val="both"/>
              <w:rPr>
                <w:sz w:val="28"/>
                <w:szCs w:val="28"/>
              </w:rPr>
            </w:pPr>
            <w:r w:rsidRPr="0062490B">
              <w:rPr>
                <w:sz w:val="28"/>
                <w:szCs w:val="28"/>
              </w:rPr>
              <w:t>3,8% Всего эконом</w:t>
            </w:r>
          </w:p>
          <w:p w14:paraId="3D040F42" w14:textId="77777777" w:rsidR="00033048" w:rsidRPr="0062490B" w:rsidRDefault="00033048" w:rsidP="00033048">
            <w:pPr>
              <w:jc w:val="both"/>
              <w:rPr>
                <w:sz w:val="28"/>
                <w:szCs w:val="28"/>
              </w:rPr>
            </w:pPr>
            <w:r w:rsidRPr="0062490B">
              <w:rPr>
                <w:sz w:val="28"/>
                <w:szCs w:val="28"/>
              </w:rPr>
              <w:t>или 2 897,9 млрд тенге (</w:t>
            </w:r>
          </w:p>
          <w:p w14:paraId="5FCA286C" w14:textId="77777777" w:rsidR="00033048" w:rsidRPr="0062490B" w:rsidRDefault="00033048" w:rsidP="00033048">
            <w:pPr>
              <w:jc w:val="both"/>
              <w:rPr>
                <w:sz w:val="28"/>
                <w:szCs w:val="28"/>
              </w:rPr>
            </w:pPr>
            <w:r w:rsidRPr="0062490B">
              <w:rPr>
                <w:sz w:val="28"/>
                <w:szCs w:val="28"/>
              </w:rPr>
              <w:t>6,804.0 млн долл США)</w:t>
            </w:r>
          </w:p>
        </w:tc>
        <w:tc>
          <w:tcPr>
            <w:tcW w:w="3115" w:type="dxa"/>
            <w:gridSpan w:val="3"/>
          </w:tcPr>
          <w:p w14:paraId="697DA214" w14:textId="77777777" w:rsidR="00033048" w:rsidRPr="0062490B" w:rsidRDefault="00033048" w:rsidP="00033048">
            <w:pPr>
              <w:jc w:val="both"/>
              <w:rPr>
                <w:sz w:val="28"/>
                <w:szCs w:val="28"/>
              </w:rPr>
            </w:pPr>
            <w:r w:rsidRPr="0062490B">
              <w:rPr>
                <w:sz w:val="28"/>
                <w:szCs w:val="28"/>
              </w:rPr>
              <w:t xml:space="preserve">1,6% или 1 158,1 млрд тенге (2, 719.1 млн долл США) </w:t>
            </w:r>
          </w:p>
          <w:p w14:paraId="13BFDA38" w14:textId="77777777" w:rsidR="00033048" w:rsidRPr="0062490B" w:rsidRDefault="00033048" w:rsidP="00033048">
            <w:pPr>
              <w:jc w:val="both"/>
              <w:rPr>
                <w:sz w:val="28"/>
                <w:szCs w:val="28"/>
              </w:rPr>
            </w:pPr>
            <w:r w:rsidRPr="0062490B">
              <w:rPr>
                <w:sz w:val="28"/>
                <w:szCs w:val="28"/>
              </w:rPr>
              <w:t>Изменение: -60,0% Изменение экономики: -2,5%</w:t>
            </w:r>
          </w:p>
        </w:tc>
        <w:tc>
          <w:tcPr>
            <w:tcW w:w="3115" w:type="dxa"/>
            <w:gridSpan w:val="2"/>
          </w:tcPr>
          <w:p w14:paraId="422360F9" w14:textId="77777777" w:rsidR="00033048" w:rsidRPr="0062490B" w:rsidRDefault="00033048" w:rsidP="00033048">
            <w:pPr>
              <w:jc w:val="both"/>
              <w:rPr>
                <w:sz w:val="28"/>
                <w:szCs w:val="28"/>
              </w:rPr>
            </w:pPr>
            <w:r w:rsidRPr="0062490B">
              <w:rPr>
                <w:sz w:val="28"/>
                <w:szCs w:val="28"/>
              </w:rPr>
              <w:t>2,0% или 1 527,5 млрд тенге (3, 586.3 млн долл США)</w:t>
            </w:r>
          </w:p>
          <w:p w14:paraId="624C06FF" w14:textId="77777777" w:rsidR="00033048" w:rsidRPr="0062490B" w:rsidRDefault="00033048" w:rsidP="00033048">
            <w:pPr>
              <w:jc w:val="both"/>
              <w:rPr>
                <w:sz w:val="28"/>
                <w:szCs w:val="28"/>
              </w:rPr>
            </w:pPr>
            <w:r w:rsidRPr="0062490B">
              <w:rPr>
                <w:sz w:val="28"/>
                <w:szCs w:val="28"/>
              </w:rPr>
              <w:t>Изменение: +31.9%</w:t>
            </w:r>
          </w:p>
          <w:p w14:paraId="19B55CF9" w14:textId="77777777" w:rsidR="00033048" w:rsidRPr="0062490B" w:rsidRDefault="00033048" w:rsidP="00033048">
            <w:pPr>
              <w:jc w:val="both"/>
              <w:rPr>
                <w:sz w:val="28"/>
                <w:szCs w:val="28"/>
              </w:rPr>
            </w:pPr>
            <w:r w:rsidRPr="0062490B">
              <w:rPr>
                <w:sz w:val="28"/>
                <w:szCs w:val="28"/>
              </w:rPr>
              <w:t>Изменение экономики: +4.0%</w:t>
            </w:r>
          </w:p>
        </w:tc>
      </w:tr>
    </w:tbl>
    <w:p w14:paraId="07472565" w14:textId="77777777" w:rsidR="00253E6E" w:rsidRDefault="00253E6E"/>
    <w:p w14:paraId="694FCE29" w14:textId="2A6DCC5F" w:rsidR="00253E6E" w:rsidRDefault="00253E6E">
      <w:r>
        <w:rPr>
          <w:rFonts w:ascii="Times New Roman" w:hAnsi="Times New Roman" w:cs="Times New Roman"/>
          <w:sz w:val="28"/>
          <w:szCs w:val="28"/>
        </w:rPr>
        <w:lastRenderedPageBreak/>
        <w:t>Продолжение т</w:t>
      </w:r>
      <w:r w:rsidRPr="0062490B">
        <w:rPr>
          <w:rFonts w:ascii="Times New Roman" w:hAnsi="Times New Roman" w:cs="Times New Roman"/>
          <w:sz w:val="28"/>
          <w:szCs w:val="28"/>
        </w:rPr>
        <w:t>аблиц</w:t>
      </w:r>
      <w:r>
        <w:rPr>
          <w:rFonts w:ascii="Times New Roman" w:hAnsi="Times New Roman" w:cs="Times New Roman"/>
          <w:sz w:val="28"/>
          <w:szCs w:val="28"/>
        </w:rPr>
        <w:t>ы</w:t>
      </w:r>
      <w:r w:rsidRPr="0062490B">
        <w:rPr>
          <w:rFonts w:ascii="Times New Roman" w:hAnsi="Times New Roman" w:cs="Times New Roman"/>
          <w:sz w:val="28"/>
          <w:szCs w:val="28"/>
        </w:rPr>
        <w:t xml:space="preserve"> 2</w:t>
      </w:r>
    </w:p>
    <w:tbl>
      <w:tblPr>
        <w:tblStyle w:val="aa"/>
        <w:tblW w:w="0" w:type="auto"/>
        <w:tblLook w:val="04A0" w:firstRow="1" w:lastRow="0" w:firstColumn="1" w:lastColumn="0" w:noHBand="0" w:noVBand="1"/>
      </w:tblPr>
      <w:tblGrid>
        <w:gridCol w:w="3118"/>
        <w:gridCol w:w="3115"/>
        <w:gridCol w:w="3115"/>
      </w:tblGrid>
      <w:tr w:rsidR="0062490B" w:rsidRPr="0062490B" w14:paraId="64684682" w14:textId="77777777" w:rsidTr="00253E6E">
        <w:tc>
          <w:tcPr>
            <w:tcW w:w="9348" w:type="dxa"/>
            <w:gridSpan w:val="3"/>
          </w:tcPr>
          <w:p w14:paraId="253B062A" w14:textId="1F465C4E" w:rsidR="00033048" w:rsidRPr="0062490B" w:rsidRDefault="00033048" w:rsidP="00033048">
            <w:pPr>
              <w:jc w:val="both"/>
              <w:rPr>
                <w:sz w:val="28"/>
                <w:szCs w:val="28"/>
              </w:rPr>
            </w:pPr>
            <w:r w:rsidRPr="0062490B">
              <w:rPr>
                <w:sz w:val="28"/>
                <w:szCs w:val="28"/>
              </w:rPr>
              <w:t>Общий вклад путешествий и туризма в занятость:</w:t>
            </w:r>
          </w:p>
        </w:tc>
      </w:tr>
      <w:tr w:rsidR="0062490B" w:rsidRPr="0062490B" w14:paraId="7C0FD948" w14:textId="77777777" w:rsidTr="00253E6E">
        <w:tc>
          <w:tcPr>
            <w:tcW w:w="3118" w:type="dxa"/>
          </w:tcPr>
          <w:p w14:paraId="0F65CD7C" w14:textId="77777777" w:rsidR="00033048" w:rsidRPr="0062490B" w:rsidRDefault="00033048" w:rsidP="00033048">
            <w:pPr>
              <w:jc w:val="both"/>
              <w:rPr>
                <w:sz w:val="28"/>
                <w:szCs w:val="28"/>
              </w:rPr>
            </w:pPr>
            <w:r w:rsidRPr="0062490B">
              <w:rPr>
                <w:sz w:val="28"/>
                <w:szCs w:val="28"/>
              </w:rPr>
              <w:t>327,4 (000 с)</w:t>
            </w:r>
          </w:p>
          <w:p w14:paraId="4F88C2DF" w14:textId="77777777" w:rsidR="00033048" w:rsidRPr="0062490B" w:rsidRDefault="00033048" w:rsidP="00033048">
            <w:pPr>
              <w:jc w:val="both"/>
              <w:rPr>
                <w:sz w:val="28"/>
                <w:szCs w:val="28"/>
              </w:rPr>
            </w:pPr>
            <w:r w:rsidRPr="0062490B">
              <w:rPr>
                <w:sz w:val="28"/>
                <w:szCs w:val="28"/>
              </w:rPr>
              <w:t>3,7% от общего числа рабочих мест</w:t>
            </w:r>
          </w:p>
        </w:tc>
        <w:tc>
          <w:tcPr>
            <w:tcW w:w="3115" w:type="dxa"/>
          </w:tcPr>
          <w:p w14:paraId="4CA8C106" w14:textId="77777777" w:rsidR="00033048" w:rsidRPr="0062490B" w:rsidRDefault="00033048" w:rsidP="00033048">
            <w:pPr>
              <w:jc w:val="both"/>
              <w:rPr>
                <w:sz w:val="28"/>
                <w:szCs w:val="28"/>
              </w:rPr>
            </w:pPr>
            <w:r w:rsidRPr="0062490B">
              <w:rPr>
                <w:sz w:val="28"/>
                <w:szCs w:val="28"/>
              </w:rPr>
              <w:t>278,7 (000s)</w:t>
            </w:r>
          </w:p>
          <w:p w14:paraId="0101DF1F" w14:textId="77777777" w:rsidR="00033048" w:rsidRPr="0062490B" w:rsidRDefault="00033048" w:rsidP="00033048">
            <w:pPr>
              <w:jc w:val="both"/>
              <w:rPr>
                <w:sz w:val="28"/>
                <w:szCs w:val="28"/>
              </w:rPr>
            </w:pPr>
            <w:r w:rsidRPr="0062490B">
              <w:rPr>
                <w:sz w:val="28"/>
                <w:szCs w:val="28"/>
              </w:rPr>
              <w:t>3,2% от общего числа рабочих мест</w:t>
            </w:r>
          </w:p>
          <w:p w14:paraId="3FD956DE" w14:textId="77777777" w:rsidR="00033048" w:rsidRPr="0062490B" w:rsidRDefault="00033048" w:rsidP="00033048">
            <w:pPr>
              <w:jc w:val="both"/>
              <w:rPr>
                <w:sz w:val="28"/>
                <w:szCs w:val="28"/>
              </w:rPr>
            </w:pPr>
            <w:r w:rsidRPr="0062490B">
              <w:rPr>
                <w:sz w:val="28"/>
                <w:szCs w:val="28"/>
              </w:rPr>
              <w:t>Изменение: -14,9%</w:t>
            </w:r>
          </w:p>
        </w:tc>
        <w:tc>
          <w:tcPr>
            <w:tcW w:w="3115" w:type="dxa"/>
          </w:tcPr>
          <w:p w14:paraId="0FE65BBE" w14:textId="77777777" w:rsidR="00033048" w:rsidRPr="0062490B" w:rsidRDefault="00033048" w:rsidP="00033048">
            <w:pPr>
              <w:jc w:val="both"/>
              <w:rPr>
                <w:sz w:val="28"/>
                <w:szCs w:val="28"/>
              </w:rPr>
            </w:pPr>
            <w:r w:rsidRPr="0062490B">
              <w:rPr>
                <w:sz w:val="28"/>
                <w:szCs w:val="28"/>
              </w:rPr>
              <w:t>312,1 (000s)</w:t>
            </w:r>
          </w:p>
          <w:p w14:paraId="135A45D8" w14:textId="77777777" w:rsidR="00033048" w:rsidRPr="0062490B" w:rsidRDefault="00033048" w:rsidP="00033048">
            <w:pPr>
              <w:jc w:val="both"/>
              <w:rPr>
                <w:sz w:val="28"/>
                <w:szCs w:val="28"/>
              </w:rPr>
            </w:pPr>
            <w:r w:rsidRPr="0062490B">
              <w:rPr>
                <w:sz w:val="28"/>
                <w:szCs w:val="28"/>
              </w:rPr>
              <w:t>3,5% от общего числа рабочих мест</w:t>
            </w:r>
          </w:p>
          <w:p w14:paraId="09361D54" w14:textId="77777777" w:rsidR="00033048" w:rsidRPr="0062490B" w:rsidRDefault="00033048" w:rsidP="00033048">
            <w:pPr>
              <w:jc w:val="both"/>
              <w:rPr>
                <w:sz w:val="28"/>
                <w:szCs w:val="28"/>
              </w:rPr>
            </w:pPr>
            <w:r w:rsidRPr="0062490B">
              <w:rPr>
                <w:sz w:val="28"/>
                <w:szCs w:val="28"/>
              </w:rPr>
              <w:t>Изменение:12,0%</w:t>
            </w:r>
          </w:p>
        </w:tc>
      </w:tr>
      <w:tr w:rsidR="0062490B" w:rsidRPr="0062490B" w14:paraId="7DA37B44" w14:textId="77777777" w:rsidTr="00253E6E">
        <w:tc>
          <w:tcPr>
            <w:tcW w:w="9348" w:type="dxa"/>
            <w:gridSpan w:val="3"/>
          </w:tcPr>
          <w:p w14:paraId="070FA116" w14:textId="77777777" w:rsidR="00033048" w:rsidRPr="0062490B" w:rsidRDefault="00033048" w:rsidP="00033048">
            <w:pPr>
              <w:jc w:val="both"/>
              <w:rPr>
                <w:sz w:val="28"/>
                <w:szCs w:val="28"/>
              </w:rPr>
            </w:pPr>
            <w:r w:rsidRPr="0062490B">
              <w:rPr>
                <w:sz w:val="28"/>
                <w:szCs w:val="28"/>
              </w:rPr>
              <w:t>Расходы посетителей:</w:t>
            </w:r>
          </w:p>
        </w:tc>
      </w:tr>
      <w:tr w:rsidR="0062490B" w:rsidRPr="0062490B" w14:paraId="7F3740FD" w14:textId="77777777" w:rsidTr="00253E6E">
        <w:tc>
          <w:tcPr>
            <w:tcW w:w="9348" w:type="dxa"/>
            <w:gridSpan w:val="3"/>
          </w:tcPr>
          <w:p w14:paraId="03BCDB57" w14:textId="77777777" w:rsidR="00033048" w:rsidRPr="0062490B" w:rsidRDefault="00033048" w:rsidP="00033048">
            <w:pPr>
              <w:jc w:val="both"/>
              <w:rPr>
                <w:sz w:val="28"/>
                <w:szCs w:val="28"/>
              </w:rPr>
            </w:pPr>
            <w:r w:rsidRPr="0062490B">
              <w:rPr>
                <w:sz w:val="28"/>
                <w:szCs w:val="28"/>
              </w:rPr>
              <w:t>Международный</w:t>
            </w:r>
          </w:p>
        </w:tc>
      </w:tr>
      <w:tr w:rsidR="0062490B" w:rsidRPr="0062490B" w14:paraId="7BC5F040" w14:textId="77777777" w:rsidTr="00253E6E">
        <w:tc>
          <w:tcPr>
            <w:tcW w:w="3118" w:type="dxa"/>
          </w:tcPr>
          <w:p w14:paraId="05C52672" w14:textId="77777777" w:rsidR="00033048" w:rsidRPr="0062490B" w:rsidRDefault="00033048" w:rsidP="00033048">
            <w:pPr>
              <w:jc w:val="both"/>
              <w:rPr>
                <w:sz w:val="28"/>
                <w:szCs w:val="28"/>
              </w:rPr>
            </w:pPr>
            <w:r w:rsidRPr="0062490B">
              <w:rPr>
                <w:sz w:val="28"/>
                <w:szCs w:val="28"/>
              </w:rPr>
              <w:t>1 248,6 млрд тенге</w:t>
            </w:r>
          </w:p>
          <w:p w14:paraId="776092B1" w14:textId="77777777" w:rsidR="00033048" w:rsidRPr="0062490B" w:rsidRDefault="00033048" w:rsidP="00033048">
            <w:pPr>
              <w:jc w:val="both"/>
              <w:rPr>
                <w:sz w:val="28"/>
                <w:szCs w:val="28"/>
              </w:rPr>
            </w:pPr>
            <w:r w:rsidRPr="0062490B">
              <w:rPr>
                <w:sz w:val="28"/>
                <w:szCs w:val="28"/>
              </w:rPr>
              <w:t>4,4% от общего объема экспорта</w:t>
            </w:r>
          </w:p>
          <w:p w14:paraId="4EE881BE" w14:textId="77777777" w:rsidR="00033048" w:rsidRPr="0062490B" w:rsidRDefault="00033048" w:rsidP="00033048">
            <w:pPr>
              <w:jc w:val="both"/>
              <w:rPr>
                <w:sz w:val="28"/>
                <w:szCs w:val="28"/>
              </w:rPr>
            </w:pPr>
            <w:r w:rsidRPr="0062490B">
              <w:rPr>
                <w:sz w:val="28"/>
                <w:szCs w:val="28"/>
              </w:rPr>
              <w:t>2, 931.5 млн долл США</w:t>
            </w:r>
          </w:p>
        </w:tc>
        <w:tc>
          <w:tcPr>
            <w:tcW w:w="3115" w:type="dxa"/>
          </w:tcPr>
          <w:p w14:paraId="48C63029" w14:textId="77777777" w:rsidR="00033048" w:rsidRPr="0062490B" w:rsidRDefault="00033048" w:rsidP="00033048">
            <w:pPr>
              <w:jc w:val="both"/>
              <w:rPr>
                <w:sz w:val="28"/>
                <w:szCs w:val="28"/>
              </w:rPr>
            </w:pPr>
            <w:r w:rsidRPr="0062490B">
              <w:rPr>
                <w:sz w:val="28"/>
                <w:szCs w:val="28"/>
              </w:rPr>
              <w:t>252,1 млрд тенге</w:t>
            </w:r>
          </w:p>
          <w:p w14:paraId="76328270" w14:textId="77777777" w:rsidR="00033048" w:rsidRPr="0062490B" w:rsidRDefault="00033048" w:rsidP="00033048">
            <w:pPr>
              <w:jc w:val="both"/>
              <w:rPr>
                <w:sz w:val="28"/>
                <w:szCs w:val="28"/>
              </w:rPr>
            </w:pPr>
            <w:r w:rsidRPr="0062490B">
              <w:rPr>
                <w:sz w:val="28"/>
                <w:szCs w:val="28"/>
              </w:rPr>
              <w:t>1,1% от общего объема экспорта</w:t>
            </w:r>
          </w:p>
          <w:p w14:paraId="0AC2F1F6" w14:textId="77777777" w:rsidR="00033048" w:rsidRPr="0062490B" w:rsidRDefault="00033048" w:rsidP="00033048">
            <w:pPr>
              <w:jc w:val="both"/>
              <w:rPr>
                <w:sz w:val="28"/>
                <w:szCs w:val="28"/>
              </w:rPr>
            </w:pPr>
            <w:r w:rsidRPr="0062490B">
              <w:rPr>
                <w:sz w:val="28"/>
                <w:szCs w:val="28"/>
              </w:rPr>
              <w:t xml:space="preserve">591,9 млн долл США </w:t>
            </w:r>
          </w:p>
          <w:p w14:paraId="73C913CD" w14:textId="77777777" w:rsidR="00033048" w:rsidRPr="0062490B" w:rsidRDefault="00033048" w:rsidP="00033048">
            <w:pPr>
              <w:jc w:val="both"/>
              <w:rPr>
                <w:sz w:val="28"/>
                <w:szCs w:val="28"/>
              </w:rPr>
            </w:pPr>
            <w:r w:rsidRPr="0062490B">
              <w:rPr>
                <w:sz w:val="28"/>
                <w:szCs w:val="28"/>
              </w:rPr>
              <w:t>Изменение: -79,8%</w:t>
            </w:r>
          </w:p>
        </w:tc>
        <w:tc>
          <w:tcPr>
            <w:tcW w:w="3115" w:type="dxa"/>
          </w:tcPr>
          <w:p w14:paraId="04098A79" w14:textId="77777777" w:rsidR="00033048" w:rsidRPr="0062490B" w:rsidRDefault="00033048" w:rsidP="00033048">
            <w:pPr>
              <w:jc w:val="both"/>
              <w:rPr>
                <w:sz w:val="28"/>
                <w:szCs w:val="28"/>
              </w:rPr>
            </w:pPr>
            <w:r w:rsidRPr="0062490B">
              <w:rPr>
                <w:sz w:val="28"/>
                <w:szCs w:val="28"/>
              </w:rPr>
              <w:t>337,6 млрд тенге</w:t>
            </w:r>
          </w:p>
          <w:p w14:paraId="7D12061E" w14:textId="77777777" w:rsidR="00033048" w:rsidRPr="0062490B" w:rsidRDefault="00033048" w:rsidP="00033048">
            <w:pPr>
              <w:jc w:val="both"/>
              <w:rPr>
                <w:sz w:val="28"/>
                <w:szCs w:val="28"/>
              </w:rPr>
            </w:pPr>
            <w:r w:rsidRPr="0062490B">
              <w:rPr>
                <w:sz w:val="28"/>
                <w:szCs w:val="28"/>
              </w:rPr>
              <w:t>1,2% от общего объема экспорта</w:t>
            </w:r>
          </w:p>
          <w:p w14:paraId="378195A6" w14:textId="77777777" w:rsidR="00033048" w:rsidRPr="0062490B" w:rsidRDefault="00033048" w:rsidP="00033048">
            <w:pPr>
              <w:jc w:val="both"/>
              <w:rPr>
                <w:sz w:val="28"/>
                <w:szCs w:val="28"/>
              </w:rPr>
            </w:pPr>
            <w:r w:rsidRPr="0062490B">
              <w:rPr>
                <w:sz w:val="28"/>
                <w:szCs w:val="28"/>
              </w:rPr>
              <w:t>792,6 млн долл США</w:t>
            </w:r>
          </w:p>
          <w:p w14:paraId="0156D8C0" w14:textId="77777777" w:rsidR="00033048" w:rsidRPr="0062490B" w:rsidRDefault="00033048" w:rsidP="00033048">
            <w:pPr>
              <w:jc w:val="both"/>
              <w:rPr>
                <w:sz w:val="28"/>
                <w:szCs w:val="28"/>
              </w:rPr>
            </w:pPr>
            <w:r w:rsidRPr="0062490B">
              <w:rPr>
                <w:sz w:val="28"/>
                <w:szCs w:val="28"/>
              </w:rPr>
              <w:t>Изменение: +33,9%</w:t>
            </w:r>
          </w:p>
        </w:tc>
      </w:tr>
      <w:tr w:rsidR="0062490B" w:rsidRPr="0062490B" w14:paraId="2A097073" w14:textId="77777777" w:rsidTr="00253E6E">
        <w:tc>
          <w:tcPr>
            <w:tcW w:w="9348" w:type="dxa"/>
            <w:gridSpan w:val="3"/>
          </w:tcPr>
          <w:p w14:paraId="739EB16C" w14:textId="77777777" w:rsidR="00033048" w:rsidRPr="0062490B" w:rsidRDefault="00033048" w:rsidP="00033048">
            <w:pPr>
              <w:jc w:val="both"/>
              <w:rPr>
                <w:sz w:val="28"/>
                <w:szCs w:val="28"/>
              </w:rPr>
            </w:pPr>
            <w:r w:rsidRPr="0062490B">
              <w:rPr>
                <w:sz w:val="28"/>
                <w:szCs w:val="28"/>
              </w:rPr>
              <w:t>Внутренний</w:t>
            </w:r>
          </w:p>
        </w:tc>
      </w:tr>
      <w:tr w:rsidR="0062490B" w:rsidRPr="0062490B" w14:paraId="6AD5F413" w14:textId="77777777" w:rsidTr="00253E6E">
        <w:tc>
          <w:tcPr>
            <w:tcW w:w="3118" w:type="dxa"/>
          </w:tcPr>
          <w:p w14:paraId="472BBB20" w14:textId="77777777" w:rsidR="00033048" w:rsidRPr="0062490B" w:rsidRDefault="00033048" w:rsidP="00033048">
            <w:pPr>
              <w:jc w:val="both"/>
              <w:rPr>
                <w:sz w:val="28"/>
                <w:szCs w:val="28"/>
              </w:rPr>
            </w:pPr>
            <w:r w:rsidRPr="0062490B">
              <w:rPr>
                <w:sz w:val="28"/>
                <w:szCs w:val="28"/>
              </w:rPr>
              <w:t>519,4 млрд тенге</w:t>
            </w:r>
          </w:p>
          <w:p w14:paraId="73B6A22C" w14:textId="77777777" w:rsidR="00033048" w:rsidRPr="0062490B" w:rsidRDefault="00033048" w:rsidP="00033048">
            <w:pPr>
              <w:jc w:val="both"/>
              <w:rPr>
                <w:sz w:val="28"/>
                <w:szCs w:val="28"/>
              </w:rPr>
            </w:pPr>
            <w:r w:rsidRPr="0062490B">
              <w:rPr>
                <w:sz w:val="28"/>
                <w:szCs w:val="28"/>
              </w:rPr>
              <w:t>1,219.4 млн долл США</w:t>
            </w:r>
          </w:p>
        </w:tc>
        <w:tc>
          <w:tcPr>
            <w:tcW w:w="3115" w:type="dxa"/>
          </w:tcPr>
          <w:p w14:paraId="4078733C" w14:textId="77777777" w:rsidR="00033048" w:rsidRPr="0062490B" w:rsidRDefault="00033048" w:rsidP="00033048">
            <w:pPr>
              <w:jc w:val="both"/>
              <w:rPr>
                <w:sz w:val="28"/>
                <w:szCs w:val="28"/>
              </w:rPr>
            </w:pPr>
            <w:r w:rsidRPr="0062490B">
              <w:rPr>
                <w:sz w:val="28"/>
                <w:szCs w:val="28"/>
              </w:rPr>
              <w:t>285,7 млрд тенге</w:t>
            </w:r>
          </w:p>
          <w:p w14:paraId="67E9AB5F" w14:textId="77777777" w:rsidR="00033048" w:rsidRPr="0062490B" w:rsidRDefault="00033048" w:rsidP="00033048">
            <w:pPr>
              <w:jc w:val="both"/>
              <w:rPr>
                <w:sz w:val="28"/>
                <w:szCs w:val="28"/>
              </w:rPr>
            </w:pPr>
            <w:r w:rsidRPr="0062490B">
              <w:rPr>
                <w:sz w:val="28"/>
                <w:szCs w:val="28"/>
              </w:rPr>
              <w:t>670,7 млн долл США</w:t>
            </w:r>
          </w:p>
          <w:p w14:paraId="0A604EE8" w14:textId="77777777" w:rsidR="00033048" w:rsidRPr="0062490B" w:rsidRDefault="00033048" w:rsidP="00033048">
            <w:pPr>
              <w:jc w:val="both"/>
              <w:rPr>
                <w:sz w:val="28"/>
                <w:szCs w:val="28"/>
              </w:rPr>
            </w:pPr>
            <w:r w:rsidRPr="0062490B">
              <w:rPr>
                <w:sz w:val="28"/>
                <w:szCs w:val="28"/>
              </w:rPr>
              <w:t>Изменение: -45.0%</w:t>
            </w:r>
          </w:p>
        </w:tc>
        <w:tc>
          <w:tcPr>
            <w:tcW w:w="3115" w:type="dxa"/>
          </w:tcPr>
          <w:p w14:paraId="2BBFC345" w14:textId="77777777" w:rsidR="00033048" w:rsidRPr="0062490B" w:rsidRDefault="00033048" w:rsidP="00033048">
            <w:pPr>
              <w:jc w:val="both"/>
              <w:rPr>
                <w:sz w:val="28"/>
                <w:szCs w:val="28"/>
              </w:rPr>
            </w:pPr>
            <w:r w:rsidRPr="0062490B">
              <w:rPr>
                <w:sz w:val="28"/>
                <w:szCs w:val="28"/>
              </w:rPr>
              <w:t>431,6 млрд тенге</w:t>
            </w:r>
          </w:p>
          <w:p w14:paraId="76B2EF40" w14:textId="77777777" w:rsidR="00033048" w:rsidRPr="0062490B" w:rsidRDefault="00033048" w:rsidP="00033048">
            <w:pPr>
              <w:jc w:val="both"/>
              <w:rPr>
                <w:sz w:val="28"/>
                <w:szCs w:val="28"/>
              </w:rPr>
            </w:pPr>
            <w:r w:rsidRPr="0062490B">
              <w:rPr>
                <w:sz w:val="28"/>
                <w:szCs w:val="28"/>
              </w:rPr>
              <w:t>1,013.3 млн долл США</w:t>
            </w:r>
          </w:p>
          <w:p w14:paraId="49916B80" w14:textId="77777777" w:rsidR="00033048" w:rsidRPr="0062490B" w:rsidRDefault="00033048" w:rsidP="00033048">
            <w:pPr>
              <w:jc w:val="both"/>
              <w:rPr>
                <w:sz w:val="28"/>
                <w:szCs w:val="28"/>
              </w:rPr>
            </w:pPr>
            <w:r w:rsidRPr="0062490B">
              <w:rPr>
                <w:sz w:val="28"/>
                <w:szCs w:val="28"/>
              </w:rPr>
              <w:t>Изменение: +51.1%</w:t>
            </w:r>
          </w:p>
        </w:tc>
      </w:tr>
      <w:tr w:rsidR="00033048" w:rsidRPr="0062490B" w14:paraId="435172B8" w14:textId="77777777" w:rsidTr="00253E6E">
        <w:tc>
          <w:tcPr>
            <w:tcW w:w="9348" w:type="dxa"/>
            <w:gridSpan w:val="3"/>
          </w:tcPr>
          <w:p w14:paraId="2D01704B" w14:textId="77777777" w:rsidR="00033048" w:rsidRPr="005023C0" w:rsidRDefault="00033048" w:rsidP="008E3425">
            <w:pPr>
              <w:jc w:val="both"/>
              <w:rPr>
                <w:i/>
                <w:iCs/>
                <w:sz w:val="24"/>
                <w:szCs w:val="28"/>
              </w:rPr>
            </w:pPr>
            <w:r w:rsidRPr="005023C0">
              <w:rPr>
                <w:i/>
                <w:iCs/>
                <w:sz w:val="24"/>
                <w:szCs w:val="28"/>
              </w:rPr>
              <w:t xml:space="preserve">Примечание: </w:t>
            </w:r>
          </w:p>
          <w:p w14:paraId="2B3DBC99" w14:textId="77777777" w:rsidR="00033048" w:rsidRPr="0062490B" w:rsidRDefault="00033048" w:rsidP="009B2203">
            <w:pPr>
              <w:ind w:firstLine="284"/>
              <w:jc w:val="both"/>
              <w:rPr>
                <w:sz w:val="24"/>
                <w:szCs w:val="28"/>
                <w:lang w:val="en-US"/>
              </w:rPr>
            </w:pPr>
            <w:r w:rsidRPr="0062490B">
              <w:rPr>
                <w:sz w:val="24"/>
                <w:szCs w:val="28"/>
                <w:vertAlign w:val="superscript"/>
              </w:rPr>
              <w:t>1</w:t>
            </w:r>
            <w:r w:rsidRPr="0062490B">
              <w:rPr>
                <w:sz w:val="24"/>
                <w:szCs w:val="28"/>
              </w:rPr>
              <w:t>Все значения указаны в постоянных ценах и обменных курсах на 2021 год. Как</w:t>
            </w:r>
            <w:r w:rsidRPr="0062490B">
              <w:rPr>
                <w:sz w:val="24"/>
                <w:szCs w:val="28"/>
                <w:lang w:val="en-US"/>
              </w:rPr>
              <w:t xml:space="preserve"> </w:t>
            </w:r>
            <w:r w:rsidRPr="0062490B">
              <w:rPr>
                <w:sz w:val="24"/>
                <w:szCs w:val="28"/>
              </w:rPr>
              <w:t>сообщалось</w:t>
            </w:r>
            <w:r w:rsidRPr="0062490B">
              <w:rPr>
                <w:sz w:val="24"/>
                <w:szCs w:val="28"/>
                <w:lang w:val="en-US"/>
              </w:rPr>
              <w:t xml:space="preserve"> </w:t>
            </w:r>
            <w:r w:rsidRPr="0062490B">
              <w:rPr>
                <w:sz w:val="24"/>
                <w:szCs w:val="28"/>
              </w:rPr>
              <w:t>в</w:t>
            </w:r>
            <w:r w:rsidRPr="0062490B">
              <w:rPr>
                <w:sz w:val="24"/>
                <w:szCs w:val="28"/>
                <w:lang w:val="en-US"/>
              </w:rPr>
              <w:t xml:space="preserve"> </w:t>
            </w:r>
            <w:r w:rsidRPr="0062490B">
              <w:rPr>
                <w:sz w:val="24"/>
                <w:szCs w:val="28"/>
              </w:rPr>
              <w:t>марте</w:t>
            </w:r>
            <w:r w:rsidRPr="0062490B">
              <w:rPr>
                <w:sz w:val="24"/>
                <w:szCs w:val="28"/>
                <w:lang w:val="en-US"/>
              </w:rPr>
              <w:t xml:space="preserve"> 2022 </w:t>
            </w:r>
            <w:r w:rsidRPr="0062490B">
              <w:rPr>
                <w:sz w:val="24"/>
                <w:szCs w:val="28"/>
              </w:rPr>
              <w:t>г</w:t>
            </w:r>
            <w:r w:rsidRPr="0062490B">
              <w:rPr>
                <w:sz w:val="24"/>
                <w:szCs w:val="28"/>
                <w:lang w:val="en-US"/>
              </w:rPr>
              <w:t>.</w:t>
            </w:r>
          </w:p>
          <w:p w14:paraId="7A78FAC4" w14:textId="77777777" w:rsidR="00033048" w:rsidRPr="0062490B" w:rsidRDefault="00033048" w:rsidP="009B2203">
            <w:pPr>
              <w:ind w:firstLine="284"/>
              <w:jc w:val="both"/>
              <w:rPr>
                <w:sz w:val="24"/>
                <w:szCs w:val="28"/>
                <w:lang w:val="en-US"/>
              </w:rPr>
            </w:pPr>
            <w:r w:rsidRPr="0062490B">
              <w:rPr>
                <w:sz w:val="24"/>
                <w:szCs w:val="28"/>
                <w:vertAlign w:val="superscript"/>
                <w:lang w:val="en-US"/>
              </w:rPr>
              <w:t>2</w:t>
            </w:r>
            <w:r w:rsidRPr="0062490B">
              <w:rPr>
                <w:sz w:val="24"/>
                <w:szCs w:val="28"/>
                <w:lang w:val="en-US"/>
              </w:rPr>
              <w:t xml:space="preserve"> Where the country or region has implemented job support schemes and supported jobs are still recorded as employment by national statistical authorities, job losses exclude those supported jobs (where known)</w:t>
            </w:r>
          </w:p>
          <w:p w14:paraId="0E393275" w14:textId="77777777" w:rsidR="00033048" w:rsidRPr="0062490B" w:rsidRDefault="00033048" w:rsidP="008E3425">
            <w:pPr>
              <w:jc w:val="both"/>
              <w:rPr>
                <w:sz w:val="28"/>
                <w:szCs w:val="28"/>
                <w:lang w:val="kk-KZ"/>
              </w:rPr>
            </w:pPr>
            <w:r w:rsidRPr="0062490B">
              <w:rPr>
                <w:sz w:val="24"/>
                <w:szCs w:val="28"/>
              </w:rPr>
              <w:t>Источник</w:t>
            </w:r>
            <w:r w:rsidRPr="0062490B">
              <w:rPr>
                <w:sz w:val="24"/>
                <w:szCs w:val="28"/>
                <w:lang w:val="en-US"/>
              </w:rPr>
              <w:t>: [</w:t>
            </w:r>
            <w:bookmarkStart w:id="2" w:name="_Hlk133805809"/>
            <w:r w:rsidRPr="0062490B">
              <w:rPr>
                <w:sz w:val="24"/>
                <w:szCs w:val="28"/>
                <w:lang w:val="en-US"/>
              </w:rPr>
              <w:t>55</w:t>
            </w:r>
            <w:bookmarkEnd w:id="2"/>
            <w:r w:rsidRPr="0062490B">
              <w:rPr>
                <w:sz w:val="24"/>
                <w:szCs w:val="28"/>
                <w:lang w:val="en-US"/>
              </w:rPr>
              <w:t>]</w:t>
            </w:r>
          </w:p>
        </w:tc>
      </w:tr>
    </w:tbl>
    <w:p w14:paraId="26AAC9DF" w14:textId="77777777" w:rsidR="00033048" w:rsidRPr="0062490B" w:rsidRDefault="00033048" w:rsidP="00033048">
      <w:pPr>
        <w:spacing w:after="0" w:line="240" w:lineRule="auto"/>
        <w:ind w:firstLine="567"/>
        <w:jc w:val="both"/>
        <w:rPr>
          <w:rFonts w:ascii="Times New Roman" w:hAnsi="Times New Roman" w:cs="Times New Roman"/>
          <w:sz w:val="28"/>
          <w:szCs w:val="28"/>
          <w:lang w:val="en-US"/>
        </w:rPr>
      </w:pPr>
    </w:p>
    <w:p w14:paraId="010F3F5D" w14:textId="77777777" w:rsidR="00033048" w:rsidRPr="0062490B" w:rsidRDefault="00033048" w:rsidP="005023C0">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Так, в 2021 г. в сфере путешествий и туризма доля в ВВП выросла на 21,7% или на 1 038 млрд долл США по сравнению с общим ростом экономики на 5,8%. Восстановление глобального сектора путешествий и туризма в большей степени было поддержано ростом расходов местных посетителей, чем доходы от иностранных посетителей. Внутренние расходы на путешествия и туризм значительно восстановились - на 31,4%, тогда как расходы иностранных посетителей восстановились только на 3,8%, поскольку ограничения на поездки для иностранных посетителей оставались в силе во многих странах мира. В результате доля внутренних расходов в общих расходах на путешествия и туризм увеличилась с 72% в 2019 году до 85% в 2021 году. Деловые расходы на путешествия и туризм и расходы на отдых выросли на 30,9% и 25,1% соответственно [</w:t>
      </w:r>
      <w:bookmarkStart w:id="3" w:name="_Hlk133805877"/>
      <w:r w:rsidRPr="0062490B">
        <w:rPr>
          <w:rFonts w:ascii="Times New Roman" w:hAnsi="Times New Roman" w:cs="Times New Roman"/>
          <w:sz w:val="28"/>
          <w:szCs w:val="28"/>
        </w:rPr>
        <w:t>56</w:t>
      </w:r>
      <w:bookmarkEnd w:id="3"/>
      <w:r w:rsidRPr="0062490B">
        <w:rPr>
          <w:rFonts w:ascii="Times New Roman" w:hAnsi="Times New Roman" w:cs="Times New Roman"/>
          <w:sz w:val="28"/>
          <w:szCs w:val="28"/>
        </w:rPr>
        <w:t>].</w:t>
      </w:r>
    </w:p>
    <w:p w14:paraId="40FE93F9" w14:textId="77777777" w:rsidR="00033048" w:rsidRPr="0062490B" w:rsidRDefault="00033048" w:rsidP="005023C0">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Вклад туризма в экономику разных стран еще в 2017 г. составил от 0,5 до 79,4 % ВВП, в частности:</w:t>
      </w:r>
    </w:p>
    <w:p w14:paraId="017F925A" w14:textId="77777777" w:rsidR="00033048" w:rsidRPr="0062490B" w:rsidRDefault="00033048" w:rsidP="005023C0">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в Мальдивской Республике - 79,4% ВВП или 2,6 млрд долл США;</w:t>
      </w:r>
    </w:p>
    <w:p w14:paraId="161E2BF0" w14:textId="77777777" w:rsidR="00033048" w:rsidRPr="0062490B" w:rsidRDefault="00033048" w:rsidP="005023C0">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в Антигуа и Барбуда в Карибском море - 60,4% ВВП или 0,8 млрд долл США;</w:t>
      </w:r>
    </w:p>
    <w:p w14:paraId="1E88543B" w14:textId="77777777" w:rsidR="00033048" w:rsidRPr="0062490B" w:rsidRDefault="00033048" w:rsidP="005023C0">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на Сейшельских Островах - 58,1% ВВП или 0,9 млрд долл США;</w:t>
      </w:r>
    </w:p>
    <w:p w14:paraId="6F1429B2" w14:textId="77777777" w:rsidR="00033048" w:rsidRPr="0062490B" w:rsidRDefault="00033048" w:rsidP="005023C0">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в Макао – 57,2% ВВП или 25,6 млрд долл США;</w:t>
      </w:r>
    </w:p>
    <w:p w14:paraId="73907414" w14:textId="77777777" w:rsidR="00033048" w:rsidRPr="0062490B" w:rsidRDefault="00033048" w:rsidP="005023C0">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lastRenderedPageBreak/>
        <w:t>- на Багамских Островах - 44,8% ВВП или 4 млрд долл США.</w:t>
      </w:r>
    </w:p>
    <w:p w14:paraId="07C226C5" w14:textId="77777777" w:rsidR="00033048" w:rsidRPr="0062490B" w:rsidRDefault="00033048" w:rsidP="005023C0">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Среди стран СНГ:</w:t>
      </w:r>
    </w:p>
    <w:p w14:paraId="3E55FEA7" w14:textId="77777777" w:rsidR="00033048" w:rsidRPr="0062490B" w:rsidRDefault="00033048" w:rsidP="005023C0">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Грузия занимает 17-е место в общем рейтинге с вкладом туризма в ВВП 27,1%, или 3,9 млрд долл США;</w:t>
      </w:r>
    </w:p>
    <w:p w14:paraId="04171128" w14:textId="77777777" w:rsidR="00033048" w:rsidRPr="0062490B" w:rsidRDefault="00033048" w:rsidP="005023C0">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Азербайджан - 14,6% или 5,1 млрд долл США;</w:t>
      </w:r>
    </w:p>
    <w:p w14:paraId="03F9DFC3" w14:textId="77777777" w:rsidR="00033048" w:rsidRPr="0062490B" w:rsidRDefault="00033048" w:rsidP="005023C0">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Армения – 14% или 1,5 млрд долл США;</w:t>
      </w:r>
    </w:p>
    <w:p w14:paraId="2409E01B" w14:textId="77777777" w:rsidR="00033048" w:rsidRPr="0062490B" w:rsidRDefault="00033048" w:rsidP="005023C0">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Казахстан - 129-е место 6,2% ВВП или 7,9 млрд долл США;</w:t>
      </w:r>
    </w:p>
    <w:p w14:paraId="29E7425A" w14:textId="77777777" w:rsidR="00033048" w:rsidRPr="0062490B" w:rsidRDefault="00033048" w:rsidP="005023C0">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Беларусь - 5,9% ВВП или 2,8 млрд долл США;</w:t>
      </w:r>
    </w:p>
    <w:p w14:paraId="27E948AB" w14:textId="77777777" w:rsidR="00033048" w:rsidRPr="0062490B" w:rsidRDefault="00033048" w:rsidP="005023C0">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Украина – 5,6% ВВП или 5 млрд долл США;</w:t>
      </w:r>
    </w:p>
    <w:p w14:paraId="3B959705" w14:textId="77777777" w:rsidR="00033048" w:rsidRPr="0062490B" w:rsidRDefault="00033048" w:rsidP="005023C0">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Россия - 151-е место, 5% ВВП или 62,6 млрд долл США [57].</w:t>
      </w:r>
    </w:p>
    <w:p w14:paraId="74CF7EEB" w14:textId="77777777" w:rsidR="00033048" w:rsidRPr="0062490B" w:rsidRDefault="00033048" w:rsidP="005023C0">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В условиях политической и экономической неопределенности мировой экономики рост туристских услуг может внести определенный вклад в развитие приоритетных секторов национальной экономики (транспорт, связь, строительство, сельское хозяйство и др.), способствовать увеличению налоговых поступлений в бюджет, расширению инвестиционной сферы деятельности, а также созданию новых рабочих мест. </w:t>
      </w:r>
    </w:p>
    <w:p w14:paraId="5744F0FC" w14:textId="77777777" w:rsidR="00033048" w:rsidRPr="0062490B" w:rsidRDefault="00033048" w:rsidP="005023C0">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Выгодное геополитическое положение, имеющиеся природно-рекреационные ресурсы и объекты международного историко-культурного наследия (11 объектов включены в ЮНЕСКО) Казахстана являются потенциалом для создания новых продуктов в сфере туризма и интеграции в мировое туристское пространство. Вместе с тем, вклад казахстанского туризма на сегодняшний день в обеспечение социально-экономического развития страны незначителен. </w:t>
      </w:r>
    </w:p>
    <w:p w14:paraId="0ADDD7E1" w14:textId="77777777" w:rsidR="00033048" w:rsidRPr="0062490B" w:rsidRDefault="00033048" w:rsidP="005023C0">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В Законе РК «О туристской деятельности» от 13 июня 2001 года [</w:t>
      </w:r>
      <w:bookmarkStart w:id="4" w:name="_Hlk133806081"/>
      <w:r w:rsidRPr="0062490B">
        <w:rPr>
          <w:rFonts w:ascii="Times New Roman" w:hAnsi="Times New Roman" w:cs="Times New Roman"/>
          <w:sz w:val="28"/>
          <w:szCs w:val="28"/>
        </w:rPr>
        <w:t>58</w:t>
      </w:r>
      <w:bookmarkEnd w:id="4"/>
      <w:r w:rsidRPr="0062490B">
        <w:rPr>
          <w:rFonts w:ascii="Times New Roman" w:hAnsi="Times New Roman" w:cs="Times New Roman"/>
          <w:sz w:val="28"/>
          <w:szCs w:val="28"/>
        </w:rPr>
        <w:t>] были определены приоритеты развития отрасли, с целью повышения конкурентоспособности и эффективности субъектов туристской деятельности, сосредоточения необходимых ресурсов в наиболее перспективных территориях развития внутреннего туризма.</w:t>
      </w:r>
    </w:p>
    <w:p w14:paraId="7BAF8E87" w14:textId="77777777" w:rsidR="00033048" w:rsidRPr="0062490B" w:rsidRDefault="00033048" w:rsidP="005023C0">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В рамках Государственной программы развития туристской отрасли Республики Казахстан на 2019-2025 годы [</w:t>
      </w:r>
      <w:bookmarkStart w:id="5" w:name="_Hlk133806105"/>
      <w:r w:rsidRPr="0062490B">
        <w:rPr>
          <w:rFonts w:ascii="Times New Roman" w:hAnsi="Times New Roman" w:cs="Times New Roman"/>
          <w:sz w:val="28"/>
          <w:szCs w:val="28"/>
        </w:rPr>
        <w:t>59</w:t>
      </w:r>
      <w:bookmarkEnd w:id="5"/>
      <w:r w:rsidRPr="0062490B">
        <w:rPr>
          <w:rFonts w:ascii="Times New Roman" w:hAnsi="Times New Roman" w:cs="Times New Roman"/>
          <w:sz w:val="28"/>
          <w:szCs w:val="28"/>
        </w:rPr>
        <w:t>] предполагается достижение ее доли в структуре ВВП к 2025 году в размере 8 %, создание необходимых условий для эффективного развития, в том числе таких, как увеличение инвестиций, институциализация, обеспечение транспортной инфраструктурой, снижение барьеров и стратегического планирования отрасли.</w:t>
      </w:r>
    </w:p>
    <w:p w14:paraId="18FBCF4D" w14:textId="77777777" w:rsidR="00033048" w:rsidRPr="0062490B" w:rsidRDefault="00033048" w:rsidP="005023C0">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Правительством Республики Казахстан </w:t>
      </w:r>
      <w:r w:rsidRPr="0062490B">
        <w:rPr>
          <w:rFonts w:ascii="Times New Roman" w:hAnsi="Times New Roman" w:cs="Times New Roman"/>
          <w:bCs/>
          <w:sz w:val="28"/>
          <w:szCs w:val="28"/>
        </w:rPr>
        <w:t>определены приоритеты развития таких районов, как:</w:t>
      </w:r>
      <w:r w:rsidRPr="0062490B">
        <w:rPr>
          <w:rFonts w:ascii="Times New Roman" w:hAnsi="Times New Roman" w:cs="Times New Roman"/>
          <w:sz w:val="28"/>
          <w:szCs w:val="28"/>
        </w:rPr>
        <w:t xml:space="preserve"> </w:t>
      </w:r>
    </w:p>
    <w:p w14:paraId="0F4C7300" w14:textId="77777777" w:rsidR="00033048" w:rsidRPr="0062490B" w:rsidRDefault="00033048" w:rsidP="005023C0">
      <w:pPr>
        <w:numPr>
          <w:ilvl w:val="0"/>
          <w:numId w:val="1"/>
        </w:numPr>
        <w:tabs>
          <w:tab w:val="left" w:pos="993"/>
        </w:tabs>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Заилийский (г.Алматы, с.Тургень, г.Есик, г.Талгар, г.Каскелен, с.Узунагач, г.Капчагай).</w:t>
      </w:r>
    </w:p>
    <w:p w14:paraId="02E4790E" w14:textId="77777777" w:rsidR="00033048" w:rsidRPr="0062490B" w:rsidRDefault="00033048" w:rsidP="005023C0">
      <w:pPr>
        <w:numPr>
          <w:ilvl w:val="0"/>
          <w:numId w:val="1"/>
        </w:numPr>
        <w:tabs>
          <w:tab w:val="left" w:pos="993"/>
        </w:tabs>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Северо-Тяньшаньский (с.Кеген, с.Нарынкол, с.Жаланаш, с.Чунджа, с.Кольжат).</w:t>
      </w:r>
    </w:p>
    <w:p w14:paraId="1204CE74" w14:textId="77777777" w:rsidR="00033048" w:rsidRPr="0062490B" w:rsidRDefault="00033048" w:rsidP="005023C0">
      <w:pPr>
        <w:numPr>
          <w:ilvl w:val="0"/>
          <w:numId w:val="1"/>
        </w:numPr>
        <w:tabs>
          <w:tab w:val="left" w:pos="993"/>
        </w:tabs>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Жаркент-Талдыкорганский (г.Жаркент, с.Коктал, с.Бас-чи, г.Текели, г.Талдыкорган, курорт «Жаркент-Арасан»).</w:t>
      </w:r>
    </w:p>
    <w:p w14:paraId="5D70ECBE" w14:textId="77777777" w:rsidR="00033048" w:rsidRPr="0062490B" w:rsidRDefault="00033048" w:rsidP="005023C0">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4) Балхашский (оз.Балхаш, с.Прибалхашье).</w:t>
      </w:r>
    </w:p>
    <w:p w14:paraId="50371322" w14:textId="77777777" w:rsidR="00033048" w:rsidRPr="0062490B" w:rsidRDefault="00033048" w:rsidP="005023C0">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lastRenderedPageBreak/>
        <w:t>5) Северо-Жунгарский (с.Дружба, р-н оз. Алаколь, с. Лепсинск, р-н р. Лепсы, с.Жаркулак, с.Коктума, г.Сарканд, курорт «Арасан-Капал»).</w:t>
      </w:r>
    </w:p>
    <w:p w14:paraId="6BE5DE95" w14:textId="77777777" w:rsidR="00033048" w:rsidRPr="0062490B" w:rsidRDefault="00033048" w:rsidP="005023C0">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6) Жамбылский (г.Тараз, с.Мерке, р-н Мойынкум).</w:t>
      </w:r>
    </w:p>
    <w:p w14:paraId="6C98F529" w14:textId="77777777" w:rsidR="00033048" w:rsidRPr="0062490B" w:rsidRDefault="00033048" w:rsidP="005023C0">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7) Туркестанский (г.Туркестан, с.Турбат, с.Отрар, с.Шаульдер,с.Баба-Ата, г.Кентау, с.Шаян).</w:t>
      </w:r>
    </w:p>
    <w:p w14:paraId="430209A0" w14:textId="77777777" w:rsidR="00033048" w:rsidRPr="0062490B" w:rsidRDefault="00033048" w:rsidP="005023C0">
      <w:pPr>
        <w:numPr>
          <w:ilvl w:val="0"/>
          <w:numId w:val="4"/>
        </w:numPr>
        <w:tabs>
          <w:tab w:val="left" w:pos="993"/>
        </w:tabs>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Сайрам-Шымкентский (г.Шымкент, с.Сайрам, г.Арысь, г.Чардара).</w:t>
      </w:r>
    </w:p>
    <w:p w14:paraId="40380FF9" w14:textId="77777777" w:rsidR="00033048" w:rsidRPr="0062490B" w:rsidRDefault="00033048" w:rsidP="005023C0">
      <w:pPr>
        <w:numPr>
          <w:ilvl w:val="0"/>
          <w:numId w:val="4"/>
        </w:numPr>
        <w:tabs>
          <w:tab w:val="left" w:pos="993"/>
        </w:tabs>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Верхнее-Бухтарминский (с.Катон-Карагай, с.Берель, курорт Рахмановские ключи, р-н оз. Маркаколь).</w:t>
      </w:r>
    </w:p>
    <w:p w14:paraId="41C99CEC" w14:textId="77777777" w:rsidR="00033048" w:rsidRPr="0062490B" w:rsidRDefault="00033048" w:rsidP="005023C0">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10) Мангистауский (с.Фетисово, г.Актау, р.п. Ералиев-Курык).</w:t>
      </w:r>
    </w:p>
    <w:p w14:paraId="6E95DEED" w14:textId="77777777" w:rsidR="00033048" w:rsidRPr="0062490B" w:rsidRDefault="00033048" w:rsidP="005023C0">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sz w:val="28"/>
          <w:szCs w:val="28"/>
        </w:rPr>
        <w:t xml:space="preserve">Вместе с тем, в сфере развития </w:t>
      </w:r>
      <w:r w:rsidRPr="0062490B">
        <w:rPr>
          <w:rFonts w:ascii="Times New Roman" w:hAnsi="Times New Roman" w:cs="Times New Roman"/>
          <w:bCs/>
          <w:sz w:val="28"/>
          <w:szCs w:val="28"/>
        </w:rPr>
        <w:t>въездного туризма</w:t>
      </w:r>
      <w:r w:rsidRPr="0062490B">
        <w:rPr>
          <w:rFonts w:ascii="Times New Roman" w:hAnsi="Times New Roman" w:cs="Times New Roman"/>
          <w:sz w:val="28"/>
          <w:szCs w:val="28"/>
        </w:rPr>
        <w:t xml:space="preserve"> в Казахстане выделяются территории с</w:t>
      </w:r>
      <w:r w:rsidRPr="0062490B">
        <w:rPr>
          <w:rFonts w:ascii="Times New Roman" w:hAnsi="Times New Roman" w:cs="Times New Roman"/>
          <w:bCs/>
          <w:sz w:val="28"/>
          <w:szCs w:val="28"/>
        </w:rPr>
        <w:t xml:space="preserve"> высокой степенью привлекательности ландшафтов, к которым относятся «Государственные национальные природные парки» (ГНПП), в частности: </w:t>
      </w:r>
    </w:p>
    <w:p w14:paraId="06961819" w14:textId="77777777" w:rsidR="00033048" w:rsidRPr="0062490B" w:rsidRDefault="00033048" w:rsidP="005023C0">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ГНПП "Иле-Алатау";</w:t>
      </w:r>
    </w:p>
    <w:p w14:paraId="47271D12" w14:textId="77777777" w:rsidR="00033048" w:rsidRPr="0062490B" w:rsidRDefault="00033048" w:rsidP="005023C0">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ГНПП "Алтын-Емель" (Алматинская область);</w:t>
      </w:r>
    </w:p>
    <w:p w14:paraId="429318E6" w14:textId="77777777" w:rsidR="00033048" w:rsidRPr="0062490B" w:rsidRDefault="00033048" w:rsidP="005023C0">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ГНПП "Аксу-Джабаглы" (Туркестанская область);</w:t>
      </w:r>
    </w:p>
    <w:p w14:paraId="202F15D6" w14:textId="77777777" w:rsidR="00033048" w:rsidRPr="0062490B" w:rsidRDefault="00033048" w:rsidP="005023C0">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ГНПП "Баян-Аул" (Павлодарская область);</w:t>
      </w:r>
    </w:p>
    <w:p w14:paraId="496563E5" w14:textId="77777777" w:rsidR="00033048" w:rsidRPr="0062490B" w:rsidRDefault="00033048" w:rsidP="005023C0">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ГНПП "Каркаралинский" (Карагандинская область);</w:t>
      </w:r>
    </w:p>
    <w:p w14:paraId="51B62806" w14:textId="77777777" w:rsidR="00033048" w:rsidRPr="0062490B" w:rsidRDefault="00033048" w:rsidP="005023C0">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ГНПП "Бурабай" и "Кокшетау" на базе Щучинско-Боровской курортной зоны;</w:t>
      </w:r>
    </w:p>
    <w:p w14:paraId="542A543B" w14:textId="77777777" w:rsidR="00033048" w:rsidRPr="0062490B" w:rsidRDefault="00033048" w:rsidP="005023C0">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Государственный природный заповедник "Коргалжынский" (Акмолинская область).</w:t>
      </w:r>
    </w:p>
    <w:p w14:paraId="76EE4468" w14:textId="77777777" w:rsidR="00033048" w:rsidRPr="0062490B" w:rsidRDefault="00033048" w:rsidP="005023C0">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В Казахстане к основным видам туризма относятся следующие (рисунок </w:t>
      </w:r>
      <w:r w:rsidR="009B2203" w:rsidRPr="0062490B">
        <w:rPr>
          <w:rFonts w:ascii="Times New Roman" w:hAnsi="Times New Roman" w:cs="Times New Roman"/>
          <w:bCs/>
          <w:sz w:val="28"/>
          <w:szCs w:val="28"/>
        </w:rPr>
        <w:t>4</w:t>
      </w:r>
      <w:r w:rsidRPr="0062490B">
        <w:rPr>
          <w:rFonts w:ascii="Times New Roman" w:hAnsi="Times New Roman" w:cs="Times New Roman"/>
          <w:bCs/>
          <w:sz w:val="28"/>
          <w:szCs w:val="28"/>
        </w:rPr>
        <w:t>).</w:t>
      </w:r>
    </w:p>
    <w:p w14:paraId="2DC335FB" w14:textId="77777777" w:rsidR="00DD159C" w:rsidRPr="0062490B" w:rsidRDefault="00DD159C" w:rsidP="00033048">
      <w:pPr>
        <w:spacing w:after="0" w:line="240" w:lineRule="auto"/>
        <w:ind w:firstLine="709"/>
        <w:jc w:val="both"/>
        <w:rPr>
          <w:rFonts w:ascii="Times New Roman" w:hAnsi="Times New Roman" w:cs="Times New Roman"/>
          <w:bCs/>
          <w:sz w:val="28"/>
          <w:szCs w:val="28"/>
        </w:rPr>
      </w:pPr>
    </w:p>
    <w:p w14:paraId="34FA9CC0"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noProof/>
          <w:sz w:val="28"/>
          <w:szCs w:val="28"/>
          <w:lang w:eastAsia="ru-RU"/>
        </w:rPr>
        <w:drawing>
          <wp:inline distT="0" distB="0" distL="0" distR="0" wp14:anchorId="1B0A4920" wp14:editId="74A41E19">
            <wp:extent cx="5133975" cy="2240280"/>
            <wp:effectExtent l="0" t="0" r="9525"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133975" cy="2240280"/>
                    </a:xfrm>
                    <a:prstGeom prst="rect">
                      <a:avLst/>
                    </a:prstGeom>
                  </pic:spPr>
                </pic:pic>
              </a:graphicData>
            </a:graphic>
          </wp:inline>
        </w:drawing>
      </w:r>
    </w:p>
    <w:p w14:paraId="0D5C3EEE"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p>
    <w:p w14:paraId="26E6E763" w14:textId="77777777" w:rsidR="00033048" w:rsidRPr="0062490B" w:rsidRDefault="00033048" w:rsidP="005023C0">
      <w:pPr>
        <w:spacing w:after="0" w:line="240" w:lineRule="auto"/>
        <w:ind w:firstLine="709"/>
        <w:jc w:val="center"/>
        <w:rPr>
          <w:rFonts w:ascii="Times New Roman" w:hAnsi="Times New Roman" w:cs="Times New Roman"/>
          <w:bCs/>
          <w:sz w:val="28"/>
          <w:szCs w:val="28"/>
        </w:rPr>
      </w:pPr>
      <w:r w:rsidRPr="0062490B">
        <w:rPr>
          <w:rFonts w:ascii="Times New Roman" w:hAnsi="Times New Roman" w:cs="Times New Roman"/>
          <w:bCs/>
          <w:sz w:val="28"/>
          <w:szCs w:val="28"/>
        </w:rPr>
        <w:t xml:space="preserve">Рисунок </w:t>
      </w:r>
      <w:r w:rsidR="009B2203" w:rsidRPr="0062490B">
        <w:rPr>
          <w:rFonts w:ascii="Times New Roman" w:hAnsi="Times New Roman" w:cs="Times New Roman"/>
          <w:bCs/>
          <w:sz w:val="28"/>
          <w:szCs w:val="28"/>
        </w:rPr>
        <w:t>4</w:t>
      </w:r>
      <w:r w:rsidRPr="0062490B">
        <w:rPr>
          <w:rFonts w:ascii="Times New Roman" w:hAnsi="Times New Roman" w:cs="Times New Roman"/>
          <w:bCs/>
          <w:sz w:val="28"/>
          <w:szCs w:val="28"/>
        </w:rPr>
        <w:t>– Представленные направления видов туризма в Республике Казахстан</w:t>
      </w:r>
    </w:p>
    <w:p w14:paraId="034779EA"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p>
    <w:p w14:paraId="681CBB48" w14:textId="77777777" w:rsidR="00033048" w:rsidRPr="005023C0" w:rsidRDefault="00033048" w:rsidP="00033048">
      <w:pPr>
        <w:spacing w:after="0" w:line="240" w:lineRule="auto"/>
        <w:ind w:firstLine="709"/>
        <w:jc w:val="both"/>
        <w:rPr>
          <w:rFonts w:ascii="Times New Roman" w:hAnsi="Times New Roman" w:cs="Times New Roman"/>
          <w:bCs/>
          <w:sz w:val="24"/>
          <w:szCs w:val="24"/>
        </w:rPr>
      </w:pPr>
      <w:r w:rsidRPr="005023C0">
        <w:rPr>
          <w:rFonts w:ascii="Times New Roman" w:hAnsi="Times New Roman" w:cs="Times New Roman"/>
          <w:bCs/>
          <w:i/>
          <w:iCs/>
          <w:sz w:val="24"/>
          <w:szCs w:val="24"/>
        </w:rPr>
        <w:t>Примечание</w:t>
      </w:r>
      <w:r w:rsidRPr="005023C0">
        <w:rPr>
          <w:rFonts w:ascii="Times New Roman" w:hAnsi="Times New Roman" w:cs="Times New Roman"/>
          <w:bCs/>
          <w:sz w:val="24"/>
          <w:szCs w:val="24"/>
        </w:rPr>
        <w:t xml:space="preserve"> - Составлено автором, на основании источника [60]</w:t>
      </w:r>
    </w:p>
    <w:p w14:paraId="3149989E"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p>
    <w:p w14:paraId="6F70BF9C"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Согласно представленной диаграмме наибольшим спросом у туристов пользуются степные сафари, историко-национальные туры, экологические туры, </w:t>
      </w:r>
      <w:r w:rsidRPr="0062490B">
        <w:rPr>
          <w:rFonts w:ascii="Times New Roman" w:hAnsi="Times New Roman" w:cs="Times New Roman"/>
          <w:bCs/>
          <w:sz w:val="28"/>
          <w:szCs w:val="28"/>
        </w:rPr>
        <w:lastRenderedPageBreak/>
        <w:t>горный туризм. Природный потенциал и культура Казахстана позволяют разрабатывать различные направления туристских предложений.</w:t>
      </w:r>
    </w:p>
    <w:p w14:paraId="5373B82F"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В Казахстане так же развивается и горный туризм. В стране насчитывается 20 туристических горных курортов, находящихся в горных урочищах и массивах: Медео, Чимбулак, Табаган, Ак-Булак, Алатау, Тянь- Шань. </w:t>
      </w:r>
    </w:p>
    <w:p w14:paraId="196DCE4D" w14:textId="550DD0C5"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Сектор </w:t>
      </w:r>
      <w:r w:rsidRPr="0062490B">
        <w:rPr>
          <w:rFonts w:ascii="Times New Roman" w:hAnsi="Times New Roman" w:cs="Times New Roman"/>
          <w:bCs/>
          <w:sz w:val="28"/>
          <w:szCs w:val="28"/>
          <w:lang w:val="kk-KZ"/>
        </w:rPr>
        <w:t>экологического</w:t>
      </w:r>
      <w:r w:rsidRPr="0062490B">
        <w:rPr>
          <w:rFonts w:ascii="Times New Roman" w:hAnsi="Times New Roman" w:cs="Times New Roman"/>
          <w:bCs/>
          <w:sz w:val="28"/>
          <w:szCs w:val="28"/>
        </w:rPr>
        <w:t xml:space="preserve"> туризма пре</w:t>
      </w:r>
      <w:r w:rsidR="008E3425" w:rsidRPr="0062490B">
        <w:rPr>
          <w:rFonts w:ascii="Times New Roman" w:hAnsi="Times New Roman" w:cs="Times New Roman"/>
          <w:bCs/>
          <w:sz w:val="28"/>
          <w:szCs w:val="28"/>
        </w:rPr>
        <w:t>д</w:t>
      </w:r>
      <w:r w:rsidRPr="0062490B">
        <w:rPr>
          <w:rFonts w:ascii="Times New Roman" w:hAnsi="Times New Roman" w:cs="Times New Roman"/>
          <w:bCs/>
          <w:sz w:val="28"/>
          <w:szCs w:val="28"/>
        </w:rPr>
        <w:t xml:space="preserve">ставлен </w:t>
      </w:r>
      <w:r w:rsidR="00B84D8B" w:rsidRPr="0062490B">
        <w:rPr>
          <w:rFonts w:ascii="Times New Roman" w:hAnsi="Times New Roman" w:cs="Times New Roman"/>
          <w:bCs/>
          <w:sz w:val="28"/>
          <w:szCs w:val="28"/>
        </w:rPr>
        <w:t>такими известными лечебницами</w:t>
      </w:r>
      <w:r w:rsidRPr="0062490B">
        <w:rPr>
          <w:rFonts w:ascii="Times New Roman" w:hAnsi="Times New Roman" w:cs="Times New Roman"/>
          <w:bCs/>
          <w:sz w:val="28"/>
          <w:szCs w:val="28"/>
        </w:rPr>
        <w:t xml:space="preserve">, </w:t>
      </w:r>
      <w:r w:rsidR="00B84D8B" w:rsidRPr="0062490B">
        <w:rPr>
          <w:rFonts w:ascii="Times New Roman" w:hAnsi="Times New Roman" w:cs="Times New Roman"/>
          <w:bCs/>
          <w:sz w:val="28"/>
          <w:szCs w:val="28"/>
        </w:rPr>
        <w:t>как:</w:t>
      </w:r>
      <w:r w:rsidRPr="0062490B">
        <w:rPr>
          <w:rFonts w:ascii="Times New Roman" w:hAnsi="Times New Roman" w:cs="Times New Roman"/>
          <w:bCs/>
          <w:sz w:val="28"/>
          <w:szCs w:val="28"/>
        </w:rPr>
        <w:t xml:space="preserve"> Сары-Агаш (Туркестанская область), Арасан-Капал (Алматинская область), Жанакорган (Кызылординская область), Моялды, Баянаул (Павлодарская область), Щучинско-Боровская зона (Акмолинская область), Каспий (Мангистауская область) [61].</w:t>
      </w:r>
    </w:p>
    <w:p w14:paraId="249010AE"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Большим спросом пользуются природно – рекреационный и спортивный сектор въездного туризма, приносящий своему региону дополнительный стимул для развития бизнеса [62]. </w:t>
      </w:r>
    </w:p>
    <w:p w14:paraId="45DC993C"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lang w:val="kk-KZ"/>
        </w:rPr>
        <w:t>Зарубежный опыт свидетельствует стремительном развити туризма как одной из самых рентабельных</w:t>
      </w:r>
      <w:r w:rsidRPr="0062490B">
        <w:rPr>
          <w:rFonts w:ascii="Times New Roman" w:hAnsi="Times New Roman" w:cs="Times New Roman"/>
          <w:bCs/>
          <w:sz w:val="28"/>
          <w:szCs w:val="28"/>
        </w:rPr>
        <w:t xml:space="preserve"> и конкурентоспособных </w:t>
      </w:r>
      <w:r w:rsidRPr="0062490B">
        <w:rPr>
          <w:rFonts w:ascii="Times New Roman" w:hAnsi="Times New Roman" w:cs="Times New Roman"/>
          <w:bCs/>
          <w:sz w:val="28"/>
          <w:szCs w:val="28"/>
          <w:lang w:val="kk-KZ"/>
        </w:rPr>
        <w:t>сфер</w:t>
      </w:r>
      <w:r w:rsidRPr="0062490B">
        <w:rPr>
          <w:rFonts w:ascii="Times New Roman" w:hAnsi="Times New Roman" w:cs="Times New Roman"/>
          <w:bCs/>
          <w:sz w:val="28"/>
          <w:szCs w:val="28"/>
        </w:rPr>
        <w:t xml:space="preserve"> экономики [63].</w:t>
      </w:r>
      <w:r w:rsidRPr="0062490B">
        <w:rPr>
          <w:rFonts w:ascii="Times New Roman" w:hAnsi="Times New Roman" w:cs="Times New Roman"/>
          <w:bCs/>
          <w:sz w:val="28"/>
          <w:szCs w:val="28"/>
          <w:lang w:val="kk-KZ"/>
        </w:rPr>
        <w:t xml:space="preserve"> </w:t>
      </w:r>
    </w:p>
    <w:p w14:paraId="3AEF6B37" w14:textId="6A0D5682"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Казахстан</w:t>
      </w:r>
      <w:r w:rsidRPr="0062490B">
        <w:rPr>
          <w:rFonts w:ascii="Times New Roman" w:hAnsi="Times New Roman" w:cs="Times New Roman"/>
          <w:bCs/>
          <w:sz w:val="28"/>
          <w:szCs w:val="28"/>
          <w:lang w:val="kk-KZ"/>
        </w:rPr>
        <w:t xml:space="preserve"> является страной с большим туристическим потенциалом, уникальной природой и культурным наследием.</w:t>
      </w:r>
      <w:r w:rsidRPr="0062490B">
        <w:rPr>
          <w:rFonts w:ascii="Times New Roman" w:hAnsi="Times New Roman" w:cs="Times New Roman"/>
          <w:bCs/>
          <w:sz w:val="28"/>
          <w:szCs w:val="28"/>
        </w:rPr>
        <w:t xml:space="preserve"> Формирование въездного туризма в Республике Казахстан было положено в третьем тысячелетии до нашей эры в регионах страны</w:t>
      </w:r>
      <w:r w:rsidR="00B84D8B" w:rsidRPr="0062490B">
        <w:rPr>
          <w:rFonts w:ascii="Times New Roman" w:hAnsi="Times New Roman" w:cs="Times New Roman"/>
          <w:bCs/>
          <w:sz w:val="28"/>
          <w:szCs w:val="28"/>
        </w:rPr>
        <w:t xml:space="preserve"> по</w:t>
      </w:r>
      <w:r w:rsidRPr="0062490B">
        <w:rPr>
          <w:rFonts w:ascii="Times New Roman" w:hAnsi="Times New Roman" w:cs="Times New Roman"/>
          <w:bCs/>
          <w:sz w:val="28"/>
          <w:szCs w:val="28"/>
        </w:rPr>
        <w:t xml:space="preserve"> маршрут</w:t>
      </w:r>
      <w:r w:rsidR="00B84D8B" w:rsidRPr="0062490B">
        <w:rPr>
          <w:rFonts w:ascii="Times New Roman" w:hAnsi="Times New Roman" w:cs="Times New Roman"/>
          <w:bCs/>
          <w:sz w:val="28"/>
          <w:szCs w:val="28"/>
        </w:rPr>
        <w:t>у</w:t>
      </w:r>
      <w:r w:rsidRPr="0062490B">
        <w:rPr>
          <w:rFonts w:ascii="Times New Roman" w:hAnsi="Times New Roman" w:cs="Times New Roman"/>
          <w:bCs/>
          <w:sz w:val="28"/>
          <w:szCs w:val="28"/>
        </w:rPr>
        <w:t xml:space="preserve"> Великого Шелкового пути: Алматинская, Жамбылская, Южно-Казахстанская, Восточно-Казахстанская, Акмолинская области.</w:t>
      </w:r>
    </w:p>
    <w:p w14:paraId="0DF0DD59"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К специализированным рекреационным экономическим зонам (кластерам) в Республике Казахстан отнесены:</w:t>
      </w:r>
    </w:p>
    <w:p w14:paraId="6C6853EE" w14:textId="77777777" w:rsidR="00033048" w:rsidRPr="0062490B" w:rsidRDefault="00033048" w:rsidP="00FF07F7">
      <w:pPr>
        <w:numPr>
          <w:ilvl w:val="0"/>
          <w:numId w:val="6"/>
        </w:numPr>
        <w:spacing w:after="0" w:line="240" w:lineRule="auto"/>
        <w:ind w:left="0" w:firstLine="709"/>
        <w:jc w:val="both"/>
        <w:rPr>
          <w:rFonts w:ascii="Times New Roman" w:hAnsi="Times New Roman" w:cs="Times New Roman"/>
          <w:bCs/>
          <w:sz w:val="28"/>
          <w:szCs w:val="28"/>
        </w:rPr>
      </w:pPr>
      <w:r w:rsidRPr="0062490B">
        <w:rPr>
          <w:rFonts w:ascii="Times New Roman" w:hAnsi="Times New Roman" w:cs="Times New Roman"/>
          <w:bCs/>
          <w:sz w:val="28"/>
          <w:szCs w:val="28"/>
        </w:rPr>
        <w:t>«Алматы – свободная культурная зона Казахстана» - город Алматы и часть Алматинской области;</w:t>
      </w:r>
    </w:p>
    <w:p w14:paraId="7968BEEE" w14:textId="77777777" w:rsidR="00033048" w:rsidRPr="0062490B" w:rsidRDefault="00033048" w:rsidP="00FF07F7">
      <w:pPr>
        <w:numPr>
          <w:ilvl w:val="0"/>
          <w:numId w:val="6"/>
        </w:numPr>
        <w:spacing w:after="0" w:line="240" w:lineRule="auto"/>
        <w:ind w:left="0"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«Жемчужина Алтая» – север и восток доли ВКО </w:t>
      </w:r>
    </w:p>
    <w:p w14:paraId="427198D6" w14:textId="77777777" w:rsidR="00033048" w:rsidRPr="0062490B" w:rsidRDefault="00033048" w:rsidP="00FF07F7">
      <w:pPr>
        <w:numPr>
          <w:ilvl w:val="0"/>
          <w:numId w:val="6"/>
        </w:numPr>
        <w:spacing w:after="0" w:line="240" w:lineRule="auto"/>
        <w:ind w:left="0" w:firstLine="709"/>
        <w:jc w:val="both"/>
        <w:rPr>
          <w:rFonts w:ascii="Times New Roman" w:hAnsi="Times New Roman" w:cs="Times New Roman"/>
          <w:bCs/>
          <w:sz w:val="28"/>
          <w:szCs w:val="28"/>
        </w:rPr>
      </w:pPr>
      <w:r w:rsidRPr="0062490B">
        <w:rPr>
          <w:rFonts w:ascii="Times New Roman" w:hAnsi="Times New Roman" w:cs="Times New Roman"/>
          <w:bCs/>
          <w:sz w:val="28"/>
          <w:szCs w:val="28"/>
        </w:rPr>
        <w:t>«Возрождение Великого Шелкового пути» - центральные и восточные части Кызылординской области, юго-восточная и северо-западная части Туркестанской области, юго-западная часть Жамбылской области;</w:t>
      </w:r>
    </w:p>
    <w:p w14:paraId="1B0124A2" w14:textId="77777777" w:rsidR="00033048" w:rsidRPr="0062490B" w:rsidRDefault="00033048" w:rsidP="00FF07F7">
      <w:pPr>
        <w:numPr>
          <w:ilvl w:val="0"/>
          <w:numId w:val="6"/>
        </w:numPr>
        <w:spacing w:after="0" w:line="240" w:lineRule="auto"/>
        <w:ind w:left="0" w:firstLine="709"/>
        <w:jc w:val="both"/>
        <w:rPr>
          <w:rFonts w:ascii="Times New Roman" w:hAnsi="Times New Roman" w:cs="Times New Roman"/>
          <w:bCs/>
          <w:sz w:val="28"/>
          <w:szCs w:val="28"/>
        </w:rPr>
      </w:pPr>
      <w:r w:rsidRPr="0062490B">
        <w:rPr>
          <w:rFonts w:ascii="Times New Roman" w:hAnsi="Times New Roman" w:cs="Times New Roman"/>
          <w:bCs/>
          <w:sz w:val="28"/>
          <w:szCs w:val="28"/>
        </w:rPr>
        <w:t>«Каспийские ворота» - Мангистауская, Западно-Казахстанская, Атырауская, город Актау (сердце кластера);</w:t>
      </w:r>
    </w:p>
    <w:p w14:paraId="15E71AFE" w14:textId="77777777" w:rsidR="00033048" w:rsidRPr="0062490B" w:rsidRDefault="00033048" w:rsidP="00FF07F7">
      <w:pPr>
        <w:numPr>
          <w:ilvl w:val="0"/>
          <w:numId w:val="6"/>
        </w:numPr>
        <w:spacing w:after="0" w:line="240" w:lineRule="auto"/>
        <w:ind w:left="0" w:firstLine="709"/>
        <w:jc w:val="both"/>
        <w:rPr>
          <w:rFonts w:ascii="Times New Roman" w:hAnsi="Times New Roman" w:cs="Times New Roman"/>
          <w:bCs/>
          <w:sz w:val="28"/>
          <w:szCs w:val="28"/>
        </w:rPr>
      </w:pPr>
      <w:r w:rsidRPr="0062490B">
        <w:rPr>
          <w:rFonts w:ascii="Times New Roman" w:hAnsi="Times New Roman" w:cs="Times New Roman"/>
          <w:bCs/>
          <w:sz w:val="28"/>
          <w:szCs w:val="28"/>
        </w:rPr>
        <w:t>«Единство природы и кочевой культуры» - юго-западная часть Северо-Казахстанской области, западная часть Павлодарской и северо-восточная часть Карагандинской областей [64].</w:t>
      </w:r>
    </w:p>
    <w:p w14:paraId="5E034854"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Известно, что кластеры в сфере туризма представляют форму кооперации, интеграции участников туристского рынка, локализации в специфических экономико-географических территориях с целью создания конкурентной среды и повышения конкурентоспособности.</w:t>
      </w:r>
    </w:p>
    <w:p w14:paraId="3EFAB859"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Формирование и развитие туристских кластеров в Казахстане позволит наиболее эффективно использовать имеющийся природно-климатический, исторический и культурный потенциал страны и занять свою нишу на туристическом рынке [65</w:t>
      </w:r>
      <w:r w:rsidR="003D7E69" w:rsidRPr="0062490B">
        <w:rPr>
          <w:rFonts w:ascii="Times New Roman" w:hAnsi="Times New Roman" w:cs="Times New Roman"/>
          <w:bCs/>
          <w:sz w:val="28"/>
          <w:szCs w:val="28"/>
        </w:rPr>
        <w:t>,</w:t>
      </w:r>
      <w:r w:rsidRPr="0062490B">
        <w:rPr>
          <w:rFonts w:ascii="Times New Roman" w:hAnsi="Times New Roman" w:cs="Times New Roman"/>
          <w:bCs/>
          <w:sz w:val="28"/>
          <w:szCs w:val="28"/>
        </w:rPr>
        <w:t xml:space="preserve"> с</w:t>
      </w:r>
      <w:r w:rsidR="003D7E69" w:rsidRPr="0062490B">
        <w:rPr>
          <w:rFonts w:ascii="Times New Roman" w:hAnsi="Times New Roman" w:cs="Times New Roman"/>
          <w:bCs/>
          <w:sz w:val="28"/>
          <w:szCs w:val="28"/>
        </w:rPr>
        <w:t>.</w:t>
      </w:r>
      <w:r w:rsidRPr="0062490B">
        <w:rPr>
          <w:rFonts w:ascii="Times New Roman" w:hAnsi="Times New Roman" w:cs="Times New Roman"/>
          <w:bCs/>
          <w:sz w:val="28"/>
          <w:szCs w:val="28"/>
        </w:rPr>
        <w:t xml:space="preserve"> 25-28].</w:t>
      </w:r>
    </w:p>
    <w:p w14:paraId="337F1582"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Для выявления особенностей экономико-географического положения туристских кластеров Республики Казахстан и определения перспектив их </w:t>
      </w:r>
      <w:r w:rsidRPr="0062490B">
        <w:rPr>
          <w:rFonts w:ascii="Times New Roman" w:hAnsi="Times New Roman" w:cs="Times New Roman"/>
          <w:bCs/>
          <w:sz w:val="28"/>
          <w:szCs w:val="28"/>
        </w:rPr>
        <w:lastRenderedPageBreak/>
        <w:t xml:space="preserve">развития нами составлена Картосхема «Размещение и транспортная доступность туристских кластеров Казахстана» (рисунок </w:t>
      </w:r>
      <w:r w:rsidR="009B2203" w:rsidRPr="0062490B">
        <w:rPr>
          <w:rFonts w:ascii="Times New Roman" w:hAnsi="Times New Roman" w:cs="Times New Roman"/>
          <w:bCs/>
          <w:sz w:val="28"/>
          <w:szCs w:val="28"/>
        </w:rPr>
        <w:t>5</w:t>
      </w:r>
      <w:r w:rsidRPr="0062490B">
        <w:rPr>
          <w:rFonts w:ascii="Times New Roman" w:hAnsi="Times New Roman" w:cs="Times New Roman"/>
          <w:bCs/>
          <w:sz w:val="28"/>
          <w:szCs w:val="28"/>
        </w:rPr>
        <w:t>).</w:t>
      </w:r>
    </w:p>
    <w:p w14:paraId="2D68FAA3"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p>
    <w:p w14:paraId="2F6413F6" w14:textId="77777777" w:rsidR="00033048" w:rsidRPr="0062490B" w:rsidRDefault="00033048" w:rsidP="00D65E5E">
      <w:pPr>
        <w:spacing w:after="0" w:line="240" w:lineRule="auto"/>
        <w:jc w:val="both"/>
        <w:rPr>
          <w:rFonts w:ascii="Times New Roman" w:hAnsi="Times New Roman" w:cs="Times New Roman"/>
          <w:bCs/>
          <w:sz w:val="28"/>
          <w:szCs w:val="28"/>
        </w:rPr>
      </w:pPr>
      <w:r w:rsidRPr="0062490B">
        <w:rPr>
          <w:rFonts w:ascii="Times New Roman" w:hAnsi="Times New Roman" w:cs="Times New Roman"/>
          <w:b/>
          <w:bCs/>
          <w:noProof/>
          <w:sz w:val="28"/>
          <w:szCs w:val="28"/>
          <w:lang w:eastAsia="ru-RU"/>
        </w:rPr>
        <w:drawing>
          <wp:inline distT="0" distB="0" distL="0" distR="0" wp14:anchorId="57239E3D" wp14:editId="0C7A7F6D">
            <wp:extent cx="6042992" cy="3697356"/>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45596" cy="3698949"/>
                    </a:xfrm>
                    <a:prstGeom prst="rect">
                      <a:avLst/>
                    </a:prstGeom>
                    <a:noFill/>
                    <a:ln>
                      <a:noFill/>
                    </a:ln>
                  </pic:spPr>
                </pic:pic>
              </a:graphicData>
            </a:graphic>
          </wp:inline>
        </w:drawing>
      </w:r>
    </w:p>
    <w:p w14:paraId="2D5E888E"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p>
    <w:p w14:paraId="1EA96E4E" w14:textId="77777777" w:rsidR="00033048" w:rsidRPr="0062490B" w:rsidRDefault="00033048" w:rsidP="005023C0">
      <w:pPr>
        <w:spacing w:after="0" w:line="240" w:lineRule="auto"/>
        <w:ind w:firstLine="709"/>
        <w:jc w:val="center"/>
        <w:rPr>
          <w:rFonts w:ascii="Times New Roman" w:hAnsi="Times New Roman" w:cs="Times New Roman"/>
          <w:bCs/>
          <w:sz w:val="28"/>
          <w:szCs w:val="28"/>
        </w:rPr>
      </w:pPr>
      <w:r w:rsidRPr="0062490B">
        <w:rPr>
          <w:rFonts w:ascii="Times New Roman" w:hAnsi="Times New Roman" w:cs="Times New Roman"/>
          <w:bCs/>
          <w:sz w:val="28"/>
          <w:szCs w:val="28"/>
        </w:rPr>
        <w:t xml:space="preserve">Рисунок </w:t>
      </w:r>
      <w:r w:rsidR="009B2203" w:rsidRPr="0062490B">
        <w:rPr>
          <w:rFonts w:ascii="Times New Roman" w:hAnsi="Times New Roman" w:cs="Times New Roman"/>
          <w:bCs/>
          <w:sz w:val="28"/>
          <w:szCs w:val="28"/>
        </w:rPr>
        <w:t>5</w:t>
      </w:r>
      <w:r w:rsidRPr="0062490B">
        <w:rPr>
          <w:rFonts w:ascii="Times New Roman" w:hAnsi="Times New Roman" w:cs="Times New Roman"/>
          <w:bCs/>
          <w:sz w:val="28"/>
          <w:szCs w:val="28"/>
        </w:rPr>
        <w:t xml:space="preserve"> – Картосхема «Размещение и транспортная доступность туристских кластеров Казахстана»</w:t>
      </w:r>
    </w:p>
    <w:p w14:paraId="64F95B15"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p>
    <w:p w14:paraId="4D283009" w14:textId="77777777" w:rsidR="00033048" w:rsidRPr="005023C0" w:rsidRDefault="00033048" w:rsidP="00033048">
      <w:pPr>
        <w:spacing w:after="0" w:line="240" w:lineRule="auto"/>
        <w:ind w:firstLine="709"/>
        <w:jc w:val="both"/>
        <w:rPr>
          <w:rFonts w:ascii="Times New Roman" w:hAnsi="Times New Roman" w:cs="Times New Roman"/>
          <w:bCs/>
          <w:iCs/>
          <w:sz w:val="24"/>
          <w:szCs w:val="24"/>
        </w:rPr>
      </w:pPr>
      <w:r w:rsidRPr="005023C0">
        <w:rPr>
          <w:rFonts w:ascii="Times New Roman" w:hAnsi="Times New Roman" w:cs="Times New Roman"/>
          <w:bCs/>
          <w:i/>
          <w:iCs/>
          <w:sz w:val="24"/>
          <w:szCs w:val="24"/>
        </w:rPr>
        <w:t>Примечание</w:t>
      </w:r>
      <w:r w:rsidRPr="005023C0">
        <w:rPr>
          <w:rFonts w:ascii="Times New Roman" w:hAnsi="Times New Roman" w:cs="Times New Roman"/>
          <w:bCs/>
          <w:sz w:val="24"/>
          <w:szCs w:val="24"/>
        </w:rPr>
        <w:t xml:space="preserve"> - Составлено автором на основе источника </w:t>
      </w:r>
      <w:r w:rsidRPr="005023C0">
        <w:rPr>
          <w:rFonts w:ascii="Times New Roman" w:hAnsi="Times New Roman" w:cs="Times New Roman"/>
          <w:bCs/>
          <w:iCs/>
          <w:sz w:val="24"/>
          <w:szCs w:val="24"/>
        </w:rPr>
        <w:t>[64]</w:t>
      </w:r>
    </w:p>
    <w:p w14:paraId="19C7A955"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p>
    <w:p w14:paraId="1BB7D01D"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Транспортная доступность. Данный фактор определяется количеством видов транспорта, доступных для посещения территории и осуществления туристических поездок. </w:t>
      </w:r>
    </w:p>
    <w:p w14:paraId="75B79EC8"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Так, в достаточной степени развит воздушный транспорт, в каждом центральном городе кластера располагается аэропорт. В 2-х ключевых аэропортах Казахстана в городах Алматы и Астана осуществляются международные полеты. Вместе с тем, считаем необходимым строительство аэропортов в курортных зонах отдыха Кендерли в Мангистауской области и поселке Улькен Нарын Катон-Карагайского района Восточно-Казахстанской области, реконструкция аэропортов в городах Усть-Каменогорск и Актау.</w:t>
      </w:r>
    </w:p>
    <w:p w14:paraId="20534BFB" w14:textId="77C8EA1F"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На территории Казахстана </w:t>
      </w:r>
      <w:r w:rsidR="00A81683" w:rsidRPr="0062490B">
        <w:rPr>
          <w:rFonts w:ascii="Times New Roman" w:hAnsi="Times New Roman" w:cs="Times New Roman"/>
          <w:bCs/>
          <w:sz w:val="28"/>
          <w:szCs w:val="28"/>
        </w:rPr>
        <w:t xml:space="preserve">сформировано </w:t>
      </w:r>
      <w:r w:rsidRPr="0062490B">
        <w:rPr>
          <w:rFonts w:ascii="Times New Roman" w:hAnsi="Times New Roman" w:cs="Times New Roman"/>
          <w:bCs/>
          <w:sz w:val="28"/>
          <w:szCs w:val="28"/>
        </w:rPr>
        <w:t xml:space="preserve">132 </w:t>
      </w:r>
      <w:r w:rsidR="00A81683" w:rsidRPr="0062490B">
        <w:rPr>
          <w:rFonts w:ascii="Times New Roman" w:hAnsi="Times New Roman" w:cs="Times New Roman"/>
          <w:bCs/>
          <w:sz w:val="28"/>
          <w:szCs w:val="28"/>
        </w:rPr>
        <w:t>направления движения</w:t>
      </w:r>
      <w:r w:rsidRPr="0062490B">
        <w:rPr>
          <w:rFonts w:ascii="Times New Roman" w:hAnsi="Times New Roman" w:cs="Times New Roman"/>
          <w:bCs/>
          <w:sz w:val="28"/>
          <w:szCs w:val="28"/>
        </w:rPr>
        <w:t xml:space="preserve"> пассажирских поездов, </w:t>
      </w:r>
      <w:r w:rsidR="00A81683" w:rsidRPr="0062490B">
        <w:rPr>
          <w:rFonts w:ascii="Times New Roman" w:hAnsi="Times New Roman" w:cs="Times New Roman"/>
          <w:bCs/>
          <w:sz w:val="28"/>
          <w:szCs w:val="28"/>
        </w:rPr>
        <w:t xml:space="preserve">среди которых </w:t>
      </w:r>
      <w:r w:rsidRPr="0062490B">
        <w:rPr>
          <w:rFonts w:ascii="Times New Roman" w:hAnsi="Times New Roman" w:cs="Times New Roman"/>
          <w:bCs/>
          <w:sz w:val="28"/>
          <w:szCs w:val="28"/>
        </w:rPr>
        <w:t xml:space="preserve">17 </w:t>
      </w:r>
      <w:r w:rsidR="00A81683" w:rsidRPr="0062490B">
        <w:rPr>
          <w:rFonts w:ascii="Times New Roman" w:hAnsi="Times New Roman" w:cs="Times New Roman"/>
          <w:bCs/>
          <w:sz w:val="28"/>
          <w:szCs w:val="28"/>
        </w:rPr>
        <w:t xml:space="preserve">по </w:t>
      </w:r>
      <w:r w:rsidRPr="0062490B">
        <w:rPr>
          <w:rFonts w:ascii="Times New Roman" w:hAnsi="Times New Roman" w:cs="Times New Roman"/>
          <w:bCs/>
          <w:sz w:val="28"/>
          <w:szCs w:val="28"/>
        </w:rPr>
        <w:t xml:space="preserve">СНГ. Железные дороги являются наиболее важным транспортным средством. Так, железнодорожные вокзалы находятся во всех крупных городах страны, которым также необходима реконструкция (Актау, Усть-Каменогорск, Шымкент, Кызылорда, Щучинск, Кунаев, Байконур, поселок Жанаозен, пограничные станции, пункты пропуска через государственную границу и др. </w:t>
      </w:r>
    </w:p>
    <w:p w14:paraId="36969042" w14:textId="07FA5B30"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lastRenderedPageBreak/>
        <w:t xml:space="preserve">В настоящее время </w:t>
      </w:r>
      <w:r w:rsidR="00E80E8A" w:rsidRPr="0062490B">
        <w:rPr>
          <w:rFonts w:ascii="Times New Roman" w:hAnsi="Times New Roman" w:cs="Times New Roman"/>
          <w:bCs/>
          <w:sz w:val="28"/>
          <w:szCs w:val="28"/>
        </w:rPr>
        <w:t xml:space="preserve">основными </w:t>
      </w:r>
      <w:r w:rsidRPr="0062490B">
        <w:rPr>
          <w:rFonts w:ascii="Times New Roman" w:hAnsi="Times New Roman" w:cs="Times New Roman"/>
          <w:bCs/>
          <w:sz w:val="28"/>
          <w:szCs w:val="28"/>
        </w:rPr>
        <w:t>автомобильны</w:t>
      </w:r>
      <w:r w:rsidR="00E80E8A" w:rsidRPr="0062490B">
        <w:rPr>
          <w:rFonts w:ascii="Times New Roman" w:hAnsi="Times New Roman" w:cs="Times New Roman"/>
          <w:bCs/>
          <w:sz w:val="28"/>
          <w:szCs w:val="28"/>
        </w:rPr>
        <w:t xml:space="preserve">ми </w:t>
      </w:r>
      <w:r w:rsidRPr="0062490B">
        <w:rPr>
          <w:rFonts w:ascii="Times New Roman" w:hAnsi="Times New Roman" w:cs="Times New Roman"/>
          <w:bCs/>
          <w:sz w:val="28"/>
          <w:szCs w:val="28"/>
        </w:rPr>
        <w:t>маршрут</w:t>
      </w:r>
      <w:r w:rsidR="00E80E8A" w:rsidRPr="0062490B">
        <w:rPr>
          <w:rFonts w:ascii="Times New Roman" w:hAnsi="Times New Roman" w:cs="Times New Roman"/>
          <w:bCs/>
          <w:sz w:val="28"/>
          <w:szCs w:val="28"/>
        </w:rPr>
        <w:t>ами в Казахстане являются 5, а именно</w:t>
      </w:r>
      <w:r w:rsidRPr="0062490B">
        <w:rPr>
          <w:rFonts w:ascii="Times New Roman" w:hAnsi="Times New Roman" w:cs="Times New Roman"/>
          <w:bCs/>
          <w:sz w:val="28"/>
          <w:szCs w:val="28"/>
        </w:rPr>
        <w:t>:</w:t>
      </w:r>
    </w:p>
    <w:p w14:paraId="49291708"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1) Ташкент - Шымкент - Тараз - Алматы - Хоргос и Шымкент - Кызылорда - Актобе - Уральск - Самара (входит в состав транзитного международного коридора «Западная Европа - Западный Китай»);</w:t>
      </w:r>
    </w:p>
    <w:p w14:paraId="48656CB1"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 2) Алматы - Караганда - Астана - Петропавловск;</w:t>
      </w:r>
    </w:p>
    <w:p w14:paraId="76079385"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 3) Астрахань - Атырау - Актау - граница Туркменистана;</w:t>
      </w:r>
    </w:p>
    <w:p w14:paraId="1BB351A0"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 4) Омск - Павлодар - Семей - Майкапшагай;</w:t>
      </w:r>
    </w:p>
    <w:p w14:paraId="494F27CA"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 5) Астана - Костанай - Челябинск – Екатеринбург.</w:t>
      </w:r>
    </w:p>
    <w:p w14:paraId="7CB640DA"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В основном такая автомобильная инфраструктура связана с неравномерным расселением населения страны. Около 40 % жителей расселены на 17 % территории юга и юго-востока страны, остальные 83 % площади расселения носят оазисный характер, соответственно обусловливает уровень транспортной обеспеченности регионов республики. Густота транспортных сетей наиболее низка в Западных и Северо-Западных регионах и наиболее высока в Южных и Центральных регионах [66].</w:t>
      </w:r>
    </w:p>
    <w:p w14:paraId="76E2EE8B"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На рисунке </w:t>
      </w:r>
      <w:r w:rsidR="009B2203" w:rsidRPr="0062490B">
        <w:rPr>
          <w:rFonts w:ascii="Times New Roman" w:hAnsi="Times New Roman" w:cs="Times New Roman"/>
          <w:bCs/>
          <w:sz w:val="28"/>
          <w:szCs w:val="28"/>
        </w:rPr>
        <w:t>6</w:t>
      </w:r>
      <w:r w:rsidRPr="0062490B">
        <w:rPr>
          <w:rFonts w:ascii="Times New Roman" w:hAnsi="Times New Roman" w:cs="Times New Roman"/>
          <w:bCs/>
          <w:sz w:val="28"/>
          <w:szCs w:val="28"/>
        </w:rPr>
        <w:t xml:space="preserve"> дана оценка транспортной доступности туристских кластеров Республики Казахстан.</w:t>
      </w:r>
    </w:p>
    <w:p w14:paraId="7AE6345E"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p>
    <w:p w14:paraId="6C73ED50" w14:textId="77777777" w:rsidR="00033048" w:rsidRPr="0062490B" w:rsidRDefault="00033048" w:rsidP="00D65E5E">
      <w:pPr>
        <w:spacing w:after="0" w:line="240" w:lineRule="auto"/>
        <w:jc w:val="both"/>
        <w:rPr>
          <w:rFonts w:ascii="Times New Roman" w:hAnsi="Times New Roman" w:cs="Times New Roman"/>
          <w:bCs/>
          <w:sz w:val="28"/>
          <w:szCs w:val="28"/>
        </w:rPr>
      </w:pPr>
      <w:r w:rsidRPr="0062490B">
        <w:rPr>
          <w:rFonts w:ascii="Times New Roman" w:hAnsi="Times New Roman" w:cs="Times New Roman"/>
          <w:bCs/>
          <w:noProof/>
          <w:sz w:val="28"/>
          <w:szCs w:val="28"/>
          <w:lang w:eastAsia="ru-RU"/>
        </w:rPr>
        <w:drawing>
          <wp:inline distT="0" distB="0" distL="0" distR="0" wp14:anchorId="52773656" wp14:editId="426C74DB">
            <wp:extent cx="5936919" cy="3896139"/>
            <wp:effectExtent l="0" t="0" r="6985"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38620" cy="3897256"/>
                    </a:xfrm>
                    <a:prstGeom prst="rect">
                      <a:avLst/>
                    </a:prstGeom>
                  </pic:spPr>
                </pic:pic>
              </a:graphicData>
            </a:graphic>
          </wp:inline>
        </w:drawing>
      </w:r>
    </w:p>
    <w:p w14:paraId="3663F6F2" w14:textId="77777777" w:rsidR="00033048" w:rsidRPr="0062490B" w:rsidRDefault="00033048" w:rsidP="005023C0">
      <w:pPr>
        <w:spacing w:after="0" w:line="240" w:lineRule="auto"/>
        <w:ind w:firstLine="709"/>
        <w:jc w:val="center"/>
        <w:rPr>
          <w:rFonts w:ascii="Times New Roman" w:hAnsi="Times New Roman" w:cs="Times New Roman"/>
          <w:bCs/>
          <w:sz w:val="28"/>
          <w:szCs w:val="28"/>
        </w:rPr>
      </w:pPr>
      <w:r w:rsidRPr="0062490B">
        <w:rPr>
          <w:rFonts w:ascii="Times New Roman" w:hAnsi="Times New Roman" w:cs="Times New Roman"/>
          <w:bCs/>
          <w:sz w:val="28"/>
          <w:szCs w:val="28"/>
        </w:rPr>
        <w:t xml:space="preserve">Рисунок </w:t>
      </w:r>
      <w:r w:rsidR="009B2203" w:rsidRPr="0062490B">
        <w:rPr>
          <w:rFonts w:ascii="Times New Roman" w:hAnsi="Times New Roman" w:cs="Times New Roman"/>
          <w:bCs/>
          <w:sz w:val="28"/>
          <w:szCs w:val="28"/>
        </w:rPr>
        <w:t>6</w:t>
      </w:r>
      <w:r w:rsidRPr="0062490B">
        <w:rPr>
          <w:rFonts w:ascii="Times New Roman" w:hAnsi="Times New Roman" w:cs="Times New Roman"/>
          <w:bCs/>
          <w:sz w:val="28"/>
          <w:szCs w:val="28"/>
        </w:rPr>
        <w:t xml:space="preserve"> – Оценка транспортной доступности туристских кластеров Республики Казахстан (2020-2021гг.)</w:t>
      </w:r>
    </w:p>
    <w:p w14:paraId="34057682"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p>
    <w:p w14:paraId="50A035D6" w14:textId="77777777" w:rsidR="00033048" w:rsidRPr="005023C0" w:rsidRDefault="00033048" w:rsidP="00033048">
      <w:pPr>
        <w:spacing w:after="0" w:line="240" w:lineRule="auto"/>
        <w:ind w:firstLine="709"/>
        <w:jc w:val="both"/>
        <w:rPr>
          <w:rFonts w:ascii="Times New Roman" w:hAnsi="Times New Roman" w:cs="Times New Roman"/>
          <w:bCs/>
          <w:sz w:val="24"/>
          <w:szCs w:val="24"/>
        </w:rPr>
      </w:pPr>
      <w:r w:rsidRPr="005023C0">
        <w:rPr>
          <w:rFonts w:ascii="Times New Roman" w:hAnsi="Times New Roman" w:cs="Times New Roman"/>
          <w:bCs/>
          <w:i/>
          <w:iCs/>
          <w:sz w:val="24"/>
          <w:szCs w:val="24"/>
        </w:rPr>
        <w:t xml:space="preserve">Примечание </w:t>
      </w:r>
      <w:r w:rsidRPr="005023C0">
        <w:rPr>
          <w:rFonts w:ascii="Times New Roman" w:hAnsi="Times New Roman" w:cs="Times New Roman"/>
          <w:bCs/>
          <w:sz w:val="24"/>
          <w:szCs w:val="24"/>
        </w:rPr>
        <w:t xml:space="preserve">- Составлено автором на основе источника </w:t>
      </w:r>
      <w:r w:rsidRPr="005023C0">
        <w:rPr>
          <w:rFonts w:ascii="Times New Roman" w:hAnsi="Times New Roman" w:cs="Times New Roman"/>
          <w:bCs/>
          <w:iCs/>
          <w:sz w:val="24"/>
          <w:szCs w:val="24"/>
        </w:rPr>
        <w:t>[66]</w:t>
      </w:r>
    </w:p>
    <w:p w14:paraId="2D3E4010"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p>
    <w:p w14:paraId="482C802D" w14:textId="77777777" w:rsidR="00D65E5E" w:rsidRPr="0062490B" w:rsidRDefault="00D65E5E" w:rsidP="00D65E5E">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Оценку транспортной доступности проведем, используя данные: </w:t>
      </w:r>
    </w:p>
    <w:p w14:paraId="6E3E1A6F" w14:textId="77777777" w:rsidR="00D65E5E" w:rsidRPr="0062490B" w:rsidRDefault="00D65E5E" w:rsidP="00D65E5E">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lastRenderedPageBreak/>
        <w:t xml:space="preserve">Используя баллы: 1 – автомобильные дороги; 2 – автомобильные дороги, железнодорожные пути; 3 – автомобильные дороги, железнодорожные пути, международные авиарейсы из стран СНГ; 4 – автомобильные дороги, железнодорожные пути, международные авиарейсы из стран дальнего зарубежья. </w:t>
      </w:r>
    </w:p>
    <w:p w14:paraId="5F88F73A"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Как видно на рисунке </w:t>
      </w:r>
      <w:r w:rsidR="00D65E5E" w:rsidRPr="0062490B">
        <w:rPr>
          <w:rFonts w:ascii="Times New Roman" w:hAnsi="Times New Roman" w:cs="Times New Roman"/>
          <w:bCs/>
          <w:sz w:val="28"/>
          <w:szCs w:val="28"/>
        </w:rPr>
        <w:t>6</w:t>
      </w:r>
      <w:r w:rsidRPr="0062490B">
        <w:rPr>
          <w:rFonts w:ascii="Times New Roman" w:hAnsi="Times New Roman" w:cs="Times New Roman"/>
          <w:bCs/>
          <w:sz w:val="28"/>
          <w:szCs w:val="28"/>
        </w:rPr>
        <w:t>, наиболее благоприятными кластерными территориями по показателю транспортной доступности являются «Астана – Сердце Евразии», «Алматы – Свободная культурная зона Казахстана», что обусловлено количеством международных авиарейсов и железнодорожных путей, а также состоянием автомобильных дорог. Хорошие показатели имеются у кластеров «Единство природы и кочевой культуры», «Каспийские ворота» и «Возрождение Великого Шелкового Пути». Наименее благоприятным по данной характеристике является кластер «Жемчужина Алтая», отсутствуют железнодорожные пути в районе крупного туристского центра «Катон-Карагай», необходимым является реконструкция автомобильных дорог, находящихся в особо охраняемых природных территориях, осуществляется небольшое количество международных рейсов до центра кластера – города Усть-Каменогорск.</w:t>
      </w:r>
    </w:p>
    <w:p w14:paraId="24816349"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Потребительский фактор. Концепция развития туристской отрасли предусматривает, что потенциальными рынками туристических услуг станут такие страны, как Китай, Россия, Индия, Иран, Турция, небольшая доля развитых стран. Доминирующий поток туристов в Казахстан приходится на Узбекистан 37%, Кыргызстан 24%, Россию 22%, как  географически близких стран с традиционными торгово-экономическими связями и приграничными территориями. Одним из приоритетных кластеров Республики Казахстан по количеству въездных туристов является «Возрождение Великого Шелкового пути».</w:t>
      </w:r>
    </w:p>
    <w:p w14:paraId="12CA9AA0"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Плотность населения. Данный фактор определяется численностью жителей региона, приходящейся на 1 км². Чем выше плотность населения, тем больше перспектив для развития туризма. Минимальной величиной плотности населения для территорий кластеров Республики Казахстан является: показатель от 0 – до 5, средней – от 5- до 30, максимальной – от 30 – до 50 (</w:t>
      </w:r>
      <w:r w:rsidR="00843922" w:rsidRPr="0062490B">
        <w:rPr>
          <w:rFonts w:ascii="Times New Roman" w:hAnsi="Times New Roman" w:cs="Times New Roman"/>
          <w:bCs/>
          <w:sz w:val="28"/>
          <w:szCs w:val="28"/>
        </w:rPr>
        <w:t>р</w:t>
      </w:r>
      <w:r w:rsidRPr="0062490B">
        <w:rPr>
          <w:rFonts w:ascii="Times New Roman" w:hAnsi="Times New Roman" w:cs="Times New Roman"/>
          <w:bCs/>
          <w:sz w:val="28"/>
          <w:szCs w:val="28"/>
        </w:rPr>
        <w:t xml:space="preserve">исунок </w:t>
      </w:r>
      <w:r w:rsidR="009B2203" w:rsidRPr="0062490B">
        <w:rPr>
          <w:rFonts w:ascii="Times New Roman" w:hAnsi="Times New Roman" w:cs="Times New Roman"/>
          <w:bCs/>
          <w:sz w:val="28"/>
          <w:szCs w:val="28"/>
        </w:rPr>
        <w:t>7</w:t>
      </w:r>
      <w:r w:rsidRPr="0062490B">
        <w:rPr>
          <w:rFonts w:ascii="Times New Roman" w:hAnsi="Times New Roman" w:cs="Times New Roman"/>
          <w:bCs/>
          <w:sz w:val="28"/>
          <w:szCs w:val="28"/>
        </w:rPr>
        <w:t>) [67, с.127].</w:t>
      </w:r>
    </w:p>
    <w:p w14:paraId="019A9AF6" w14:textId="77777777" w:rsidR="00843922" w:rsidRPr="0062490B" w:rsidRDefault="00843922" w:rsidP="00843922">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Так, наиболее плотно заселены южные и северные территории страны: Алматинская, Туркестанская, Костанайская, Северо-Казахстанская, Акмолинская области. Средняя плотность населения наблюдается в Восточно-Казахстанской области, а также в Западном регионе: Западно-Казахстанская, Атырауская, Мангистауская области. Наименьшая плотность населения насчитывается в Центральном регионе, в частности Карагандинской области.</w:t>
      </w:r>
    </w:p>
    <w:p w14:paraId="233770A3" w14:textId="77777777" w:rsidR="00843922" w:rsidRPr="0062490B" w:rsidRDefault="00843922" w:rsidP="00843922">
      <w:pPr>
        <w:spacing w:after="0" w:line="240" w:lineRule="auto"/>
        <w:jc w:val="both"/>
        <w:rPr>
          <w:rFonts w:ascii="Times New Roman" w:hAnsi="Times New Roman" w:cs="Times New Roman"/>
          <w:bCs/>
          <w:sz w:val="28"/>
          <w:szCs w:val="28"/>
        </w:rPr>
      </w:pPr>
      <w:r w:rsidRPr="0062490B">
        <w:rPr>
          <w:rFonts w:ascii="Times New Roman" w:hAnsi="Times New Roman" w:cs="Times New Roman"/>
          <w:bCs/>
          <w:sz w:val="28"/>
          <w:szCs w:val="28"/>
        </w:rPr>
        <w:t>Наибольшая плотность населения характерна для кластеров «Алматы – свободная культурная зона Казахстана» и «Возрождение Великого Шелкового пути».</w:t>
      </w:r>
    </w:p>
    <w:p w14:paraId="20E8E992" w14:textId="77777777" w:rsidR="00033048" w:rsidRPr="0062490B" w:rsidRDefault="00033048" w:rsidP="00843922">
      <w:pPr>
        <w:spacing w:after="0" w:line="240" w:lineRule="auto"/>
        <w:jc w:val="both"/>
        <w:rPr>
          <w:rFonts w:ascii="Times New Roman" w:hAnsi="Times New Roman" w:cs="Times New Roman"/>
          <w:bCs/>
          <w:sz w:val="28"/>
          <w:szCs w:val="28"/>
        </w:rPr>
      </w:pPr>
      <w:r w:rsidRPr="0062490B">
        <w:rPr>
          <w:rFonts w:ascii="Times New Roman" w:hAnsi="Times New Roman" w:cs="Times New Roman"/>
          <w:b/>
          <w:bCs/>
          <w:noProof/>
          <w:sz w:val="28"/>
          <w:szCs w:val="28"/>
          <w:lang w:eastAsia="ru-RU"/>
        </w:rPr>
        <w:lastRenderedPageBreak/>
        <w:drawing>
          <wp:inline distT="0" distB="0" distL="0" distR="0" wp14:anchorId="55CBD9D0" wp14:editId="086FDBC1">
            <wp:extent cx="6027089" cy="3379304"/>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55004" cy="3394956"/>
                    </a:xfrm>
                    <a:prstGeom prst="rect">
                      <a:avLst/>
                    </a:prstGeom>
                    <a:noFill/>
                    <a:ln>
                      <a:noFill/>
                    </a:ln>
                  </pic:spPr>
                </pic:pic>
              </a:graphicData>
            </a:graphic>
          </wp:inline>
        </w:drawing>
      </w:r>
    </w:p>
    <w:p w14:paraId="2255488A"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p>
    <w:p w14:paraId="3CCCA4B2" w14:textId="77777777" w:rsidR="00033048" w:rsidRPr="0062490B" w:rsidRDefault="00033048" w:rsidP="005023C0">
      <w:pPr>
        <w:spacing w:after="0" w:line="240" w:lineRule="auto"/>
        <w:ind w:firstLine="709"/>
        <w:jc w:val="center"/>
        <w:rPr>
          <w:rFonts w:ascii="Times New Roman" w:hAnsi="Times New Roman" w:cs="Times New Roman"/>
          <w:bCs/>
          <w:sz w:val="28"/>
          <w:szCs w:val="28"/>
        </w:rPr>
      </w:pPr>
      <w:r w:rsidRPr="0062490B">
        <w:rPr>
          <w:rFonts w:ascii="Times New Roman" w:hAnsi="Times New Roman" w:cs="Times New Roman"/>
          <w:bCs/>
          <w:sz w:val="28"/>
          <w:szCs w:val="28"/>
        </w:rPr>
        <w:t xml:space="preserve">Рисунок </w:t>
      </w:r>
      <w:r w:rsidR="009B2203" w:rsidRPr="0062490B">
        <w:rPr>
          <w:rFonts w:ascii="Times New Roman" w:hAnsi="Times New Roman" w:cs="Times New Roman"/>
          <w:bCs/>
          <w:sz w:val="28"/>
          <w:szCs w:val="28"/>
        </w:rPr>
        <w:t>7</w:t>
      </w:r>
      <w:r w:rsidRPr="0062490B">
        <w:rPr>
          <w:rFonts w:ascii="Times New Roman" w:hAnsi="Times New Roman" w:cs="Times New Roman"/>
          <w:bCs/>
          <w:sz w:val="28"/>
          <w:szCs w:val="28"/>
        </w:rPr>
        <w:t xml:space="preserve"> – Картосхема «Плотность населения в Республике Казахстан» 2019 г.</w:t>
      </w:r>
    </w:p>
    <w:p w14:paraId="11D71898" w14:textId="77777777" w:rsidR="00033048" w:rsidRPr="005023C0" w:rsidRDefault="00033048" w:rsidP="00033048">
      <w:pPr>
        <w:spacing w:after="0" w:line="240" w:lineRule="auto"/>
        <w:ind w:firstLine="709"/>
        <w:jc w:val="both"/>
        <w:rPr>
          <w:rFonts w:ascii="Times New Roman" w:hAnsi="Times New Roman" w:cs="Times New Roman"/>
          <w:bCs/>
          <w:iCs/>
          <w:sz w:val="24"/>
          <w:szCs w:val="24"/>
        </w:rPr>
      </w:pPr>
      <w:r w:rsidRPr="005023C0">
        <w:rPr>
          <w:rFonts w:ascii="Times New Roman" w:hAnsi="Times New Roman" w:cs="Times New Roman"/>
          <w:bCs/>
          <w:i/>
          <w:iCs/>
          <w:sz w:val="24"/>
          <w:szCs w:val="24"/>
        </w:rPr>
        <w:t>Примечание</w:t>
      </w:r>
      <w:r w:rsidRPr="005023C0">
        <w:rPr>
          <w:rFonts w:ascii="Times New Roman" w:hAnsi="Times New Roman" w:cs="Times New Roman"/>
          <w:bCs/>
          <w:sz w:val="24"/>
          <w:szCs w:val="24"/>
        </w:rPr>
        <w:t xml:space="preserve"> - Составлено автором на основе источника </w:t>
      </w:r>
      <w:r w:rsidRPr="005023C0">
        <w:rPr>
          <w:rFonts w:ascii="Times New Roman" w:hAnsi="Times New Roman" w:cs="Times New Roman"/>
          <w:bCs/>
          <w:iCs/>
          <w:sz w:val="24"/>
          <w:szCs w:val="24"/>
        </w:rPr>
        <w:t>[67, с. 127]</w:t>
      </w:r>
    </w:p>
    <w:p w14:paraId="03D74BCD"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p>
    <w:p w14:paraId="75839D02"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Наличие природных рекреационных ресурсов определяется их рекреационным потенциалом. Рассмотрим данный фактор с точки зрения целей туризма: степное сафари, экологические туры, перспективы развития пляжного туризма. Ландшафт каждого региона страны является уникальным, исходя из чего, каждую территорию можно соотнести с определенным туристским направлением, что обусловлено высоким уровнем кластеров по наличию природных рекреационных ресурсов.</w:t>
      </w:r>
    </w:p>
    <w:p w14:paraId="552B5601"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 Кластер «Единство природы и кочевой культуры» охватывает территории Коргалжынского персонального естественного заповедника,</w:t>
      </w:r>
      <w:r w:rsidRPr="0062490B">
        <w:rPr>
          <w:rFonts w:ascii="Times New Roman" w:hAnsi="Times New Roman" w:cs="Times New Roman"/>
          <w:bCs/>
          <w:sz w:val="28"/>
          <w:szCs w:val="28"/>
          <w:lang w:val="kk-KZ"/>
        </w:rPr>
        <w:t xml:space="preserve"> </w:t>
      </w:r>
      <w:r w:rsidRPr="0062490B">
        <w:rPr>
          <w:rFonts w:ascii="Times New Roman" w:hAnsi="Times New Roman" w:cs="Times New Roman"/>
          <w:bCs/>
          <w:sz w:val="28"/>
          <w:szCs w:val="28"/>
        </w:rPr>
        <w:t>часть территорий, оберегаемых ЮНЕСКО, под наименованием «Сарыарка – степи и озёрный Север Казахстана».</w:t>
      </w:r>
    </w:p>
    <w:p w14:paraId="7A8F3D00"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В кластер Чарынский каньон с уникальной ясеневой рощей входят водохранилище Капшагай, горнолыжные курорты в Иле-Алатауском национальном природном парке, международный туристский центр «Акбулак». </w:t>
      </w:r>
    </w:p>
    <w:p w14:paraId="642424A1"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В кластер «Возрождение Великого Шелкового пути» входят Аксу-Джабаглинский государственный природный заповедник, горный курорт «Каскасу».</w:t>
      </w:r>
    </w:p>
    <w:p w14:paraId="599E299A"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Кластер «Западный Казахстан» рассматривается в качестве «Каспийской Ривьеры», а город Актау как главный туристский центр. </w:t>
      </w:r>
    </w:p>
    <w:p w14:paraId="23AECF1D"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Кластер «Жемчужина Алтая» позиционируется как «Мир чудес природы» и является центром развития экологического туризма [68], в который входят такие объекты, как: Бухтарминское водохранилище, река Иртыш, озеро Зайсан, </w:t>
      </w:r>
      <w:r w:rsidRPr="0062490B">
        <w:rPr>
          <w:rFonts w:ascii="Times New Roman" w:hAnsi="Times New Roman" w:cs="Times New Roman"/>
          <w:bCs/>
          <w:sz w:val="28"/>
          <w:szCs w:val="28"/>
        </w:rPr>
        <w:lastRenderedPageBreak/>
        <w:t xml:space="preserve">Катон-Карагайский природный парк, озеро Маркаколь, Калжирский каньон, Риддерские горы. </w:t>
      </w:r>
    </w:p>
    <w:p w14:paraId="044C6108" w14:textId="6456F12D"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Для проведения оценки экономико-географического положения туристских кластеров Республики Казахстан нами выбраны критерии и предложена шкала от 0 до 4 баллов (</w:t>
      </w:r>
      <w:r w:rsidR="005023C0">
        <w:rPr>
          <w:rFonts w:ascii="Times New Roman" w:hAnsi="Times New Roman" w:cs="Times New Roman"/>
          <w:bCs/>
          <w:sz w:val="28"/>
          <w:szCs w:val="28"/>
        </w:rPr>
        <w:t>т</w:t>
      </w:r>
      <w:r w:rsidRPr="0062490B">
        <w:rPr>
          <w:rFonts w:ascii="Times New Roman" w:hAnsi="Times New Roman" w:cs="Times New Roman"/>
          <w:bCs/>
          <w:sz w:val="28"/>
          <w:szCs w:val="28"/>
        </w:rPr>
        <w:t xml:space="preserve">аблица </w:t>
      </w:r>
      <w:r w:rsidR="009B2203" w:rsidRPr="0062490B">
        <w:rPr>
          <w:rFonts w:ascii="Times New Roman" w:hAnsi="Times New Roman" w:cs="Times New Roman"/>
          <w:bCs/>
          <w:sz w:val="28"/>
          <w:szCs w:val="28"/>
        </w:rPr>
        <w:t>3</w:t>
      </w:r>
      <w:r w:rsidRPr="0062490B">
        <w:rPr>
          <w:rFonts w:ascii="Times New Roman" w:hAnsi="Times New Roman" w:cs="Times New Roman"/>
          <w:bCs/>
          <w:sz w:val="28"/>
          <w:szCs w:val="28"/>
        </w:rPr>
        <w:t>).</w:t>
      </w:r>
    </w:p>
    <w:p w14:paraId="01332D0D"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p>
    <w:p w14:paraId="23540798" w14:textId="77777777" w:rsidR="00033048" w:rsidRPr="0062490B" w:rsidRDefault="00033048" w:rsidP="00033048">
      <w:pPr>
        <w:spacing w:after="0" w:line="240" w:lineRule="auto"/>
        <w:jc w:val="both"/>
        <w:rPr>
          <w:rFonts w:ascii="Times New Roman" w:hAnsi="Times New Roman" w:cs="Times New Roman"/>
          <w:bCs/>
          <w:sz w:val="28"/>
          <w:szCs w:val="28"/>
        </w:rPr>
      </w:pPr>
      <w:r w:rsidRPr="0062490B">
        <w:rPr>
          <w:rFonts w:ascii="Times New Roman" w:hAnsi="Times New Roman" w:cs="Times New Roman"/>
          <w:bCs/>
          <w:sz w:val="28"/>
          <w:szCs w:val="28"/>
        </w:rPr>
        <w:t xml:space="preserve">Таблица </w:t>
      </w:r>
      <w:r w:rsidR="009B2203" w:rsidRPr="0062490B">
        <w:rPr>
          <w:rFonts w:ascii="Times New Roman" w:hAnsi="Times New Roman" w:cs="Times New Roman"/>
          <w:bCs/>
          <w:sz w:val="28"/>
          <w:szCs w:val="28"/>
        </w:rPr>
        <w:t>3</w:t>
      </w:r>
      <w:r w:rsidRPr="0062490B">
        <w:rPr>
          <w:rFonts w:ascii="Times New Roman" w:hAnsi="Times New Roman" w:cs="Times New Roman"/>
          <w:bCs/>
          <w:sz w:val="28"/>
          <w:szCs w:val="28"/>
        </w:rPr>
        <w:t xml:space="preserve"> – Оценка экономико-географического положения туристских кластеров Республики Казахстан</w:t>
      </w:r>
    </w:p>
    <w:p w14:paraId="69B40AB7" w14:textId="77777777" w:rsidR="00033048" w:rsidRPr="0062490B" w:rsidRDefault="00033048" w:rsidP="00033048">
      <w:pPr>
        <w:spacing w:after="0" w:line="240" w:lineRule="auto"/>
        <w:jc w:val="both"/>
        <w:rPr>
          <w:rFonts w:ascii="Times New Roman" w:hAnsi="Times New Roman" w:cs="Times New Roman"/>
          <w:bCs/>
          <w:sz w:val="28"/>
          <w:szCs w:val="28"/>
        </w:rPr>
      </w:pPr>
    </w:p>
    <w:tbl>
      <w:tblPr>
        <w:tblStyle w:val="aa"/>
        <w:tblW w:w="0" w:type="auto"/>
        <w:tblLook w:val="04A0" w:firstRow="1" w:lastRow="0" w:firstColumn="1" w:lastColumn="0" w:noHBand="0" w:noVBand="1"/>
      </w:tblPr>
      <w:tblGrid>
        <w:gridCol w:w="543"/>
        <w:gridCol w:w="5318"/>
        <w:gridCol w:w="3767"/>
      </w:tblGrid>
      <w:tr w:rsidR="0062490B" w:rsidRPr="0062490B" w14:paraId="2C0AC0C5" w14:textId="77777777" w:rsidTr="00843922">
        <w:trPr>
          <w:trHeight w:val="796"/>
        </w:trPr>
        <w:tc>
          <w:tcPr>
            <w:tcW w:w="544" w:type="dxa"/>
          </w:tcPr>
          <w:p w14:paraId="3B0BF22C" w14:textId="77777777" w:rsidR="00033048" w:rsidRPr="0062490B" w:rsidRDefault="00033048" w:rsidP="00033048">
            <w:pPr>
              <w:jc w:val="center"/>
              <w:rPr>
                <w:sz w:val="28"/>
              </w:rPr>
            </w:pPr>
            <w:r w:rsidRPr="0062490B">
              <w:rPr>
                <w:sz w:val="28"/>
              </w:rPr>
              <w:t>№</w:t>
            </w:r>
          </w:p>
        </w:tc>
        <w:tc>
          <w:tcPr>
            <w:tcW w:w="5376" w:type="dxa"/>
          </w:tcPr>
          <w:p w14:paraId="5456627E" w14:textId="77777777" w:rsidR="00033048" w:rsidRPr="0062490B" w:rsidRDefault="00033048" w:rsidP="00033048">
            <w:pPr>
              <w:ind w:firstLine="709"/>
              <w:jc w:val="both"/>
              <w:rPr>
                <w:sz w:val="28"/>
              </w:rPr>
            </w:pPr>
            <w:r w:rsidRPr="0062490B">
              <w:rPr>
                <w:sz w:val="28"/>
              </w:rPr>
              <w:t>Критерии оценки</w:t>
            </w:r>
          </w:p>
        </w:tc>
        <w:tc>
          <w:tcPr>
            <w:tcW w:w="3776" w:type="dxa"/>
          </w:tcPr>
          <w:p w14:paraId="110D53D1" w14:textId="77777777" w:rsidR="00033048" w:rsidRPr="0062490B" w:rsidRDefault="00033048" w:rsidP="00033048">
            <w:pPr>
              <w:ind w:firstLine="709"/>
              <w:jc w:val="both"/>
              <w:rPr>
                <w:sz w:val="28"/>
              </w:rPr>
            </w:pPr>
            <w:r w:rsidRPr="0062490B">
              <w:rPr>
                <w:sz w:val="28"/>
              </w:rPr>
              <w:t>Характеристика</w:t>
            </w:r>
          </w:p>
          <w:p w14:paraId="47553CD0" w14:textId="77777777" w:rsidR="00033048" w:rsidRPr="0062490B" w:rsidRDefault="00033048" w:rsidP="00033048">
            <w:pPr>
              <w:ind w:firstLine="709"/>
              <w:jc w:val="both"/>
              <w:rPr>
                <w:sz w:val="28"/>
              </w:rPr>
            </w:pPr>
            <w:r w:rsidRPr="0062490B">
              <w:rPr>
                <w:sz w:val="28"/>
              </w:rPr>
              <w:t>(количество баллов)</w:t>
            </w:r>
          </w:p>
        </w:tc>
      </w:tr>
      <w:tr w:rsidR="0062490B" w:rsidRPr="0062490B" w14:paraId="384EF0DF" w14:textId="77777777" w:rsidTr="00843922">
        <w:trPr>
          <w:trHeight w:val="406"/>
        </w:trPr>
        <w:tc>
          <w:tcPr>
            <w:tcW w:w="544" w:type="dxa"/>
          </w:tcPr>
          <w:p w14:paraId="33920ACD" w14:textId="77777777" w:rsidR="00033048" w:rsidRPr="0062490B" w:rsidRDefault="00033048" w:rsidP="00033048">
            <w:pPr>
              <w:jc w:val="center"/>
              <w:rPr>
                <w:sz w:val="28"/>
              </w:rPr>
            </w:pPr>
            <w:r w:rsidRPr="0062490B">
              <w:rPr>
                <w:sz w:val="28"/>
              </w:rPr>
              <w:t>1.</w:t>
            </w:r>
          </w:p>
        </w:tc>
        <w:tc>
          <w:tcPr>
            <w:tcW w:w="5376" w:type="dxa"/>
          </w:tcPr>
          <w:p w14:paraId="04B52E06" w14:textId="77777777" w:rsidR="00033048" w:rsidRPr="0062490B" w:rsidRDefault="00033048" w:rsidP="00033048">
            <w:pPr>
              <w:rPr>
                <w:sz w:val="28"/>
              </w:rPr>
            </w:pPr>
            <w:r w:rsidRPr="0062490B">
              <w:rPr>
                <w:sz w:val="28"/>
              </w:rPr>
              <w:t>Транспортная доступность</w:t>
            </w:r>
          </w:p>
        </w:tc>
        <w:tc>
          <w:tcPr>
            <w:tcW w:w="3776" w:type="dxa"/>
          </w:tcPr>
          <w:p w14:paraId="35B33D99" w14:textId="77777777" w:rsidR="00033048" w:rsidRPr="0062490B" w:rsidRDefault="00033048" w:rsidP="00033048">
            <w:pPr>
              <w:ind w:firstLine="709"/>
              <w:jc w:val="both"/>
              <w:rPr>
                <w:sz w:val="28"/>
              </w:rPr>
            </w:pPr>
            <w:r w:rsidRPr="0062490B">
              <w:rPr>
                <w:sz w:val="28"/>
              </w:rPr>
              <w:t>Отлично (4)</w:t>
            </w:r>
          </w:p>
        </w:tc>
      </w:tr>
      <w:tr w:rsidR="0062490B" w:rsidRPr="0062490B" w14:paraId="66C71715" w14:textId="77777777" w:rsidTr="00843922">
        <w:trPr>
          <w:trHeight w:val="390"/>
        </w:trPr>
        <w:tc>
          <w:tcPr>
            <w:tcW w:w="544" w:type="dxa"/>
          </w:tcPr>
          <w:p w14:paraId="477B7021" w14:textId="77777777" w:rsidR="00033048" w:rsidRPr="0062490B" w:rsidRDefault="00033048" w:rsidP="00033048">
            <w:pPr>
              <w:jc w:val="center"/>
              <w:rPr>
                <w:bCs/>
                <w:sz w:val="28"/>
              </w:rPr>
            </w:pPr>
            <w:r w:rsidRPr="0062490B">
              <w:rPr>
                <w:bCs/>
                <w:sz w:val="28"/>
              </w:rPr>
              <w:t>2.</w:t>
            </w:r>
          </w:p>
        </w:tc>
        <w:tc>
          <w:tcPr>
            <w:tcW w:w="5376" w:type="dxa"/>
          </w:tcPr>
          <w:p w14:paraId="65898903" w14:textId="77777777" w:rsidR="00033048" w:rsidRPr="0062490B" w:rsidRDefault="00033048" w:rsidP="00033048">
            <w:pPr>
              <w:rPr>
                <w:bCs/>
                <w:sz w:val="28"/>
              </w:rPr>
            </w:pPr>
            <w:r w:rsidRPr="0062490B">
              <w:rPr>
                <w:bCs/>
                <w:sz w:val="28"/>
              </w:rPr>
              <w:t>Потребительский фактор</w:t>
            </w:r>
          </w:p>
        </w:tc>
        <w:tc>
          <w:tcPr>
            <w:tcW w:w="3776" w:type="dxa"/>
          </w:tcPr>
          <w:p w14:paraId="685A2EED" w14:textId="77777777" w:rsidR="00033048" w:rsidRPr="0062490B" w:rsidRDefault="00033048" w:rsidP="00033048">
            <w:pPr>
              <w:ind w:firstLine="709"/>
              <w:jc w:val="both"/>
              <w:rPr>
                <w:bCs/>
                <w:sz w:val="28"/>
              </w:rPr>
            </w:pPr>
            <w:r w:rsidRPr="0062490B">
              <w:rPr>
                <w:bCs/>
                <w:sz w:val="28"/>
              </w:rPr>
              <w:t>Хорошо (3)</w:t>
            </w:r>
          </w:p>
        </w:tc>
      </w:tr>
      <w:tr w:rsidR="0062490B" w:rsidRPr="0062490B" w14:paraId="2E475B01" w14:textId="77777777" w:rsidTr="00843922">
        <w:trPr>
          <w:trHeight w:val="796"/>
        </w:trPr>
        <w:tc>
          <w:tcPr>
            <w:tcW w:w="544" w:type="dxa"/>
          </w:tcPr>
          <w:p w14:paraId="7ECD6A6D" w14:textId="77777777" w:rsidR="00033048" w:rsidRPr="0062490B" w:rsidRDefault="00033048" w:rsidP="00033048">
            <w:pPr>
              <w:jc w:val="center"/>
              <w:rPr>
                <w:bCs/>
                <w:sz w:val="28"/>
              </w:rPr>
            </w:pPr>
            <w:r w:rsidRPr="0062490B">
              <w:rPr>
                <w:bCs/>
                <w:sz w:val="28"/>
              </w:rPr>
              <w:t>3.</w:t>
            </w:r>
          </w:p>
        </w:tc>
        <w:tc>
          <w:tcPr>
            <w:tcW w:w="5376" w:type="dxa"/>
          </w:tcPr>
          <w:p w14:paraId="2978C3B9" w14:textId="77777777" w:rsidR="00033048" w:rsidRPr="0062490B" w:rsidRDefault="00033048" w:rsidP="00033048">
            <w:pPr>
              <w:rPr>
                <w:bCs/>
                <w:sz w:val="28"/>
              </w:rPr>
            </w:pPr>
            <w:r w:rsidRPr="0062490B">
              <w:rPr>
                <w:bCs/>
                <w:sz w:val="28"/>
              </w:rPr>
              <w:t>Плотность населения</w:t>
            </w:r>
          </w:p>
        </w:tc>
        <w:tc>
          <w:tcPr>
            <w:tcW w:w="3776" w:type="dxa"/>
          </w:tcPr>
          <w:p w14:paraId="18F947E2" w14:textId="77777777" w:rsidR="00033048" w:rsidRPr="0062490B" w:rsidRDefault="00033048" w:rsidP="00033048">
            <w:pPr>
              <w:ind w:firstLine="709"/>
              <w:jc w:val="both"/>
              <w:rPr>
                <w:bCs/>
                <w:sz w:val="28"/>
              </w:rPr>
            </w:pPr>
            <w:r w:rsidRPr="0062490B">
              <w:rPr>
                <w:bCs/>
                <w:sz w:val="28"/>
              </w:rPr>
              <w:t>Удовлетворительно (2)</w:t>
            </w:r>
          </w:p>
        </w:tc>
      </w:tr>
      <w:tr w:rsidR="0062490B" w:rsidRPr="0062490B" w14:paraId="5024DBC8" w14:textId="77777777" w:rsidTr="00843922">
        <w:trPr>
          <w:trHeight w:val="811"/>
        </w:trPr>
        <w:tc>
          <w:tcPr>
            <w:tcW w:w="544" w:type="dxa"/>
          </w:tcPr>
          <w:p w14:paraId="027B0E28" w14:textId="77777777" w:rsidR="00033048" w:rsidRPr="0062490B" w:rsidRDefault="00033048" w:rsidP="00033048">
            <w:pPr>
              <w:jc w:val="center"/>
              <w:rPr>
                <w:bCs/>
                <w:sz w:val="28"/>
              </w:rPr>
            </w:pPr>
            <w:r w:rsidRPr="0062490B">
              <w:rPr>
                <w:bCs/>
                <w:sz w:val="28"/>
              </w:rPr>
              <w:t>4.</w:t>
            </w:r>
          </w:p>
        </w:tc>
        <w:tc>
          <w:tcPr>
            <w:tcW w:w="5376" w:type="dxa"/>
          </w:tcPr>
          <w:p w14:paraId="45DAD15F" w14:textId="77777777" w:rsidR="00033048" w:rsidRPr="0062490B" w:rsidRDefault="00033048" w:rsidP="00033048">
            <w:pPr>
              <w:rPr>
                <w:bCs/>
                <w:sz w:val="28"/>
              </w:rPr>
            </w:pPr>
            <w:r w:rsidRPr="0062490B">
              <w:rPr>
                <w:bCs/>
                <w:sz w:val="28"/>
              </w:rPr>
              <w:t>Наличие природно рекреационных ресурсов</w:t>
            </w:r>
          </w:p>
        </w:tc>
        <w:tc>
          <w:tcPr>
            <w:tcW w:w="3776" w:type="dxa"/>
          </w:tcPr>
          <w:p w14:paraId="769F163B" w14:textId="77777777" w:rsidR="00033048" w:rsidRPr="0062490B" w:rsidRDefault="00033048" w:rsidP="00033048">
            <w:pPr>
              <w:ind w:firstLine="709"/>
              <w:jc w:val="both"/>
              <w:rPr>
                <w:bCs/>
                <w:sz w:val="28"/>
              </w:rPr>
            </w:pPr>
            <w:r w:rsidRPr="0062490B">
              <w:rPr>
                <w:bCs/>
                <w:sz w:val="28"/>
              </w:rPr>
              <w:t>Плохо (1)</w:t>
            </w:r>
          </w:p>
        </w:tc>
      </w:tr>
      <w:tr w:rsidR="0062490B" w:rsidRPr="0062490B" w14:paraId="510C9A3B" w14:textId="77777777" w:rsidTr="00843922">
        <w:trPr>
          <w:trHeight w:val="796"/>
        </w:trPr>
        <w:tc>
          <w:tcPr>
            <w:tcW w:w="544" w:type="dxa"/>
          </w:tcPr>
          <w:p w14:paraId="3110555C" w14:textId="77777777" w:rsidR="00033048" w:rsidRPr="0062490B" w:rsidRDefault="00033048" w:rsidP="00033048">
            <w:pPr>
              <w:jc w:val="center"/>
              <w:rPr>
                <w:bCs/>
                <w:sz w:val="28"/>
              </w:rPr>
            </w:pPr>
            <w:r w:rsidRPr="0062490B">
              <w:rPr>
                <w:bCs/>
                <w:sz w:val="28"/>
              </w:rPr>
              <w:t>5.</w:t>
            </w:r>
          </w:p>
        </w:tc>
        <w:tc>
          <w:tcPr>
            <w:tcW w:w="5376" w:type="dxa"/>
          </w:tcPr>
          <w:p w14:paraId="5AA76BC2" w14:textId="77777777" w:rsidR="00033048" w:rsidRPr="0062490B" w:rsidRDefault="00033048" w:rsidP="00033048">
            <w:pPr>
              <w:rPr>
                <w:bCs/>
                <w:sz w:val="28"/>
              </w:rPr>
            </w:pPr>
            <w:r w:rsidRPr="0062490B">
              <w:rPr>
                <w:bCs/>
                <w:sz w:val="28"/>
              </w:rPr>
              <w:t>Наличие историко-культурных памятников</w:t>
            </w:r>
          </w:p>
        </w:tc>
        <w:tc>
          <w:tcPr>
            <w:tcW w:w="3776" w:type="dxa"/>
          </w:tcPr>
          <w:p w14:paraId="63DDDA4D" w14:textId="77777777" w:rsidR="00033048" w:rsidRPr="0062490B" w:rsidRDefault="00033048" w:rsidP="00033048">
            <w:pPr>
              <w:ind w:firstLine="709"/>
              <w:jc w:val="both"/>
              <w:rPr>
                <w:bCs/>
                <w:sz w:val="28"/>
              </w:rPr>
            </w:pPr>
            <w:r w:rsidRPr="0062490B">
              <w:rPr>
                <w:bCs/>
                <w:sz w:val="28"/>
              </w:rPr>
              <w:t>Отсутствует (0)</w:t>
            </w:r>
          </w:p>
        </w:tc>
      </w:tr>
      <w:tr w:rsidR="00033048" w:rsidRPr="005023C0" w14:paraId="03BB24BD" w14:textId="77777777" w:rsidTr="00843922">
        <w:trPr>
          <w:trHeight w:val="406"/>
        </w:trPr>
        <w:tc>
          <w:tcPr>
            <w:tcW w:w="9696" w:type="dxa"/>
            <w:gridSpan w:val="3"/>
          </w:tcPr>
          <w:p w14:paraId="6B85B69A" w14:textId="77777777" w:rsidR="00033048" w:rsidRPr="005023C0" w:rsidRDefault="00033048" w:rsidP="005023C0">
            <w:pPr>
              <w:jc w:val="both"/>
              <w:rPr>
                <w:iCs/>
                <w:sz w:val="24"/>
                <w:szCs w:val="18"/>
              </w:rPr>
            </w:pPr>
            <w:r w:rsidRPr="005023C0">
              <w:rPr>
                <w:bCs/>
                <w:i/>
                <w:iCs/>
                <w:sz w:val="24"/>
                <w:szCs w:val="18"/>
              </w:rPr>
              <w:t>Примечание</w:t>
            </w:r>
            <w:r w:rsidRPr="005023C0">
              <w:rPr>
                <w:bCs/>
                <w:sz w:val="24"/>
                <w:szCs w:val="18"/>
              </w:rPr>
              <w:t xml:space="preserve"> - Составлено автором</w:t>
            </w:r>
            <w:r w:rsidRPr="005023C0">
              <w:rPr>
                <w:sz w:val="24"/>
                <w:szCs w:val="18"/>
              </w:rPr>
              <w:t xml:space="preserve"> на основе источника </w:t>
            </w:r>
            <w:r w:rsidRPr="005023C0">
              <w:rPr>
                <w:iCs/>
                <w:sz w:val="24"/>
                <w:szCs w:val="18"/>
              </w:rPr>
              <w:t>[69]</w:t>
            </w:r>
          </w:p>
        </w:tc>
      </w:tr>
    </w:tbl>
    <w:p w14:paraId="3D7D24A0" w14:textId="77777777" w:rsidR="00843922" w:rsidRPr="0062490B" w:rsidRDefault="00843922" w:rsidP="00033048">
      <w:pPr>
        <w:spacing w:after="0" w:line="240" w:lineRule="auto"/>
        <w:ind w:firstLine="709"/>
        <w:jc w:val="both"/>
        <w:rPr>
          <w:rFonts w:ascii="Times New Roman" w:hAnsi="Times New Roman" w:cs="Times New Roman"/>
          <w:bCs/>
          <w:iCs/>
          <w:sz w:val="28"/>
          <w:szCs w:val="28"/>
        </w:rPr>
      </w:pPr>
    </w:p>
    <w:p w14:paraId="04F2F049" w14:textId="23DAF29E" w:rsidR="00033048" w:rsidRPr="0062490B" w:rsidRDefault="00033048" w:rsidP="00033048">
      <w:pPr>
        <w:spacing w:after="0" w:line="240" w:lineRule="auto"/>
        <w:ind w:firstLine="709"/>
        <w:jc w:val="both"/>
        <w:rPr>
          <w:rFonts w:ascii="Times New Roman" w:hAnsi="Times New Roman" w:cs="Times New Roman"/>
          <w:bCs/>
          <w:iCs/>
          <w:sz w:val="28"/>
          <w:szCs w:val="28"/>
        </w:rPr>
      </w:pPr>
      <w:r w:rsidRPr="0062490B">
        <w:rPr>
          <w:rFonts w:ascii="Times New Roman" w:hAnsi="Times New Roman" w:cs="Times New Roman"/>
          <w:bCs/>
          <w:iCs/>
          <w:sz w:val="28"/>
          <w:szCs w:val="28"/>
        </w:rPr>
        <w:t xml:space="preserve">Динамика развития секторов туристкой деятельности в РК за 2020-2022 годы приведена в </w:t>
      </w:r>
      <w:r w:rsidR="005023C0">
        <w:rPr>
          <w:rFonts w:ascii="Times New Roman" w:hAnsi="Times New Roman" w:cs="Times New Roman"/>
          <w:bCs/>
          <w:iCs/>
          <w:sz w:val="28"/>
          <w:szCs w:val="28"/>
        </w:rPr>
        <w:t>т</w:t>
      </w:r>
      <w:r w:rsidRPr="0062490B">
        <w:rPr>
          <w:rFonts w:ascii="Times New Roman" w:hAnsi="Times New Roman" w:cs="Times New Roman"/>
          <w:bCs/>
          <w:iCs/>
          <w:sz w:val="28"/>
          <w:szCs w:val="28"/>
        </w:rPr>
        <w:t xml:space="preserve">аблице </w:t>
      </w:r>
      <w:r w:rsidR="009B2203" w:rsidRPr="0062490B">
        <w:rPr>
          <w:rFonts w:ascii="Times New Roman" w:hAnsi="Times New Roman" w:cs="Times New Roman"/>
          <w:bCs/>
          <w:iCs/>
          <w:sz w:val="28"/>
          <w:szCs w:val="28"/>
        </w:rPr>
        <w:t>4</w:t>
      </w:r>
      <w:r w:rsidRPr="0062490B">
        <w:rPr>
          <w:rFonts w:ascii="Times New Roman" w:hAnsi="Times New Roman" w:cs="Times New Roman"/>
          <w:bCs/>
          <w:iCs/>
          <w:sz w:val="28"/>
          <w:szCs w:val="28"/>
        </w:rPr>
        <w:t>.</w:t>
      </w:r>
    </w:p>
    <w:p w14:paraId="76F8D20B" w14:textId="77777777" w:rsidR="00033048" w:rsidRPr="0062490B" w:rsidRDefault="00033048" w:rsidP="00033048">
      <w:pPr>
        <w:spacing w:after="0" w:line="240" w:lineRule="auto"/>
        <w:ind w:firstLine="709"/>
        <w:jc w:val="both"/>
        <w:rPr>
          <w:rFonts w:ascii="Times New Roman" w:hAnsi="Times New Roman" w:cs="Times New Roman"/>
          <w:bCs/>
          <w:iCs/>
          <w:sz w:val="28"/>
          <w:szCs w:val="28"/>
        </w:rPr>
      </w:pPr>
    </w:p>
    <w:p w14:paraId="429EF2AC" w14:textId="77777777" w:rsidR="00033048" w:rsidRPr="0062490B" w:rsidRDefault="00033048" w:rsidP="003D7E69">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Таблица </w:t>
      </w:r>
      <w:r w:rsidR="009B2203" w:rsidRPr="0062490B">
        <w:rPr>
          <w:rFonts w:ascii="Times New Roman" w:hAnsi="Times New Roman" w:cs="Times New Roman"/>
          <w:sz w:val="28"/>
          <w:szCs w:val="28"/>
        </w:rPr>
        <w:t>4</w:t>
      </w:r>
      <w:r w:rsidRPr="0062490B">
        <w:rPr>
          <w:rFonts w:ascii="Times New Roman" w:hAnsi="Times New Roman" w:cs="Times New Roman"/>
          <w:sz w:val="28"/>
          <w:szCs w:val="28"/>
        </w:rPr>
        <w:t xml:space="preserve"> – Динамика развития секторов туристкой деятельности в РК за 2020-2021 годы</w:t>
      </w:r>
    </w:p>
    <w:p w14:paraId="66D081EE" w14:textId="77777777" w:rsidR="00033048" w:rsidRPr="0062490B" w:rsidRDefault="00033048" w:rsidP="00033048">
      <w:pPr>
        <w:spacing w:after="0" w:line="240" w:lineRule="auto"/>
        <w:ind w:firstLine="709"/>
        <w:jc w:val="both"/>
        <w:rPr>
          <w:rFonts w:ascii="Times New Roman" w:hAnsi="Times New Roman" w:cs="Times New Roman"/>
          <w:sz w:val="28"/>
          <w:szCs w:val="28"/>
        </w:rPr>
      </w:pPr>
    </w:p>
    <w:tbl>
      <w:tblPr>
        <w:tblStyle w:val="aa"/>
        <w:tblW w:w="9351" w:type="dxa"/>
        <w:tblLook w:val="04A0" w:firstRow="1" w:lastRow="0" w:firstColumn="1" w:lastColumn="0" w:noHBand="0" w:noVBand="1"/>
      </w:tblPr>
      <w:tblGrid>
        <w:gridCol w:w="3962"/>
        <w:gridCol w:w="1134"/>
        <w:gridCol w:w="995"/>
        <w:gridCol w:w="1178"/>
        <w:gridCol w:w="1090"/>
        <w:gridCol w:w="992"/>
      </w:tblGrid>
      <w:tr w:rsidR="0062490B" w:rsidRPr="0062490B" w14:paraId="415F7BD4" w14:textId="77777777" w:rsidTr="00033048">
        <w:tc>
          <w:tcPr>
            <w:tcW w:w="3962" w:type="dxa"/>
            <w:hideMark/>
          </w:tcPr>
          <w:p w14:paraId="6815724E" w14:textId="77777777" w:rsidR="00033048" w:rsidRPr="0062490B" w:rsidRDefault="00033048" w:rsidP="00033048">
            <w:pPr>
              <w:jc w:val="both"/>
              <w:rPr>
                <w:sz w:val="24"/>
                <w:szCs w:val="24"/>
              </w:rPr>
            </w:pPr>
            <w:r w:rsidRPr="0062490B">
              <w:rPr>
                <w:sz w:val="24"/>
                <w:szCs w:val="24"/>
              </w:rPr>
              <w:t>Показатели</w:t>
            </w:r>
          </w:p>
        </w:tc>
        <w:tc>
          <w:tcPr>
            <w:tcW w:w="1134" w:type="dxa"/>
            <w:hideMark/>
          </w:tcPr>
          <w:p w14:paraId="19CF1B4A" w14:textId="77777777" w:rsidR="00033048" w:rsidRPr="0062490B" w:rsidRDefault="00033048" w:rsidP="00033048">
            <w:pPr>
              <w:jc w:val="both"/>
              <w:rPr>
                <w:sz w:val="24"/>
                <w:szCs w:val="24"/>
              </w:rPr>
            </w:pPr>
            <w:r w:rsidRPr="0062490B">
              <w:rPr>
                <w:sz w:val="24"/>
                <w:szCs w:val="24"/>
              </w:rPr>
              <w:t>ед. изм.</w:t>
            </w:r>
          </w:p>
        </w:tc>
        <w:tc>
          <w:tcPr>
            <w:tcW w:w="995" w:type="dxa"/>
            <w:hideMark/>
          </w:tcPr>
          <w:p w14:paraId="3956B083" w14:textId="77777777" w:rsidR="00033048" w:rsidRPr="0062490B" w:rsidRDefault="00033048" w:rsidP="00033048">
            <w:pPr>
              <w:jc w:val="both"/>
              <w:rPr>
                <w:sz w:val="24"/>
                <w:szCs w:val="24"/>
              </w:rPr>
            </w:pPr>
            <w:r w:rsidRPr="0062490B">
              <w:rPr>
                <w:sz w:val="24"/>
                <w:szCs w:val="24"/>
              </w:rPr>
              <w:t>2019 г.</w:t>
            </w:r>
          </w:p>
        </w:tc>
        <w:tc>
          <w:tcPr>
            <w:tcW w:w="1178" w:type="dxa"/>
            <w:hideMark/>
          </w:tcPr>
          <w:p w14:paraId="4DBE6822" w14:textId="77777777" w:rsidR="00033048" w:rsidRPr="0062490B" w:rsidRDefault="00033048" w:rsidP="00033048">
            <w:pPr>
              <w:jc w:val="both"/>
              <w:rPr>
                <w:sz w:val="24"/>
                <w:szCs w:val="24"/>
              </w:rPr>
            </w:pPr>
            <w:r w:rsidRPr="0062490B">
              <w:rPr>
                <w:sz w:val="24"/>
                <w:szCs w:val="24"/>
              </w:rPr>
              <w:t>2020 г.</w:t>
            </w:r>
          </w:p>
        </w:tc>
        <w:tc>
          <w:tcPr>
            <w:tcW w:w="1090" w:type="dxa"/>
            <w:hideMark/>
          </w:tcPr>
          <w:p w14:paraId="1CADB253" w14:textId="77777777" w:rsidR="00033048" w:rsidRPr="0062490B" w:rsidRDefault="00033048" w:rsidP="00033048">
            <w:pPr>
              <w:jc w:val="both"/>
              <w:rPr>
                <w:sz w:val="24"/>
                <w:szCs w:val="24"/>
              </w:rPr>
            </w:pPr>
            <w:r w:rsidRPr="0062490B">
              <w:rPr>
                <w:sz w:val="24"/>
                <w:szCs w:val="24"/>
              </w:rPr>
              <w:t>2021 г.</w:t>
            </w:r>
          </w:p>
        </w:tc>
        <w:tc>
          <w:tcPr>
            <w:tcW w:w="992" w:type="dxa"/>
            <w:hideMark/>
          </w:tcPr>
          <w:p w14:paraId="4E9EE90D" w14:textId="77777777" w:rsidR="00033048" w:rsidRPr="0062490B" w:rsidRDefault="00033048" w:rsidP="00033048">
            <w:pPr>
              <w:jc w:val="both"/>
              <w:rPr>
                <w:sz w:val="24"/>
                <w:szCs w:val="24"/>
              </w:rPr>
            </w:pPr>
            <w:bookmarkStart w:id="6" w:name="z65"/>
            <w:bookmarkEnd w:id="6"/>
            <w:r w:rsidRPr="0062490B">
              <w:rPr>
                <w:sz w:val="24"/>
                <w:szCs w:val="24"/>
              </w:rPr>
              <w:t>2022 г.</w:t>
            </w:r>
            <w:r w:rsidRPr="0062490B">
              <w:rPr>
                <w:sz w:val="24"/>
                <w:szCs w:val="24"/>
              </w:rPr>
              <w:br/>
              <w:t>(9 мес.)</w:t>
            </w:r>
          </w:p>
        </w:tc>
      </w:tr>
      <w:tr w:rsidR="0062490B" w:rsidRPr="0062490B" w14:paraId="2E3658A1" w14:textId="77777777" w:rsidTr="00033048">
        <w:tc>
          <w:tcPr>
            <w:tcW w:w="3962" w:type="dxa"/>
            <w:hideMark/>
          </w:tcPr>
          <w:p w14:paraId="071E4145" w14:textId="77777777" w:rsidR="00033048" w:rsidRPr="0062490B" w:rsidRDefault="00033048" w:rsidP="00033048">
            <w:pPr>
              <w:jc w:val="both"/>
              <w:rPr>
                <w:sz w:val="24"/>
                <w:szCs w:val="24"/>
              </w:rPr>
            </w:pPr>
            <w:r w:rsidRPr="0062490B">
              <w:rPr>
                <w:sz w:val="24"/>
                <w:szCs w:val="24"/>
              </w:rPr>
              <w:t>Обслужено посетителей местами размещения резидентов</w:t>
            </w:r>
          </w:p>
        </w:tc>
        <w:tc>
          <w:tcPr>
            <w:tcW w:w="1134" w:type="dxa"/>
            <w:hideMark/>
          </w:tcPr>
          <w:p w14:paraId="2EBAB1F5" w14:textId="77777777" w:rsidR="00033048" w:rsidRPr="0062490B" w:rsidRDefault="00033048" w:rsidP="00033048">
            <w:pPr>
              <w:jc w:val="both"/>
              <w:rPr>
                <w:sz w:val="24"/>
                <w:szCs w:val="24"/>
              </w:rPr>
            </w:pPr>
            <w:r w:rsidRPr="0062490B">
              <w:rPr>
                <w:sz w:val="24"/>
                <w:szCs w:val="24"/>
              </w:rPr>
              <w:t>млн чел.</w:t>
            </w:r>
          </w:p>
        </w:tc>
        <w:tc>
          <w:tcPr>
            <w:tcW w:w="995" w:type="dxa"/>
            <w:hideMark/>
          </w:tcPr>
          <w:p w14:paraId="4B49DF31" w14:textId="77777777" w:rsidR="00033048" w:rsidRPr="0062490B" w:rsidRDefault="00033048" w:rsidP="00033048">
            <w:pPr>
              <w:jc w:val="both"/>
              <w:rPr>
                <w:sz w:val="24"/>
                <w:szCs w:val="24"/>
              </w:rPr>
            </w:pPr>
            <w:r w:rsidRPr="0062490B">
              <w:rPr>
                <w:sz w:val="24"/>
                <w:szCs w:val="24"/>
              </w:rPr>
              <w:t>5,3</w:t>
            </w:r>
          </w:p>
        </w:tc>
        <w:tc>
          <w:tcPr>
            <w:tcW w:w="1178" w:type="dxa"/>
            <w:hideMark/>
          </w:tcPr>
          <w:p w14:paraId="6C0436CF" w14:textId="77777777" w:rsidR="00033048" w:rsidRPr="0062490B" w:rsidRDefault="00033048" w:rsidP="00033048">
            <w:pPr>
              <w:jc w:val="both"/>
              <w:rPr>
                <w:sz w:val="24"/>
                <w:szCs w:val="24"/>
              </w:rPr>
            </w:pPr>
            <w:r w:rsidRPr="0062490B">
              <w:rPr>
                <w:sz w:val="24"/>
                <w:szCs w:val="24"/>
              </w:rPr>
              <w:t>3,3</w:t>
            </w:r>
          </w:p>
        </w:tc>
        <w:tc>
          <w:tcPr>
            <w:tcW w:w="1090" w:type="dxa"/>
            <w:hideMark/>
          </w:tcPr>
          <w:p w14:paraId="78B7A57F" w14:textId="77777777" w:rsidR="00033048" w:rsidRPr="0062490B" w:rsidRDefault="00033048" w:rsidP="00033048">
            <w:pPr>
              <w:jc w:val="both"/>
              <w:rPr>
                <w:sz w:val="24"/>
                <w:szCs w:val="24"/>
              </w:rPr>
            </w:pPr>
            <w:r w:rsidRPr="0062490B">
              <w:rPr>
                <w:sz w:val="24"/>
                <w:szCs w:val="24"/>
              </w:rPr>
              <w:t>5,1</w:t>
            </w:r>
          </w:p>
        </w:tc>
        <w:tc>
          <w:tcPr>
            <w:tcW w:w="992" w:type="dxa"/>
            <w:hideMark/>
          </w:tcPr>
          <w:p w14:paraId="3854F48B" w14:textId="77777777" w:rsidR="00033048" w:rsidRPr="0062490B" w:rsidRDefault="00033048" w:rsidP="00033048">
            <w:pPr>
              <w:jc w:val="both"/>
              <w:rPr>
                <w:sz w:val="24"/>
                <w:szCs w:val="24"/>
              </w:rPr>
            </w:pPr>
            <w:r w:rsidRPr="0062490B">
              <w:rPr>
                <w:sz w:val="24"/>
                <w:szCs w:val="24"/>
              </w:rPr>
              <w:t>4,9</w:t>
            </w:r>
          </w:p>
        </w:tc>
      </w:tr>
      <w:tr w:rsidR="0062490B" w:rsidRPr="0062490B" w14:paraId="00930D60" w14:textId="77777777" w:rsidTr="00033048">
        <w:tc>
          <w:tcPr>
            <w:tcW w:w="3962" w:type="dxa"/>
            <w:hideMark/>
          </w:tcPr>
          <w:p w14:paraId="75F2F40C" w14:textId="77777777" w:rsidR="00033048" w:rsidRPr="0062490B" w:rsidRDefault="00033048" w:rsidP="00033048">
            <w:pPr>
              <w:jc w:val="both"/>
              <w:rPr>
                <w:sz w:val="24"/>
                <w:szCs w:val="24"/>
              </w:rPr>
            </w:pPr>
            <w:r w:rsidRPr="0062490B">
              <w:rPr>
                <w:sz w:val="24"/>
                <w:szCs w:val="24"/>
              </w:rPr>
              <w:t>Обслужено посетителей местами размещения нерезидентов</w:t>
            </w:r>
          </w:p>
        </w:tc>
        <w:tc>
          <w:tcPr>
            <w:tcW w:w="1134" w:type="dxa"/>
            <w:hideMark/>
          </w:tcPr>
          <w:p w14:paraId="04896F38" w14:textId="77777777" w:rsidR="00033048" w:rsidRPr="0062490B" w:rsidRDefault="00033048" w:rsidP="00033048">
            <w:pPr>
              <w:jc w:val="both"/>
              <w:rPr>
                <w:sz w:val="24"/>
                <w:szCs w:val="24"/>
              </w:rPr>
            </w:pPr>
            <w:r w:rsidRPr="0062490B">
              <w:rPr>
                <w:sz w:val="24"/>
                <w:szCs w:val="24"/>
              </w:rPr>
              <w:t>млн чел.</w:t>
            </w:r>
          </w:p>
        </w:tc>
        <w:tc>
          <w:tcPr>
            <w:tcW w:w="995" w:type="dxa"/>
            <w:hideMark/>
          </w:tcPr>
          <w:p w14:paraId="277C5864" w14:textId="77777777" w:rsidR="00033048" w:rsidRPr="0062490B" w:rsidRDefault="00033048" w:rsidP="00033048">
            <w:pPr>
              <w:jc w:val="both"/>
              <w:rPr>
                <w:sz w:val="24"/>
                <w:szCs w:val="24"/>
              </w:rPr>
            </w:pPr>
            <w:r w:rsidRPr="0062490B">
              <w:rPr>
                <w:sz w:val="24"/>
                <w:szCs w:val="24"/>
              </w:rPr>
              <w:t>1,0</w:t>
            </w:r>
          </w:p>
        </w:tc>
        <w:tc>
          <w:tcPr>
            <w:tcW w:w="1178" w:type="dxa"/>
            <w:hideMark/>
          </w:tcPr>
          <w:p w14:paraId="6857ABC6" w14:textId="77777777" w:rsidR="00033048" w:rsidRPr="0062490B" w:rsidRDefault="00033048" w:rsidP="00033048">
            <w:pPr>
              <w:jc w:val="both"/>
              <w:rPr>
                <w:sz w:val="24"/>
                <w:szCs w:val="24"/>
              </w:rPr>
            </w:pPr>
            <w:r w:rsidRPr="0062490B">
              <w:rPr>
                <w:sz w:val="24"/>
                <w:szCs w:val="24"/>
              </w:rPr>
              <w:t>0,3</w:t>
            </w:r>
          </w:p>
        </w:tc>
        <w:tc>
          <w:tcPr>
            <w:tcW w:w="1090" w:type="dxa"/>
            <w:hideMark/>
          </w:tcPr>
          <w:p w14:paraId="0665B4A8" w14:textId="77777777" w:rsidR="00033048" w:rsidRPr="0062490B" w:rsidRDefault="00033048" w:rsidP="00033048">
            <w:pPr>
              <w:jc w:val="both"/>
              <w:rPr>
                <w:sz w:val="24"/>
                <w:szCs w:val="24"/>
              </w:rPr>
            </w:pPr>
            <w:r w:rsidRPr="0062490B">
              <w:rPr>
                <w:sz w:val="24"/>
                <w:szCs w:val="24"/>
              </w:rPr>
              <w:t>0,3</w:t>
            </w:r>
          </w:p>
        </w:tc>
        <w:tc>
          <w:tcPr>
            <w:tcW w:w="992" w:type="dxa"/>
            <w:hideMark/>
          </w:tcPr>
          <w:p w14:paraId="06D04FD3" w14:textId="77777777" w:rsidR="00033048" w:rsidRPr="0062490B" w:rsidRDefault="00033048" w:rsidP="00033048">
            <w:pPr>
              <w:jc w:val="both"/>
              <w:rPr>
                <w:sz w:val="24"/>
                <w:szCs w:val="24"/>
              </w:rPr>
            </w:pPr>
            <w:r w:rsidRPr="0062490B">
              <w:rPr>
                <w:sz w:val="24"/>
                <w:szCs w:val="24"/>
              </w:rPr>
              <w:t>0,6</w:t>
            </w:r>
          </w:p>
        </w:tc>
      </w:tr>
      <w:tr w:rsidR="0062490B" w:rsidRPr="0062490B" w14:paraId="0F656DD2" w14:textId="77777777" w:rsidTr="00033048">
        <w:tc>
          <w:tcPr>
            <w:tcW w:w="3962" w:type="dxa"/>
            <w:hideMark/>
          </w:tcPr>
          <w:p w14:paraId="2474C670" w14:textId="77777777" w:rsidR="00033048" w:rsidRPr="0062490B" w:rsidRDefault="00033048" w:rsidP="00033048">
            <w:pPr>
              <w:jc w:val="both"/>
              <w:rPr>
                <w:sz w:val="24"/>
                <w:szCs w:val="24"/>
              </w:rPr>
            </w:pPr>
            <w:r w:rsidRPr="0062490B">
              <w:rPr>
                <w:sz w:val="24"/>
                <w:szCs w:val="24"/>
              </w:rPr>
              <w:t>Количество мест размещения</w:t>
            </w:r>
          </w:p>
        </w:tc>
        <w:tc>
          <w:tcPr>
            <w:tcW w:w="1134" w:type="dxa"/>
            <w:hideMark/>
          </w:tcPr>
          <w:p w14:paraId="2EED70C2" w14:textId="77777777" w:rsidR="00033048" w:rsidRPr="0062490B" w:rsidRDefault="00033048" w:rsidP="00033048">
            <w:pPr>
              <w:jc w:val="both"/>
              <w:rPr>
                <w:sz w:val="24"/>
                <w:szCs w:val="24"/>
              </w:rPr>
            </w:pPr>
            <w:r w:rsidRPr="0062490B">
              <w:rPr>
                <w:sz w:val="24"/>
                <w:szCs w:val="24"/>
              </w:rPr>
              <w:t>ед.</w:t>
            </w:r>
          </w:p>
        </w:tc>
        <w:tc>
          <w:tcPr>
            <w:tcW w:w="995" w:type="dxa"/>
            <w:hideMark/>
          </w:tcPr>
          <w:p w14:paraId="660B9F0C" w14:textId="77777777" w:rsidR="00033048" w:rsidRPr="0062490B" w:rsidRDefault="00033048" w:rsidP="00033048">
            <w:pPr>
              <w:jc w:val="both"/>
              <w:rPr>
                <w:sz w:val="24"/>
                <w:szCs w:val="24"/>
              </w:rPr>
            </w:pPr>
            <w:r w:rsidRPr="0062490B">
              <w:rPr>
                <w:sz w:val="24"/>
                <w:szCs w:val="24"/>
              </w:rPr>
              <w:t>3 592</w:t>
            </w:r>
          </w:p>
        </w:tc>
        <w:tc>
          <w:tcPr>
            <w:tcW w:w="1178" w:type="dxa"/>
            <w:hideMark/>
          </w:tcPr>
          <w:p w14:paraId="66E18C60" w14:textId="77777777" w:rsidR="00033048" w:rsidRPr="0062490B" w:rsidRDefault="00033048" w:rsidP="00033048">
            <w:pPr>
              <w:jc w:val="both"/>
              <w:rPr>
                <w:sz w:val="24"/>
                <w:szCs w:val="24"/>
              </w:rPr>
            </w:pPr>
            <w:r w:rsidRPr="0062490B">
              <w:rPr>
                <w:sz w:val="24"/>
                <w:szCs w:val="24"/>
              </w:rPr>
              <w:t>3 514</w:t>
            </w:r>
          </w:p>
        </w:tc>
        <w:tc>
          <w:tcPr>
            <w:tcW w:w="1090" w:type="dxa"/>
            <w:hideMark/>
          </w:tcPr>
          <w:p w14:paraId="75D32E84" w14:textId="77777777" w:rsidR="00033048" w:rsidRPr="0062490B" w:rsidRDefault="00033048" w:rsidP="00033048">
            <w:pPr>
              <w:jc w:val="both"/>
              <w:rPr>
                <w:sz w:val="24"/>
                <w:szCs w:val="24"/>
              </w:rPr>
            </w:pPr>
            <w:r w:rsidRPr="0062490B">
              <w:rPr>
                <w:sz w:val="24"/>
                <w:szCs w:val="24"/>
              </w:rPr>
              <w:t>3 686</w:t>
            </w:r>
          </w:p>
        </w:tc>
        <w:tc>
          <w:tcPr>
            <w:tcW w:w="992" w:type="dxa"/>
            <w:hideMark/>
          </w:tcPr>
          <w:p w14:paraId="41AC7085" w14:textId="77777777" w:rsidR="00033048" w:rsidRPr="0062490B" w:rsidRDefault="00033048" w:rsidP="00033048">
            <w:pPr>
              <w:jc w:val="both"/>
              <w:rPr>
                <w:sz w:val="24"/>
                <w:szCs w:val="24"/>
              </w:rPr>
            </w:pPr>
            <w:r w:rsidRPr="0062490B">
              <w:rPr>
                <w:sz w:val="24"/>
                <w:szCs w:val="24"/>
              </w:rPr>
              <w:t>3 965</w:t>
            </w:r>
          </w:p>
        </w:tc>
      </w:tr>
      <w:tr w:rsidR="0062490B" w:rsidRPr="0062490B" w14:paraId="72E4295F" w14:textId="77777777" w:rsidTr="00033048">
        <w:tc>
          <w:tcPr>
            <w:tcW w:w="3962" w:type="dxa"/>
            <w:hideMark/>
          </w:tcPr>
          <w:p w14:paraId="4132BA0D" w14:textId="77777777" w:rsidR="00033048" w:rsidRPr="0062490B" w:rsidRDefault="00033048" w:rsidP="00033048">
            <w:pPr>
              <w:jc w:val="both"/>
              <w:rPr>
                <w:sz w:val="24"/>
                <w:szCs w:val="24"/>
              </w:rPr>
            </w:pPr>
            <w:r w:rsidRPr="0062490B">
              <w:rPr>
                <w:sz w:val="24"/>
                <w:szCs w:val="24"/>
              </w:rPr>
              <w:t>Единовременная вместимость</w:t>
            </w:r>
          </w:p>
        </w:tc>
        <w:tc>
          <w:tcPr>
            <w:tcW w:w="1134" w:type="dxa"/>
            <w:hideMark/>
          </w:tcPr>
          <w:p w14:paraId="5218575E" w14:textId="77777777" w:rsidR="00033048" w:rsidRPr="0062490B" w:rsidRDefault="00033048" w:rsidP="00033048">
            <w:pPr>
              <w:jc w:val="both"/>
              <w:rPr>
                <w:sz w:val="24"/>
                <w:szCs w:val="24"/>
              </w:rPr>
            </w:pPr>
            <w:r w:rsidRPr="0062490B">
              <w:rPr>
                <w:sz w:val="24"/>
                <w:szCs w:val="24"/>
              </w:rPr>
              <w:t>койко-мест</w:t>
            </w:r>
          </w:p>
        </w:tc>
        <w:tc>
          <w:tcPr>
            <w:tcW w:w="995" w:type="dxa"/>
            <w:hideMark/>
          </w:tcPr>
          <w:p w14:paraId="0ADC9867" w14:textId="77777777" w:rsidR="00033048" w:rsidRPr="0062490B" w:rsidRDefault="00033048" w:rsidP="00033048">
            <w:pPr>
              <w:jc w:val="both"/>
              <w:rPr>
                <w:sz w:val="24"/>
                <w:szCs w:val="24"/>
              </w:rPr>
            </w:pPr>
            <w:r w:rsidRPr="0062490B">
              <w:rPr>
                <w:sz w:val="24"/>
                <w:szCs w:val="24"/>
              </w:rPr>
              <w:t>181 201</w:t>
            </w:r>
          </w:p>
        </w:tc>
        <w:tc>
          <w:tcPr>
            <w:tcW w:w="1178" w:type="dxa"/>
            <w:hideMark/>
          </w:tcPr>
          <w:p w14:paraId="4BCF666F" w14:textId="77777777" w:rsidR="00033048" w:rsidRPr="0062490B" w:rsidRDefault="00033048" w:rsidP="00033048">
            <w:pPr>
              <w:jc w:val="both"/>
              <w:rPr>
                <w:sz w:val="24"/>
                <w:szCs w:val="24"/>
              </w:rPr>
            </w:pPr>
            <w:r w:rsidRPr="0062490B">
              <w:rPr>
                <w:sz w:val="24"/>
                <w:szCs w:val="24"/>
              </w:rPr>
              <w:t>183 619</w:t>
            </w:r>
          </w:p>
        </w:tc>
        <w:tc>
          <w:tcPr>
            <w:tcW w:w="1090" w:type="dxa"/>
            <w:hideMark/>
          </w:tcPr>
          <w:p w14:paraId="6E9980F2" w14:textId="77777777" w:rsidR="00033048" w:rsidRPr="0062490B" w:rsidRDefault="00033048" w:rsidP="00033048">
            <w:pPr>
              <w:jc w:val="both"/>
              <w:rPr>
                <w:sz w:val="24"/>
                <w:szCs w:val="24"/>
              </w:rPr>
            </w:pPr>
            <w:r w:rsidRPr="0062490B">
              <w:rPr>
                <w:sz w:val="24"/>
                <w:szCs w:val="24"/>
              </w:rPr>
              <w:t>193 030</w:t>
            </w:r>
          </w:p>
        </w:tc>
        <w:tc>
          <w:tcPr>
            <w:tcW w:w="992" w:type="dxa"/>
            <w:hideMark/>
          </w:tcPr>
          <w:p w14:paraId="11F4AED7" w14:textId="77777777" w:rsidR="00033048" w:rsidRPr="0062490B" w:rsidRDefault="00033048" w:rsidP="00033048">
            <w:pPr>
              <w:jc w:val="both"/>
              <w:rPr>
                <w:sz w:val="24"/>
                <w:szCs w:val="24"/>
              </w:rPr>
            </w:pPr>
            <w:r w:rsidRPr="0062490B">
              <w:rPr>
                <w:sz w:val="24"/>
                <w:szCs w:val="24"/>
              </w:rPr>
              <w:t>204 247</w:t>
            </w:r>
          </w:p>
        </w:tc>
      </w:tr>
      <w:tr w:rsidR="0062490B" w:rsidRPr="0062490B" w14:paraId="63AEAF71" w14:textId="77777777" w:rsidTr="00033048">
        <w:tc>
          <w:tcPr>
            <w:tcW w:w="3962" w:type="dxa"/>
            <w:hideMark/>
          </w:tcPr>
          <w:p w14:paraId="3614155A" w14:textId="77777777" w:rsidR="00033048" w:rsidRPr="0062490B" w:rsidRDefault="00033048" w:rsidP="00033048">
            <w:pPr>
              <w:jc w:val="both"/>
              <w:rPr>
                <w:sz w:val="24"/>
                <w:szCs w:val="24"/>
              </w:rPr>
            </w:pPr>
            <w:r w:rsidRPr="0062490B">
              <w:rPr>
                <w:sz w:val="24"/>
                <w:szCs w:val="24"/>
              </w:rPr>
              <w:t>Объем оказанных услуг местами размещения</w:t>
            </w:r>
          </w:p>
        </w:tc>
        <w:tc>
          <w:tcPr>
            <w:tcW w:w="1134" w:type="dxa"/>
            <w:hideMark/>
          </w:tcPr>
          <w:p w14:paraId="3B83F0A4" w14:textId="77777777" w:rsidR="00033048" w:rsidRPr="0062490B" w:rsidRDefault="00033048" w:rsidP="00033048">
            <w:pPr>
              <w:jc w:val="both"/>
              <w:rPr>
                <w:sz w:val="24"/>
                <w:szCs w:val="24"/>
              </w:rPr>
            </w:pPr>
            <w:r w:rsidRPr="0062490B">
              <w:rPr>
                <w:sz w:val="24"/>
                <w:szCs w:val="24"/>
              </w:rPr>
              <w:t>млрд тенге</w:t>
            </w:r>
          </w:p>
        </w:tc>
        <w:tc>
          <w:tcPr>
            <w:tcW w:w="995" w:type="dxa"/>
            <w:hideMark/>
          </w:tcPr>
          <w:p w14:paraId="4FB3A057" w14:textId="77777777" w:rsidR="00033048" w:rsidRPr="0062490B" w:rsidRDefault="00033048" w:rsidP="00033048">
            <w:pPr>
              <w:jc w:val="both"/>
              <w:rPr>
                <w:sz w:val="24"/>
                <w:szCs w:val="24"/>
              </w:rPr>
            </w:pPr>
            <w:r w:rsidRPr="0062490B">
              <w:rPr>
                <w:sz w:val="24"/>
                <w:szCs w:val="24"/>
              </w:rPr>
              <w:t>120,5</w:t>
            </w:r>
          </w:p>
        </w:tc>
        <w:tc>
          <w:tcPr>
            <w:tcW w:w="1178" w:type="dxa"/>
            <w:hideMark/>
          </w:tcPr>
          <w:p w14:paraId="391AFE80" w14:textId="77777777" w:rsidR="00033048" w:rsidRPr="0062490B" w:rsidRDefault="00033048" w:rsidP="00033048">
            <w:pPr>
              <w:jc w:val="both"/>
              <w:rPr>
                <w:sz w:val="24"/>
                <w:szCs w:val="24"/>
              </w:rPr>
            </w:pPr>
            <w:r w:rsidRPr="0062490B">
              <w:rPr>
                <w:sz w:val="24"/>
                <w:szCs w:val="24"/>
              </w:rPr>
              <w:t>66,9</w:t>
            </w:r>
          </w:p>
        </w:tc>
        <w:tc>
          <w:tcPr>
            <w:tcW w:w="1090" w:type="dxa"/>
            <w:hideMark/>
          </w:tcPr>
          <w:p w14:paraId="5BA2469F" w14:textId="77777777" w:rsidR="00033048" w:rsidRPr="0062490B" w:rsidRDefault="00033048" w:rsidP="00033048">
            <w:pPr>
              <w:jc w:val="both"/>
              <w:rPr>
                <w:sz w:val="24"/>
                <w:szCs w:val="24"/>
              </w:rPr>
            </w:pPr>
            <w:r w:rsidRPr="0062490B">
              <w:rPr>
                <w:sz w:val="24"/>
                <w:szCs w:val="24"/>
              </w:rPr>
              <w:t>109</w:t>
            </w:r>
          </w:p>
        </w:tc>
        <w:tc>
          <w:tcPr>
            <w:tcW w:w="992" w:type="dxa"/>
            <w:hideMark/>
          </w:tcPr>
          <w:p w14:paraId="7B7C1E98" w14:textId="77777777" w:rsidR="00033048" w:rsidRPr="0062490B" w:rsidRDefault="00033048" w:rsidP="00033048">
            <w:pPr>
              <w:jc w:val="both"/>
              <w:rPr>
                <w:sz w:val="24"/>
                <w:szCs w:val="24"/>
              </w:rPr>
            </w:pPr>
            <w:r w:rsidRPr="0062490B">
              <w:rPr>
                <w:sz w:val="24"/>
                <w:szCs w:val="24"/>
              </w:rPr>
              <w:t>129,2</w:t>
            </w:r>
          </w:p>
        </w:tc>
      </w:tr>
      <w:tr w:rsidR="0062490B" w:rsidRPr="0062490B" w14:paraId="5199787F" w14:textId="77777777" w:rsidTr="00033048">
        <w:tc>
          <w:tcPr>
            <w:tcW w:w="3962" w:type="dxa"/>
            <w:hideMark/>
          </w:tcPr>
          <w:p w14:paraId="3F8D7691" w14:textId="77777777" w:rsidR="00033048" w:rsidRPr="0062490B" w:rsidRDefault="00033048" w:rsidP="00033048">
            <w:pPr>
              <w:jc w:val="both"/>
              <w:rPr>
                <w:sz w:val="24"/>
                <w:szCs w:val="24"/>
              </w:rPr>
            </w:pPr>
            <w:r w:rsidRPr="0062490B">
              <w:rPr>
                <w:sz w:val="24"/>
                <w:szCs w:val="24"/>
              </w:rPr>
              <w:t>Объем инвестиций в основной капитал в отрасли туризма</w:t>
            </w:r>
          </w:p>
        </w:tc>
        <w:tc>
          <w:tcPr>
            <w:tcW w:w="1134" w:type="dxa"/>
            <w:hideMark/>
          </w:tcPr>
          <w:p w14:paraId="310A5D76" w14:textId="77777777" w:rsidR="00033048" w:rsidRPr="0062490B" w:rsidRDefault="00033048" w:rsidP="00033048">
            <w:pPr>
              <w:jc w:val="both"/>
              <w:rPr>
                <w:sz w:val="24"/>
                <w:szCs w:val="24"/>
              </w:rPr>
            </w:pPr>
            <w:r w:rsidRPr="0062490B">
              <w:rPr>
                <w:sz w:val="24"/>
                <w:szCs w:val="24"/>
              </w:rPr>
              <w:t>млрд тенге</w:t>
            </w:r>
          </w:p>
        </w:tc>
        <w:tc>
          <w:tcPr>
            <w:tcW w:w="995" w:type="dxa"/>
            <w:hideMark/>
          </w:tcPr>
          <w:p w14:paraId="75B047F6" w14:textId="77777777" w:rsidR="00033048" w:rsidRPr="0062490B" w:rsidRDefault="00033048" w:rsidP="00033048">
            <w:pPr>
              <w:jc w:val="both"/>
              <w:rPr>
                <w:sz w:val="24"/>
                <w:szCs w:val="24"/>
              </w:rPr>
            </w:pPr>
            <w:r w:rsidRPr="0062490B">
              <w:rPr>
                <w:sz w:val="24"/>
                <w:szCs w:val="24"/>
              </w:rPr>
              <w:t>502,1</w:t>
            </w:r>
          </w:p>
        </w:tc>
        <w:tc>
          <w:tcPr>
            <w:tcW w:w="1178" w:type="dxa"/>
            <w:hideMark/>
          </w:tcPr>
          <w:p w14:paraId="06C5AF3E" w14:textId="77777777" w:rsidR="00033048" w:rsidRPr="0062490B" w:rsidRDefault="00033048" w:rsidP="00033048">
            <w:pPr>
              <w:jc w:val="both"/>
              <w:rPr>
                <w:sz w:val="24"/>
                <w:szCs w:val="24"/>
              </w:rPr>
            </w:pPr>
            <w:r w:rsidRPr="0062490B">
              <w:rPr>
                <w:sz w:val="24"/>
                <w:szCs w:val="24"/>
              </w:rPr>
              <w:t>628,9</w:t>
            </w:r>
          </w:p>
        </w:tc>
        <w:tc>
          <w:tcPr>
            <w:tcW w:w="1090" w:type="dxa"/>
            <w:hideMark/>
          </w:tcPr>
          <w:p w14:paraId="68E08F33" w14:textId="77777777" w:rsidR="00033048" w:rsidRPr="0062490B" w:rsidRDefault="00033048" w:rsidP="00033048">
            <w:pPr>
              <w:jc w:val="both"/>
              <w:rPr>
                <w:sz w:val="24"/>
                <w:szCs w:val="24"/>
              </w:rPr>
            </w:pPr>
            <w:r w:rsidRPr="0062490B">
              <w:rPr>
                <w:sz w:val="24"/>
                <w:szCs w:val="24"/>
              </w:rPr>
              <w:t>589,9</w:t>
            </w:r>
          </w:p>
        </w:tc>
        <w:tc>
          <w:tcPr>
            <w:tcW w:w="992" w:type="dxa"/>
            <w:hideMark/>
          </w:tcPr>
          <w:p w14:paraId="09E281C7" w14:textId="77777777" w:rsidR="00033048" w:rsidRPr="0062490B" w:rsidRDefault="00033048" w:rsidP="00033048">
            <w:pPr>
              <w:jc w:val="both"/>
              <w:rPr>
                <w:sz w:val="24"/>
                <w:szCs w:val="24"/>
              </w:rPr>
            </w:pPr>
            <w:r w:rsidRPr="0062490B">
              <w:rPr>
                <w:sz w:val="24"/>
                <w:szCs w:val="24"/>
              </w:rPr>
              <w:t>513,4*</w:t>
            </w:r>
          </w:p>
        </w:tc>
      </w:tr>
      <w:tr w:rsidR="00033048" w:rsidRPr="0062490B" w14:paraId="1AED7ED8" w14:textId="77777777" w:rsidTr="00033048">
        <w:tc>
          <w:tcPr>
            <w:tcW w:w="9351" w:type="dxa"/>
            <w:gridSpan w:val="6"/>
          </w:tcPr>
          <w:p w14:paraId="07B08BBD" w14:textId="77777777" w:rsidR="00033048" w:rsidRPr="0062490B" w:rsidRDefault="00033048" w:rsidP="005023C0">
            <w:pPr>
              <w:jc w:val="both"/>
              <w:rPr>
                <w:sz w:val="24"/>
                <w:szCs w:val="24"/>
              </w:rPr>
            </w:pPr>
            <w:r w:rsidRPr="005023C0">
              <w:rPr>
                <w:bCs/>
                <w:i/>
                <w:iCs/>
                <w:sz w:val="24"/>
                <w:szCs w:val="24"/>
              </w:rPr>
              <w:t xml:space="preserve">Примечание </w:t>
            </w:r>
            <w:r w:rsidRPr="0062490B">
              <w:rPr>
                <w:bCs/>
                <w:sz w:val="24"/>
                <w:szCs w:val="24"/>
              </w:rPr>
              <w:t>– Составлено автором по данным Бюро национальной статистики РК за 2020-2022 гг. [70 с 12.]</w:t>
            </w:r>
          </w:p>
        </w:tc>
      </w:tr>
    </w:tbl>
    <w:p w14:paraId="2427EC41" w14:textId="77777777" w:rsidR="00033048" w:rsidRPr="0062490B" w:rsidRDefault="00033048" w:rsidP="00033048">
      <w:pPr>
        <w:spacing w:after="0" w:line="240" w:lineRule="auto"/>
        <w:ind w:firstLine="709"/>
        <w:jc w:val="both"/>
        <w:rPr>
          <w:rFonts w:ascii="Times New Roman" w:hAnsi="Times New Roman" w:cs="Times New Roman"/>
          <w:sz w:val="28"/>
          <w:szCs w:val="28"/>
        </w:rPr>
      </w:pPr>
    </w:p>
    <w:p w14:paraId="37A2DC41"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lastRenderedPageBreak/>
        <w:t xml:space="preserve">Из таблицы </w:t>
      </w:r>
      <w:r w:rsidR="009B2203" w:rsidRPr="0062490B">
        <w:rPr>
          <w:rFonts w:ascii="Times New Roman" w:hAnsi="Times New Roman" w:cs="Times New Roman"/>
          <w:sz w:val="28"/>
          <w:szCs w:val="28"/>
        </w:rPr>
        <w:t>4</w:t>
      </w:r>
      <w:r w:rsidRPr="0062490B">
        <w:rPr>
          <w:rFonts w:ascii="Times New Roman" w:hAnsi="Times New Roman" w:cs="Times New Roman"/>
          <w:sz w:val="28"/>
          <w:szCs w:val="28"/>
        </w:rPr>
        <w:t xml:space="preserve"> видно, что результаты деятельности казахстанских туристских фирм привели к улучшению результатов деятельности туристских фирм после финансово-экономического кризиса. Обслужено посетителей местами размещения резидентов в 2021 г. на 1,8 млн человек или на 54,5% выше, чем в пандемийном 2020 г. Увеличилось количество мест размещения в 2021 г. по сравнению с 2020 г. на 172 единицы. Отмечается постепенное восстановление объема оказанных услуг местами размещения до 90% к показателю 2019 г. в размере 109 млрд тенге благодаря росту внутреннего туризма. </w:t>
      </w:r>
    </w:p>
    <w:p w14:paraId="7DE86A46"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На основании вышеназванных фактов, сделан вывод, что в Казахстане турфирмы сумели не только выжить в условиях мирового финансово-экономического кризиса, но и обеспечить рост основных экономических показателей.</w:t>
      </w:r>
    </w:p>
    <w:p w14:paraId="5841F644"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На рисунке </w:t>
      </w:r>
      <w:r w:rsidR="009B2203" w:rsidRPr="0062490B">
        <w:rPr>
          <w:rFonts w:ascii="Times New Roman" w:hAnsi="Times New Roman" w:cs="Times New Roman"/>
          <w:sz w:val="28"/>
          <w:szCs w:val="28"/>
        </w:rPr>
        <w:t>8</w:t>
      </w:r>
      <w:r w:rsidRPr="0062490B">
        <w:rPr>
          <w:rFonts w:ascii="Times New Roman" w:hAnsi="Times New Roman" w:cs="Times New Roman"/>
          <w:sz w:val="28"/>
          <w:szCs w:val="28"/>
        </w:rPr>
        <w:t xml:space="preserve"> представлена динамика численности туристских фирм в РК за 9 лет (2012-2020 гг.)</w:t>
      </w:r>
    </w:p>
    <w:p w14:paraId="75916BD6" w14:textId="77777777" w:rsidR="00033048" w:rsidRPr="0062490B" w:rsidRDefault="00033048" w:rsidP="00033048">
      <w:pPr>
        <w:spacing w:after="0" w:line="240" w:lineRule="auto"/>
        <w:ind w:firstLine="709"/>
        <w:jc w:val="both"/>
        <w:rPr>
          <w:rFonts w:ascii="Times New Roman" w:hAnsi="Times New Roman" w:cs="Times New Roman"/>
          <w:sz w:val="28"/>
          <w:szCs w:val="28"/>
        </w:rPr>
      </w:pPr>
    </w:p>
    <w:p w14:paraId="66E2E87A" w14:textId="77777777" w:rsidR="00033048" w:rsidRPr="0062490B" w:rsidRDefault="00033048" w:rsidP="00843922">
      <w:pPr>
        <w:spacing w:after="0" w:line="240" w:lineRule="auto"/>
        <w:jc w:val="both"/>
        <w:rPr>
          <w:rFonts w:ascii="Times New Roman" w:hAnsi="Times New Roman" w:cs="Times New Roman"/>
          <w:sz w:val="28"/>
          <w:szCs w:val="28"/>
        </w:rPr>
      </w:pPr>
      <w:r w:rsidRPr="0062490B">
        <w:rPr>
          <w:rFonts w:ascii="Times New Roman" w:hAnsi="Times New Roman" w:cs="Times New Roman"/>
          <w:noProof/>
          <w:sz w:val="28"/>
          <w:szCs w:val="28"/>
          <w:lang w:eastAsia="ru-RU"/>
        </w:rPr>
        <w:drawing>
          <wp:inline distT="0" distB="0" distL="0" distR="0" wp14:anchorId="464E30C3" wp14:editId="40B184C7">
            <wp:extent cx="5788550" cy="3101008"/>
            <wp:effectExtent l="0" t="0" r="22225" b="23495"/>
            <wp:docPr id="49" name="Диаграмма 49">
              <a:extLst xmlns:a="http://schemas.openxmlformats.org/drawingml/2006/main">
                <a:ext uri="{FF2B5EF4-FFF2-40B4-BE49-F238E27FC236}">
                  <a16:creationId xmlns:a16="http://schemas.microsoft.com/office/drawing/2014/main" id="{477DC9B6-70B4-4B34-B7D1-7357080BF5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9FD745A"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p>
    <w:p w14:paraId="7B6566FA" w14:textId="77777777" w:rsidR="00033048" w:rsidRPr="0062490B" w:rsidRDefault="00033048" w:rsidP="005023C0">
      <w:pPr>
        <w:spacing w:after="0" w:line="240" w:lineRule="auto"/>
        <w:ind w:firstLine="709"/>
        <w:jc w:val="center"/>
        <w:rPr>
          <w:rFonts w:ascii="Times New Roman" w:hAnsi="Times New Roman" w:cs="Times New Roman"/>
          <w:sz w:val="28"/>
          <w:szCs w:val="28"/>
        </w:rPr>
      </w:pPr>
      <w:r w:rsidRPr="0062490B">
        <w:rPr>
          <w:rFonts w:ascii="Times New Roman" w:hAnsi="Times New Roman" w:cs="Times New Roman"/>
          <w:sz w:val="28"/>
          <w:szCs w:val="28"/>
        </w:rPr>
        <w:t xml:space="preserve">Рисунок </w:t>
      </w:r>
      <w:r w:rsidR="009B2203" w:rsidRPr="0062490B">
        <w:rPr>
          <w:rFonts w:ascii="Times New Roman" w:hAnsi="Times New Roman" w:cs="Times New Roman"/>
          <w:sz w:val="28"/>
          <w:szCs w:val="28"/>
        </w:rPr>
        <w:t>8</w:t>
      </w:r>
      <w:r w:rsidRPr="0062490B">
        <w:rPr>
          <w:rFonts w:ascii="Times New Roman" w:hAnsi="Times New Roman" w:cs="Times New Roman"/>
          <w:sz w:val="28"/>
          <w:szCs w:val="28"/>
        </w:rPr>
        <w:t xml:space="preserve"> – Динамика роста числа турфирм в Казахстане за 2012-2020 г.г.</w:t>
      </w:r>
    </w:p>
    <w:p w14:paraId="7C2C6D31"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p>
    <w:p w14:paraId="4F65F20D" w14:textId="219A5152" w:rsidR="00033048" w:rsidRPr="005023C0" w:rsidRDefault="00033048" w:rsidP="00033048">
      <w:pPr>
        <w:spacing w:after="0" w:line="240" w:lineRule="auto"/>
        <w:ind w:firstLine="709"/>
        <w:jc w:val="both"/>
        <w:rPr>
          <w:rFonts w:ascii="Times New Roman" w:hAnsi="Times New Roman" w:cs="Times New Roman"/>
          <w:sz w:val="24"/>
          <w:szCs w:val="24"/>
        </w:rPr>
      </w:pPr>
      <w:r w:rsidRPr="005023C0">
        <w:rPr>
          <w:rFonts w:ascii="Times New Roman" w:hAnsi="Times New Roman" w:cs="Times New Roman"/>
          <w:bCs/>
          <w:i/>
          <w:iCs/>
          <w:sz w:val="24"/>
          <w:szCs w:val="24"/>
        </w:rPr>
        <w:t>Примечание</w:t>
      </w:r>
      <w:r w:rsidRPr="005023C0">
        <w:rPr>
          <w:rFonts w:ascii="Times New Roman" w:hAnsi="Times New Roman" w:cs="Times New Roman"/>
          <w:bCs/>
          <w:sz w:val="24"/>
          <w:szCs w:val="24"/>
        </w:rPr>
        <w:t xml:space="preserve"> - Составлено автором</w:t>
      </w:r>
      <w:r w:rsidRPr="005023C0">
        <w:rPr>
          <w:rFonts w:ascii="Times New Roman" w:hAnsi="Times New Roman" w:cs="Times New Roman"/>
          <w:sz w:val="24"/>
          <w:szCs w:val="24"/>
        </w:rPr>
        <w:t xml:space="preserve"> на основе источника </w:t>
      </w:r>
      <w:r w:rsidRPr="005023C0">
        <w:rPr>
          <w:rFonts w:ascii="Times New Roman" w:hAnsi="Times New Roman" w:cs="Times New Roman"/>
          <w:bCs/>
          <w:sz w:val="24"/>
          <w:szCs w:val="24"/>
        </w:rPr>
        <w:t>[70 с</w:t>
      </w:r>
      <w:r w:rsidR="005023C0">
        <w:rPr>
          <w:rFonts w:ascii="Times New Roman" w:hAnsi="Times New Roman" w:cs="Times New Roman"/>
          <w:bCs/>
          <w:sz w:val="24"/>
          <w:szCs w:val="24"/>
        </w:rPr>
        <w:t>.</w:t>
      </w:r>
      <w:r w:rsidRPr="005023C0">
        <w:rPr>
          <w:rFonts w:ascii="Times New Roman" w:hAnsi="Times New Roman" w:cs="Times New Roman"/>
          <w:bCs/>
          <w:sz w:val="24"/>
          <w:szCs w:val="24"/>
        </w:rPr>
        <w:t>10.]</w:t>
      </w:r>
    </w:p>
    <w:p w14:paraId="1503C34D" w14:textId="77777777" w:rsidR="00033048" w:rsidRPr="0062490B" w:rsidRDefault="00033048" w:rsidP="00033048">
      <w:pPr>
        <w:spacing w:after="0" w:line="240" w:lineRule="auto"/>
        <w:ind w:firstLine="709"/>
        <w:jc w:val="both"/>
        <w:rPr>
          <w:rFonts w:ascii="Times New Roman" w:hAnsi="Times New Roman" w:cs="Times New Roman"/>
          <w:sz w:val="28"/>
          <w:szCs w:val="28"/>
        </w:rPr>
      </w:pPr>
    </w:p>
    <w:p w14:paraId="4C682E00"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На основании рисунка </w:t>
      </w:r>
      <w:r w:rsidR="003D7E69" w:rsidRPr="0062490B">
        <w:rPr>
          <w:rFonts w:ascii="Times New Roman" w:hAnsi="Times New Roman" w:cs="Times New Roman"/>
          <w:sz w:val="28"/>
          <w:szCs w:val="28"/>
        </w:rPr>
        <w:t>8</w:t>
      </w:r>
      <w:r w:rsidRPr="0062490B">
        <w:rPr>
          <w:rFonts w:ascii="Times New Roman" w:hAnsi="Times New Roman" w:cs="Times New Roman"/>
          <w:sz w:val="28"/>
          <w:szCs w:val="28"/>
        </w:rPr>
        <w:t xml:space="preserve"> выявлен рост количества турфирм в РК в среднем на 10 % каждый год за 9 лет, что является показателем значимости въездного туризма и повышения качества предоставляемых услуг.</w:t>
      </w:r>
    </w:p>
    <w:p w14:paraId="53B98559"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Данные о динамике количества въездных туристов, обслуженных в Казахстане за период с 2016 по 2021 годы, приведены на рисунке </w:t>
      </w:r>
      <w:r w:rsidR="009B2203" w:rsidRPr="0062490B">
        <w:rPr>
          <w:rFonts w:ascii="Times New Roman" w:hAnsi="Times New Roman" w:cs="Times New Roman"/>
          <w:sz w:val="28"/>
          <w:szCs w:val="28"/>
        </w:rPr>
        <w:t>9</w:t>
      </w:r>
      <w:r w:rsidRPr="0062490B">
        <w:rPr>
          <w:rFonts w:ascii="Times New Roman" w:hAnsi="Times New Roman" w:cs="Times New Roman"/>
          <w:sz w:val="28"/>
          <w:szCs w:val="28"/>
        </w:rPr>
        <w:t>.</w:t>
      </w:r>
    </w:p>
    <w:p w14:paraId="0F3D8EE3" w14:textId="77777777" w:rsidR="00033048" w:rsidRPr="0062490B" w:rsidRDefault="00033048" w:rsidP="00033048">
      <w:pPr>
        <w:spacing w:after="0" w:line="240" w:lineRule="auto"/>
        <w:ind w:firstLine="709"/>
        <w:jc w:val="both"/>
        <w:rPr>
          <w:rFonts w:ascii="Times New Roman" w:hAnsi="Times New Roman" w:cs="Times New Roman"/>
          <w:sz w:val="28"/>
          <w:szCs w:val="28"/>
        </w:rPr>
      </w:pPr>
    </w:p>
    <w:p w14:paraId="479F4EFD"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noProof/>
          <w:sz w:val="28"/>
          <w:szCs w:val="28"/>
          <w:lang w:eastAsia="ru-RU"/>
        </w:rPr>
        <w:lastRenderedPageBreak/>
        <w:drawing>
          <wp:inline distT="0" distB="0" distL="0" distR="0" wp14:anchorId="753F9B42" wp14:editId="2434326E">
            <wp:extent cx="5685183" cy="3093057"/>
            <wp:effectExtent l="0" t="0" r="10795" b="12700"/>
            <wp:docPr id="50" name="Диаграмма 50">
              <a:extLst xmlns:a="http://schemas.openxmlformats.org/drawingml/2006/main">
                <a:ext uri="{FF2B5EF4-FFF2-40B4-BE49-F238E27FC236}">
                  <a16:creationId xmlns:a16="http://schemas.microsoft.com/office/drawing/2014/main" id="{954C54A6-F079-4796-852C-0C4979CF4F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5A62669" w14:textId="77777777" w:rsidR="00033048" w:rsidRPr="0062490B" w:rsidRDefault="00033048" w:rsidP="00033048">
      <w:pPr>
        <w:spacing w:after="0" w:line="240" w:lineRule="auto"/>
        <w:ind w:firstLine="709"/>
        <w:jc w:val="both"/>
        <w:rPr>
          <w:rFonts w:ascii="Times New Roman" w:hAnsi="Times New Roman" w:cs="Times New Roman"/>
          <w:sz w:val="28"/>
          <w:szCs w:val="28"/>
        </w:rPr>
      </w:pPr>
    </w:p>
    <w:p w14:paraId="121C7692" w14:textId="77777777" w:rsidR="00033048" w:rsidRPr="0062490B" w:rsidRDefault="009B2203" w:rsidP="00033048">
      <w:pPr>
        <w:spacing w:after="0" w:line="240" w:lineRule="auto"/>
        <w:ind w:firstLine="709"/>
        <w:jc w:val="center"/>
        <w:rPr>
          <w:rFonts w:ascii="Times New Roman" w:hAnsi="Times New Roman" w:cs="Times New Roman"/>
          <w:sz w:val="28"/>
          <w:szCs w:val="28"/>
        </w:rPr>
      </w:pPr>
      <w:r w:rsidRPr="0062490B">
        <w:rPr>
          <w:rFonts w:ascii="Times New Roman" w:hAnsi="Times New Roman" w:cs="Times New Roman"/>
          <w:sz w:val="28"/>
          <w:szCs w:val="28"/>
        </w:rPr>
        <w:t>Рисунок 9</w:t>
      </w:r>
      <w:r w:rsidR="00033048" w:rsidRPr="0062490B">
        <w:rPr>
          <w:rFonts w:ascii="Times New Roman" w:hAnsi="Times New Roman" w:cs="Times New Roman"/>
          <w:sz w:val="28"/>
          <w:szCs w:val="28"/>
        </w:rPr>
        <w:t xml:space="preserve"> – Динамика количества въездных туристов, обслуженных в РК за 2017-2021 годы</w:t>
      </w:r>
    </w:p>
    <w:p w14:paraId="68FD6C25"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p>
    <w:p w14:paraId="5D2AAE9E" w14:textId="77777777" w:rsidR="00033048" w:rsidRPr="005023C0" w:rsidRDefault="00033048" w:rsidP="00033048">
      <w:pPr>
        <w:spacing w:after="0" w:line="240" w:lineRule="auto"/>
        <w:ind w:firstLine="709"/>
        <w:jc w:val="both"/>
        <w:rPr>
          <w:rFonts w:ascii="Times New Roman" w:hAnsi="Times New Roman" w:cs="Times New Roman"/>
          <w:sz w:val="24"/>
          <w:szCs w:val="24"/>
        </w:rPr>
      </w:pPr>
      <w:r w:rsidRPr="005023C0">
        <w:rPr>
          <w:rFonts w:ascii="Times New Roman" w:hAnsi="Times New Roman" w:cs="Times New Roman"/>
          <w:bCs/>
          <w:i/>
          <w:iCs/>
          <w:sz w:val="24"/>
          <w:szCs w:val="24"/>
        </w:rPr>
        <w:t>Примечание</w:t>
      </w:r>
      <w:r w:rsidRPr="005023C0">
        <w:rPr>
          <w:rFonts w:ascii="Times New Roman" w:hAnsi="Times New Roman" w:cs="Times New Roman"/>
          <w:bCs/>
          <w:sz w:val="24"/>
          <w:szCs w:val="24"/>
        </w:rPr>
        <w:t xml:space="preserve"> - Составлено автором</w:t>
      </w:r>
      <w:r w:rsidRPr="005023C0">
        <w:rPr>
          <w:rFonts w:ascii="Times New Roman" w:hAnsi="Times New Roman" w:cs="Times New Roman"/>
          <w:sz w:val="24"/>
          <w:szCs w:val="24"/>
        </w:rPr>
        <w:t xml:space="preserve"> на основе источника </w:t>
      </w:r>
      <w:r w:rsidRPr="005023C0">
        <w:rPr>
          <w:rFonts w:ascii="Times New Roman" w:hAnsi="Times New Roman" w:cs="Times New Roman"/>
          <w:bCs/>
          <w:sz w:val="24"/>
          <w:szCs w:val="24"/>
        </w:rPr>
        <w:t>[70 с 13.]</w:t>
      </w:r>
    </w:p>
    <w:p w14:paraId="4979C1CF" w14:textId="77777777" w:rsidR="00033048" w:rsidRPr="0062490B" w:rsidRDefault="00033048" w:rsidP="00033048">
      <w:pPr>
        <w:spacing w:after="0" w:line="240" w:lineRule="auto"/>
        <w:ind w:firstLine="709"/>
        <w:jc w:val="both"/>
        <w:rPr>
          <w:rFonts w:ascii="Times New Roman" w:hAnsi="Times New Roman" w:cs="Times New Roman"/>
          <w:sz w:val="28"/>
          <w:szCs w:val="28"/>
        </w:rPr>
      </w:pPr>
    </w:p>
    <w:p w14:paraId="5F0CF6F1"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Резкий спад количества въездных туристов РК в 2019-2020 году с 8,5 млн человек в 2019 г. до 2,0 млн человек в 2020 г. (в 4 раза!) связан с карантинными мерами против эпидемии «Коронавируса </w:t>
      </w:r>
      <w:r w:rsidRPr="0062490B">
        <w:rPr>
          <w:rFonts w:ascii="Times New Roman" w:hAnsi="Times New Roman" w:cs="Times New Roman"/>
          <w:sz w:val="28"/>
          <w:szCs w:val="28"/>
          <w:lang w:val="en-US"/>
        </w:rPr>
        <w:t>COVID</w:t>
      </w:r>
      <w:r w:rsidRPr="0062490B">
        <w:rPr>
          <w:rFonts w:ascii="Times New Roman" w:hAnsi="Times New Roman" w:cs="Times New Roman"/>
          <w:sz w:val="28"/>
          <w:szCs w:val="28"/>
        </w:rPr>
        <w:t>-19</w:t>
      </w:r>
      <w:r w:rsidRPr="0062490B">
        <w:rPr>
          <w:rFonts w:ascii="Times New Roman" w:hAnsi="Times New Roman" w:cs="Times New Roman"/>
          <w:sz w:val="28"/>
          <w:szCs w:val="28"/>
          <w:lang w:val="kk-KZ"/>
        </w:rPr>
        <w:t>».</w:t>
      </w:r>
      <w:r w:rsidRPr="0062490B">
        <w:rPr>
          <w:rFonts w:ascii="Times New Roman" w:hAnsi="Times New Roman" w:cs="Times New Roman"/>
          <w:sz w:val="28"/>
          <w:szCs w:val="28"/>
        </w:rPr>
        <w:t xml:space="preserve"> </w:t>
      </w:r>
    </w:p>
    <w:p w14:paraId="0F6A661A"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Основные показатели предоставленных услуг в туристской деятельности РК в 2021 году приведены в таблице 4.</w:t>
      </w:r>
    </w:p>
    <w:p w14:paraId="7FDBB228"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p>
    <w:p w14:paraId="2A4EAA02"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Таблица 4 – Основные показатели туристской деятельности в РК в 2021 году</w:t>
      </w:r>
    </w:p>
    <w:p w14:paraId="26DCE3C6" w14:textId="77777777" w:rsidR="00033048" w:rsidRPr="0062490B" w:rsidRDefault="00033048" w:rsidP="00033048">
      <w:pPr>
        <w:spacing w:after="0" w:line="240" w:lineRule="auto"/>
        <w:jc w:val="both"/>
        <w:rPr>
          <w:rFonts w:ascii="Times New Roman" w:hAnsi="Times New Roman" w:cs="Times New Roman"/>
          <w:sz w:val="28"/>
          <w:szCs w:val="28"/>
        </w:rPr>
      </w:pPr>
    </w:p>
    <w:tbl>
      <w:tblPr>
        <w:tblW w:w="9744" w:type="dxa"/>
        <w:jc w:val="center"/>
        <w:tblLayout w:type="fixed"/>
        <w:tblLook w:val="01E0" w:firstRow="1" w:lastRow="1" w:firstColumn="1" w:lastColumn="1" w:noHBand="0" w:noVBand="0"/>
      </w:tblPr>
      <w:tblGrid>
        <w:gridCol w:w="1896"/>
        <w:gridCol w:w="1134"/>
        <w:gridCol w:w="1134"/>
        <w:gridCol w:w="992"/>
        <w:gridCol w:w="993"/>
        <w:gridCol w:w="1559"/>
        <w:gridCol w:w="2036"/>
      </w:tblGrid>
      <w:tr w:rsidR="0062490B" w:rsidRPr="0062490B" w14:paraId="60197D87" w14:textId="77777777" w:rsidTr="00843922">
        <w:trPr>
          <w:trHeight w:val="317"/>
          <w:jc w:val="center"/>
        </w:trPr>
        <w:tc>
          <w:tcPr>
            <w:tcW w:w="1896" w:type="dxa"/>
            <w:vMerge w:val="restart"/>
            <w:tcBorders>
              <w:top w:val="single" w:sz="4" w:space="0" w:color="auto"/>
              <w:left w:val="single" w:sz="4" w:space="0" w:color="auto"/>
              <w:right w:val="single" w:sz="4" w:space="0" w:color="auto"/>
            </w:tcBorders>
          </w:tcPr>
          <w:p w14:paraId="031ADCA1"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Наименование показателей</w:t>
            </w:r>
          </w:p>
        </w:tc>
        <w:tc>
          <w:tcPr>
            <w:tcW w:w="4253" w:type="dxa"/>
            <w:gridSpan w:val="4"/>
            <w:tcBorders>
              <w:top w:val="single" w:sz="4" w:space="0" w:color="auto"/>
              <w:left w:val="single" w:sz="4" w:space="0" w:color="auto"/>
              <w:bottom w:val="single" w:sz="4" w:space="0" w:color="auto"/>
              <w:right w:val="single" w:sz="4" w:space="0" w:color="auto"/>
            </w:tcBorders>
          </w:tcPr>
          <w:p w14:paraId="388EBAB8"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Количество обслуженных, тыс. чел.</w:t>
            </w:r>
          </w:p>
        </w:tc>
        <w:tc>
          <w:tcPr>
            <w:tcW w:w="1559" w:type="dxa"/>
            <w:vMerge w:val="restart"/>
            <w:tcBorders>
              <w:top w:val="single" w:sz="4" w:space="0" w:color="auto"/>
              <w:left w:val="single" w:sz="4" w:space="0" w:color="auto"/>
              <w:right w:val="single" w:sz="4" w:space="0" w:color="auto"/>
            </w:tcBorders>
          </w:tcPr>
          <w:p w14:paraId="569E0175"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Доход от туристской деятельности (млн. тенге)</w:t>
            </w:r>
          </w:p>
        </w:tc>
        <w:tc>
          <w:tcPr>
            <w:tcW w:w="2036" w:type="dxa"/>
            <w:vMerge w:val="restart"/>
            <w:tcBorders>
              <w:top w:val="single" w:sz="4" w:space="0" w:color="auto"/>
              <w:left w:val="single" w:sz="4" w:space="0" w:color="auto"/>
              <w:right w:val="single" w:sz="4" w:space="0" w:color="auto"/>
            </w:tcBorders>
          </w:tcPr>
          <w:p w14:paraId="06AAC378"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Налоги и другие обязательные платежи в бюджет, (млн. тенге)</w:t>
            </w:r>
          </w:p>
        </w:tc>
      </w:tr>
      <w:tr w:rsidR="0062490B" w:rsidRPr="0062490B" w14:paraId="7B5C2E64" w14:textId="77777777" w:rsidTr="00843922">
        <w:trPr>
          <w:trHeight w:val="341"/>
          <w:jc w:val="center"/>
        </w:trPr>
        <w:tc>
          <w:tcPr>
            <w:tcW w:w="1896" w:type="dxa"/>
            <w:vMerge/>
            <w:tcBorders>
              <w:left w:val="single" w:sz="4" w:space="0" w:color="auto"/>
              <w:right w:val="single" w:sz="4" w:space="0" w:color="auto"/>
            </w:tcBorders>
          </w:tcPr>
          <w:p w14:paraId="4CF180F4" w14:textId="77777777" w:rsidR="00033048" w:rsidRPr="0062490B" w:rsidRDefault="00033048" w:rsidP="00033048">
            <w:pPr>
              <w:spacing w:after="0" w:line="24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14:paraId="67ECF378"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Всего</w:t>
            </w:r>
          </w:p>
        </w:tc>
        <w:tc>
          <w:tcPr>
            <w:tcW w:w="3119" w:type="dxa"/>
            <w:gridSpan w:val="3"/>
            <w:tcBorders>
              <w:top w:val="single" w:sz="4" w:space="0" w:color="auto"/>
              <w:left w:val="single" w:sz="4" w:space="0" w:color="auto"/>
              <w:bottom w:val="single" w:sz="4" w:space="0" w:color="auto"/>
              <w:right w:val="single" w:sz="4" w:space="0" w:color="auto"/>
            </w:tcBorders>
          </w:tcPr>
          <w:p w14:paraId="084532D7"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в том числе</w:t>
            </w:r>
          </w:p>
        </w:tc>
        <w:tc>
          <w:tcPr>
            <w:tcW w:w="1559" w:type="dxa"/>
            <w:vMerge/>
            <w:tcBorders>
              <w:left w:val="single" w:sz="4" w:space="0" w:color="auto"/>
              <w:right w:val="single" w:sz="4" w:space="0" w:color="auto"/>
            </w:tcBorders>
          </w:tcPr>
          <w:p w14:paraId="61BC1953" w14:textId="77777777" w:rsidR="00033048" w:rsidRPr="0062490B" w:rsidRDefault="00033048" w:rsidP="00033048">
            <w:pPr>
              <w:spacing w:after="0" w:line="240" w:lineRule="auto"/>
              <w:jc w:val="both"/>
              <w:rPr>
                <w:rFonts w:ascii="Times New Roman" w:hAnsi="Times New Roman" w:cs="Times New Roman"/>
                <w:sz w:val="24"/>
                <w:szCs w:val="24"/>
              </w:rPr>
            </w:pPr>
          </w:p>
        </w:tc>
        <w:tc>
          <w:tcPr>
            <w:tcW w:w="2036" w:type="dxa"/>
            <w:vMerge/>
            <w:tcBorders>
              <w:left w:val="single" w:sz="4" w:space="0" w:color="auto"/>
              <w:right w:val="single" w:sz="4" w:space="0" w:color="auto"/>
            </w:tcBorders>
          </w:tcPr>
          <w:p w14:paraId="08248057" w14:textId="77777777" w:rsidR="00033048" w:rsidRPr="0062490B" w:rsidRDefault="00033048" w:rsidP="00033048">
            <w:pPr>
              <w:spacing w:after="0" w:line="240" w:lineRule="auto"/>
              <w:jc w:val="both"/>
              <w:rPr>
                <w:rFonts w:ascii="Times New Roman" w:hAnsi="Times New Roman" w:cs="Times New Roman"/>
                <w:sz w:val="24"/>
                <w:szCs w:val="24"/>
              </w:rPr>
            </w:pPr>
          </w:p>
        </w:tc>
      </w:tr>
      <w:tr w:rsidR="0062490B" w:rsidRPr="0062490B" w14:paraId="6CED76B7" w14:textId="77777777" w:rsidTr="00843922">
        <w:trPr>
          <w:trHeight w:val="558"/>
          <w:jc w:val="center"/>
        </w:trPr>
        <w:tc>
          <w:tcPr>
            <w:tcW w:w="1896" w:type="dxa"/>
            <w:vMerge/>
            <w:tcBorders>
              <w:left w:val="single" w:sz="4" w:space="0" w:color="auto"/>
              <w:bottom w:val="single" w:sz="4" w:space="0" w:color="auto"/>
              <w:right w:val="single" w:sz="4" w:space="0" w:color="auto"/>
            </w:tcBorders>
          </w:tcPr>
          <w:p w14:paraId="1A6CB9A7" w14:textId="77777777" w:rsidR="00033048" w:rsidRPr="0062490B" w:rsidRDefault="00033048" w:rsidP="00033048">
            <w:pPr>
              <w:spacing w:after="0" w:line="24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14:paraId="581AF0F1" w14:textId="77777777" w:rsidR="00033048" w:rsidRPr="0062490B" w:rsidRDefault="00033048" w:rsidP="00033048">
            <w:pPr>
              <w:spacing w:after="0" w:line="240" w:lineRule="auto"/>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14:paraId="1C9A2D03"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въездной</w:t>
            </w:r>
          </w:p>
        </w:tc>
        <w:tc>
          <w:tcPr>
            <w:tcW w:w="992" w:type="dxa"/>
            <w:tcBorders>
              <w:top w:val="single" w:sz="4" w:space="0" w:color="auto"/>
              <w:left w:val="single" w:sz="4" w:space="0" w:color="auto"/>
              <w:bottom w:val="single" w:sz="4" w:space="0" w:color="auto"/>
              <w:right w:val="single" w:sz="4" w:space="0" w:color="auto"/>
            </w:tcBorders>
          </w:tcPr>
          <w:p w14:paraId="61BD8F4C"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выездной</w:t>
            </w:r>
          </w:p>
        </w:tc>
        <w:tc>
          <w:tcPr>
            <w:tcW w:w="993" w:type="dxa"/>
            <w:tcBorders>
              <w:top w:val="single" w:sz="4" w:space="0" w:color="auto"/>
              <w:left w:val="single" w:sz="4" w:space="0" w:color="auto"/>
              <w:bottom w:val="single" w:sz="4" w:space="0" w:color="auto"/>
              <w:right w:val="single" w:sz="4" w:space="0" w:color="auto"/>
            </w:tcBorders>
          </w:tcPr>
          <w:p w14:paraId="402F5431"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внутренний</w:t>
            </w:r>
          </w:p>
        </w:tc>
        <w:tc>
          <w:tcPr>
            <w:tcW w:w="1559" w:type="dxa"/>
            <w:vMerge/>
            <w:tcBorders>
              <w:left w:val="single" w:sz="4" w:space="0" w:color="auto"/>
              <w:bottom w:val="single" w:sz="4" w:space="0" w:color="auto"/>
              <w:right w:val="single" w:sz="4" w:space="0" w:color="auto"/>
            </w:tcBorders>
          </w:tcPr>
          <w:p w14:paraId="72BD9FC2" w14:textId="77777777" w:rsidR="00033048" w:rsidRPr="0062490B" w:rsidRDefault="00033048" w:rsidP="00033048">
            <w:pPr>
              <w:spacing w:after="0" w:line="240" w:lineRule="auto"/>
              <w:jc w:val="both"/>
              <w:rPr>
                <w:rFonts w:ascii="Times New Roman" w:hAnsi="Times New Roman" w:cs="Times New Roman"/>
                <w:sz w:val="24"/>
                <w:szCs w:val="24"/>
              </w:rPr>
            </w:pPr>
          </w:p>
        </w:tc>
        <w:tc>
          <w:tcPr>
            <w:tcW w:w="2036" w:type="dxa"/>
            <w:vMerge/>
            <w:tcBorders>
              <w:left w:val="single" w:sz="4" w:space="0" w:color="auto"/>
              <w:bottom w:val="single" w:sz="4" w:space="0" w:color="auto"/>
              <w:right w:val="single" w:sz="4" w:space="0" w:color="auto"/>
            </w:tcBorders>
          </w:tcPr>
          <w:p w14:paraId="6FA6CC03" w14:textId="77777777" w:rsidR="00033048" w:rsidRPr="0062490B" w:rsidRDefault="00033048" w:rsidP="00033048">
            <w:pPr>
              <w:spacing w:after="0" w:line="240" w:lineRule="auto"/>
              <w:jc w:val="both"/>
              <w:rPr>
                <w:rFonts w:ascii="Times New Roman" w:hAnsi="Times New Roman" w:cs="Times New Roman"/>
                <w:sz w:val="24"/>
                <w:szCs w:val="24"/>
              </w:rPr>
            </w:pPr>
          </w:p>
        </w:tc>
      </w:tr>
      <w:tr w:rsidR="005023C0" w:rsidRPr="0062490B" w14:paraId="17629007" w14:textId="77777777" w:rsidTr="005023C0">
        <w:trPr>
          <w:trHeight w:val="297"/>
          <w:jc w:val="center"/>
        </w:trPr>
        <w:tc>
          <w:tcPr>
            <w:tcW w:w="1896" w:type="dxa"/>
            <w:tcBorders>
              <w:left w:val="single" w:sz="4" w:space="0" w:color="auto"/>
              <w:bottom w:val="single" w:sz="4" w:space="0" w:color="auto"/>
              <w:right w:val="single" w:sz="4" w:space="0" w:color="auto"/>
            </w:tcBorders>
          </w:tcPr>
          <w:p w14:paraId="7597CB5F" w14:textId="3B3C0CB9" w:rsidR="005023C0" w:rsidRPr="0062490B" w:rsidRDefault="005023C0" w:rsidP="005023C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134" w:type="dxa"/>
            <w:tcBorders>
              <w:top w:val="single" w:sz="4" w:space="0" w:color="auto"/>
              <w:left w:val="single" w:sz="4" w:space="0" w:color="auto"/>
              <w:bottom w:val="single" w:sz="4" w:space="0" w:color="auto"/>
              <w:right w:val="single" w:sz="4" w:space="0" w:color="auto"/>
            </w:tcBorders>
          </w:tcPr>
          <w:p w14:paraId="5B61FBB6" w14:textId="09C0E72F" w:rsidR="005023C0" w:rsidRPr="0062490B" w:rsidRDefault="005023C0" w:rsidP="005023C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134" w:type="dxa"/>
            <w:tcBorders>
              <w:top w:val="single" w:sz="4" w:space="0" w:color="auto"/>
              <w:left w:val="single" w:sz="4" w:space="0" w:color="auto"/>
              <w:bottom w:val="single" w:sz="4" w:space="0" w:color="auto"/>
              <w:right w:val="single" w:sz="4" w:space="0" w:color="auto"/>
            </w:tcBorders>
          </w:tcPr>
          <w:p w14:paraId="59026D3A" w14:textId="48719E9C" w:rsidR="005023C0" w:rsidRPr="0062490B" w:rsidRDefault="005023C0" w:rsidP="005023C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992" w:type="dxa"/>
            <w:tcBorders>
              <w:top w:val="single" w:sz="4" w:space="0" w:color="auto"/>
              <w:left w:val="single" w:sz="4" w:space="0" w:color="auto"/>
              <w:bottom w:val="single" w:sz="4" w:space="0" w:color="auto"/>
              <w:right w:val="single" w:sz="4" w:space="0" w:color="auto"/>
            </w:tcBorders>
          </w:tcPr>
          <w:p w14:paraId="4D252A6D" w14:textId="49DEAAC7" w:rsidR="005023C0" w:rsidRPr="0062490B" w:rsidRDefault="005023C0" w:rsidP="005023C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993" w:type="dxa"/>
            <w:tcBorders>
              <w:top w:val="single" w:sz="4" w:space="0" w:color="auto"/>
              <w:left w:val="single" w:sz="4" w:space="0" w:color="auto"/>
              <w:bottom w:val="single" w:sz="4" w:space="0" w:color="auto"/>
              <w:right w:val="single" w:sz="4" w:space="0" w:color="auto"/>
            </w:tcBorders>
          </w:tcPr>
          <w:p w14:paraId="25D98811" w14:textId="7E4A618A" w:rsidR="005023C0" w:rsidRPr="0062490B" w:rsidRDefault="005023C0" w:rsidP="005023C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559" w:type="dxa"/>
            <w:tcBorders>
              <w:left w:val="single" w:sz="4" w:space="0" w:color="auto"/>
              <w:bottom w:val="single" w:sz="4" w:space="0" w:color="auto"/>
              <w:right w:val="single" w:sz="4" w:space="0" w:color="auto"/>
            </w:tcBorders>
          </w:tcPr>
          <w:p w14:paraId="2545C04E" w14:textId="068CF5C1" w:rsidR="005023C0" w:rsidRPr="0062490B" w:rsidRDefault="005023C0" w:rsidP="005023C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2036" w:type="dxa"/>
            <w:tcBorders>
              <w:left w:val="single" w:sz="4" w:space="0" w:color="auto"/>
              <w:bottom w:val="single" w:sz="4" w:space="0" w:color="auto"/>
              <w:right w:val="single" w:sz="4" w:space="0" w:color="auto"/>
            </w:tcBorders>
          </w:tcPr>
          <w:p w14:paraId="7FEF38CA" w14:textId="35A7643F" w:rsidR="005023C0" w:rsidRPr="0062490B" w:rsidRDefault="005023C0" w:rsidP="005023C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r>
      <w:tr w:rsidR="0062490B" w:rsidRPr="0062490B" w14:paraId="1DF06CE4" w14:textId="77777777" w:rsidTr="00843922">
        <w:trPr>
          <w:trHeight w:val="411"/>
          <w:jc w:val="center"/>
        </w:trPr>
        <w:tc>
          <w:tcPr>
            <w:tcW w:w="1896" w:type="dxa"/>
            <w:tcBorders>
              <w:top w:val="single" w:sz="4" w:space="0" w:color="auto"/>
              <w:left w:val="single" w:sz="4" w:space="0" w:color="auto"/>
              <w:bottom w:val="single" w:sz="4" w:space="0" w:color="auto"/>
              <w:right w:val="single" w:sz="4" w:space="0" w:color="auto"/>
            </w:tcBorders>
          </w:tcPr>
          <w:p w14:paraId="6CF02C69"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Всего из них</w:t>
            </w:r>
          </w:p>
        </w:tc>
        <w:tc>
          <w:tcPr>
            <w:tcW w:w="1134" w:type="dxa"/>
            <w:tcBorders>
              <w:top w:val="single" w:sz="4" w:space="0" w:color="auto"/>
              <w:left w:val="single" w:sz="4" w:space="0" w:color="auto"/>
              <w:bottom w:val="single" w:sz="4" w:space="0" w:color="auto"/>
              <w:right w:val="single" w:sz="4" w:space="0" w:color="auto"/>
            </w:tcBorders>
          </w:tcPr>
          <w:p w14:paraId="54E4A191"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16598,6</w:t>
            </w:r>
          </w:p>
        </w:tc>
        <w:tc>
          <w:tcPr>
            <w:tcW w:w="1134" w:type="dxa"/>
            <w:tcBorders>
              <w:top w:val="single" w:sz="4" w:space="0" w:color="auto"/>
              <w:left w:val="single" w:sz="4" w:space="0" w:color="auto"/>
              <w:bottom w:val="single" w:sz="4" w:space="0" w:color="auto"/>
              <w:right w:val="single" w:sz="4" w:space="0" w:color="auto"/>
            </w:tcBorders>
          </w:tcPr>
          <w:p w14:paraId="62172764"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4712,6</w:t>
            </w:r>
          </w:p>
        </w:tc>
        <w:tc>
          <w:tcPr>
            <w:tcW w:w="992" w:type="dxa"/>
            <w:tcBorders>
              <w:top w:val="single" w:sz="4" w:space="0" w:color="auto"/>
              <w:left w:val="single" w:sz="4" w:space="0" w:color="auto"/>
              <w:bottom w:val="single" w:sz="4" w:space="0" w:color="auto"/>
              <w:right w:val="single" w:sz="4" w:space="0" w:color="auto"/>
            </w:tcBorders>
          </w:tcPr>
          <w:p w14:paraId="2D4F20DD"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7412,3</w:t>
            </w:r>
          </w:p>
        </w:tc>
        <w:tc>
          <w:tcPr>
            <w:tcW w:w="993" w:type="dxa"/>
            <w:tcBorders>
              <w:top w:val="single" w:sz="4" w:space="0" w:color="auto"/>
              <w:left w:val="single" w:sz="4" w:space="0" w:color="auto"/>
              <w:bottom w:val="single" w:sz="4" w:space="0" w:color="auto"/>
              <w:right w:val="single" w:sz="4" w:space="0" w:color="auto"/>
            </w:tcBorders>
          </w:tcPr>
          <w:p w14:paraId="4FAC8996"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4473,7</w:t>
            </w:r>
          </w:p>
        </w:tc>
        <w:tc>
          <w:tcPr>
            <w:tcW w:w="1559" w:type="dxa"/>
            <w:tcBorders>
              <w:top w:val="single" w:sz="4" w:space="0" w:color="auto"/>
              <w:left w:val="single" w:sz="4" w:space="0" w:color="auto"/>
              <w:bottom w:val="single" w:sz="4" w:space="0" w:color="auto"/>
              <w:right w:val="single" w:sz="4" w:space="0" w:color="auto"/>
            </w:tcBorders>
          </w:tcPr>
          <w:p w14:paraId="29272E63"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122004,3</w:t>
            </w:r>
          </w:p>
        </w:tc>
        <w:tc>
          <w:tcPr>
            <w:tcW w:w="2036" w:type="dxa"/>
            <w:tcBorders>
              <w:top w:val="single" w:sz="4" w:space="0" w:color="auto"/>
              <w:left w:val="single" w:sz="4" w:space="0" w:color="auto"/>
              <w:bottom w:val="single" w:sz="4" w:space="0" w:color="auto"/>
              <w:right w:val="single" w:sz="4" w:space="0" w:color="auto"/>
            </w:tcBorders>
          </w:tcPr>
          <w:p w14:paraId="5F2B5F35"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40491,1</w:t>
            </w:r>
          </w:p>
        </w:tc>
      </w:tr>
      <w:tr w:rsidR="0062490B" w:rsidRPr="0062490B" w14:paraId="246EFA98" w14:textId="77777777" w:rsidTr="00843922">
        <w:trPr>
          <w:trHeight w:val="481"/>
          <w:jc w:val="center"/>
        </w:trPr>
        <w:tc>
          <w:tcPr>
            <w:tcW w:w="1896" w:type="dxa"/>
            <w:tcBorders>
              <w:top w:val="single" w:sz="4" w:space="0" w:color="auto"/>
              <w:left w:val="single" w:sz="4" w:space="0" w:color="auto"/>
              <w:right w:val="single" w:sz="4" w:space="0" w:color="auto"/>
            </w:tcBorders>
          </w:tcPr>
          <w:p w14:paraId="2B8E2B3D"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Туристскими организациям</w:t>
            </w:r>
          </w:p>
        </w:tc>
        <w:tc>
          <w:tcPr>
            <w:tcW w:w="1134" w:type="dxa"/>
            <w:tcBorders>
              <w:top w:val="single" w:sz="4" w:space="0" w:color="auto"/>
              <w:left w:val="single" w:sz="4" w:space="0" w:color="auto"/>
              <w:right w:val="single" w:sz="4" w:space="0" w:color="auto"/>
            </w:tcBorders>
            <w:vAlign w:val="bottom"/>
          </w:tcPr>
          <w:p w14:paraId="081D96C9"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486,5</w:t>
            </w:r>
          </w:p>
        </w:tc>
        <w:tc>
          <w:tcPr>
            <w:tcW w:w="1134" w:type="dxa"/>
            <w:tcBorders>
              <w:top w:val="single" w:sz="4" w:space="0" w:color="auto"/>
              <w:left w:val="single" w:sz="4" w:space="0" w:color="auto"/>
              <w:right w:val="single" w:sz="4" w:space="0" w:color="auto"/>
            </w:tcBorders>
            <w:vAlign w:val="bottom"/>
          </w:tcPr>
          <w:p w14:paraId="722E4567"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39,7</w:t>
            </w:r>
          </w:p>
        </w:tc>
        <w:tc>
          <w:tcPr>
            <w:tcW w:w="992" w:type="dxa"/>
            <w:tcBorders>
              <w:top w:val="single" w:sz="4" w:space="0" w:color="auto"/>
              <w:left w:val="single" w:sz="4" w:space="0" w:color="auto"/>
              <w:right w:val="single" w:sz="4" w:space="0" w:color="auto"/>
            </w:tcBorders>
            <w:vAlign w:val="bottom"/>
          </w:tcPr>
          <w:p w14:paraId="74297CF2"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274,6</w:t>
            </w:r>
          </w:p>
        </w:tc>
        <w:tc>
          <w:tcPr>
            <w:tcW w:w="993" w:type="dxa"/>
            <w:tcBorders>
              <w:top w:val="single" w:sz="4" w:space="0" w:color="auto"/>
              <w:left w:val="single" w:sz="4" w:space="0" w:color="auto"/>
              <w:right w:val="single" w:sz="4" w:space="0" w:color="auto"/>
            </w:tcBorders>
            <w:vAlign w:val="bottom"/>
          </w:tcPr>
          <w:p w14:paraId="76AB4BEB"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172,2</w:t>
            </w:r>
          </w:p>
        </w:tc>
        <w:tc>
          <w:tcPr>
            <w:tcW w:w="1559" w:type="dxa"/>
            <w:tcBorders>
              <w:top w:val="single" w:sz="4" w:space="0" w:color="auto"/>
              <w:left w:val="single" w:sz="4" w:space="0" w:color="auto"/>
              <w:right w:val="single" w:sz="4" w:space="0" w:color="auto"/>
            </w:tcBorders>
            <w:vAlign w:val="bottom"/>
          </w:tcPr>
          <w:p w14:paraId="248C67E4"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21450,7</w:t>
            </w:r>
          </w:p>
        </w:tc>
        <w:tc>
          <w:tcPr>
            <w:tcW w:w="2036" w:type="dxa"/>
            <w:tcBorders>
              <w:top w:val="single" w:sz="4" w:space="0" w:color="auto"/>
              <w:left w:val="single" w:sz="4" w:space="0" w:color="auto"/>
              <w:right w:val="single" w:sz="4" w:space="0" w:color="auto"/>
            </w:tcBorders>
            <w:vAlign w:val="bottom"/>
          </w:tcPr>
          <w:p w14:paraId="397A507F"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3277,9</w:t>
            </w:r>
          </w:p>
        </w:tc>
      </w:tr>
      <w:tr w:rsidR="0062490B" w:rsidRPr="0062490B" w14:paraId="1C55D416" w14:textId="77777777" w:rsidTr="00843922">
        <w:trPr>
          <w:trHeight w:val="403"/>
          <w:jc w:val="center"/>
        </w:trPr>
        <w:tc>
          <w:tcPr>
            <w:tcW w:w="1896" w:type="dxa"/>
            <w:tcBorders>
              <w:top w:val="single" w:sz="4" w:space="0" w:color="auto"/>
              <w:left w:val="single" w:sz="4" w:space="0" w:color="auto"/>
              <w:right w:val="single" w:sz="4" w:space="0" w:color="auto"/>
            </w:tcBorders>
          </w:tcPr>
          <w:p w14:paraId="5090669E"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Объектами размещения</w:t>
            </w:r>
          </w:p>
        </w:tc>
        <w:tc>
          <w:tcPr>
            <w:tcW w:w="1134" w:type="dxa"/>
            <w:tcBorders>
              <w:top w:val="single" w:sz="4" w:space="0" w:color="auto"/>
              <w:left w:val="single" w:sz="4" w:space="0" w:color="auto"/>
              <w:right w:val="single" w:sz="4" w:space="0" w:color="auto"/>
            </w:tcBorders>
            <w:vAlign w:val="bottom"/>
          </w:tcPr>
          <w:p w14:paraId="4EBDAD97"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2458,9</w:t>
            </w:r>
          </w:p>
        </w:tc>
        <w:tc>
          <w:tcPr>
            <w:tcW w:w="1134" w:type="dxa"/>
            <w:tcBorders>
              <w:top w:val="single" w:sz="4" w:space="0" w:color="auto"/>
              <w:left w:val="single" w:sz="4" w:space="0" w:color="auto"/>
              <w:right w:val="single" w:sz="4" w:space="0" w:color="auto"/>
            </w:tcBorders>
            <w:vAlign w:val="bottom"/>
          </w:tcPr>
          <w:p w14:paraId="5DB94CCD"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594,2</w:t>
            </w:r>
          </w:p>
        </w:tc>
        <w:tc>
          <w:tcPr>
            <w:tcW w:w="992" w:type="dxa"/>
            <w:tcBorders>
              <w:top w:val="single" w:sz="4" w:space="0" w:color="auto"/>
              <w:left w:val="single" w:sz="4" w:space="0" w:color="auto"/>
              <w:right w:val="single" w:sz="4" w:space="0" w:color="auto"/>
            </w:tcBorders>
            <w:vAlign w:val="bottom"/>
          </w:tcPr>
          <w:p w14:paraId="28C4313C"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w:t>
            </w:r>
          </w:p>
        </w:tc>
        <w:tc>
          <w:tcPr>
            <w:tcW w:w="993" w:type="dxa"/>
            <w:tcBorders>
              <w:top w:val="single" w:sz="4" w:space="0" w:color="auto"/>
              <w:left w:val="single" w:sz="4" w:space="0" w:color="auto"/>
              <w:right w:val="single" w:sz="4" w:space="0" w:color="auto"/>
            </w:tcBorders>
            <w:vAlign w:val="bottom"/>
          </w:tcPr>
          <w:p w14:paraId="09A19FB2" w14:textId="77777777" w:rsidR="00033048" w:rsidRPr="0062490B" w:rsidRDefault="00033048" w:rsidP="00033048">
            <w:pPr>
              <w:spacing w:after="0" w:line="240" w:lineRule="auto"/>
              <w:jc w:val="both"/>
              <w:rPr>
                <w:rFonts w:ascii="Times New Roman" w:hAnsi="Times New Roman" w:cs="Times New Roman"/>
                <w:sz w:val="24"/>
                <w:szCs w:val="24"/>
              </w:rPr>
            </w:pPr>
          </w:p>
          <w:p w14:paraId="18781B6D"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1954,7</w:t>
            </w:r>
          </w:p>
        </w:tc>
        <w:tc>
          <w:tcPr>
            <w:tcW w:w="1559" w:type="dxa"/>
            <w:tcBorders>
              <w:top w:val="single" w:sz="4" w:space="0" w:color="auto"/>
              <w:left w:val="single" w:sz="4" w:space="0" w:color="auto"/>
              <w:right w:val="single" w:sz="4" w:space="0" w:color="auto"/>
            </w:tcBorders>
            <w:vAlign w:val="bottom"/>
          </w:tcPr>
          <w:p w14:paraId="52C0DB12" w14:textId="77777777" w:rsidR="00033048" w:rsidRPr="0062490B" w:rsidRDefault="00033048" w:rsidP="00033048">
            <w:pPr>
              <w:spacing w:after="0" w:line="240" w:lineRule="auto"/>
              <w:jc w:val="both"/>
              <w:rPr>
                <w:rFonts w:ascii="Times New Roman" w:hAnsi="Times New Roman" w:cs="Times New Roman"/>
                <w:sz w:val="24"/>
                <w:szCs w:val="24"/>
              </w:rPr>
            </w:pPr>
          </w:p>
          <w:p w14:paraId="4BA11D67"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62082,2</w:t>
            </w:r>
          </w:p>
        </w:tc>
        <w:tc>
          <w:tcPr>
            <w:tcW w:w="2036" w:type="dxa"/>
            <w:tcBorders>
              <w:top w:val="single" w:sz="4" w:space="0" w:color="auto"/>
              <w:left w:val="single" w:sz="4" w:space="0" w:color="auto"/>
              <w:right w:val="single" w:sz="4" w:space="0" w:color="auto"/>
            </w:tcBorders>
            <w:vAlign w:val="bottom"/>
          </w:tcPr>
          <w:p w14:paraId="7EF1C66A"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33039,2</w:t>
            </w:r>
          </w:p>
        </w:tc>
      </w:tr>
      <w:tr w:rsidR="0062490B" w:rsidRPr="0062490B" w14:paraId="77FD65AD" w14:textId="77777777" w:rsidTr="00843922">
        <w:trPr>
          <w:jc w:val="center"/>
        </w:trPr>
        <w:tc>
          <w:tcPr>
            <w:tcW w:w="1896" w:type="dxa"/>
            <w:tcBorders>
              <w:top w:val="single" w:sz="4" w:space="0" w:color="auto"/>
              <w:left w:val="single" w:sz="4" w:space="0" w:color="auto"/>
              <w:right w:val="single" w:sz="4" w:space="0" w:color="auto"/>
            </w:tcBorders>
          </w:tcPr>
          <w:p w14:paraId="23B601F9"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Санаторно-курортными   учреждениями</w:t>
            </w:r>
          </w:p>
        </w:tc>
        <w:tc>
          <w:tcPr>
            <w:tcW w:w="1134" w:type="dxa"/>
            <w:tcBorders>
              <w:top w:val="single" w:sz="4" w:space="0" w:color="auto"/>
              <w:left w:val="single" w:sz="4" w:space="0" w:color="auto"/>
              <w:right w:val="single" w:sz="4" w:space="0" w:color="auto"/>
            </w:tcBorders>
            <w:vAlign w:val="bottom"/>
          </w:tcPr>
          <w:p w14:paraId="187666DB"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218,9</w:t>
            </w:r>
          </w:p>
        </w:tc>
        <w:tc>
          <w:tcPr>
            <w:tcW w:w="1134" w:type="dxa"/>
            <w:tcBorders>
              <w:top w:val="single" w:sz="4" w:space="0" w:color="auto"/>
              <w:left w:val="single" w:sz="4" w:space="0" w:color="auto"/>
              <w:right w:val="single" w:sz="4" w:space="0" w:color="auto"/>
            </w:tcBorders>
            <w:vAlign w:val="bottom"/>
          </w:tcPr>
          <w:p w14:paraId="11549848"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65,7</w:t>
            </w:r>
          </w:p>
        </w:tc>
        <w:tc>
          <w:tcPr>
            <w:tcW w:w="992" w:type="dxa"/>
            <w:tcBorders>
              <w:top w:val="single" w:sz="4" w:space="0" w:color="auto"/>
              <w:left w:val="single" w:sz="4" w:space="0" w:color="auto"/>
              <w:right w:val="single" w:sz="4" w:space="0" w:color="auto"/>
            </w:tcBorders>
            <w:vAlign w:val="bottom"/>
          </w:tcPr>
          <w:p w14:paraId="7562C8E3"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w:t>
            </w:r>
          </w:p>
        </w:tc>
        <w:tc>
          <w:tcPr>
            <w:tcW w:w="993" w:type="dxa"/>
            <w:tcBorders>
              <w:top w:val="single" w:sz="4" w:space="0" w:color="auto"/>
              <w:left w:val="single" w:sz="4" w:space="0" w:color="auto"/>
              <w:right w:val="single" w:sz="4" w:space="0" w:color="auto"/>
            </w:tcBorders>
            <w:vAlign w:val="bottom"/>
          </w:tcPr>
          <w:p w14:paraId="69C19849"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153,2</w:t>
            </w:r>
          </w:p>
        </w:tc>
        <w:tc>
          <w:tcPr>
            <w:tcW w:w="1559" w:type="dxa"/>
            <w:tcBorders>
              <w:top w:val="single" w:sz="4" w:space="0" w:color="auto"/>
              <w:left w:val="single" w:sz="4" w:space="0" w:color="auto"/>
              <w:right w:val="single" w:sz="4" w:space="0" w:color="auto"/>
            </w:tcBorders>
            <w:vAlign w:val="bottom"/>
          </w:tcPr>
          <w:p w14:paraId="42FC110B"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13607,0</w:t>
            </w:r>
          </w:p>
        </w:tc>
        <w:tc>
          <w:tcPr>
            <w:tcW w:w="2036" w:type="dxa"/>
            <w:tcBorders>
              <w:top w:val="single" w:sz="4" w:space="0" w:color="auto"/>
              <w:left w:val="single" w:sz="4" w:space="0" w:color="auto"/>
              <w:right w:val="single" w:sz="4" w:space="0" w:color="auto"/>
            </w:tcBorders>
            <w:vAlign w:val="bottom"/>
          </w:tcPr>
          <w:p w14:paraId="5B26BBBF"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957,8</w:t>
            </w:r>
          </w:p>
        </w:tc>
      </w:tr>
    </w:tbl>
    <w:p w14:paraId="68397BA0" w14:textId="77777777" w:rsidR="005023C0" w:rsidRDefault="005023C0">
      <w:r>
        <w:br w:type="page"/>
      </w:r>
    </w:p>
    <w:p w14:paraId="584DDE86" w14:textId="29E74A70" w:rsidR="005023C0" w:rsidRPr="005023C0" w:rsidRDefault="005023C0">
      <w:pPr>
        <w:rPr>
          <w:rFonts w:ascii="Times New Roman" w:hAnsi="Times New Roman" w:cs="Times New Roman"/>
          <w:sz w:val="28"/>
          <w:szCs w:val="28"/>
        </w:rPr>
      </w:pPr>
      <w:r w:rsidRPr="005023C0">
        <w:rPr>
          <w:rFonts w:ascii="Times New Roman" w:hAnsi="Times New Roman" w:cs="Times New Roman"/>
          <w:sz w:val="28"/>
          <w:szCs w:val="28"/>
        </w:rPr>
        <w:lastRenderedPageBreak/>
        <w:t>Продолжение таблицы 4</w:t>
      </w:r>
    </w:p>
    <w:tbl>
      <w:tblPr>
        <w:tblW w:w="9744" w:type="dxa"/>
        <w:jc w:val="center"/>
        <w:tblLayout w:type="fixed"/>
        <w:tblLook w:val="01E0" w:firstRow="1" w:lastRow="1" w:firstColumn="1" w:lastColumn="1" w:noHBand="0" w:noVBand="0"/>
      </w:tblPr>
      <w:tblGrid>
        <w:gridCol w:w="1896"/>
        <w:gridCol w:w="1134"/>
        <w:gridCol w:w="1134"/>
        <w:gridCol w:w="992"/>
        <w:gridCol w:w="993"/>
        <w:gridCol w:w="1559"/>
        <w:gridCol w:w="2036"/>
      </w:tblGrid>
      <w:tr w:rsidR="005023C0" w:rsidRPr="0062490B" w14:paraId="3BDB1B31" w14:textId="77777777" w:rsidTr="005023C0">
        <w:trPr>
          <w:jc w:val="center"/>
        </w:trPr>
        <w:tc>
          <w:tcPr>
            <w:tcW w:w="1896" w:type="dxa"/>
            <w:tcBorders>
              <w:top w:val="single" w:sz="4" w:space="0" w:color="auto"/>
              <w:left w:val="single" w:sz="4" w:space="0" w:color="auto"/>
              <w:bottom w:val="single" w:sz="4" w:space="0" w:color="auto"/>
              <w:right w:val="single" w:sz="4" w:space="0" w:color="auto"/>
            </w:tcBorders>
          </w:tcPr>
          <w:p w14:paraId="207E8199" w14:textId="77777777" w:rsidR="005023C0" w:rsidRPr="0062490B" w:rsidRDefault="005023C0" w:rsidP="005023C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134" w:type="dxa"/>
            <w:tcBorders>
              <w:top w:val="single" w:sz="4" w:space="0" w:color="auto"/>
              <w:left w:val="single" w:sz="4" w:space="0" w:color="auto"/>
              <w:bottom w:val="single" w:sz="4" w:space="0" w:color="auto"/>
              <w:right w:val="single" w:sz="4" w:space="0" w:color="auto"/>
            </w:tcBorders>
            <w:vAlign w:val="bottom"/>
          </w:tcPr>
          <w:p w14:paraId="303E8B3F" w14:textId="77777777" w:rsidR="005023C0" w:rsidRPr="0062490B" w:rsidRDefault="005023C0" w:rsidP="005023C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134" w:type="dxa"/>
            <w:tcBorders>
              <w:top w:val="single" w:sz="4" w:space="0" w:color="auto"/>
              <w:left w:val="single" w:sz="4" w:space="0" w:color="auto"/>
              <w:bottom w:val="single" w:sz="4" w:space="0" w:color="auto"/>
              <w:right w:val="single" w:sz="4" w:space="0" w:color="auto"/>
            </w:tcBorders>
            <w:vAlign w:val="bottom"/>
          </w:tcPr>
          <w:p w14:paraId="6A70C05C" w14:textId="77777777" w:rsidR="005023C0" w:rsidRPr="0062490B" w:rsidRDefault="005023C0" w:rsidP="005023C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992" w:type="dxa"/>
            <w:tcBorders>
              <w:top w:val="single" w:sz="4" w:space="0" w:color="auto"/>
              <w:left w:val="single" w:sz="4" w:space="0" w:color="auto"/>
              <w:bottom w:val="single" w:sz="4" w:space="0" w:color="auto"/>
              <w:right w:val="single" w:sz="4" w:space="0" w:color="auto"/>
            </w:tcBorders>
            <w:vAlign w:val="bottom"/>
          </w:tcPr>
          <w:p w14:paraId="02906669" w14:textId="77777777" w:rsidR="005023C0" w:rsidRPr="0062490B" w:rsidRDefault="005023C0" w:rsidP="005023C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993" w:type="dxa"/>
            <w:tcBorders>
              <w:top w:val="single" w:sz="4" w:space="0" w:color="auto"/>
              <w:left w:val="single" w:sz="4" w:space="0" w:color="auto"/>
              <w:bottom w:val="single" w:sz="4" w:space="0" w:color="auto"/>
              <w:right w:val="single" w:sz="4" w:space="0" w:color="auto"/>
            </w:tcBorders>
            <w:vAlign w:val="bottom"/>
          </w:tcPr>
          <w:p w14:paraId="78B58D94" w14:textId="77777777" w:rsidR="005023C0" w:rsidRPr="0062490B" w:rsidRDefault="005023C0" w:rsidP="005023C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559" w:type="dxa"/>
            <w:tcBorders>
              <w:top w:val="single" w:sz="4" w:space="0" w:color="auto"/>
              <w:left w:val="single" w:sz="4" w:space="0" w:color="auto"/>
              <w:bottom w:val="single" w:sz="4" w:space="0" w:color="auto"/>
              <w:right w:val="single" w:sz="4" w:space="0" w:color="auto"/>
            </w:tcBorders>
            <w:vAlign w:val="bottom"/>
          </w:tcPr>
          <w:p w14:paraId="680552E3" w14:textId="77777777" w:rsidR="005023C0" w:rsidRPr="0062490B" w:rsidRDefault="005023C0" w:rsidP="005023C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2036" w:type="dxa"/>
            <w:tcBorders>
              <w:top w:val="single" w:sz="4" w:space="0" w:color="auto"/>
              <w:left w:val="single" w:sz="4" w:space="0" w:color="auto"/>
              <w:bottom w:val="single" w:sz="4" w:space="0" w:color="auto"/>
              <w:right w:val="single" w:sz="4" w:space="0" w:color="auto"/>
            </w:tcBorders>
            <w:vAlign w:val="bottom"/>
          </w:tcPr>
          <w:p w14:paraId="2F49C36E" w14:textId="77777777" w:rsidR="005023C0" w:rsidRPr="0062490B" w:rsidRDefault="005023C0" w:rsidP="005023C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r>
      <w:tr w:rsidR="0062490B" w:rsidRPr="0062490B" w14:paraId="3A309BA5" w14:textId="77777777" w:rsidTr="00843922">
        <w:trPr>
          <w:jc w:val="center"/>
        </w:trPr>
        <w:tc>
          <w:tcPr>
            <w:tcW w:w="1896" w:type="dxa"/>
            <w:tcBorders>
              <w:top w:val="single" w:sz="4" w:space="0" w:color="auto"/>
              <w:left w:val="single" w:sz="4" w:space="0" w:color="auto"/>
              <w:bottom w:val="single" w:sz="4" w:space="0" w:color="auto"/>
              <w:right w:val="single" w:sz="4" w:space="0" w:color="auto"/>
            </w:tcBorders>
          </w:tcPr>
          <w:p w14:paraId="4F328F23" w14:textId="7B0E21F4"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санаторно-курортными учреждениями</w:t>
            </w:r>
          </w:p>
        </w:tc>
        <w:tc>
          <w:tcPr>
            <w:tcW w:w="1134" w:type="dxa"/>
            <w:tcBorders>
              <w:top w:val="single" w:sz="4" w:space="0" w:color="auto"/>
              <w:left w:val="single" w:sz="4" w:space="0" w:color="auto"/>
              <w:bottom w:val="single" w:sz="4" w:space="0" w:color="auto"/>
              <w:right w:val="single" w:sz="4" w:space="0" w:color="auto"/>
            </w:tcBorders>
            <w:vAlign w:val="bottom"/>
          </w:tcPr>
          <w:p w14:paraId="61AA2421"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218,9</w:t>
            </w:r>
          </w:p>
        </w:tc>
        <w:tc>
          <w:tcPr>
            <w:tcW w:w="1134" w:type="dxa"/>
            <w:tcBorders>
              <w:top w:val="single" w:sz="4" w:space="0" w:color="auto"/>
              <w:left w:val="single" w:sz="4" w:space="0" w:color="auto"/>
              <w:bottom w:val="single" w:sz="4" w:space="0" w:color="auto"/>
              <w:right w:val="single" w:sz="4" w:space="0" w:color="auto"/>
            </w:tcBorders>
            <w:vAlign w:val="bottom"/>
          </w:tcPr>
          <w:p w14:paraId="5738EDD6"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65,7</w:t>
            </w:r>
          </w:p>
        </w:tc>
        <w:tc>
          <w:tcPr>
            <w:tcW w:w="992" w:type="dxa"/>
            <w:tcBorders>
              <w:top w:val="single" w:sz="4" w:space="0" w:color="auto"/>
              <w:left w:val="single" w:sz="4" w:space="0" w:color="auto"/>
              <w:bottom w:val="single" w:sz="4" w:space="0" w:color="auto"/>
              <w:right w:val="single" w:sz="4" w:space="0" w:color="auto"/>
            </w:tcBorders>
            <w:vAlign w:val="bottom"/>
          </w:tcPr>
          <w:p w14:paraId="3E092181"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w:t>
            </w:r>
          </w:p>
        </w:tc>
        <w:tc>
          <w:tcPr>
            <w:tcW w:w="993" w:type="dxa"/>
            <w:tcBorders>
              <w:top w:val="single" w:sz="4" w:space="0" w:color="auto"/>
              <w:left w:val="single" w:sz="4" w:space="0" w:color="auto"/>
              <w:bottom w:val="single" w:sz="4" w:space="0" w:color="auto"/>
              <w:right w:val="single" w:sz="4" w:space="0" w:color="auto"/>
            </w:tcBorders>
            <w:vAlign w:val="bottom"/>
          </w:tcPr>
          <w:p w14:paraId="7F5727E1"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153,2</w:t>
            </w:r>
          </w:p>
        </w:tc>
        <w:tc>
          <w:tcPr>
            <w:tcW w:w="1559" w:type="dxa"/>
            <w:tcBorders>
              <w:top w:val="single" w:sz="4" w:space="0" w:color="auto"/>
              <w:left w:val="single" w:sz="4" w:space="0" w:color="auto"/>
              <w:bottom w:val="single" w:sz="4" w:space="0" w:color="auto"/>
              <w:right w:val="single" w:sz="4" w:space="0" w:color="auto"/>
            </w:tcBorders>
            <w:vAlign w:val="bottom"/>
          </w:tcPr>
          <w:p w14:paraId="4DA1D0A8"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13607,0</w:t>
            </w:r>
          </w:p>
        </w:tc>
        <w:tc>
          <w:tcPr>
            <w:tcW w:w="2036" w:type="dxa"/>
            <w:tcBorders>
              <w:top w:val="single" w:sz="4" w:space="0" w:color="auto"/>
              <w:left w:val="single" w:sz="4" w:space="0" w:color="auto"/>
              <w:bottom w:val="single" w:sz="4" w:space="0" w:color="auto"/>
              <w:right w:val="single" w:sz="4" w:space="0" w:color="auto"/>
            </w:tcBorders>
            <w:vAlign w:val="bottom"/>
          </w:tcPr>
          <w:p w14:paraId="53CEA8DA"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957,8</w:t>
            </w:r>
          </w:p>
        </w:tc>
      </w:tr>
      <w:tr w:rsidR="0062490B" w:rsidRPr="0062490B" w14:paraId="2B7719BD" w14:textId="77777777" w:rsidTr="00843922">
        <w:trPr>
          <w:jc w:val="center"/>
        </w:trPr>
        <w:tc>
          <w:tcPr>
            <w:tcW w:w="1896" w:type="dxa"/>
            <w:tcBorders>
              <w:top w:val="single" w:sz="4" w:space="0" w:color="auto"/>
              <w:left w:val="single" w:sz="4" w:space="0" w:color="auto"/>
              <w:bottom w:val="single" w:sz="4" w:space="0" w:color="auto"/>
              <w:right w:val="single" w:sz="4" w:space="0" w:color="auto"/>
            </w:tcBorders>
          </w:tcPr>
          <w:p w14:paraId="75CFEAB8"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Особо охраняемыми природными территориями</w:t>
            </w:r>
          </w:p>
        </w:tc>
        <w:tc>
          <w:tcPr>
            <w:tcW w:w="1134" w:type="dxa"/>
            <w:tcBorders>
              <w:top w:val="single" w:sz="4" w:space="0" w:color="auto"/>
              <w:left w:val="single" w:sz="4" w:space="0" w:color="auto"/>
              <w:bottom w:val="single" w:sz="4" w:space="0" w:color="auto"/>
              <w:right w:val="single" w:sz="4" w:space="0" w:color="auto"/>
            </w:tcBorders>
            <w:vAlign w:val="bottom"/>
          </w:tcPr>
          <w:p w14:paraId="446C969F"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537,9</w:t>
            </w:r>
          </w:p>
        </w:tc>
        <w:tc>
          <w:tcPr>
            <w:tcW w:w="1134" w:type="dxa"/>
            <w:tcBorders>
              <w:top w:val="single" w:sz="4" w:space="0" w:color="auto"/>
              <w:left w:val="single" w:sz="4" w:space="0" w:color="auto"/>
              <w:bottom w:val="single" w:sz="4" w:space="0" w:color="auto"/>
              <w:right w:val="single" w:sz="4" w:space="0" w:color="auto"/>
            </w:tcBorders>
            <w:vAlign w:val="bottom"/>
          </w:tcPr>
          <w:p w14:paraId="14DB1C51"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162,0</w:t>
            </w:r>
          </w:p>
        </w:tc>
        <w:tc>
          <w:tcPr>
            <w:tcW w:w="992" w:type="dxa"/>
            <w:tcBorders>
              <w:top w:val="single" w:sz="4" w:space="0" w:color="auto"/>
              <w:left w:val="single" w:sz="4" w:space="0" w:color="auto"/>
              <w:bottom w:val="single" w:sz="4" w:space="0" w:color="auto"/>
              <w:right w:val="single" w:sz="4" w:space="0" w:color="auto"/>
            </w:tcBorders>
            <w:vAlign w:val="bottom"/>
          </w:tcPr>
          <w:p w14:paraId="34DA1F00"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w:t>
            </w:r>
          </w:p>
        </w:tc>
        <w:tc>
          <w:tcPr>
            <w:tcW w:w="993" w:type="dxa"/>
            <w:tcBorders>
              <w:top w:val="single" w:sz="4" w:space="0" w:color="auto"/>
              <w:left w:val="single" w:sz="4" w:space="0" w:color="auto"/>
              <w:bottom w:val="single" w:sz="4" w:space="0" w:color="auto"/>
              <w:right w:val="single" w:sz="4" w:space="0" w:color="auto"/>
            </w:tcBorders>
            <w:vAlign w:val="bottom"/>
          </w:tcPr>
          <w:p w14:paraId="2EE41918"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375,1</w:t>
            </w:r>
          </w:p>
        </w:tc>
        <w:tc>
          <w:tcPr>
            <w:tcW w:w="1559" w:type="dxa"/>
            <w:tcBorders>
              <w:top w:val="single" w:sz="4" w:space="0" w:color="auto"/>
              <w:left w:val="single" w:sz="4" w:space="0" w:color="auto"/>
              <w:bottom w:val="single" w:sz="4" w:space="0" w:color="auto"/>
              <w:right w:val="single" w:sz="4" w:space="0" w:color="auto"/>
            </w:tcBorders>
            <w:vAlign w:val="bottom"/>
          </w:tcPr>
          <w:p w14:paraId="7FA37C3D"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w:t>
            </w:r>
          </w:p>
        </w:tc>
        <w:tc>
          <w:tcPr>
            <w:tcW w:w="2036" w:type="dxa"/>
            <w:tcBorders>
              <w:top w:val="single" w:sz="4" w:space="0" w:color="auto"/>
              <w:left w:val="single" w:sz="4" w:space="0" w:color="auto"/>
              <w:bottom w:val="single" w:sz="4" w:space="0" w:color="auto"/>
              <w:right w:val="single" w:sz="4" w:space="0" w:color="auto"/>
            </w:tcBorders>
            <w:vAlign w:val="bottom"/>
          </w:tcPr>
          <w:p w14:paraId="3DE23E26"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w:t>
            </w:r>
          </w:p>
        </w:tc>
      </w:tr>
      <w:tr w:rsidR="0062490B" w:rsidRPr="0062490B" w14:paraId="1F60E73B" w14:textId="77777777" w:rsidTr="00843922">
        <w:trPr>
          <w:jc w:val="center"/>
        </w:trPr>
        <w:tc>
          <w:tcPr>
            <w:tcW w:w="1896" w:type="dxa"/>
            <w:tcBorders>
              <w:top w:val="single" w:sz="4" w:space="0" w:color="auto"/>
              <w:left w:val="single" w:sz="4" w:space="0" w:color="auto"/>
              <w:bottom w:val="single" w:sz="4" w:space="0" w:color="auto"/>
              <w:right w:val="single" w:sz="4" w:space="0" w:color="auto"/>
            </w:tcBorders>
          </w:tcPr>
          <w:p w14:paraId="13232AA6"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Учреждениям культуры</w:t>
            </w:r>
          </w:p>
        </w:tc>
        <w:tc>
          <w:tcPr>
            <w:tcW w:w="1134" w:type="dxa"/>
            <w:tcBorders>
              <w:top w:val="single" w:sz="4" w:space="0" w:color="auto"/>
              <w:left w:val="single" w:sz="4" w:space="0" w:color="auto"/>
              <w:bottom w:val="single" w:sz="4" w:space="0" w:color="auto"/>
              <w:right w:val="single" w:sz="4" w:space="0" w:color="auto"/>
            </w:tcBorders>
            <w:vAlign w:val="bottom"/>
          </w:tcPr>
          <w:p w14:paraId="4727E49E"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3304,9</w:t>
            </w:r>
          </w:p>
        </w:tc>
        <w:tc>
          <w:tcPr>
            <w:tcW w:w="1134" w:type="dxa"/>
            <w:tcBorders>
              <w:top w:val="single" w:sz="4" w:space="0" w:color="auto"/>
              <w:left w:val="single" w:sz="4" w:space="0" w:color="auto"/>
              <w:bottom w:val="single" w:sz="4" w:space="0" w:color="auto"/>
              <w:right w:val="single" w:sz="4" w:space="0" w:color="auto"/>
            </w:tcBorders>
            <w:vAlign w:val="bottom"/>
          </w:tcPr>
          <w:p w14:paraId="607A51B8"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1486,3</w:t>
            </w:r>
          </w:p>
        </w:tc>
        <w:tc>
          <w:tcPr>
            <w:tcW w:w="992" w:type="dxa"/>
            <w:tcBorders>
              <w:top w:val="single" w:sz="4" w:space="0" w:color="auto"/>
              <w:left w:val="single" w:sz="4" w:space="0" w:color="auto"/>
              <w:bottom w:val="single" w:sz="4" w:space="0" w:color="auto"/>
              <w:right w:val="single" w:sz="4" w:space="0" w:color="auto"/>
            </w:tcBorders>
            <w:vAlign w:val="bottom"/>
          </w:tcPr>
          <w:p w14:paraId="4F9DF541"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w:t>
            </w:r>
          </w:p>
        </w:tc>
        <w:tc>
          <w:tcPr>
            <w:tcW w:w="993" w:type="dxa"/>
            <w:tcBorders>
              <w:top w:val="single" w:sz="4" w:space="0" w:color="auto"/>
              <w:left w:val="single" w:sz="4" w:space="0" w:color="auto"/>
              <w:bottom w:val="single" w:sz="4" w:space="0" w:color="auto"/>
              <w:right w:val="single" w:sz="4" w:space="0" w:color="auto"/>
            </w:tcBorders>
            <w:vAlign w:val="bottom"/>
          </w:tcPr>
          <w:p w14:paraId="79D6B0A7"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1816,9</w:t>
            </w:r>
          </w:p>
        </w:tc>
        <w:tc>
          <w:tcPr>
            <w:tcW w:w="1559" w:type="dxa"/>
            <w:tcBorders>
              <w:top w:val="single" w:sz="4" w:space="0" w:color="auto"/>
              <w:left w:val="single" w:sz="4" w:space="0" w:color="auto"/>
              <w:bottom w:val="single" w:sz="4" w:space="0" w:color="auto"/>
              <w:right w:val="single" w:sz="4" w:space="0" w:color="auto"/>
            </w:tcBorders>
            <w:vAlign w:val="bottom"/>
          </w:tcPr>
          <w:p w14:paraId="3C43E20A"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24863,6</w:t>
            </w:r>
          </w:p>
        </w:tc>
        <w:tc>
          <w:tcPr>
            <w:tcW w:w="2036" w:type="dxa"/>
            <w:tcBorders>
              <w:top w:val="single" w:sz="4" w:space="0" w:color="auto"/>
              <w:left w:val="single" w:sz="4" w:space="0" w:color="auto"/>
              <w:bottom w:val="single" w:sz="4" w:space="0" w:color="auto"/>
              <w:right w:val="single" w:sz="4" w:space="0" w:color="auto"/>
            </w:tcBorders>
            <w:vAlign w:val="bottom"/>
          </w:tcPr>
          <w:p w14:paraId="13437EB7" w14:textId="77777777" w:rsidR="00033048" w:rsidRPr="0062490B" w:rsidRDefault="00033048" w:rsidP="00033048">
            <w:pPr>
              <w:spacing w:after="0" w:line="240" w:lineRule="auto"/>
              <w:jc w:val="both"/>
              <w:rPr>
                <w:rFonts w:ascii="Times New Roman" w:hAnsi="Times New Roman" w:cs="Times New Roman"/>
                <w:sz w:val="24"/>
                <w:szCs w:val="24"/>
              </w:rPr>
            </w:pPr>
            <w:r w:rsidRPr="0062490B">
              <w:rPr>
                <w:rFonts w:ascii="Times New Roman" w:hAnsi="Times New Roman" w:cs="Times New Roman"/>
                <w:sz w:val="24"/>
                <w:szCs w:val="24"/>
              </w:rPr>
              <w:t>3215,9</w:t>
            </w:r>
          </w:p>
        </w:tc>
      </w:tr>
      <w:tr w:rsidR="00033048" w:rsidRPr="0062490B" w14:paraId="30270361" w14:textId="77777777" w:rsidTr="00033048">
        <w:trPr>
          <w:jc w:val="center"/>
        </w:trPr>
        <w:tc>
          <w:tcPr>
            <w:tcW w:w="9744" w:type="dxa"/>
            <w:gridSpan w:val="7"/>
            <w:tcBorders>
              <w:top w:val="single" w:sz="4" w:space="0" w:color="auto"/>
              <w:left w:val="single" w:sz="4" w:space="0" w:color="auto"/>
              <w:bottom w:val="single" w:sz="4" w:space="0" w:color="auto"/>
              <w:right w:val="single" w:sz="4" w:space="0" w:color="auto"/>
            </w:tcBorders>
          </w:tcPr>
          <w:p w14:paraId="6393977A" w14:textId="77777777" w:rsidR="00033048" w:rsidRPr="0062490B" w:rsidRDefault="00033048" w:rsidP="00033048">
            <w:pPr>
              <w:spacing w:after="0" w:line="240" w:lineRule="auto"/>
              <w:jc w:val="both"/>
              <w:rPr>
                <w:rFonts w:ascii="Times New Roman" w:hAnsi="Times New Roman" w:cs="Times New Roman"/>
                <w:sz w:val="24"/>
                <w:szCs w:val="24"/>
              </w:rPr>
            </w:pPr>
            <w:r w:rsidRPr="005023C0">
              <w:rPr>
                <w:rFonts w:ascii="Times New Roman" w:hAnsi="Times New Roman" w:cs="Times New Roman"/>
                <w:i/>
                <w:iCs/>
                <w:sz w:val="24"/>
                <w:szCs w:val="24"/>
              </w:rPr>
              <w:t>Примечание</w:t>
            </w:r>
            <w:r w:rsidRPr="0062490B">
              <w:rPr>
                <w:rFonts w:ascii="Times New Roman" w:hAnsi="Times New Roman" w:cs="Times New Roman"/>
                <w:sz w:val="24"/>
                <w:szCs w:val="24"/>
              </w:rPr>
              <w:t xml:space="preserve"> – Составлено автором по данным Бюро национальной статистики РК [70 с.8]</w:t>
            </w:r>
          </w:p>
        </w:tc>
      </w:tr>
    </w:tbl>
    <w:p w14:paraId="63B974D5" w14:textId="77777777" w:rsidR="00033048" w:rsidRPr="0062490B" w:rsidRDefault="00033048" w:rsidP="00033048">
      <w:pPr>
        <w:spacing w:after="0" w:line="240" w:lineRule="auto"/>
        <w:ind w:firstLine="709"/>
        <w:jc w:val="both"/>
        <w:rPr>
          <w:rFonts w:ascii="Times New Roman" w:hAnsi="Times New Roman" w:cs="Times New Roman"/>
          <w:sz w:val="28"/>
          <w:szCs w:val="28"/>
        </w:rPr>
      </w:pPr>
    </w:p>
    <w:p w14:paraId="5CC3EBFD"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По данным 4 таблицы в 2021 г. количество обслуженных туристов составило заметно, что численность пропустивший туристов в 2021 году являвшийся 16,6 млн человек, из них 4,7 млн человек (или 28,3% из общего числа) по въездному туризму. </w:t>
      </w:r>
    </w:p>
    <w:p w14:paraId="6341363B"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Согласно оценкам ВТО, при соответствующей поддержке государства инфраструктурного развития въездного туризма, перспективные возможности Казахстана составляют 900 млрд тенге в год. Вместе с тем, численность иностранных туристов, посетивших Казахстан с разнообразными целями, составила 4,8 млн. людей [71]. </w:t>
      </w:r>
    </w:p>
    <w:p w14:paraId="57CA4FCC"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lang w:val="kk-KZ"/>
        </w:rPr>
        <w:t>И</w:t>
      </w:r>
      <w:r w:rsidRPr="0062490B">
        <w:rPr>
          <w:rFonts w:ascii="Times New Roman" w:hAnsi="Times New Roman" w:cs="Times New Roman"/>
          <w:bCs/>
          <w:sz w:val="28"/>
          <w:szCs w:val="28"/>
        </w:rPr>
        <w:t>нвестиции в основной капитал туристской отрасли РК в 2021 году приведены в таблице 5.</w:t>
      </w:r>
    </w:p>
    <w:p w14:paraId="07642133"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p>
    <w:p w14:paraId="275A5E12"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Таблица 5 – Инвестиции в основной капитал турист</w:t>
      </w:r>
      <w:r w:rsidR="00D123E1" w:rsidRPr="0062490B">
        <w:rPr>
          <w:rFonts w:ascii="Times New Roman" w:hAnsi="Times New Roman" w:cs="Times New Roman"/>
          <w:sz w:val="28"/>
          <w:szCs w:val="28"/>
        </w:rPr>
        <w:t>с</w:t>
      </w:r>
      <w:r w:rsidRPr="0062490B">
        <w:rPr>
          <w:rFonts w:ascii="Times New Roman" w:hAnsi="Times New Roman" w:cs="Times New Roman"/>
          <w:sz w:val="28"/>
          <w:szCs w:val="28"/>
        </w:rPr>
        <w:t>кой отрасли РК в 2021 году (тыс. тенге)</w:t>
      </w:r>
    </w:p>
    <w:p w14:paraId="50D7A963" w14:textId="77777777" w:rsidR="00033048" w:rsidRPr="0062490B" w:rsidRDefault="00033048" w:rsidP="00033048">
      <w:pPr>
        <w:spacing w:after="0" w:line="240" w:lineRule="auto"/>
        <w:ind w:firstLine="709"/>
        <w:jc w:val="both"/>
        <w:rPr>
          <w:rFonts w:ascii="Times New Roman" w:hAnsi="Times New Roman" w:cs="Times New Roman"/>
          <w:i/>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10"/>
        <w:gridCol w:w="1418"/>
        <w:gridCol w:w="1247"/>
        <w:gridCol w:w="1304"/>
        <w:gridCol w:w="1672"/>
        <w:gridCol w:w="1588"/>
      </w:tblGrid>
      <w:tr w:rsidR="0062490B" w:rsidRPr="0062490B" w14:paraId="1C75871D" w14:textId="77777777" w:rsidTr="00033048">
        <w:tc>
          <w:tcPr>
            <w:tcW w:w="2410" w:type="dxa"/>
            <w:vMerge w:val="restart"/>
          </w:tcPr>
          <w:p w14:paraId="7C8A146D" w14:textId="77777777" w:rsidR="00033048" w:rsidRPr="0062490B" w:rsidRDefault="00033048" w:rsidP="00033048">
            <w:pPr>
              <w:spacing w:after="0" w:line="240" w:lineRule="auto"/>
              <w:jc w:val="both"/>
              <w:rPr>
                <w:rFonts w:ascii="Times New Roman" w:hAnsi="Times New Roman" w:cs="Times New Roman"/>
                <w:sz w:val="28"/>
                <w:szCs w:val="28"/>
              </w:rPr>
            </w:pPr>
          </w:p>
          <w:p w14:paraId="583E9527"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Наименование показателей</w:t>
            </w:r>
          </w:p>
        </w:tc>
        <w:tc>
          <w:tcPr>
            <w:tcW w:w="1418" w:type="dxa"/>
            <w:vMerge w:val="restart"/>
          </w:tcPr>
          <w:p w14:paraId="73ECE73C" w14:textId="77777777" w:rsidR="00033048" w:rsidRPr="0062490B" w:rsidRDefault="00033048" w:rsidP="00033048">
            <w:pPr>
              <w:spacing w:after="0" w:line="240" w:lineRule="auto"/>
              <w:jc w:val="both"/>
              <w:rPr>
                <w:rFonts w:ascii="Times New Roman" w:hAnsi="Times New Roman" w:cs="Times New Roman"/>
                <w:sz w:val="28"/>
                <w:szCs w:val="28"/>
              </w:rPr>
            </w:pPr>
          </w:p>
          <w:p w14:paraId="626FE27B"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Основные</w:t>
            </w:r>
          </w:p>
          <w:p w14:paraId="795061EC"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инвестиции в капитал</w:t>
            </w:r>
          </w:p>
        </w:tc>
        <w:tc>
          <w:tcPr>
            <w:tcW w:w="5811" w:type="dxa"/>
            <w:gridSpan w:val="4"/>
          </w:tcPr>
          <w:p w14:paraId="1BC98164"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 том числе по формам собственности</w:t>
            </w:r>
          </w:p>
        </w:tc>
      </w:tr>
      <w:tr w:rsidR="0062490B" w:rsidRPr="0062490B" w14:paraId="00A76B8B" w14:textId="77777777" w:rsidTr="00033048">
        <w:tc>
          <w:tcPr>
            <w:tcW w:w="2410" w:type="dxa"/>
            <w:vMerge/>
          </w:tcPr>
          <w:p w14:paraId="63CD1656" w14:textId="77777777" w:rsidR="00033048" w:rsidRPr="0062490B" w:rsidRDefault="00033048" w:rsidP="00033048">
            <w:pPr>
              <w:spacing w:after="0" w:line="240" w:lineRule="auto"/>
              <w:jc w:val="both"/>
              <w:rPr>
                <w:rFonts w:ascii="Times New Roman" w:hAnsi="Times New Roman" w:cs="Times New Roman"/>
                <w:sz w:val="28"/>
                <w:szCs w:val="28"/>
              </w:rPr>
            </w:pPr>
          </w:p>
        </w:tc>
        <w:tc>
          <w:tcPr>
            <w:tcW w:w="1418" w:type="dxa"/>
            <w:vMerge/>
          </w:tcPr>
          <w:p w14:paraId="4DDEC0ED" w14:textId="77777777" w:rsidR="00033048" w:rsidRPr="0062490B" w:rsidRDefault="00033048" w:rsidP="00033048">
            <w:pPr>
              <w:spacing w:after="0" w:line="240" w:lineRule="auto"/>
              <w:jc w:val="both"/>
              <w:rPr>
                <w:rFonts w:ascii="Times New Roman" w:hAnsi="Times New Roman" w:cs="Times New Roman"/>
                <w:sz w:val="28"/>
                <w:szCs w:val="28"/>
              </w:rPr>
            </w:pPr>
          </w:p>
        </w:tc>
        <w:tc>
          <w:tcPr>
            <w:tcW w:w="1247" w:type="dxa"/>
          </w:tcPr>
          <w:p w14:paraId="759C1C36"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Государственная</w:t>
            </w:r>
          </w:p>
        </w:tc>
        <w:tc>
          <w:tcPr>
            <w:tcW w:w="1304" w:type="dxa"/>
          </w:tcPr>
          <w:p w14:paraId="00F334D7"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Частная</w:t>
            </w:r>
          </w:p>
        </w:tc>
        <w:tc>
          <w:tcPr>
            <w:tcW w:w="1672" w:type="dxa"/>
          </w:tcPr>
          <w:p w14:paraId="0D3EBAE8"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Совместные предприятия с иностранным участием</w:t>
            </w:r>
          </w:p>
        </w:tc>
        <w:tc>
          <w:tcPr>
            <w:tcW w:w="1588" w:type="dxa"/>
          </w:tcPr>
          <w:p w14:paraId="3A94FC7F"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Другие юридические лица и граждане</w:t>
            </w:r>
          </w:p>
        </w:tc>
      </w:tr>
      <w:tr w:rsidR="005023C0" w:rsidRPr="0062490B" w14:paraId="209B514B" w14:textId="77777777" w:rsidTr="00033048">
        <w:tc>
          <w:tcPr>
            <w:tcW w:w="2410" w:type="dxa"/>
          </w:tcPr>
          <w:p w14:paraId="633E9CC8" w14:textId="018A6F1C" w:rsidR="005023C0" w:rsidRPr="0062490B" w:rsidRDefault="005023C0" w:rsidP="005023C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418" w:type="dxa"/>
          </w:tcPr>
          <w:p w14:paraId="741194AC" w14:textId="36D535E0" w:rsidR="005023C0" w:rsidRPr="0062490B" w:rsidRDefault="005023C0" w:rsidP="005023C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247" w:type="dxa"/>
          </w:tcPr>
          <w:p w14:paraId="61817987" w14:textId="2C80AEC4" w:rsidR="005023C0" w:rsidRPr="0062490B" w:rsidRDefault="005023C0" w:rsidP="005023C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304" w:type="dxa"/>
          </w:tcPr>
          <w:p w14:paraId="3F201160" w14:textId="5FBD52B8" w:rsidR="005023C0" w:rsidRPr="0062490B" w:rsidRDefault="005023C0" w:rsidP="005023C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672" w:type="dxa"/>
          </w:tcPr>
          <w:p w14:paraId="4C4767D7" w14:textId="7D1B3B8D" w:rsidR="005023C0" w:rsidRPr="0062490B" w:rsidRDefault="005023C0" w:rsidP="005023C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1588" w:type="dxa"/>
          </w:tcPr>
          <w:p w14:paraId="6A678662" w14:textId="18C880D8" w:rsidR="005023C0" w:rsidRPr="0062490B" w:rsidRDefault="005023C0" w:rsidP="005023C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r>
      <w:tr w:rsidR="0062490B" w:rsidRPr="0062490B" w14:paraId="47744008" w14:textId="77777777" w:rsidTr="00033048">
        <w:tc>
          <w:tcPr>
            <w:tcW w:w="2410" w:type="dxa"/>
          </w:tcPr>
          <w:p w14:paraId="31D575BC"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Всего </w:t>
            </w:r>
          </w:p>
        </w:tc>
        <w:tc>
          <w:tcPr>
            <w:tcW w:w="1418" w:type="dxa"/>
          </w:tcPr>
          <w:p w14:paraId="651276A7"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209460203</w:t>
            </w:r>
          </w:p>
        </w:tc>
        <w:tc>
          <w:tcPr>
            <w:tcW w:w="1247" w:type="dxa"/>
          </w:tcPr>
          <w:p w14:paraId="105EC35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51936850</w:t>
            </w:r>
          </w:p>
        </w:tc>
        <w:tc>
          <w:tcPr>
            <w:tcW w:w="1304" w:type="dxa"/>
          </w:tcPr>
          <w:p w14:paraId="1E78BA8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135836959</w:t>
            </w:r>
          </w:p>
        </w:tc>
        <w:tc>
          <w:tcPr>
            <w:tcW w:w="1672" w:type="dxa"/>
          </w:tcPr>
          <w:p w14:paraId="189858F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14988156</w:t>
            </w:r>
          </w:p>
        </w:tc>
        <w:tc>
          <w:tcPr>
            <w:tcW w:w="1588" w:type="dxa"/>
          </w:tcPr>
          <w:p w14:paraId="2799844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6878238</w:t>
            </w:r>
          </w:p>
        </w:tc>
      </w:tr>
      <w:tr w:rsidR="0062490B" w:rsidRPr="0062490B" w14:paraId="3C4BBC7E" w14:textId="77777777" w:rsidTr="00033048">
        <w:tc>
          <w:tcPr>
            <w:tcW w:w="2410" w:type="dxa"/>
            <w:tcBorders>
              <w:bottom w:val="nil"/>
            </w:tcBorders>
          </w:tcPr>
          <w:p w14:paraId="51C93B23" w14:textId="77777777" w:rsidR="00033048" w:rsidRPr="0062490B" w:rsidRDefault="006856AE"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Тур</w:t>
            </w:r>
            <w:r w:rsidR="00033048" w:rsidRPr="0062490B">
              <w:rPr>
                <w:rFonts w:ascii="Times New Roman" w:hAnsi="Times New Roman" w:cs="Times New Roman"/>
                <w:sz w:val="28"/>
                <w:szCs w:val="28"/>
              </w:rPr>
              <w:t>агенты и  организации, оказывающие услуги в сфере туризма</w:t>
            </w:r>
          </w:p>
        </w:tc>
        <w:tc>
          <w:tcPr>
            <w:tcW w:w="1418" w:type="dxa"/>
            <w:tcBorders>
              <w:bottom w:val="nil"/>
            </w:tcBorders>
            <w:vAlign w:val="bottom"/>
          </w:tcPr>
          <w:p w14:paraId="2FEE8B7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47637</w:t>
            </w:r>
          </w:p>
        </w:tc>
        <w:tc>
          <w:tcPr>
            <w:tcW w:w="1247" w:type="dxa"/>
            <w:tcBorders>
              <w:bottom w:val="nil"/>
            </w:tcBorders>
            <w:vAlign w:val="bottom"/>
          </w:tcPr>
          <w:p w14:paraId="6D689D8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w:t>
            </w:r>
          </w:p>
        </w:tc>
        <w:tc>
          <w:tcPr>
            <w:tcW w:w="1304" w:type="dxa"/>
            <w:tcBorders>
              <w:bottom w:val="nil"/>
            </w:tcBorders>
            <w:vAlign w:val="bottom"/>
          </w:tcPr>
          <w:p w14:paraId="617053AE"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47428</w:t>
            </w:r>
          </w:p>
        </w:tc>
        <w:tc>
          <w:tcPr>
            <w:tcW w:w="1672" w:type="dxa"/>
            <w:tcBorders>
              <w:bottom w:val="nil"/>
            </w:tcBorders>
            <w:vAlign w:val="bottom"/>
          </w:tcPr>
          <w:p w14:paraId="2D471BFE"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22</w:t>
            </w:r>
          </w:p>
        </w:tc>
        <w:tc>
          <w:tcPr>
            <w:tcW w:w="1588" w:type="dxa"/>
            <w:tcBorders>
              <w:bottom w:val="nil"/>
            </w:tcBorders>
            <w:vAlign w:val="bottom"/>
          </w:tcPr>
          <w:p w14:paraId="1C09BAB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209</w:t>
            </w:r>
          </w:p>
        </w:tc>
      </w:tr>
    </w:tbl>
    <w:p w14:paraId="270E4212" w14:textId="77777777" w:rsidR="005023C0" w:rsidRDefault="005023C0">
      <w:r>
        <w:br w:type="page"/>
      </w:r>
    </w:p>
    <w:p w14:paraId="24B2725F" w14:textId="13B782AD" w:rsidR="005023C0" w:rsidRPr="005023C0" w:rsidRDefault="005023C0" w:rsidP="005023C0">
      <w:pPr>
        <w:rPr>
          <w:rFonts w:ascii="Times New Roman" w:hAnsi="Times New Roman" w:cs="Times New Roman"/>
          <w:sz w:val="28"/>
          <w:szCs w:val="28"/>
        </w:rPr>
      </w:pPr>
      <w:r w:rsidRPr="005023C0">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rPr>
        <w:t>5</w:t>
      </w:r>
    </w:p>
    <w:tbl>
      <w:tblPr>
        <w:tblW w:w="9639" w:type="dxa"/>
        <w:tblInd w:w="-5" w:type="dxa"/>
        <w:tblLayout w:type="fixed"/>
        <w:tblLook w:val="01E0" w:firstRow="1" w:lastRow="1" w:firstColumn="1" w:lastColumn="1" w:noHBand="0" w:noVBand="0"/>
      </w:tblPr>
      <w:tblGrid>
        <w:gridCol w:w="2410"/>
        <w:gridCol w:w="1418"/>
        <w:gridCol w:w="1247"/>
        <w:gridCol w:w="1304"/>
        <w:gridCol w:w="1672"/>
        <w:gridCol w:w="1588"/>
      </w:tblGrid>
      <w:tr w:rsidR="005023C0" w:rsidRPr="0062490B" w14:paraId="4179ED3C" w14:textId="77777777" w:rsidTr="005023C0">
        <w:tc>
          <w:tcPr>
            <w:tcW w:w="2410" w:type="dxa"/>
            <w:tcBorders>
              <w:top w:val="single" w:sz="4" w:space="0" w:color="auto"/>
              <w:left w:val="single" w:sz="4" w:space="0" w:color="auto"/>
              <w:right w:val="single" w:sz="4" w:space="0" w:color="auto"/>
            </w:tcBorders>
          </w:tcPr>
          <w:p w14:paraId="509627E8" w14:textId="77777777" w:rsidR="005023C0" w:rsidRPr="0062490B" w:rsidRDefault="005023C0" w:rsidP="005023C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p>
        </w:tc>
        <w:tc>
          <w:tcPr>
            <w:tcW w:w="1418" w:type="dxa"/>
            <w:tcBorders>
              <w:top w:val="single" w:sz="4" w:space="0" w:color="auto"/>
              <w:left w:val="single" w:sz="4" w:space="0" w:color="auto"/>
              <w:right w:val="single" w:sz="4" w:space="0" w:color="auto"/>
            </w:tcBorders>
            <w:vAlign w:val="bottom"/>
          </w:tcPr>
          <w:p w14:paraId="2B85D808" w14:textId="77777777" w:rsidR="005023C0" w:rsidRPr="0062490B" w:rsidRDefault="005023C0" w:rsidP="003C78E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247" w:type="dxa"/>
            <w:tcBorders>
              <w:top w:val="single" w:sz="4" w:space="0" w:color="auto"/>
              <w:left w:val="single" w:sz="4" w:space="0" w:color="auto"/>
              <w:right w:val="single" w:sz="4" w:space="0" w:color="auto"/>
            </w:tcBorders>
            <w:vAlign w:val="bottom"/>
          </w:tcPr>
          <w:p w14:paraId="48BD8233" w14:textId="77777777" w:rsidR="005023C0" w:rsidRPr="0062490B" w:rsidRDefault="005023C0" w:rsidP="003C78E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304" w:type="dxa"/>
            <w:tcBorders>
              <w:top w:val="single" w:sz="4" w:space="0" w:color="auto"/>
              <w:left w:val="single" w:sz="4" w:space="0" w:color="auto"/>
              <w:right w:val="single" w:sz="4" w:space="0" w:color="auto"/>
            </w:tcBorders>
            <w:vAlign w:val="bottom"/>
          </w:tcPr>
          <w:p w14:paraId="2938A975" w14:textId="77777777" w:rsidR="005023C0" w:rsidRPr="0062490B" w:rsidRDefault="005023C0" w:rsidP="003C78E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672" w:type="dxa"/>
            <w:tcBorders>
              <w:top w:val="single" w:sz="4" w:space="0" w:color="auto"/>
              <w:left w:val="single" w:sz="4" w:space="0" w:color="auto"/>
              <w:right w:val="single" w:sz="4" w:space="0" w:color="auto"/>
            </w:tcBorders>
            <w:vAlign w:val="bottom"/>
          </w:tcPr>
          <w:p w14:paraId="7DC9B98D" w14:textId="77777777" w:rsidR="005023C0" w:rsidRPr="0062490B" w:rsidRDefault="005023C0" w:rsidP="003C78E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1588" w:type="dxa"/>
            <w:tcBorders>
              <w:top w:val="single" w:sz="4" w:space="0" w:color="auto"/>
              <w:left w:val="single" w:sz="4" w:space="0" w:color="auto"/>
              <w:right w:val="single" w:sz="4" w:space="0" w:color="auto"/>
            </w:tcBorders>
            <w:vAlign w:val="bottom"/>
          </w:tcPr>
          <w:p w14:paraId="3EE06470" w14:textId="77777777" w:rsidR="005023C0" w:rsidRPr="0062490B" w:rsidRDefault="005023C0" w:rsidP="003C78E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r>
      <w:tr w:rsidR="0062490B" w:rsidRPr="0062490B" w14:paraId="220C816B" w14:textId="77777777" w:rsidTr="00033048">
        <w:tc>
          <w:tcPr>
            <w:tcW w:w="2410" w:type="dxa"/>
            <w:tcBorders>
              <w:top w:val="single" w:sz="4" w:space="0" w:color="auto"/>
              <w:left w:val="single" w:sz="4" w:space="0" w:color="auto"/>
              <w:right w:val="single" w:sz="4" w:space="0" w:color="auto"/>
            </w:tcBorders>
          </w:tcPr>
          <w:p w14:paraId="408AFD59" w14:textId="5F03923E"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Жилищно – гостиничный сектор</w:t>
            </w:r>
          </w:p>
        </w:tc>
        <w:tc>
          <w:tcPr>
            <w:tcW w:w="1418" w:type="dxa"/>
            <w:tcBorders>
              <w:top w:val="single" w:sz="4" w:space="0" w:color="auto"/>
              <w:left w:val="single" w:sz="4" w:space="0" w:color="auto"/>
              <w:right w:val="single" w:sz="4" w:space="0" w:color="auto"/>
            </w:tcBorders>
            <w:vAlign w:val="bottom"/>
          </w:tcPr>
          <w:p w14:paraId="2F26156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10640562</w:t>
            </w:r>
          </w:p>
        </w:tc>
        <w:tc>
          <w:tcPr>
            <w:tcW w:w="1247" w:type="dxa"/>
            <w:tcBorders>
              <w:top w:val="single" w:sz="4" w:space="0" w:color="auto"/>
              <w:left w:val="single" w:sz="4" w:space="0" w:color="auto"/>
              <w:right w:val="single" w:sz="4" w:space="0" w:color="auto"/>
            </w:tcBorders>
            <w:vAlign w:val="bottom"/>
          </w:tcPr>
          <w:p w14:paraId="6310C51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45670</w:t>
            </w:r>
          </w:p>
        </w:tc>
        <w:tc>
          <w:tcPr>
            <w:tcW w:w="1304" w:type="dxa"/>
            <w:tcBorders>
              <w:top w:val="single" w:sz="4" w:space="0" w:color="auto"/>
              <w:left w:val="single" w:sz="4" w:space="0" w:color="auto"/>
              <w:right w:val="single" w:sz="4" w:space="0" w:color="auto"/>
            </w:tcBorders>
            <w:vAlign w:val="bottom"/>
          </w:tcPr>
          <w:p w14:paraId="15671DE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6811323</w:t>
            </w:r>
          </w:p>
        </w:tc>
        <w:tc>
          <w:tcPr>
            <w:tcW w:w="1672" w:type="dxa"/>
            <w:tcBorders>
              <w:top w:val="single" w:sz="4" w:space="0" w:color="auto"/>
              <w:left w:val="single" w:sz="4" w:space="0" w:color="auto"/>
              <w:right w:val="single" w:sz="4" w:space="0" w:color="auto"/>
            </w:tcBorders>
            <w:vAlign w:val="bottom"/>
          </w:tcPr>
          <w:p w14:paraId="2FF26F5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1276534</w:t>
            </w:r>
          </w:p>
        </w:tc>
        <w:tc>
          <w:tcPr>
            <w:tcW w:w="1588" w:type="dxa"/>
            <w:tcBorders>
              <w:top w:val="single" w:sz="4" w:space="0" w:color="auto"/>
              <w:left w:val="single" w:sz="4" w:space="0" w:color="auto"/>
              <w:right w:val="single" w:sz="4" w:space="0" w:color="auto"/>
            </w:tcBorders>
            <w:vAlign w:val="bottom"/>
          </w:tcPr>
          <w:p w14:paraId="02A57F2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3783569</w:t>
            </w:r>
          </w:p>
        </w:tc>
      </w:tr>
      <w:tr w:rsidR="0062490B" w:rsidRPr="0062490B" w14:paraId="1D2BC8E9" w14:textId="77777777" w:rsidTr="00033048">
        <w:tc>
          <w:tcPr>
            <w:tcW w:w="2410" w:type="dxa"/>
            <w:tcBorders>
              <w:top w:val="single" w:sz="4" w:space="0" w:color="auto"/>
              <w:left w:val="single" w:sz="4" w:space="0" w:color="auto"/>
              <w:bottom w:val="single" w:sz="4" w:space="0" w:color="auto"/>
              <w:right w:val="single" w:sz="4" w:space="0" w:color="auto"/>
            </w:tcBorders>
          </w:tcPr>
          <w:p w14:paraId="54CDB5D2"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Торговля напитками и продуктами питания</w:t>
            </w:r>
          </w:p>
        </w:tc>
        <w:tc>
          <w:tcPr>
            <w:tcW w:w="1418" w:type="dxa"/>
            <w:tcBorders>
              <w:top w:val="single" w:sz="4" w:space="0" w:color="auto"/>
              <w:left w:val="single" w:sz="4" w:space="0" w:color="auto"/>
              <w:bottom w:val="single" w:sz="4" w:space="0" w:color="auto"/>
              <w:right w:val="single" w:sz="4" w:space="0" w:color="auto"/>
            </w:tcBorders>
            <w:vAlign w:val="bottom"/>
          </w:tcPr>
          <w:p w14:paraId="72C522D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4309906</w:t>
            </w:r>
          </w:p>
        </w:tc>
        <w:tc>
          <w:tcPr>
            <w:tcW w:w="1247" w:type="dxa"/>
            <w:tcBorders>
              <w:top w:val="single" w:sz="4" w:space="0" w:color="auto"/>
              <w:left w:val="single" w:sz="4" w:space="0" w:color="auto"/>
              <w:bottom w:val="single" w:sz="4" w:space="0" w:color="auto"/>
              <w:right w:val="single" w:sz="4" w:space="0" w:color="auto"/>
            </w:tcBorders>
            <w:vAlign w:val="bottom"/>
          </w:tcPr>
          <w:p w14:paraId="0FD74F81"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492684</w:t>
            </w:r>
          </w:p>
        </w:tc>
        <w:tc>
          <w:tcPr>
            <w:tcW w:w="1304" w:type="dxa"/>
            <w:tcBorders>
              <w:top w:val="single" w:sz="4" w:space="0" w:color="auto"/>
              <w:left w:val="single" w:sz="4" w:space="0" w:color="auto"/>
              <w:bottom w:val="single" w:sz="4" w:space="0" w:color="auto"/>
              <w:right w:val="single" w:sz="4" w:space="0" w:color="auto"/>
            </w:tcBorders>
            <w:vAlign w:val="bottom"/>
          </w:tcPr>
          <w:p w14:paraId="5211CBD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3663107</w:t>
            </w:r>
          </w:p>
        </w:tc>
        <w:tc>
          <w:tcPr>
            <w:tcW w:w="1672" w:type="dxa"/>
            <w:tcBorders>
              <w:top w:val="single" w:sz="4" w:space="0" w:color="auto"/>
              <w:left w:val="single" w:sz="4" w:space="0" w:color="auto"/>
              <w:bottom w:val="single" w:sz="4" w:space="0" w:color="auto"/>
              <w:right w:val="single" w:sz="4" w:space="0" w:color="auto"/>
            </w:tcBorders>
            <w:vAlign w:val="bottom"/>
          </w:tcPr>
          <w:p w14:paraId="0FC52DD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150761</w:t>
            </w:r>
          </w:p>
        </w:tc>
        <w:tc>
          <w:tcPr>
            <w:tcW w:w="1588" w:type="dxa"/>
            <w:tcBorders>
              <w:top w:val="single" w:sz="4" w:space="0" w:color="auto"/>
              <w:left w:val="single" w:sz="4" w:space="0" w:color="auto"/>
              <w:bottom w:val="single" w:sz="4" w:space="0" w:color="auto"/>
              <w:right w:val="single" w:sz="4" w:space="0" w:color="auto"/>
            </w:tcBorders>
            <w:vAlign w:val="bottom"/>
          </w:tcPr>
          <w:p w14:paraId="1A7BDF2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154115</w:t>
            </w:r>
          </w:p>
        </w:tc>
      </w:tr>
      <w:tr w:rsidR="0062490B" w:rsidRPr="0062490B" w14:paraId="0FD8C17F" w14:textId="77777777" w:rsidTr="00033048">
        <w:tc>
          <w:tcPr>
            <w:tcW w:w="2410" w:type="dxa"/>
            <w:tcBorders>
              <w:top w:val="single" w:sz="4" w:space="0" w:color="auto"/>
              <w:left w:val="single" w:sz="4" w:space="0" w:color="auto"/>
              <w:bottom w:val="single" w:sz="4" w:space="0" w:color="auto"/>
              <w:right w:val="single" w:sz="4" w:space="0" w:color="auto"/>
            </w:tcBorders>
          </w:tcPr>
          <w:p w14:paraId="33C756E8"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Санаторно-курортный сектор </w:t>
            </w:r>
          </w:p>
        </w:tc>
        <w:tc>
          <w:tcPr>
            <w:tcW w:w="1418" w:type="dxa"/>
            <w:tcBorders>
              <w:top w:val="single" w:sz="4" w:space="0" w:color="auto"/>
              <w:left w:val="single" w:sz="4" w:space="0" w:color="auto"/>
              <w:bottom w:val="single" w:sz="4" w:space="0" w:color="auto"/>
              <w:right w:val="single" w:sz="4" w:space="0" w:color="auto"/>
            </w:tcBorders>
            <w:vAlign w:val="bottom"/>
          </w:tcPr>
          <w:p w14:paraId="015DC7F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14536327</w:t>
            </w:r>
          </w:p>
        </w:tc>
        <w:tc>
          <w:tcPr>
            <w:tcW w:w="1247" w:type="dxa"/>
            <w:tcBorders>
              <w:top w:val="single" w:sz="4" w:space="0" w:color="auto"/>
              <w:left w:val="single" w:sz="4" w:space="0" w:color="auto"/>
              <w:bottom w:val="single" w:sz="4" w:space="0" w:color="auto"/>
              <w:right w:val="single" w:sz="4" w:space="0" w:color="auto"/>
            </w:tcBorders>
            <w:vAlign w:val="bottom"/>
          </w:tcPr>
          <w:p w14:paraId="05CD25B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10951828</w:t>
            </w:r>
          </w:p>
        </w:tc>
        <w:tc>
          <w:tcPr>
            <w:tcW w:w="1304" w:type="dxa"/>
            <w:tcBorders>
              <w:top w:val="single" w:sz="4" w:space="0" w:color="auto"/>
              <w:left w:val="single" w:sz="4" w:space="0" w:color="auto"/>
              <w:bottom w:val="single" w:sz="4" w:space="0" w:color="auto"/>
              <w:right w:val="single" w:sz="4" w:space="0" w:color="auto"/>
            </w:tcBorders>
            <w:vAlign w:val="bottom"/>
          </w:tcPr>
          <w:p w14:paraId="2A2CFFA1"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3584499</w:t>
            </w:r>
          </w:p>
        </w:tc>
        <w:tc>
          <w:tcPr>
            <w:tcW w:w="1672" w:type="dxa"/>
            <w:tcBorders>
              <w:top w:val="single" w:sz="4" w:space="0" w:color="auto"/>
              <w:left w:val="single" w:sz="4" w:space="0" w:color="auto"/>
              <w:bottom w:val="single" w:sz="4" w:space="0" w:color="auto"/>
              <w:right w:val="single" w:sz="4" w:space="0" w:color="auto"/>
            </w:tcBorders>
            <w:vAlign w:val="bottom"/>
          </w:tcPr>
          <w:p w14:paraId="1B57852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1921</w:t>
            </w:r>
          </w:p>
        </w:tc>
        <w:tc>
          <w:tcPr>
            <w:tcW w:w="1588" w:type="dxa"/>
            <w:tcBorders>
              <w:top w:val="single" w:sz="4" w:space="0" w:color="auto"/>
              <w:left w:val="single" w:sz="4" w:space="0" w:color="auto"/>
              <w:bottom w:val="single" w:sz="4" w:space="0" w:color="auto"/>
              <w:right w:val="single" w:sz="4" w:space="0" w:color="auto"/>
            </w:tcBorders>
            <w:vAlign w:val="bottom"/>
          </w:tcPr>
          <w:p w14:paraId="079C3CE5"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w:t>
            </w:r>
          </w:p>
        </w:tc>
      </w:tr>
      <w:tr w:rsidR="0062490B" w:rsidRPr="0062490B" w14:paraId="27B7D302" w14:textId="77777777" w:rsidTr="00033048">
        <w:tc>
          <w:tcPr>
            <w:tcW w:w="2410" w:type="dxa"/>
            <w:tcBorders>
              <w:top w:val="single" w:sz="4" w:space="0" w:color="auto"/>
              <w:left w:val="single" w:sz="4" w:space="0" w:color="auto"/>
              <w:bottom w:val="single" w:sz="4" w:space="0" w:color="auto"/>
              <w:right w:val="single" w:sz="4" w:space="0" w:color="auto"/>
            </w:tcBorders>
          </w:tcPr>
          <w:p w14:paraId="0983EBFC"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Дорожное строительство</w:t>
            </w:r>
          </w:p>
        </w:tc>
        <w:tc>
          <w:tcPr>
            <w:tcW w:w="1418" w:type="dxa"/>
            <w:tcBorders>
              <w:top w:val="single" w:sz="4" w:space="0" w:color="auto"/>
              <w:left w:val="single" w:sz="4" w:space="0" w:color="auto"/>
              <w:bottom w:val="single" w:sz="4" w:space="0" w:color="auto"/>
              <w:right w:val="single" w:sz="4" w:space="0" w:color="auto"/>
            </w:tcBorders>
            <w:vAlign w:val="bottom"/>
          </w:tcPr>
          <w:p w14:paraId="2500DF47"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9011228</w:t>
            </w:r>
          </w:p>
        </w:tc>
        <w:tc>
          <w:tcPr>
            <w:tcW w:w="1247" w:type="dxa"/>
            <w:tcBorders>
              <w:top w:val="single" w:sz="4" w:space="0" w:color="auto"/>
              <w:left w:val="single" w:sz="4" w:space="0" w:color="auto"/>
              <w:bottom w:val="single" w:sz="4" w:space="0" w:color="auto"/>
              <w:right w:val="single" w:sz="4" w:space="0" w:color="auto"/>
            </w:tcBorders>
            <w:vAlign w:val="bottom"/>
          </w:tcPr>
          <w:p w14:paraId="2D8275E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1059663</w:t>
            </w:r>
          </w:p>
        </w:tc>
        <w:tc>
          <w:tcPr>
            <w:tcW w:w="1304" w:type="dxa"/>
            <w:tcBorders>
              <w:top w:val="single" w:sz="4" w:space="0" w:color="auto"/>
              <w:left w:val="single" w:sz="4" w:space="0" w:color="auto"/>
              <w:bottom w:val="single" w:sz="4" w:space="0" w:color="auto"/>
              <w:right w:val="single" w:sz="4" w:space="0" w:color="auto"/>
            </w:tcBorders>
            <w:vAlign w:val="bottom"/>
          </w:tcPr>
          <w:p w14:paraId="00F11B1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6653832</w:t>
            </w:r>
          </w:p>
        </w:tc>
        <w:tc>
          <w:tcPr>
            <w:tcW w:w="1672" w:type="dxa"/>
            <w:tcBorders>
              <w:top w:val="single" w:sz="4" w:space="0" w:color="auto"/>
              <w:left w:val="single" w:sz="4" w:space="0" w:color="auto"/>
              <w:bottom w:val="single" w:sz="4" w:space="0" w:color="auto"/>
              <w:right w:val="single" w:sz="4" w:space="0" w:color="auto"/>
            </w:tcBorders>
            <w:vAlign w:val="bottom"/>
          </w:tcPr>
          <w:p w14:paraId="3CA8CAC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454458</w:t>
            </w:r>
          </w:p>
        </w:tc>
        <w:tc>
          <w:tcPr>
            <w:tcW w:w="1588" w:type="dxa"/>
            <w:tcBorders>
              <w:top w:val="single" w:sz="4" w:space="0" w:color="auto"/>
              <w:left w:val="single" w:sz="4" w:space="0" w:color="auto"/>
              <w:bottom w:val="single" w:sz="4" w:space="0" w:color="auto"/>
              <w:right w:val="single" w:sz="4" w:space="0" w:color="auto"/>
            </w:tcBorders>
            <w:vAlign w:val="bottom"/>
          </w:tcPr>
          <w:p w14:paraId="327759A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1297733</w:t>
            </w:r>
          </w:p>
        </w:tc>
      </w:tr>
      <w:tr w:rsidR="0062490B" w:rsidRPr="0062490B" w14:paraId="0B308B70" w14:textId="77777777" w:rsidTr="00033048">
        <w:tc>
          <w:tcPr>
            <w:tcW w:w="2410" w:type="dxa"/>
            <w:tcBorders>
              <w:top w:val="single" w:sz="4" w:space="0" w:color="auto"/>
              <w:left w:val="single" w:sz="4" w:space="0" w:color="auto"/>
              <w:bottom w:val="single" w:sz="4" w:space="0" w:color="auto"/>
              <w:right w:val="single" w:sz="4" w:space="0" w:color="auto"/>
            </w:tcBorders>
          </w:tcPr>
          <w:p w14:paraId="5226BE0E"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Метро и железные дороги (строительство)</w:t>
            </w:r>
          </w:p>
        </w:tc>
        <w:tc>
          <w:tcPr>
            <w:tcW w:w="1418" w:type="dxa"/>
            <w:tcBorders>
              <w:top w:val="single" w:sz="4" w:space="0" w:color="auto"/>
              <w:left w:val="single" w:sz="4" w:space="0" w:color="auto"/>
              <w:bottom w:val="single" w:sz="4" w:space="0" w:color="auto"/>
              <w:right w:val="single" w:sz="4" w:space="0" w:color="auto"/>
            </w:tcBorders>
            <w:vAlign w:val="bottom"/>
          </w:tcPr>
          <w:p w14:paraId="3356001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664471</w:t>
            </w:r>
          </w:p>
        </w:tc>
        <w:tc>
          <w:tcPr>
            <w:tcW w:w="1247" w:type="dxa"/>
            <w:tcBorders>
              <w:top w:val="single" w:sz="4" w:space="0" w:color="auto"/>
              <w:left w:val="single" w:sz="4" w:space="0" w:color="auto"/>
              <w:bottom w:val="single" w:sz="4" w:space="0" w:color="auto"/>
              <w:right w:val="single" w:sz="4" w:space="0" w:color="auto"/>
            </w:tcBorders>
            <w:vAlign w:val="bottom"/>
          </w:tcPr>
          <w:p w14:paraId="054F615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w:t>
            </w:r>
          </w:p>
        </w:tc>
        <w:tc>
          <w:tcPr>
            <w:tcW w:w="1304" w:type="dxa"/>
            <w:tcBorders>
              <w:top w:val="single" w:sz="4" w:space="0" w:color="auto"/>
              <w:left w:val="single" w:sz="4" w:space="0" w:color="auto"/>
              <w:bottom w:val="single" w:sz="4" w:space="0" w:color="auto"/>
              <w:right w:val="single" w:sz="4" w:space="0" w:color="auto"/>
            </w:tcBorders>
            <w:vAlign w:val="bottom"/>
          </w:tcPr>
          <w:p w14:paraId="5156AD75"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664471</w:t>
            </w:r>
          </w:p>
        </w:tc>
        <w:tc>
          <w:tcPr>
            <w:tcW w:w="1672" w:type="dxa"/>
            <w:tcBorders>
              <w:top w:val="single" w:sz="4" w:space="0" w:color="auto"/>
              <w:left w:val="single" w:sz="4" w:space="0" w:color="auto"/>
              <w:bottom w:val="single" w:sz="4" w:space="0" w:color="auto"/>
              <w:right w:val="single" w:sz="4" w:space="0" w:color="auto"/>
            </w:tcBorders>
            <w:vAlign w:val="bottom"/>
          </w:tcPr>
          <w:p w14:paraId="054953B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w:t>
            </w:r>
          </w:p>
        </w:tc>
        <w:tc>
          <w:tcPr>
            <w:tcW w:w="1588" w:type="dxa"/>
            <w:tcBorders>
              <w:top w:val="single" w:sz="4" w:space="0" w:color="auto"/>
              <w:left w:val="single" w:sz="4" w:space="0" w:color="auto"/>
              <w:bottom w:val="single" w:sz="4" w:space="0" w:color="auto"/>
              <w:right w:val="single" w:sz="4" w:space="0" w:color="auto"/>
            </w:tcBorders>
            <w:vAlign w:val="bottom"/>
          </w:tcPr>
          <w:p w14:paraId="691CA69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w:t>
            </w:r>
          </w:p>
        </w:tc>
      </w:tr>
      <w:tr w:rsidR="0062490B" w:rsidRPr="0062490B" w14:paraId="6AEF2527" w14:textId="77777777" w:rsidTr="00033048">
        <w:tc>
          <w:tcPr>
            <w:tcW w:w="2410" w:type="dxa"/>
            <w:tcBorders>
              <w:top w:val="single" w:sz="4" w:space="0" w:color="auto"/>
              <w:left w:val="single" w:sz="4" w:space="0" w:color="auto"/>
              <w:bottom w:val="single" w:sz="4" w:space="0" w:color="auto"/>
              <w:right w:val="single" w:sz="4" w:space="0" w:color="auto"/>
            </w:tcBorders>
          </w:tcPr>
          <w:p w14:paraId="6061F637"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 Прочие объекты (строительство)</w:t>
            </w:r>
          </w:p>
        </w:tc>
        <w:tc>
          <w:tcPr>
            <w:tcW w:w="1418" w:type="dxa"/>
            <w:tcBorders>
              <w:top w:val="single" w:sz="4" w:space="0" w:color="auto"/>
              <w:left w:val="single" w:sz="4" w:space="0" w:color="auto"/>
              <w:bottom w:val="single" w:sz="4" w:space="0" w:color="auto"/>
              <w:right w:val="single" w:sz="4" w:space="0" w:color="auto"/>
            </w:tcBorders>
            <w:vAlign w:val="bottom"/>
          </w:tcPr>
          <w:p w14:paraId="292F947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2790726</w:t>
            </w:r>
          </w:p>
        </w:tc>
        <w:tc>
          <w:tcPr>
            <w:tcW w:w="1247" w:type="dxa"/>
            <w:tcBorders>
              <w:top w:val="single" w:sz="4" w:space="0" w:color="auto"/>
              <w:left w:val="single" w:sz="4" w:space="0" w:color="auto"/>
              <w:bottom w:val="single" w:sz="4" w:space="0" w:color="auto"/>
              <w:right w:val="single" w:sz="4" w:space="0" w:color="auto"/>
            </w:tcBorders>
            <w:vAlign w:val="bottom"/>
          </w:tcPr>
          <w:p w14:paraId="215F761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w:t>
            </w:r>
          </w:p>
        </w:tc>
        <w:tc>
          <w:tcPr>
            <w:tcW w:w="1304" w:type="dxa"/>
            <w:tcBorders>
              <w:top w:val="single" w:sz="4" w:space="0" w:color="auto"/>
              <w:left w:val="single" w:sz="4" w:space="0" w:color="auto"/>
              <w:bottom w:val="single" w:sz="4" w:space="0" w:color="auto"/>
              <w:right w:val="single" w:sz="4" w:space="0" w:color="auto"/>
            </w:tcBorders>
            <w:vAlign w:val="bottom"/>
          </w:tcPr>
          <w:p w14:paraId="6641460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2401394</w:t>
            </w:r>
          </w:p>
        </w:tc>
        <w:tc>
          <w:tcPr>
            <w:tcW w:w="1672" w:type="dxa"/>
            <w:tcBorders>
              <w:top w:val="single" w:sz="4" w:space="0" w:color="auto"/>
              <w:left w:val="single" w:sz="4" w:space="0" w:color="auto"/>
              <w:bottom w:val="single" w:sz="4" w:space="0" w:color="auto"/>
              <w:right w:val="single" w:sz="4" w:space="0" w:color="auto"/>
            </w:tcBorders>
            <w:vAlign w:val="bottom"/>
          </w:tcPr>
          <w:p w14:paraId="7128BBA1"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38158</w:t>
            </w:r>
          </w:p>
        </w:tc>
        <w:tc>
          <w:tcPr>
            <w:tcW w:w="1588" w:type="dxa"/>
            <w:tcBorders>
              <w:top w:val="single" w:sz="4" w:space="0" w:color="auto"/>
              <w:left w:val="single" w:sz="4" w:space="0" w:color="auto"/>
              <w:bottom w:val="single" w:sz="4" w:space="0" w:color="auto"/>
              <w:right w:val="single" w:sz="4" w:space="0" w:color="auto"/>
            </w:tcBorders>
            <w:vAlign w:val="bottom"/>
          </w:tcPr>
          <w:p w14:paraId="42B3131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389332</w:t>
            </w:r>
          </w:p>
        </w:tc>
      </w:tr>
      <w:tr w:rsidR="0062490B" w:rsidRPr="0062490B" w14:paraId="392FBCD3" w14:textId="77777777" w:rsidTr="00033048">
        <w:tc>
          <w:tcPr>
            <w:tcW w:w="2410" w:type="dxa"/>
            <w:tcBorders>
              <w:top w:val="single" w:sz="4" w:space="0" w:color="auto"/>
              <w:left w:val="single" w:sz="4" w:space="0" w:color="auto"/>
              <w:bottom w:val="single" w:sz="4" w:space="0" w:color="auto"/>
              <w:right w:val="single" w:sz="4" w:space="0" w:color="auto"/>
            </w:tcBorders>
          </w:tcPr>
          <w:p w14:paraId="737128EC"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Железно - дорожные перевозки (пассажирские)</w:t>
            </w:r>
          </w:p>
        </w:tc>
        <w:tc>
          <w:tcPr>
            <w:tcW w:w="1418" w:type="dxa"/>
            <w:tcBorders>
              <w:top w:val="single" w:sz="4" w:space="0" w:color="auto"/>
              <w:left w:val="single" w:sz="4" w:space="0" w:color="auto"/>
              <w:bottom w:val="single" w:sz="4" w:space="0" w:color="auto"/>
              <w:right w:val="single" w:sz="4" w:space="0" w:color="auto"/>
            </w:tcBorders>
            <w:vAlign w:val="bottom"/>
          </w:tcPr>
          <w:p w14:paraId="573BEB55"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1740730</w:t>
            </w:r>
          </w:p>
        </w:tc>
        <w:tc>
          <w:tcPr>
            <w:tcW w:w="1247" w:type="dxa"/>
            <w:tcBorders>
              <w:top w:val="single" w:sz="4" w:space="0" w:color="auto"/>
              <w:left w:val="single" w:sz="4" w:space="0" w:color="auto"/>
              <w:bottom w:val="single" w:sz="4" w:space="0" w:color="auto"/>
              <w:right w:val="single" w:sz="4" w:space="0" w:color="auto"/>
            </w:tcBorders>
            <w:vAlign w:val="bottom"/>
          </w:tcPr>
          <w:p w14:paraId="30BFF0A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236336</w:t>
            </w:r>
          </w:p>
        </w:tc>
        <w:tc>
          <w:tcPr>
            <w:tcW w:w="1304" w:type="dxa"/>
            <w:tcBorders>
              <w:top w:val="single" w:sz="4" w:space="0" w:color="auto"/>
              <w:left w:val="single" w:sz="4" w:space="0" w:color="auto"/>
              <w:bottom w:val="single" w:sz="4" w:space="0" w:color="auto"/>
              <w:right w:val="single" w:sz="4" w:space="0" w:color="auto"/>
            </w:tcBorders>
            <w:vAlign w:val="bottom"/>
          </w:tcPr>
          <w:p w14:paraId="4E7EEE4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1504394</w:t>
            </w:r>
          </w:p>
        </w:tc>
        <w:tc>
          <w:tcPr>
            <w:tcW w:w="1672" w:type="dxa"/>
            <w:tcBorders>
              <w:top w:val="single" w:sz="4" w:space="0" w:color="auto"/>
              <w:left w:val="single" w:sz="4" w:space="0" w:color="auto"/>
              <w:bottom w:val="single" w:sz="4" w:space="0" w:color="auto"/>
              <w:right w:val="single" w:sz="4" w:space="0" w:color="auto"/>
            </w:tcBorders>
            <w:vAlign w:val="bottom"/>
          </w:tcPr>
          <w:p w14:paraId="768931C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300</w:t>
            </w:r>
          </w:p>
        </w:tc>
        <w:tc>
          <w:tcPr>
            <w:tcW w:w="1588" w:type="dxa"/>
            <w:tcBorders>
              <w:top w:val="single" w:sz="4" w:space="0" w:color="auto"/>
              <w:left w:val="single" w:sz="4" w:space="0" w:color="auto"/>
              <w:bottom w:val="single" w:sz="4" w:space="0" w:color="auto"/>
              <w:right w:val="single" w:sz="4" w:space="0" w:color="auto"/>
            </w:tcBorders>
            <w:vAlign w:val="bottom"/>
          </w:tcPr>
          <w:p w14:paraId="08477A6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w:t>
            </w:r>
          </w:p>
        </w:tc>
      </w:tr>
      <w:tr w:rsidR="0062490B" w:rsidRPr="0062490B" w14:paraId="7CD2A8D6" w14:textId="77777777" w:rsidTr="00033048">
        <w:tc>
          <w:tcPr>
            <w:tcW w:w="2410" w:type="dxa"/>
            <w:tcBorders>
              <w:top w:val="single" w:sz="4" w:space="0" w:color="auto"/>
              <w:left w:val="single" w:sz="4" w:space="0" w:color="auto"/>
              <w:bottom w:val="single" w:sz="4" w:space="0" w:color="auto"/>
              <w:right w:val="single" w:sz="4" w:space="0" w:color="auto"/>
            </w:tcBorders>
          </w:tcPr>
          <w:p w14:paraId="776BCAB5"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Железно - дорожный перевозки</w:t>
            </w:r>
          </w:p>
          <w:p w14:paraId="7D4C7CB5"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(грузовые)</w:t>
            </w:r>
          </w:p>
        </w:tc>
        <w:tc>
          <w:tcPr>
            <w:tcW w:w="1418" w:type="dxa"/>
            <w:tcBorders>
              <w:top w:val="single" w:sz="4" w:space="0" w:color="auto"/>
              <w:left w:val="single" w:sz="4" w:space="0" w:color="auto"/>
              <w:bottom w:val="single" w:sz="4" w:space="0" w:color="auto"/>
              <w:right w:val="single" w:sz="4" w:space="0" w:color="auto"/>
            </w:tcBorders>
            <w:vAlign w:val="bottom"/>
          </w:tcPr>
          <w:p w14:paraId="7A592EC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86272744</w:t>
            </w:r>
          </w:p>
        </w:tc>
        <w:tc>
          <w:tcPr>
            <w:tcW w:w="1247" w:type="dxa"/>
            <w:tcBorders>
              <w:top w:val="single" w:sz="4" w:space="0" w:color="auto"/>
              <w:left w:val="single" w:sz="4" w:space="0" w:color="auto"/>
              <w:bottom w:val="single" w:sz="4" w:space="0" w:color="auto"/>
              <w:right w:val="single" w:sz="4" w:space="0" w:color="auto"/>
            </w:tcBorders>
            <w:vAlign w:val="bottom"/>
          </w:tcPr>
          <w:p w14:paraId="4A6562D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46308</w:t>
            </w:r>
          </w:p>
        </w:tc>
        <w:tc>
          <w:tcPr>
            <w:tcW w:w="1304" w:type="dxa"/>
            <w:tcBorders>
              <w:top w:val="single" w:sz="4" w:space="0" w:color="auto"/>
              <w:left w:val="single" w:sz="4" w:space="0" w:color="auto"/>
              <w:bottom w:val="single" w:sz="4" w:space="0" w:color="auto"/>
              <w:right w:val="single" w:sz="4" w:space="0" w:color="auto"/>
            </w:tcBorders>
            <w:vAlign w:val="bottom"/>
          </w:tcPr>
          <w:p w14:paraId="2E8D890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85990870</w:t>
            </w:r>
          </w:p>
        </w:tc>
        <w:tc>
          <w:tcPr>
            <w:tcW w:w="1672" w:type="dxa"/>
            <w:tcBorders>
              <w:top w:val="single" w:sz="4" w:space="0" w:color="auto"/>
              <w:left w:val="single" w:sz="4" w:space="0" w:color="auto"/>
              <w:bottom w:val="single" w:sz="4" w:space="0" w:color="auto"/>
              <w:right w:val="single" w:sz="4" w:space="0" w:color="auto"/>
            </w:tcBorders>
            <w:vAlign w:val="bottom"/>
          </w:tcPr>
          <w:p w14:paraId="06CEB0D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8634</w:t>
            </w:r>
          </w:p>
        </w:tc>
        <w:tc>
          <w:tcPr>
            <w:tcW w:w="1588" w:type="dxa"/>
            <w:tcBorders>
              <w:top w:val="single" w:sz="4" w:space="0" w:color="auto"/>
              <w:left w:val="single" w:sz="4" w:space="0" w:color="auto"/>
              <w:bottom w:val="single" w:sz="4" w:space="0" w:color="auto"/>
              <w:right w:val="single" w:sz="4" w:space="0" w:color="auto"/>
            </w:tcBorders>
            <w:vAlign w:val="bottom"/>
          </w:tcPr>
          <w:p w14:paraId="426376D5"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235566</w:t>
            </w:r>
          </w:p>
        </w:tc>
      </w:tr>
      <w:tr w:rsidR="0062490B" w:rsidRPr="0062490B" w14:paraId="5FDA2F2D" w14:textId="77777777" w:rsidTr="00033048">
        <w:tc>
          <w:tcPr>
            <w:tcW w:w="2410" w:type="dxa"/>
            <w:tcBorders>
              <w:top w:val="single" w:sz="4" w:space="0" w:color="auto"/>
              <w:left w:val="single" w:sz="4" w:space="0" w:color="auto"/>
              <w:bottom w:val="single" w:sz="4" w:space="0" w:color="auto"/>
              <w:right w:val="single" w:sz="4" w:space="0" w:color="auto"/>
            </w:tcBorders>
          </w:tcPr>
          <w:p w14:paraId="38A40351"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Автомобильные перевозки (пассажирские) </w:t>
            </w:r>
          </w:p>
        </w:tc>
        <w:tc>
          <w:tcPr>
            <w:tcW w:w="1418" w:type="dxa"/>
            <w:tcBorders>
              <w:top w:val="single" w:sz="4" w:space="0" w:color="auto"/>
              <w:left w:val="single" w:sz="4" w:space="0" w:color="auto"/>
              <w:bottom w:val="single" w:sz="4" w:space="0" w:color="auto"/>
              <w:right w:val="single" w:sz="4" w:space="0" w:color="auto"/>
            </w:tcBorders>
            <w:vAlign w:val="bottom"/>
          </w:tcPr>
          <w:p w14:paraId="072011B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40554085</w:t>
            </w:r>
          </w:p>
        </w:tc>
        <w:tc>
          <w:tcPr>
            <w:tcW w:w="1247" w:type="dxa"/>
            <w:tcBorders>
              <w:top w:val="single" w:sz="4" w:space="0" w:color="auto"/>
              <w:left w:val="single" w:sz="4" w:space="0" w:color="auto"/>
              <w:bottom w:val="single" w:sz="4" w:space="0" w:color="auto"/>
              <w:right w:val="single" w:sz="4" w:space="0" w:color="auto"/>
            </w:tcBorders>
            <w:vAlign w:val="bottom"/>
          </w:tcPr>
          <w:p w14:paraId="74548AC5"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33602132</w:t>
            </w:r>
          </w:p>
        </w:tc>
        <w:tc>
          <w:tcPr>
            <w:tcW w:w="1304" w:type="dxa"/>
            <w:tcBorders>
              <w:top w:val="single" w:sz="4" w:space="0" w:color="auto"/>
              <w:left w:val="single" w:sz="4" w:space="0" w:color="auto"/>
              <w:bottom w:val="single" w:sz="4" w:space="0" w:color="auto"/>
              <w:right w:val="single" w:sz="4" w:space="0" w:color="auto"/>
            </w:tcBorders>
            <w:vAlign w:val="bottom"/>
          </w:tcPr>
          <w:p w14:paraId="6A5C99F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6951752</w:t>
            </w:r>
          </w:p>
        </w:tc>
        <w:tc>
          <w:tcPr>
            <w:tcW w:w="1672" w:type="dxa"/>
            <w:tcBorders>
              <w:top w:val="single" w:sz="4" w:space="0" w:color="auto"/>
              <w:left w:val="single" w:sz="4" w:space="0" w:color="auto"/>
              <w:bottom w:val="single" w:sz="4" w:space="0" w:color="auto"/>
              <w:right w:val="single" w:sz="4" w:space="0" w:color="auto"/>
            </w:tcBorders>
            <w:vAlign w:val="bottom"/>
          </w:tcPr>
          <w:p w14:paraId="7D8C1A1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2226</w:t>
            </w:r>
          </w:p>
        </w:tc>
        <w:tc>
          <w:tcPr>
            <w:tcW w:w="1588" w:type="dxa"/>
            <w:tcBorders>
              <w:top w:val="single" w:sz="4" w:space="0" w:color="auto"/>
              <w:left w:val="single" w:sz="4" w:space="0" w:color="auto"/>
              <w:bottom w:val="single" w:sz="4" w:space="0" w:color="auto"/>
              <w:right w:val="single" w:sz="4" w:space="0" w:color="auto"/>
            </w:tcBorders>
            <w:vAlign w:val="bottom"/>
          </w:tcPr>
          <w:p w14:paraId="02D27B8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201</w:t>
            </w:r>
          </w:p>
        </w:tc>
      </w:tr>
      <w:tr w:rsidR="0062490B" w:rsidRPr="0062490B" w14:paraId="3F94630D" w14:textId="77777777" w:rsidTr="00033048">
        <w:tc>
          <w:tcPr>
            <w:tcW w:w="2410" w:type="dxa"/>
            <w:tcBorders>
              <w:top w:val="single" w:sz="4" w:space="0" w:color="auto"/>
              <w:left w:val="single" w:sz="4" w:space="0" w:color="auto"/>
              <w:bottom w:val="single" w:sz="4" w:space="0" w:color="auto"/>
              <w:right w:val="single" w:sz="4" w:space="0" w:color="auto"/>
            </w:tcBorders>
          </w:tcPr>
          <w:p w14:paraId="5050CD95"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Автомобильные перевозки (грузовые)</w:t>
            </w:r>
          </w:p>
        </w:tc>
        <w:tc>
          <w:tcPr>
            <w:tcW w:w="1418" w:type="dxa"/>
            <w:tcBorders>
              <w:top w:val="single" w:sz="4" w:space="0" w:color="auto"/>
              <w:left w:val="single" w:sz="4" w:space="0" w:color="auto"/>
              <w:bottom w:val="single" w:sz="4" w:space="0" w:color="auto"/>
              <w:right w:val="single" w:sz="4" w:space="0" w:color="auto"/>
            </w:tcBorders>
            <w:vAlign w:val="bottom"/>
          </w:tcPr>
          <w:p w14:paraId="46EB9DC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3738556</w:t>
            </w:r>
          </w:p>
        </w:tc>
        <w:tc>
          <w:tcPr>
            <w:tcW w:w="1247" w:type="dxa"/>
            <w:tcBorders>
              <w:top w:val="single" w:sz="4" w:space="0" w:color="auto"/>
              <w:left w:val="single" w:sz="4" w:space="0" w:color="auto"/>
              <w:bottom w:val="single" w:sz="4" w:space="0" w:color="auto"/>
              <w:right w:val="single" w:sz="4" w:space="0" w:color="auto"/>
            </w:tcBorders>
            <w:vAlign w:val="bottom"/>
          </w:tcPr>
          <w:p w14:paraId="580FB9A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8045</w:t>
            </w:r>
          </w:p>
        </w:tc>
        <w:tc>
          <w:tcPr>
            <w:tcW w:w="1304" w:type="dxa"/>
            <w:tcBorders>
              <w:top w:val="single" w:sz="4" w:space="0" w:color="auto"/>
              <w:left w:val="single" w:sz="4" w:space="0" w:color="auto"/>
              <w:bottom w:val="single" w:sz="4" w:space="0" w:color="auto"/>
              <w:right w:val="single" w:sz="4" w:space="0" w:color="auto"/>
            </w:tcBorders>
            <w:vAlign w:val="bottom"/>
          </w:tcPr>
          <w:p w14:paraId="6E52DD0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3442363</w:t>
            </w:r>
          </w:p>
        </w:tc>
        <w:tc>
          <w:tcPr>
            <w:tcW w:w="1672" w:type="dxa"/>
            <w:tcBorders>
              <w:top w:val="single" w:sz="4" w:space="0" w:color="auto"/>
              <w:left w:val="single" w:sz="4" w:space="0" w:color="auto"/>
              <w:bottom w:val="single" w:sz="4" w:space="0" w:color="auto"/>
              <w:right w:val="single" w:sz="4" w:space="0" w:color="auto"/>
            </w:tcBorders>
            <w:vAlign w:val="bottom"/>
          </w:tcPr>
          <w:p w14:paraId="7BF6B58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79848</w:t>
            </w:r>
          </w:p>
        </w:tc>
        <w:tc>
          <w:tcPr>
            <w:tcW w:w="1588" w:type="dxa"/>
            <w:tcBorders>
              <w:top w:val="single" w:sz="4" w:space="0" w:color="auto"/>
              <w:left w:val="single" w:sz="4" w:space="0" w:color="auto"/>
              <w:bottom w:val="single" w:sz="4" w:space="0" w:color="auto"/>
              <w:right w:val="single" w:sz="4" w:space="0" w:color="auto"/>
            </w:tcBorders>
            <w:vAlign w:val="bottom"/>
          </w:tcPr>
          <w:p w14:paraId="429DECD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288149</w:t>
            </w:r>
          </w:p>
        </w:tc>
      </w:tr>
      <w:tr w:rsidR="0062490B" w:rsidRPr="0062490B" w14:paraId="6B165574" w14:textId="77777777" w:rsidTr="00033048">
        <w:tc>
          <w:tcPr>
            <w:tcW w:w="2410" w:type="dxa"/>
            <w:tcBorders>
              <w:top w:val="single" w:sz="4" w:space="0" w:color="auto"/>
              <w:left w:val="single" w:sz="4" w:space="0" w:color="auto"/>
              <w:bottom w:val="single" w:sz="4" w:space="0" w:color="auto"/>
              <w:right w:val="single" w:sz="4" w:space="0" w:color="auto"/>
            </w:tcBorders>
          </w:tcPr>
          <w:p w14:paraId="3AA8CD3A"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Перевозки Водным транспортом</w:t>
            </w:r>
          </w:p>
        </w:tc>
        <w:tc>
          <w:tcPr>
            <w:tcW w:w="1418" w:type="dxa"/>
            <w:tcBorders>
              <w:top w:val="single" w:sz="4" w:space="0" w:color="auto"/>
              <w:left w:val="single" w:sz="4" w:space="0" w:color="auto"/>
              <w:bottom w:val="single" w:sz="4" w:space="0" w:color="auto"/>
              <w:right w:val="single" w:sz="4" w:space="0" w:color="auto"/>
            </w:tcBorders>
            <w:vAlign w:val="bottom"/>
          </w:tcPr>
          <w:p w14:paraId="78D60C4C"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683591</w:t>
            </w:r>
            <w:r w:rsidRPr="0062490B">
              <w:rPr>
                <w:rFonts w:ascii="Times New Roman" w:hAnsi="Times New Roman" w:cs="Times New Roman"/>
                <w:sz w:val="28"/>
                <w:szCs w:val="28"/>
                <w:lang w:val="kk-KZ"/>
              </w:rPr>
              <w:t>9</w:t>
            </w:r>
          </w:p>
        </w:tc>
        <w:tc>
          <w:tcPr>
            <w:tcW w:w="1247" w:type="dxa"/>
            <w:tcBorders>
              <w:top w:val="single" w:sz="4" w:space="0" w:color="auto"/>
              <w:left w:val="single" w:sz="4" w:space="0" w:color="auto"/>
              <w:bottom w:val="single" w:sz="4" w:space="0" w:color="auto"/>
              <w:right w:val="single" w:sz="4" w:space="0" w:color="auto"/>
            </w:tcBorders>
            <w:vAlign w:val="bottom"/>
          </w:tcPr>
          <w:p w14:paraId="46A2C4D5"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99</w:t>
            </w:r>
            <w:r w:rsidRPr="0062490B">
              <w:rPr>
                <w:rFonts w:ascii="Times New Roman" w:hAnsi="Times New Roman" w:cs="Times New Roman"/>
                <w:sz w:val="28"/>
                <w:szCs w:val="28"/>
                <w:lang w:val="kk-KZ"/>
              </w:rPr>
              <w:t>8</w:t>
            </w:r>
          </w:p>
        </w:tc>
        <w:tc>
          <w:tcPr>
            <w:tcW w:w="1304" w:type="dxa"/>
            <w:tcBorders>
              <w:top w:val="single" w:sz="4" w:space="0" w:color="auto"/>
              <w:left w:val="single" w:sz="4" w:space="0" w:color="auto"/>
              <w:bottom w:val="single" w:sz="4" w:space="0" w:color="auto"/>
              <w:right w:val="single" w:sz="4" w:space="0" w:color="auto"/>
            </w:tcBorders>
            <w:vAlign w:val="bottom"/>
          </w:tcPr>
          <w:p w14:paraId="6D65F7B8"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678063</w:t>
            </w:r>
            <w:r w:rsidRPr="0062490B">
              <w:rPr>
                <w:rFonts w:ascii="Times New Roman" w:hAnsi="Times New Roman" w:cs="Times New Roman"/>
                <w:sz w:val="28"/>
                <w:szCs w:val="28"/>
                <w:lang w:val="kk-KZ"/>
              </w:rPr>
              <w:t>3</w:t>
            </w:r>
          </w:p>
        </w:tc>
        <w:tc>
          <w:tcPr>
            <w:tcW w:w="1672" w:type="dxa"/>
            <w:tcBorders>
              <w:top w:val="single" w:sz="4" w:space="0" w:color="auto"/>
              <w:left w:val="single" w:sz="4" w:space="0" w:color="auto"/>
              <w:bottom w:val="single" w:sz="4" w:space="0" w:color="auto"/>
              <w:right w:val="single" w:sz="4" w:space="0" w:color="auto"/>
            </w:tcBorders>
            <w:vAlign w:val="bottom"/>
          </w:tcPr>
          <w:p w14:paraId="7BDD2D99"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609789</w:t>
            </w:r>
            <w:r w:rsidRPr="0062490B">
              <w:rPr>
                <w:rFonts w:ascii="Times New Roman" w:hAnsi="Times New Roman" w:cs="Times New Roman"/>
                <w:sz w:val="28"/>
                <w:szCs w:val="28"/>
                <w:lang w:val="kk-KZ"/>
              </w:rPr>
              <w:t>9</w:t>
            </w:r>
          </w:p>
        </w:tc>
        <w:tc>
          <w:tcPr>
            <w:tcW w:w="1588" w:type="dxa"/>
            <w:tcBorders>
              <w:top w:val="single" w:sz="4" w:space="0" w:color="auto"/>
              <w:left w:val="single" w:sz="4" w:space="0" w:color="auto"/>
              <w:bottom w:val="single" w:sz="4" w:space="0" w:color="auto"/>
              <w:right w:val="single" w:sz="4" w:space="0" w:color="auto"/>
            </w:tcBorders>
            <w:vAlign w:val="bottom"/>
          </w:tcPr>
          <w:p w14:paraId="6F2B4C2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54290</w:t>
            </w:r>
          </w:p>
        </w:tc>
      </w:tr>
      <w:tr w:rsidR="0062490B" w:rsidRPr="0062490B" w14:paraId="3E20D2AB" w14:textId="77777777" w:rsidTr="00033048">
        <w:tc>
          <w:tcPr>
            <w:tcW w:w="2410" w:type="dxa"/>
            <w:tcBorders>
              <w:top w:val="single" w:sz="4" w:space="0" w:color="auto"/>
              <w:left w:val="single" w:sz="4" w:space="0" w:color="auto"/>
              <w:bottom w:val="single" w:sz="4" w:space="0" w:color="auto"/>
              <w:right w:val="single" w:sz="4" w:space="0" w:color="auto"/>
            </w:tcBorders>
          </w:tcPr>
          <w:p w14:paraId="52D92DC3"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Перевозки Воздушным транспортом</w:t>
            </w:r>
          </w:p>
        </w:tc>
        <w:tc>
          <w:tcPr>
            <w:tcW w:w="1418" w:type="dxa"/>
            <w:tcBorders>
              <w:top w:val="single" w:sz="4" w:space="0" w:color="auto"/>
              <w:left w:val="single" w:sz="4" w:space="0" w:color="auto"/>
              <w:bottom w:val="single" w:sz="4" w:space="0" w:color="auto"/>
              <w:right w:val="single" w:sz="4" w:space="0" w:color="auto"/>
            </w:tcBorders>
            <w:vAlign w:val="bottom"/>
          </w:tcPr>
          <w:p w14:paraId="70BD7DF5"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13509158</w:t>
            </w:r>
          </w:p>
        </w:tc>
        <w:tc>
          <w:tcPr>
            <w:tcW w:w="1247" w:type="dxa"/>
            <w:tcBorders>
              <w:top w:val="single" w:sz="4" w:space="0" w:color="auto"/>
              <w:left w:val="single" w:sz="4" w:space="0" w:color="auto"/>
              <w:bottom w:val="single" w:sz="4" w:space="0" w:color="auto"/>
              <w:right w:val="single" w:sz="4" w:space="0" w:color="auto"/>
            </w:tcBorders>
            <w:vAlign w:val="bottom"/>
          </w:tcPr>
          <w:p w14:paraId="3096245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5493188</w:t>
            </w:r>
          </w:p>
        </w:tc>
        <w:tc>
          <w:tcPr>
            <w:tcW w:w="1304" w:type="dxa"/>
            <w:tcBorders>
              <w:top w:val="single" w:sz="4" w:space="0" w:color="auto"/>
              <w:left w:val="single" w:sz="4" w:space="0" w:color="auto"/>
              <w:bottom w:val="single" w:sz="4" w:space="0" w:color="auto"/>
              <w:right w:val="single" w:sz="4" w:space="0" w:color="auto"/>
            </w:tcBorders>
            <w:vAlign w:val="bottom"/>
          </w:tcPr>
          <w:p w14:paraId="0AFC7BF7"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7340896</w:t>
            </w:r>
          </w:p>
        </w:tc>
        <w:tc>
          <w:tcPr>
            <w:tcW w:w="1672" w:type="dxa"/>
            <w:tcBorders>
              <w:top w:val="single" w:sz="4" w:space="0" w:color="auto"/>
              <w:left w:val="single" w:sz="4" w:space="0" w:color="auto"/>
              <w:bottom w:val="single" w:sz="4" w:space="0" w:color="auto"/>
              <w:right w:val="single" w:sz="4" w:space="0" w:color="auto"/>
            </w:tcBorders>
            <w:vAlign w:val="bottom"/>
          </w:tcPr>
          <w:p w14:paraId="132C773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6877396</w:t>
            </w:r>
          </w:p>
        </w:tc>
        <w:tc>
          <w:tcPr>
            <w:tcW w:w="1588" w:type="dxa"/>
            <w:tcBorders>
              <w:top w:val="single" w:sz="4" w:space="0" w:color="auto"/>
              <w:left w:val="single" w:sz="4" w:space="0" w:color="auto"/>
              <w:bottom w:val="single" w:sz="4" w:space="0" w:color="auto"/>
              <w:right w:val="single" w:sz="4" w:space="0" w:color="auto"/>
            </w:tcBorders>
            <w:vAlign w:val="bottom"/>
          </w:tcPr>
          <w:p w14:paraId="2BE6539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675074</w:t>
            </w:r>
          </w:p>
        </w:tc>
      </w:tr>
      <w:tr w:rsidR="0062490B" w:rsidRPr="003551AF" w14:paraId="5E720BBA" w14:textId="77777777" w:rsidTr="00033048">
        <w:tc>
          <w:tcPr>
            <w:tcW w:w="9639" w:type="dxa"/>
            <w:gridSpan w:val="6"/>
            <w:tcBorders>
              <w:top w:val="single" w:sz="4" w:space="0" w:color="auto"/>
              <w:left w:val="single" w:sz="4" w:space="0" w:color="auto"/>
              <w:bottom w:val="single" w:sz="4" w:space="0" w:color="auto"/>
              <w:right w:val="single" w:sz="4" w:space="0" w:color="auto"/>
            </w:tcBorders>
          </w:tcPr>
          <w:p w14:paraId="0C3EC0AB" w14:textId="77777777" w:rsidR="00033048" w:rsidRPr="003551AF" w:rsidRDefault="00033048" w:rsidP="00843922">
            <w:pPr>
              <w:spacing w:after="0" w:line="240" w:lineRule="auto"/>
              <w:jc w:val="both"/>
              <w:rPr>
                <w:rFonts w:ascii="Times New Roman" w:hAnsi="Times New Roman" w:cs="Times New Roman"/>
                <w:bCs/>
                <w:sz w:val="24"/>
                <w:szCs w:val="24"/>
              </w:rPr>
            </w:pPr>
            <w:r w:rsidRPr="003551AF">
              <w:rPr>
                <w:rFonts w:ascii="Times New Roman" w:hAnsi="Times New Roman" w:cs="Times New Roman"/>
                <w:bCs/>
                <w:i/>
                <w:iCs/>
                <w:sz w:val="24"/>
                <w:szCs w:val="24"/>
              </w:rPr>
              <w:t>Примечание</w:t>
            </w:r>
            <w:r w:rsidRPr="003551AF">
              <w:rPr>
                <w:rFonts w:ascii="Times New Roman" w:hAnsi="Times New Roman" w:cs="Times New Roman"/>
                <w:bCs/>
                <w:sz w:val="24"/>
                <w:szCs w:val="24"/>
              </w:rPr>
              <w:t xml:space="preserve"> – Составлено автором по данным Бюро национальной статистики РК [70 с 9.]</w:t>
            </w:r>
          </w:p>
        </w:tc>
      </w:tr>
    </w:tbl>
    <w:p w14:paraId="5838D3D5" w14:textId="77777777" w:rsidR="00033048" w:rsidRPr="0062490B" w:rsidRDefault="00033048" w:rsidP="00033048">
      <w:pPr>
        <w:spacing w:after="0" w:line="240" w:lineRule="auto"/>
        <w:ind w:firstLine="709"/>
        <w:jc w:val="both"/>
        <w:rPr>
          <w:rFonts w:ascii="Times New Roman" w:hAnsi="Times New Roman" w:cs="Times New Roman"/>
          <w:sz w:val="28"/>
          <w:szCs w:val="28"/>
        </w:rPr>
      </w:pPr>
    </w:p>
    <w:p w14:paraId="1723767C"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Так, общая сумма инвестиций в туристскую отрасль в 2021 г. составила 209,5 млрд тенге, на долю государства пришлось 24,8%, частный бизнес –64,9%, совместные предприятия 7,2 %, остальные инвесторы – 3.3%.</w:t>
      </w:r>
    </w:p>
    <w:p w14:paraId="4685404C"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bCs/>
          <w:sz w:val="28"/>
          <w:szCs w:val="28"/>
        </w:rPr>
        <w:lastRenderedPageBreak/>
        <w:t>Данные о количестве хозяйствующих субъектов, осуществляющих туристскую деятельность и связанные с ней услуги, приведены в таблице 6.</w:t>
      </w:r>
    </w:p>
    <w:p w14:paraId="516A1E88" w14:textId="77777777" w:rsidR="006856AE" w:rsidRPr="0062490B" w:rsidRDefault="006856AE" w:rsidP="00033048">
      <w:pPr>
        <w:spacing w:after="0" w:line="240" w:lineRule="auto"/>
        <w:jc w:val="both"/>
        <w:rPr>
          <w:rFonts w:ascii="Times New Roman" w:hAnsi="Times New Roman" w:cs="Times New Roman"/>
          <w:sz w:val="28"/>
          <w:szCs w:val="28"/>
        </w:rPr>
      </w:pPr>
    </w:p>
    <w:p w14:paraId="6F222B05"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Таблица 6 – Хозяйствующие субъекты, осуществляющи</w:t>
      </w:r>
      <w:r w:rsidR="006856AE" w:rsidRPr="0062490B">
        <w:rPr>
          <w:rFonts w:ascii="Times New Roman" w:hAnsi="Times New Roman" w:cs="Times New Roman"/>
          <w:sz w:val="28"/>
          <w:szCs w:val="28"/>
        </w:rPr>
        <w:t>е</w:t>
      </w:r>
      <w:r w:rsidRPr="0062490B">
        <w:rPr>
          <w:rFonts w:ascii="Times New Roman" w:hAnsi="Times New Roman" w:cs="Times New Roman"/>
          <w:sz w:val="28"/>
          <w:szCs w:val="28"/>
        </w:rPr>
        <w:t xml:space="preserve"> туристскую деятельность и предоставляющие услуги в гостинично-жилищном секторе, по областям Казахстана, в 2021 году</w:t>
      </w:r>
    </w:p>
    <w:p w14:paraId="0CD95EA6" w14:textId="77777777" w:rsidR="00033048" w:rsidRPr="0062490B" w:rsidRDefault="00033048" w:rsidP="00033048">
      <w:pPr>
        <w:spacing w:after="0" w:line="240" w:lineRule="auto"/>
        <w:ind w:firstLine="709"/>
        <w:jc w:val="both"/>
        <w:rPr>
          <w:rFonts w:ascii="Times New Roman" w:hAnsi="Times New Roman" w:cs="Times New Roman"/>
          <w:i/>
          <w:sz w:val="28"/>
          <w:szCs w:val="28"/>
        </w:rPr>
      </w:pPr>
    </w:p>
    <w:tbl>
      <w:tblPr>
        <w:tblW w:w="9752" w:type="dxa"/>
        <w:tblInd w:w="-5" w:type="dxa"/>
        <w:tblLayout w:type="fixed"/>
        <w:tblLook w:val="01E0" w:firstRow="1" w:lastRow="1" w:firstColumn="1" w:lastColumn="1" w:noHBand="0" w:noVBand="0"/>
      </w:tblPr>
      <w:tblGrid>
        <w:gridCol w:w="1956"/>
        <w:gridCol w:w="992"/>
        <w:gridCol w:w="1163"/>
        <w:gridCol w:w="1672"/>
        <w:gridCol w:w="1985"/>
        <w:gridCol w:w="1984"/>
      </w:tblGrid>
      <w:tr w:rsidR="0062490B" w:rsidRPr="0062490B" w14:paraId="2AF79B6D" w14:textId="77777777" w:rsidTr="006856AE">
        <w:tc>
          <w:tcPr>
            <w:tcW w:w="1956" w:type="dxa"/>
            <w:vMerge w:val="restart"/>
            <w:tcBorders>
              <w:top w:val="single" w:sz="4" w:space="0" w:color="auto"/>
              <w:left w:val="single" w:sz="4" w:space="0" w:color="auto"/>
              <w:bottom w:val="single" w:sz="4" w:space="0" w:color="auto"/>
              <w:right w:val="single" w:sz="4" w:space="0" w:color="auto"/>
            </w:tcBorders>
          </w:tcPr>
          <w:p w14:paraId="0A10B54A" w14:textId="77777777" w:rsidR="00033048" w:rsidRPr="0062490B" w:rsidRDefault="00033048" w:rsidP="00033048">
            <w:pPr>
              <w:spacing w:after="0" w:line="240" w:lineRule="auto"/>
              <w:jc w:val="both"/>
              <w:rPr>
                <w:rFonts w:ascii="Times New Roman" w:hAnsi="Times New Roman" w:cs="Times New Roman"/>
                <w:sz w:val="28"/>
                <w:szCs w:val="28"/>
              </w:rPr>
            </w:pPr>
          </w:p>
          <w:p w14:paraId="3E078717" w14:textId="77777777" w:rsidR="00033048" w:rsidRPr="0062490B" w:rsidRDefault="00033048" w:rsidP="00033048">
            <w:pPr>
              <w:spacing w:after="0" w:line="240" w:lineRule="auto"/>
              <w:jc w:val="both"/>
              <w:rPr>
                <w:rFonts w:ascii="Times New Roman" w:hAnsi="Times New Roman" w:cs="Times New Roman"/>
                <w:sz w:val="28"/>
                <w:szCs w:val="28"/>
              </w:rPr>
            </w:pPr>
          </w:p>
          <w:p w14:paraId="41D64177"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Области РК</w:t>
            </w:r>
          </w:p>
        </w:tc>
        <w:tc>
          <w:tcPr>
            <w:tcW w:w="992" w:type="dxa"/>
            <w:vMerge w:val="restart"/>
            <w:tcBorders>
              <w:top w:val="single" w:sz="4" w:space="0" w:color="auto"/>
              <w:left w:val="single" w:sz="4" w:space="0" w:color="auto"/>
              <w:bottom w:val="single" w:sz="4" w:space="0" w:color="auto"/>
              <w:right w:val="single" w:sz="4" w:space="0" w:color="auto"/>
            </w:tcBorders>
          </w:tcPr>
          <w:p w14:paraId="539A5057" w14:textId="77777777" w:rsidR="00033048" w:rsidRPr="0062490B" w:rsidRDefault="00033048" w:rsidP="00033048">
            <w:pPr>
              <w:spacing w:after="0" w:line="240" w:lineRule="auto"/>
              <w:jc w:val="both"/>
              <w:rPr>
                <w:rFonts w:ascii="Times New Roman" w:hAnsi="Times New Roman" w:cs="Times New Roman"/>
                <w:sz w:val="28"/>
                <w:szCs w:val="28"/>
              </w:rPr>
            </w:pPr>
          </w:p>
          <w:p w14:paraId="6208F8D6" w14:textId="77777777" w:rsidR="00033048" w:rsidRPr="0062490B" w:rsidRDefault="00033048" w:rsidP="00033048">
            <w:pPr>
              <w:spacing w:after="0" w:line="240" w:lineRule="auto"/>
              <w:jc w:val="both"/>
              <w:rPr>
                <w:rFonts w:ascii="Times New Roman" w:hAnsi="Times New Roman" w:cs="Times New Roman"/>
                <w:sz w:val="28"/>
                <w:szCs w:val="28"/>
              </w:rPr>
            </w:pPr>
          </w:p>
          <w:p w14:paraId="0D3F24C7"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Всего</w:t>
            </w:r>
          </w:p>
        </w:tc>
        <w:tc>
          <w:tcPr>
            <w:tcW w:w="6804" w:type="dxa"/>
            <w:gridSpan w:val="4"/>
            <w:tcBorders>
              <w:top w:val="single" w:sz="4" w:space="0" w:color="auto"/>
              <w:left w:val="single" w:sz="4" w:space="0" w:color="auto"/>
              <w:bottom w:val="single" w:sz="4" w:space="0" w:color="auto"/>
              <w:right w:val="single" w:sz="4" w:space="0" w:color="auto"/>
            </w:tcBorders>
          </w:tcPr>
          <w:p w14:paraId="4A72A382"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 том числе</w:t>
            </w:r>
          </w:p>
        </w:tc>
      </w:tr>
      <w:tr w:rsidR="0062490B" w:rsidRPr="0062490B" w14:paraId="2059CBDF" w14:textId="77777777" w:rsidTr="006856AE">
        <w:tc>
          <w:tcPr>
            <w:tcW w:w="1956" w:type="dxa"/>
            <w:vMerge/>
            <w:tcBorders>
              <w:top w:val="single" w:sz="4" w:space="0" w:color="auto"/>
              <w:left w:val="single" w:sz="4" w:space="0" w:color="auto"/>
              <w:bottom w:val="single" w:sz="4" w:space="0" w:color="auto"/>
              <w:right w:val="single" w:sz="4" w:space="0" w:color="auto"/>
            </w:tcBorders>
          </w:tcPr>
          <w:p w14:paraId="78127F55" w14:textId="77777777" w:rsidR="00033048" w:rsidRPr="0062490B" w:rsidRDefault="00033048" w:rsidP="00033048">
            <w:pPr>
              <w:spacing w:after="0" w:line="240" w:lineRule="auto"/>
              <w:jc w:val="both"/>
              <w:rPr>
                <w:rFonts w:ascii="Times New Roman" w:hAnsi="Times New Roman" w:cs="Times New Roman"/>
                <w:sz w:val="28"/>
                <w:szCs w:val="28"/>
              </w:rPr>
            </w:pPr>
          </w:p>
        </w:tc>
        <w:tc>
          <w:tcPr>
            <w:tcW w:w="992" w:type="dxa"/>
            <w:vMerge/>
            <w:tcBorders>
              <w:top w:val="single" w:sz="4" w:space="0" w:color="auto"/>
              <w:left w:val="single" w:sz="4" w:space="0" w:color="auto"/>
              <w:bottom w:val="single" w:sz="4" w:space="0" w:color="auto"/>
              <w:right w:val="single" w:sz="4" w:space="0" w:color="auto"/>
            </w:tcBorders>
          </w:tcPr>
          <w:p w14:paraId="78ABDECE" w14:textId="77777777" w:rsidR="00033048" w:rsidRPr="0062490B" w:rsidRDefault="00033048" w:rsidP="00033048">
            <w:pPr>
              <w:spacing w:after="0" w:line="240" w:lineRule="auto"/>
              <w:jc w:val="both"/>
              <w:rPr>
                <w:rFonts w:ascii="Times New Roman" w:hAnsi="Times New Roman" w:cs="Times New Roman"/>
                <w:sz w:val="28"/>
                <w:szCs w:val="28"/>
              </w:rPr>
            </w:pPr>
          </w:p>
        </w:tc>
        <w:tc>
          <w:tcPr>
            <w:tcW w:w="1163" w:type="dxa"/>
            <w:tcBorders>
              <w:top w:val="single" w:sz="4" w:space="0" w:color="auto"/>
              <w:left w:val="single" w:sz="4" w:space="0" w:color="auto"/>
              <w:bottom w:val="single" w:sz="4" w:space="0" w:color="auto"/>
              <w:right w:val="single" w:sz="4" w:space="0" w:color="auto"/>
            </w:tcBorders>
          </w:tcPr>
          <w:p w14:paraId="748F79A5"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Тур. фирмы</w:t>
            </w:r>
          </w:p>
        </w:tc>
        <w:tc>
          <w:tcPr>
            <w:tcW w:w="1672" w:type="dxa"/>
            <w:tcBorders>
              <w:top w:val="single" w:sz="4" w:space="0" w:color="auto"/>
              <w:left w:val="single" w:sz="4" w:space="0" w:color="auto"/>
              <w:bottom w:val="single" w:sz="4" w:space="0" w:color="auto"/>
              <w:right w:val="single" w:sz="4" w:space="0" w:color="auto"/>
            </w:tcBorders>
          </w:tcPr>
          <w:p w14:paraId="3F3AB60A"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ИП осуществляющие туристскую деятельность</w:t>
            </w:r>
          </w:p>
        </w:tc>
        <w:tc>
          <w:tcPr>
            <w:tcW w:w="1985" w:type="dxa"/>
            <w:tcBorders>
              <w:top w:val="single" w:sz="4" w:space="0" w:color="auto"/>
              <w:left w:val="single" w:sz="4" w:space="0" w:color="auto"/>
              <w:bottom w:val="single" w:sz="4" w:space="0" w:color="auto"/>
              <w:right w:val="single" w:sz="4" w:space="0" w:color="auto"/>
            </w:tcBorders>
          </w:tcPr>
          <w:p w14:paraId="4A66644A"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Предприятия, оказывающие услуги по                                                                                                                                                                                                                                                                                                                                                                             </w:t>
            </w:r>
            <w:r w:rsidR="002527AB" w:rsidRPr="0062490B">
              <w:rPr>
                <w:rFonts w:ascii="Times New Roman" w:hAnsi="Times New Roman" w:cs="Times New Roman"/>
                <w:sz w:val="28"/>
                <w:szCs w:val="28"/>
              </w:rPr>
              <w:t xml:space="preserve">предоставлению </w:t>
            </w:r>
            <w:r w:rsidRPr="0062490B">
              <w:rPr>
                <w:rFonts w:ascii="Times New Roman" w:hAnsi="Times New Roman" w:cs="Times New Roman"/>
                <w:sz w:val="28"/>
                <w:szCs w:val="28"/>
              </w:rPr>
              <w:t>проживания</w:t>
            </w:r>
          </w:p>
        </w:tc>
        <w:tc>
          <w:tcPr>
            <w:tcW w:w="1984" w:type="dxa"/>
            <w:tcBorders>
              <w:top w:val="single" w:sz="4" w:space="0" w:color="auto"/>
              <w:left w:val="single" w:sz="4" w:space="0" w:color="auto"/>
              <w:bottom w:val="single" w:sz="4" w:space="0" w:color="auto"/>
              <w:right w:val="single" w:sz="4" w:space="0" w:color="auto"/>
            </w:tcBorders>
          </w:tcPr>
          <w:p w14:paraId="55224FBC" w14:textId="77777777" w:rsidR="00033048" w:rsidRPr="0062490B" w:rsidRDefault="00033048" w:rsidP="002527AB">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ИП оказывающие услуги по</w:t>
            </w:r>
            <w:r w:rsidR="006856AE" w:rsidRPr="0062490B">
              <w:rPr>
                <w:rFonts w:ascii="Times New Roman" w:hAnsi="Times New Roman" w:cs="Times New Roman"/>
                <w:sz w:val="28"/>
                <w:szCs w:val="28"/>
              </w:rPr>
              <w:t xml:space="preserve"> </w:t>
            </w:r>
            <w:r w:rsidR="002527AB" w:rsidRPr="0062490B">
              <w:rPr>
                <w:rFonts w:ascii="Times New Roman" w:hAnsi="Times New Roman" w:cs="Times New Roman"/>
                <w:sz w:val="28"/>
                <w:szCs w:val="28"/>
              </w:rPr>
              <w:t>предоставлению проживания</w:t>
            </w:r>
            <w:r w:rsidRPr="0062490B">
              <w:rPr>
                <w:rFonts w:ascii="Times New Roman" w:hAnsi="Times New Roman" w:cs="Times New Roman"/>
                <w:sz w:val="28"/>
                <w:szCs w:val="28"/>
              </w:rPr>
              <w:t xml:space="preserve">                                                                                                                                                                                                                                                                             </w:t>
            </w:r>
          </w:p>
        </w:tc>
      </w:tr>
      <w:tr w:rsidR="0062490B" w:rsidRPr="0062490B" w14:paraId="31D5A976" w14:textId="77777777" w:rsidTr="006856AE">
        <w:tc>
          <w:tcPr>
            <w:tcW w:w="1956" w:type="dxa"/>
            <w:tcBorders>
              <w:top w:val="single" w:sz="4" w:space="0" w:color="auto"/>
              <w:left w:val="single" w:sz="4" w:space="0" w:color="auto"/>
              <w:bottom w:val="single" w:sz="4" w:space="0" w:color="auto"/>
              <w:right w:val="single" w:sz="4" w:space="0" w:color="auto"/>
            </w:tcBorders>
          </w:tcPr>
          <w:p w14:paraId="2FEEE50E"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Республика Казахстан</w:t>
            </w:r>
          </w:p>
        </w:tc>
        <w:tc>
          <w:tcPr>
            <w:tcW w:w="992" w:type="dxa"/>
            <w:tcBorders>
              <w:top w:val="single" w:sz="4" w:space="0" w:color="auto"/>
              <w:left w:val="single" w:sz="4" w:space="0" w:color="auto"/>
              <w:bottom w:val="single" w:sz="4" w:space="0" w:color="auto"/>
              <w:right w:val="single" w:sz="4" w:space="0" w:color="auto"/>
            </w:tcBorders>
            <w:vAlign w:val="bottom"/>
          </w:tcPr>
          <w:p w14:paraId="7AD6290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2619</w:t>
            </w:r>
          </w:p>
        </w:tc>
        <w:tc>
          <w:tcPr>
            <w:tcW w:w="1163" w:type="dxa"/>
            <w:tcBorders>
              <w:top w:val="single" w:sz="4" w:space="0" w:color="auto"/>
              <w:left w:val="single" w:sz="4" w:space="0" w:color="auto"/>
              <w:bottom w:val="single" w:sz="4" w:space="0" w:color="auto"/>
              <w:right w:val="single" w:sz="4" w:space="0" w:color="auto"/>
            </w:tcBorders>
            <w:vAlign w:val="bottom"/>
          </w:tcPr>
          <w:p w14:paraId="04F083F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1249</w:t>
            </w:r>
          </w:p>
        </w:tc>
        <w:tc>
          <w:tcPr>
            <w:tcW w:w="1672" w:type="dxa"/>
            <w:tcBorders>
              <w:top w:val="single" w:sz="4" w:space="0" w:color="auto"/>
              <w:left w:val="single" w:sz="4" w:space="0" w:color="auto"/>
              <w:bottom w:val="single" w:sz="4" w:space="0" w:color="auto"/>
              <w:right w:val="single" w:sz="4" w:space="0" w:color="auto"/>
            </w:tcBorders>
            <w:vAlign w:val="bottom"/>
          </w:tcPr>
          <w:p w14:paraId="1A03DBA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98</w:t>
            </w:r>
          </w:p>
        </w:tc>
        <w:tc>
          <w:tcPr>
            <w:tcW w:w="1985" w:type="dxa"/>
            <w:tcBorders>
              <w:top w:val="single" w:sz="4" w:space="0" w:color="auto"/>
              <w:left w:val="single" w:sz="4" w:space="0" w:color="auto"/>
              <w:bottom w:val="single" w:sz="4" w:space="0" w:color="auto"/>
              <w:right w:val="single" w:sz="4" w:space="0" w:color="auto"/>
            </w:tcBorders>
            <w:vAlign w:val="bottom"/>
          </w:tcPr>
          <w:p w14:paraId="210F24C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486</w:t>
            </w:r>
          </w:p>
        </w:tc>
        <w:tc>
          <w:tcPr>
            <w:tcW w:w="1984" w:type="dxa"/>
            <w:tcBorders>
              <w:top w:val="single" w:sz="4" w:space="0" w:color="auto"/>
              <w:left w:val="single" w:sz="4" w:space="0" w:color="auto"/>
              <w:bottom w:val="single" w:sz="4" w:space="0" w:color="auto"/>
              <w:right w:val="single" w:sz="4" w:space="0" w:color="auto"/>
            </w:tcBorders>
            <w:vAlign w:val="bottom"/>
          </w:tcPr>
          <w:p w14:paraId="5D02070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786</w:t>
            </w:r>
          </w:p>
        </w:tc>
      </w:tr>
      <w:tr w:rsidR="0062490B" w:rsidRPr="0062490B" w14:paraId="17378201" w14:textId="77777777" w:rsidTr="006856AE">
        <w:tc>
          <w:tcPr>
            <w:tcW w:w="1956" w:type="dxa"/>
            <w:tcBorders>
              <w:top w:val="single" w:sz="4" w:space="0" w:color="auto"/>
              <w:left w:val="single" w:sz="4" w:space="0" w:color="auto"/>
              <w:bottom w:val="single" w:sz="4" w:space="0" w:color="auto"/>
              <w:right w:val="single" w:sz="4" w:space="0" w:color="auto"/>
            </w:tcBorders>
          </w:tcPr>
          <w:p w14:paraId="6CD2D3A1"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Акмолинская </w:t>
            </w:r>
          </w:p>
        </w:tc>
        <w:tc>
          <w:tcPr>
            <w:tcW w:w="992" w:type="dxa"/>
            <w:tcBorders>
              <w:top w:val="single" w:sz="4" w:space="0" w:color="auto"/>
              <w:left w:val="single" w:sz="4" w:space="0" w:color="auto"/>
              <w:bottom w:val="single" w:sz="4" w:space="0" w:color="auto"/>
              <w:right w:val="single" w:sz="4" w:space="0" w:color="auto"/>
            </w:tcBorders>
          </w:tcPr>
          <w:p w14:paraId="6F0DB76E"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213</w:t>
            </w:r>
          </w:p>
        </w:tc>
        <w:tc>
          <w:tcPr>
            <w:tcW w:w="1163" w:type="dxa"/>
            <w:tcBorders>
              <w:top w:val="single" w:sz="4" w:space="0" w:color="auto"/>
              <w:left w:val="single" w:sz="4" w:space="0" w:color="auto"/>
              <w:bottom w:val="single" w:sz="4" w:space="0" w:color="auto"/>
              <w:right w:val="single" w:sz="4" w:space="0" w:color="auto"/>
            </w:tcBorders>
          </w:tcPr>
          <w:p w14:paraId="7C42DF2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22</w:t>
            </w:r>
          </w:p>
        </w:tc>
        <w:tc>
          <w:tcPr>
            <w:tcW w:w="1672" w:type="dxa"/>
            <w:tcBorders>
              <w:top w:val="single" w:sz="4" w:space="0" w:color="auto"/>
              <w:left w:val="single" w:sz="4" w:space="0" w:color="auto"/>
              <w:bottom w:val="single" w:sz="4" w:space="0" w:color="auto"/>
              <w:right w:val="single" w:sz="4" w:space="0" w:color="auto"/>
            </w:tcBorders>
          </w:tcPr>
          <w:p w14:paraId="2C79016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11</w:t>
            </w:r>
          </w:p>
        </w:tc>
        <w:tc>
          <w:tcPr>
            <w:tcW w:w="1985" w:type="dxa"/>
            <w:tcBorders>
              <w:top w:val="single" w:sz="4" w:space="0" w:color="auto"/>
              <w:left w:val="single" w:sz="4" w:space="0" w:color="auto"/>
              <w:bottom w:val="single" w:sz="4" w:space="0" w:color="auto"/>
              <w:right w:val="single" w:sz="4" w:space="0" w:color="auto"/>
            </w:tcBorders>
          </w:tcPr>
          <w:p w14:paraId="393721C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36</w:t>
            </w:r>
          </w:p>
        </w:tc>
        <w:tc>
          <w:tcPr>
            <w:tcW w:w="1984" w:type="dxa"/>
            <w:tcBorders>
              <w:top w:val="single" w:sz="4" w:space="0" w:color="auto"/>
              <w:left w:val="single" w:sz="4" w:space="0" w:color="auto"/>
              <w:bottom w:val="single" w:sz="4" w:space="0" w:color="auto"/>
              <w:right w:val="single" w:sz="4" w:space="0" w:color="auto"/>
            </w:tcBorders>
          </w:tcPr>
          <w:p w14:paraId="1317E84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144</w:t>
            </w:r>
          </w:p>
        </w:tc>
      </w:tr>
      <w:tr w:rsidR="0062490B" w:rsidRPr="0062490B" w14:paraId="79A1F444" w14:textId="77777777" w:rsidTr="006856AE">
        <w:tc>
          <w:tcPr>
            <w:tcW w:w="1956" w:type="dxa"/>
            <w:tcBorders>
              <w:top w:val="single" w:sz="4" w:space="0" w:color="auto"/>
              <w:left w:val="single" w:sz="4" w:space="0" w:color="auto"/>
              <w:bottom w:val="single" w:sz="4" w:space="0" w:color="auto"/>
              <w:right w:val="single" w:sz="4" w:space="0" w:color="auto"/>
            </w:tcBorders>
          </w:tcPr>
          <w:p w14:paraId="47832466"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Актюбинская </w:t>
            </w:r>
          </w:p>
        </w:tc>
        <w:tc>
          <w:tcPr>
            <w:tcW w:w="992" w:type="dxa"/>
            <w:tcBorders>
              <w:top w:val="single" w:sz="4" w:space="0" w:color="auto"/>
              <w:left w:val="single" w:sz="4" w:space="0" w:color="auto"/>
              <w:bottom w:val="single" w:sz="4" w:space="0" w:color="auto"/>
              <w:right w:val="single" w:sz="4" w:space="0" w:color="auto"/>
            </w:tcBorders>
          </w:tcPr>
          <w:p w14:paraId="0D18343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67</w:t>
            </w:r>
          </w:p>
        </w:tc>
        <w:tc>
          <w:tcPr>
            <w:tcW w:w="1163" w:type="dxa"/>
            <w:tcBorders>
              <w:top w:val="single" w:sz="4" w:space="0" w:color="auto"/>
              <w:left w:val="single" w:sz="4" w:space="0" w:color="auto"/>
              <w:bottom w:val="single" w:sz="4" w:space="0" w:color="auto"/>
              <w:right w:val="single" w:sz="4" w:space="0" w:color="auto"/>
            </w:tcBorders>
          </w:tcPr>
          <w:p w14:paraId="7497458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27</w:t>
            </w:r>
          </w:p>
        </w:tc>
        <w:tc>
          <w:tcPr>
            <w:tcW w:w="1672" w:type="dxa"/>
            <w:tcBorders>
              <w:top w:val="single" w:sz="4" w:space="0" w:color="auto"/>
              <w:left w:val="single" w:sz="4" w:space="0" w:color="auto"/>
              <w:bottom w:val="single" w:sz="4" w:space="0" w:color="auto"/>
              <w:right w:val="single" w:sz="4" w:space="0" w:color="auto"/>
            </w:tcBorders>
          </w:tcPr>
          <w:p w14:paraId="6A52D39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w:t>
            </w:r>
          </w:p>
        </w:tc>
        <w:tc>
          <w:tcPr>
            <w:tcW w:w="1985" w:type="dxa"/>
            <w:tcBorders>
              <w:top w:val="single" w:sz="4" w:space="0" w:color="auto"/>
              <w:left w:val="single" w:sz="4" w:space="0" w:color="auto"/>
              <w:bottom w:val="single" w:sz="4" w:space="0" w:color="auto"/>
              <w:right w:val="single" w:sz="4" w:space="0" w:color="auto"/>
            </w:tcBorders>
          </w:tcPr>
          <w:p w14:paraId="068CEED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15</w:t>
            </w:r>
          </w:p>
        </w:tc>
        <w:tc>
          <w:tcPr>
            <w:tcW w:w="1984" w:type="dxa"/>
            <w:tcBorders>
              <w:top w:val="single" w:sz="4" w:space="0" w:color="auto"/>
              <w:left w:val="single" w:sz="4" w:space="0" w:color="auto"/>
              <w:bottom w:val="single" w:sz="4" w:space="0" w:color="auto"/>
              <w:right w:val="single" w:sz="4" w:space="0" w:color="auto"/>
            </w:tcBorders>
          </w:tcPr>
          <w:p w14:paraId="67B3D93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22</w:t>
            </w:r>
          </w:p>
        </w:tc>
      </w:tr>
      <w:tr w:rsidR="0062490B" w:rsidRPr="0062490B" w14:paraId="0AE88C7C" w14:textId="77777777" w:rsidTr="006856AE">
        <w:tc>
          <w:tcPr>
            <w:tcW w:w="1956" w:type="dxa"/>
            <w:tcBorders>
              <w:top w:val="single" w:sz="4" w:space="0" w:color="auto"/>
              <w:left w:val="single" w:sz="4" w:space="0" w:color="auto"/>
              <w:bottom w:val="single" w:sz="4" w:space="0" w:color="auto"/>
              <w:right w:val="single" w:sz="4" w:space="0" w:color="auto"/>
            </w:tcBorders>
          </w:tcPr>
          <w:p w14:paraId="5524BF40"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Алматинская </w:t>
            </w:r>
          </w:p>
        </w:tc>
        <w:tc>
          <w:tcPr>
            <w:tcW w:w="992" w:type="dxa"/>
            <w:tcBorders>
              <w:top w:val="single" w:sz="4" w:space="0" w:color="auto"/>
              <w:left w:val="single" w:sz="4" w:space="0" w:color="auto"/>
              <w:bottom w:val="single" w:sz="4" w:space="0" w:color="auto"/>
              <w:right w:val="single" w:sz="4" w:space="0" w:color="auto"/>
            </w:tcBorders>
          </w:tcPr>
          <w:p w14:paraId="7DC9DF7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141</w:t>
            </w:r>
          </w:p>
        </w:tc>
        <w:tc>
          <w:tcPr>
            <w:tcW w:w="1163" w:type="dxa"/>
            <w:tcBorders>
              <w:top w:val="single" w:sz="4" w:space="0" w:color="auto"/>
              <w:left w:val="single" w:sz="4" w:space="0" w:color="auto"/>
              <w:bottom w:val="single" w:sz="4" w:space="0" w:color="auto"/>
              <w:right w:val="single" w:sz="4" w:space="0" w:color="auto"/>
            </w:tcBorders>
          </w:tcPr>
          <w:p w14:paraId="448F345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37</w:t>
            </w:r>
          </w:p>
        </w:tc>
        <w:tc>
          <w:tcPr>
            <w:tcW w:w="1672" w:type="dxa"/>
            <w:tcBorders>
              <w:top w:val="single" w:sz="4" w:space="0" w:color="auto"/>
              <w:left w:val="single" w:sz="4" w:space="0" w:color="auto"/>
              <w:bottom w:val="single" w:sz="4" w:space="0" w:color="auto"/>
              <w:right w:val="single" w:sz="4" w:space="0" w:color="auto"/>
            </w:tcBorders>
          </w:tcPr>
          <w:p w14:paraId="44D8ED77"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w:t>
            </w:r>
          </w:p>
        </w:tc>
        <w:tc>
          <w:tcPr>
            <w:tcW w:w="1985" w:type="dxa"/>
            <w:tcBorders>
              <w:top w:val="single" w:sz="4" w:space="0" w:color="auto"/>
              <w:left w:val="single" w:sz="4" w:space="0" w:color="auto"/>
              <w:bottom w:val="single" w:sz="4" w:space="0" w:color="auto"/>
              <w:right w:val="single" w:sz="4" w:space="0" w:color="auto"/>
            </w:tcBorders>
          </w:tcPr>
          <w:p w14:paraId="511AB69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23</w:t>
            </w:r>
          </w:p>
        </w:tc>
        <w:tc>
          <w:tcPr>
            <w:tcW w:w="1984" w:type="dxa"/>
            <w:tcBorders>
              <w:top w:val="single" w:sz="4" w:space="0" w:color="auto"/>
              <w:left w:val="single" w:sz="4" w:space="0" w:color="auto"/>
              <w:bottom w:val="single" w:sz="4" w:space="0" w:color="auto"/>
              <w:right w:val="single" w:sz="4" w:space="0" w:color="auto"/>
            </w:tcBorders>
          </w:tcPr>
          <w:p w14:paraId="08DC6A5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81</w:t>
            </w:r>
          </w:p>
        </w:tc>
      </w:tr>
      <w:tr w:rsidR="0062490B" w:rsidRPr="0062490B" w14:paraId="34359AB2" w14:textId="77777777" w:rsidTr="006856AE">
        <w:tc>
          <w:tcPr>
            <w:tcW w:w="1956" w:type="dxa"/>
            <w:tcBorders>
              <w:top w:val="single" w:sz="4" w:space="0" w:color="auto"/>
              <w:left w:val="single" w:sz="4" w:space="0" w:color="auto"/>
              <w:bottom w:val="single" w:sz="4" w:space="0" w:color="auto"/>
              <w:right w:val="single" w:sz="4" w:space="0" w:color="auto"/>
            </w:tcBorders>
          </w:tcPr>
          <w:p w14:paraId="166234B6"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Атырауская </w:t>
            </w:r>
          </w:p>
        </w:tc>
        <w:tc>
          <w:tcPr>
            <w:tcW w:w="992" w:type="dxa"/>
            <w:tcBorders>
              <w:top w:val="single" w:sz="4" w:space="0" w:color="auto"/>
              <w:left w:val="single" w:sz="4" w:space="0" w:color="auto"/>
              <w:bottom w:val="single" w:sz="4" w:space="0" w:color="auto"/>
              <w:right w:val="single" w:sz="4" w:space="0" w:color="auto"/>
            </w:tcBorders>
          </w:tcPr>
          <w:p w14:paraId="508CDE6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87</w:t>
            </w:r>
          </w:p>
        </w:tc>
        <w:tc>
          <w:tcPr>
            <w:tcW w:w="1163" w:type="dxa"/>
            <w:tcBorders>
              <w:top w:val="single" w:sz="4" w:space="0" w:color="auto"/>
              <w:left w:val="single" w:sz="4" w:space="0" w:color="auto"/>
              <w:bottom w:val="single" w:sz="4" w:space="0" w:color="auto"/>
              <w:right w:val="single" w:sz="4" w:space="0" w:color="auto"/>
            </w:tcBorders>
          </w:tcPr>
          <w:p w14:paraId="473D807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21</w:t>
            </w:r>
          </w:p>
        </w:tc>
        <w:tc>
          <w:tcPr>
            <w:tcW w:w="1672" w:type="dxa"/>
            <w:tcBorders>
              <w:top w:val="single" w:sz="4" w:space="0" w:color="auto"/>
              <w:left w:val="single" w:sz="4" w:space="0" w:color="auto"/>
              <w:bottom w:val="single" w:sz="4" w:space="0" w:color="auto"/>
              <w:right w:val="single" w:sz="4" w:space="0" w:color="auto"/>
            </w:tcBorders>
          </w:tcPr>
          <w:p w14:paraId="1D764E0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11</w:t>
            </w:r>
          </w:p>
        </w:tc>
        <w:tc>
          <w:tcPr>
            <w:tcW w:w="1985" w:type="dxa"/>
            <w:tcBorders>
              <w:top w:val="single" w:sz="4" w:space="0" w:color="auto"/>
              <w:left w:val="single" w:sz="4" w:space="0" w:color="auto"/>
              <w:bottom w:val="single" w:sz="4" w:space="0" w:color="auto"/>
              <w:right w:val="single" w:sz="4" w:space="0" w:color="auto"/>
            </w:tcBorders>
          </w:tcPr>
          <w:p w14:paraId="5E9BC1C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28</w:t>
            </w:r>
          </w:p>
        </w:tc>
        <w:tc>
          <w:tcPr>
            <w:tcW w:w="1984" w:type="dxa"/>
            <w:tcBorders>
              <w:top w:val="single" w:sz="4" w:space="0" w:color="auto"/>
              <w:left w:val="single" w:sz="4" w:space="0" w:color="auto"/>
              <w:bottom w:val="single" w:sz="4" w:space="0" w:color="auto"/>
              <w:right w:val="single" w:sz="4" w:space="0" w:color="auto"/>
            </w:tcBorders>
          </w:tcPr>
          <w:p w14:paraId="1866A0D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27</w:t>
            </w:r>
          </w:p>
        </w:tc>
      </w:tr>
      <w:tr w:rsidR="0062490B" w:rsidRPr="0062490B" w14:paraId="1D97B0A6" w14:textId="77777777" w:rsidTr="006856AE">
        <w:tc>
          <w:tcPr>
            <w:tcW w:w="1956" w:type="dxa"/>
            <w:tcBorders>
              <w:top w:val="single" w:sz="4" w:space="0" w:color="auto"/>
              <w:left w:val="single" w:sz="4" w:space="0" w:color="auto"/>
              <w:bottom w:val="single" w:sz="4" w:space="0" w:color="auto"/>
              <w:right w:val="single" w:sz="4" w:space="0" w:color="auto"/>
            </w:tcBorders>
          </w:tcPr>
          <w:p w14:paraId="077C6DCB"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З</w:t>
            </w:r>
            <w:r w:rsidR="00D56D3A" w:rsidRPr="0062490B">
              <w:rPr>
                <w:rFonts w:ascii="Times New Roman" w:hAnsi="Times New Roman" w:cs="Times New Roman"/>
                <w:sz w:val="28"/>
                <w:szCs w:val="28"/>
              </w:rPr>
              <w:t>ападно</w:t>
            </w:r>
            <w:r w:rsidRPr="0062490B">
              <w:rPr>
                <w:rFonts w:ascii="Times New Roman" w:hAnsi="Times New Roman" w:cs="Times New Roman"/>
                <w:sz w:val="28"/>
                <w:szCs w:val="28"/>
              </w:rPr>
              <w:t xml:space="preserve">-Казахстанская </w:t>
            </w:r>
          </w:p>
        </w:tc>
        <w:tc>
          <w:tcPr>
            <w:tcW w:w="992" w:type="dxa"/>
            <w:tcBorders>
              <w:top w:val="single" w:sz="4" w:space="0" w:color="auto"/>
              <w:left w:val="single" w:sz="4" w:space="0" w:color="auto"/>
              <w:bottom w:val="single" w:sz="4" w:space="0" w:color="auto"/>
              <w:right w:val="single" w:sz="4" w:space="0" w:color="auto"/>
            </w:tcBorders>
            <w:vAlign w:val="bottom"/>
          </w:tcPr>
          <w:p w14:paraId="4B8CB107"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63</w:t>
            </w:r>
          </w:p>
        </w:tc>
        <w:tc>
          <w:tcPr>
            <w:tcW w:w="1163" w:type="dxa"/>
            <w:tcBorders>
              <w:top w:val="single" w:sz="4" w:space="0" w:color="auto"/>
              <w:left w:val="single" w:sz="4" w:space="0" w:color="auto"/>
              <w:bottom w:val="single" w:sz="4" w:space="0" w:color="auto"/>
              <w:right w:val="single" w:sz="4" w:space="0" w:color="auto"/>
            </w:tcBorders>
            <w:vAlign w:val="bottom"/>
          </w:tcPr>
          <w:p w14:paraId="6F7040C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13</w:t>
            </w:r>
          </w:p>
        </w:tc>
        <w:tc>
          <w:tcPr>
            <w:tcW w:w="1672" w:type="dxa"/>
            <w:tcBorders>
              <w:top w:val="single" w:sz="4" w:space="0" w:color="auto"/>
              <w:left w:val="single" w:sz="4" w:space="0" w:color="auto"/>
              <w:bottom w:val="single" w:sz="4" w:space="0" w:color="auto"/>
              <w:right w:val="single" w:sz="4" w:space="0" w:color="auto"/>
            </w:tcBorders>
            <w:vAlign w:val="bottom"/>
          </w:tcPr>
          <w:p w14:paraId="4072912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13</w:t>
            </w:r>
          </w:p>
        </w:tc>
        <w:tc>
          <w:tcPr>
            <w:tcW w:w="1985" w:type="dxa"/>
            <w:tcBorders>
              <w:top w:val="single" w:sz="4" w:space="0" w:color="auto"/>
              <w:left w:val="single" w:sz="4" w:space="0" w:color="auto"/>
              <w:bottom w:val="single" w:sz="4" w:space="0" w:color="auto"/>
              <w:right w:val="single" w:sz="4" w:space="0" w:color="auto"/>
            </w:tcBorders>
            <w:vAlign w:val="bottom"/>
          </w:tcPr>
          <w:p w14:paraId="0636495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16</w:t>
            </w:r>
          </w:p>
        </w:tc>
        <w:tc>
          <w:tcPr>
            <w:tcW w:w="1984" w:type="dxa"/>
            <w:tcBorders>
              <w:top w:val="single" w:sz="4" w:space="0" w:color="auto"/>
              <w:left w:val="single" w:sz="4" w:space="0" w:color="auto"/>
              <w:bottom w:val="single" w:sz="4" w:space="0" w:color="auto"/>
              <w:right w:val="single" w:sz="4" w:space="0" w:color="auto"/>
            </w:tcBorders>
            <w:vAlign w:val="bottom"/>
          </w:tcPr>
          <w:p w14:paraId="6BA7C0A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21</w:t>
            </w:r>
          </w:p>
        </w:tc>
      </w:tr>
      <w:tr w:rsidR="0062490B" w:rsidRPr="0062490B" w14:paraId="3F506ECF" w14:textId="77777777" w:rsidTr="006856AE">
        <w:tc>
          <w:tcPr>
            <w:tcW w:w="1956" w:type="dxa"/>
            <w:tcBorders>
              <w:top w:val="single" w:sz="4" w:space="0" w:color="auto"/>
              <w:left w:val="single" w:sz="4" w:space="0" w:color="auto"/>
              <w:bottom w:val="single" w:sz="4" w:space="0" w:color="auto"/>
              <w:right w:val="single" w:sz="4" w:space="0" w:color="auto"/>
            </w:tcBorders>
          </w:tcPr>
          <w:p w14:paraId="5F609743"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Жамбылская </w:t>
            </w:r>
          </w:p>
        </w:tc>
        <w:tc>
          <w:tcPr>
            <w:tcW w:w="992" w:type="dxa"/>
            <w:tcBorders>
              <w:top w:val="single" w:sz="4" w:space="0" w:color="auto"/>
              <w:left w:val="single" w:sz="4" w:space="0" w:color="auto"/>
              <w:bottom w:val="single" w:sz="4" w:space="0" w:color="auto"/>
              <w:right w:val="single" w:sz="4" w:space="0" w:color="auto"/>
            </w:tcBorders>
          </w:tcPr>
          <w:p w14:paraId="1797BFB5"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59</w:t>
            </w:r>
          </w:p>
        </w:tc>
        <w:tc>
          <w:tcPr>
            <w:tcW w:w="1163" w:type="dxa"/>
            <w:tcBorders>
              <w:top w:val="single" w:sz="4" w:space="0" w:color="auto"/>
              <w:left w:val="single" w:sz="4" w:space="0" w:color="auto"/>
              <w:bottom w:val="single" w:sz="4" w:space="0" w:color="auto"/>
              <w:right w:val="single" w:sz="4" w:space="0" w:color="auto"/>
            </w:tcBorders>
          </w:tcPr>
          <w:p w14:paraId="33A2387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19</w:t>
            </w:r>
          </w:p>
        </w:tc>
        <w:tc>
          <w:tcPr>
            <w:tcW w:w="1672" w:type="dxa"/>
            <w:tcBorders>
              <w:top w:val="single" w:sz="4" w:space="0" w:color="auto"/>
              <w:left w:val="single" w:sz="4" w:space="0" w:color="auto"/>
              <w:bottom w:val="single" w:sz="4" w:space="0" w:color="auto"/>
              <w:right w:val="single" w:sz="4" w:space="0" w:color="auto"/>
            </w:tcBorders>
          </w:tcPr>
          <w:p w14:paraId="715D833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w:t>
            </w:r>
          </w:p>
        </w:tc>
        <w:tc>
          <w:tcPr>
            <w:tcW w:w="1985" w:type="dxa"/>
            <w:tcBorders>
              <w:top w:val="single" w:sz="4" w:space="0" w:color="auto"/>
              <w:left w:val="single" w:sz="4" w:space="0" w:color="auto"/>
              <w:bottom w:val="single" w:sz="4" w:space="0" w:color="auto"/>
              <w:right w:val="single" w:sz="4" w:space="0" w:color="auto"/>
            </w:tcBorders>
          </w:tcPr>
          <w:p w14:paraId="2B8018E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13</w:t>
            </w:r>
          </w:p>
        </w:tc>
        <w:tc>
          <w:tcPr>
            <w:tcW w:w="1984" w:type="dxa"/>
            <w:tcBorders>
              <w:top w:val="single" w:sz="4" w:space="0" w:color="auto"/>
              <w:left w:val="single" w:sz="4" w:space="0" w:color="auto"/>
              <w:bottom w:val="single" w:sz="4" w:space="0" w:color="auto"/>
              <w:right w:val="single" w:sz="4" w:space="0" w:color="auto"/>
            </w:tcBorders>
          </w:tcPr>
          <w:p w14:paraId="6C48C8E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27</w:t>
            </w:r>
          </w:p>
        </w:tc>
      </w:tr>
      <w:tr w:rsidR="0062490B" w:rsidRPr="0062490B" w14:paraId="0415A861" w14:textId="77777777" w:rsidTr="006856AE">
        <w:tc>
          <w:tcPr>
            <w:tcW w:w="1956" w:type="dxa"/>
            <w:tcBorders>
              <w:top w:val="single" w:sz="4" w:space="0" w:color="auto"/>
              <w:left w:val="single" w:sz="4" w:space="0" w:color="auto"/>
              <w:bottom w:val="single" w:sz="4" w:space="0" w:color="auto"/>
              <w:right w:val="single" w:sz="4" w:space="0" w:color="auto"/>
            </w:tcBorders>
          </w:tcPr>
          <w:p w14:paraId="0BB7BEDD"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Карагандинская </w:t>
            </w:r>
          </w:p>
        </w:tc>
        <w:tc>
          <w:tcPr>
            <w:tcW w:w="992" w:type="dxa"/>
            <w:tcBorders>
              <w:top w:val="single" w:sz="4" w:space="0" w:color="auto"/>
              <w:left w:val="single" w:sz="4" w:space="0" w:color="auto"/>
              <w:bottom w:val="single" w:sz="4" w:space="0" w:color="auto"/>
              <w:right w:val="single" w:sz="4" w:space="0" w:color="auto"/>
            </w:tcBorders>
            <w:vAlign w:val="bottom"/>
          </w:tcPr>
          <w:p w14:paraId="2321D89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218</w:t>
            </w:r>
          </w:p>
        </w:tc>
        <w:tc>
          <w:tcPr>
            <w:tcW w:w="1163" w:type="dxa"/>
            <w:tcBorders>
              <w:top w:val="single" w:sz="4" w:space="0" w:color="auto"/>
              <w:left w:val="single" w:sz="4" w:space="0" w:color="auto"/>
              <w:bottom w:val="single" w:sz="4" w:space="0" w:color="auto"/>
              <w:right w:val="single" w:sz="4" w:space="0" w:color="auto"/>
            </w:tcBorders>
            <w:vAlign w:val="bottom"/>
          </w:tcPr>
          <w:p w14:paraId="647EC41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81</w:t>
            </w:r>
          </w:p>
        </w:tc>
        <w:tc>
          <w:tcPr>
            <w:tcW w:w="1672" w:type="dxa"/>
            <w:tcBorders>
              <w:top w:val="single" w:sz="4" w:space="0" w:color="auto"/>
              <w:left w:val="single" w:sz="4" w:space="0" w:color="auto"/>
              <w:bottom w:val="single" w:sz="4" w:space="0" w:color="auto"/>
              <w:right w:val="single" w:sz="4" w:space="0" w:color="auto"/>
            </w:tcBorders>
            <w:vAlign w:val="bottom"/>
          </w:tcPr>
          <w:p w14:paraId="6E3578C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13</w:t>
            </w:r>
          </w:p>
        </w:tc>
        <w:tc>
          <w:tcPr>
            <w:tcW w:w="1985" w:type="dxa"/>
            <w:tcBorders>
              <w:top w:val="single" w:sz="4" w:space="0" w:color="auto"/>
              <w:left w:val="single" w:sz="4" w:space="0" w:color="auto"/>
              <w:bottom w:val="single" w:sz="4" w:space="0" w:color="auto"/>
              <w:right w:val="single" w:sz="4" w:space="0" w:color="auto"/>
            </w:tcBorders>
            <w:vAlign w:val="bottom"/>
          </w:tcPr>
          <w:p w14:paraId="14673CA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56</w:t>
            </w:r>
          </w:p>
        </w:tc>
        <w:tc>
          <w:tcPr>
            <w:tcW w:w="1984" w:type="dxa"/>
            <w:tcBorders>
              <w:top w:val="single" w:sz="4" w:space="0" w:color="auto"/>
              <w:left w:val="single" w:sz="4" w:space="0" w:color="auto"/>
              <w:bottom w:val="single" w:sz="4" w:space="0" w:color="auto"/>
              <w:right w:val="single" w:sz="4" w:space="0" w:color="auto"/>
            </w:tcBorders>
            <w:vAlign w:val="bottom"/>
          </w:tcPr>
          <w:p w14:paraId="578E2B0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68</w:t>
            </w:r>
          </w:p>
        </w:tc>
      </w:tr>
      <w:tr w:rsidR="0062490B" w:rsidRPr="0062490B" w14:paraId="2475CF89" w14:textId="77777777" w:rsidTr="006856AE">
        <w:tc>
          <w:tcPr>
            <w:tcW w:w="1956" w:type="dxa"/>
            <w:tcBorders>
              <w:top w:val="single" w:sz="4" w:space="0" w:color="auto"/>
              <w:left w:val="single" w:sz="4" w:space="0" w:color="auto"/>
              <w:bottom w:val="single" w:sz="4" w:space="0" w:color="auto"/>
              <w:right w:val="single" w:sz="4" w:space="0" w:color="auto"/>
            </w:tcBorders>
          </w:tcPr>
          <w:p w14:paraId="4DE935E1"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Костанайская </w:t>
            </w:r>
          </w:p>
        </w:tc>
        <w:tc>
          <w:tcPr>
            <w:tcW w:w="992" w:type="dxa"/>
            <w:tcBorders>
              <w:top w:val="single" w:sz="4" w:space="0" w:color="auto"/>
              <w:left w:val="single" w:sz="4" w:space="0" w:color="auto"/>
              <w:bottom w:val="single" w:sz="4" w:space="0" w:color="auto"/>
              <w:right w:val="single" w:sz="4" w:space="0" w:color="auto"/>
            </w:tcBorders>
          </w:tcPr>
          <w:p w14:paraId="06C4CBC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94</w:t>
            </w:r>
          </w:p>
        </w:tc>
        <w:tc>
          <w:tcPr>
            <w:tcW w:w="1163" w:type="dxa"/>
            <w:tcBorders>
              <w:top w:val="single" w:sz="4" w:space="0" w:color="auto"/>
              <w:left w:val="single" w:sz="4" w:space="0" w:color="auto"/>
              <w:bottom w:val="single" w:sz="4" w:space="0" w:color="auto"/>
              <w:right w:val="single" w:sz="4" w:space="0" w:color="auto"/>
            </w:tcBorders>
          </w:tcPr>
          <w:p w14:paraId="46C9B535"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27</w:t>
            </w:r>
          </w:p>
        </w:tc>
        <w:tc>
          <w:tcPr>
            <w:tcW w:w="1672" w:type="dxa"/>
            <w:tcBorders>
              <w:top w:val="single" w:sz="4" w:space="0" w:color="auto"/>
              <w:left w:val="single" w:sz="4" w:space="0" w:color="auto"/>
              <w:bottom w:val="single" w:sz="4" w:space="0" w:color="auto"/>
              <w:right w:val="single" w:sz="4" w:space="0" w:color="auto"/>
            </w:tcBorders>
          </w:tcPr>
          <w:p w14:paraId="43398307"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w:t>
            </w:r>
          </w:p>
        </w:tc>
        <w:tc>
          <w:tcPr>
            <w:tcW w:w="1985" w:type="dxa"/>
            <w:tcBorders>
              <w:top w:val="single" w:sz="4" w:space="0" w:color="auto"/>
              <w:left w:val="single" w:sz="4" w:space="0" w:color="auto"/>
              <w:bottom w:val="single" w:sz="4" w:space="0" w:color="auto"/>
              <w:right w:val="single" w:sz="4" w:space="0" w:color="auto"/>
            </w:tcBorders>
          </w:tcPr>
          <w:p w14:paraId="1064760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12</w:t>
            </w:r>
          </w:p>
        </w:tc>
        <w:tc>
          <w:tcPr>
            <w:tcW w:w="1984" w:type="dxa"/>
            <w:tcBorders>
              <w:top w:val="single" w:sz="4" w:space="0" w:color="auto"/>
              <w:left w:val="single" w:sz="4" w:space="0" w:color="auto"/>
              <w:bottom w:val="single" w:sz="4" w:space="0" w:color="auto"/>
              <w:right w:val="single" w:sz="4" w:space="0" w:color="auto"/>
            </w:tcBorders>
          </w:tcPr>
          <w:p w14:paraId="791136F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45</w:t>
            </w:r>
          </w:p>
        </w:tc>
      </w:tr>
      <w:tr w:rsidR="0062490B" w:rsidRPr="0062490B" w14:paraId="5C94874B" w14:textId="77777777" w:rsidTr="006856AE">
        <w:tc>
          <w:tcPr>
            <w:tcW w:w="1956" w:type="dxa"/>
            <w:tcBorders>
              <w:top w:val="single" w:sz="4" w:space="0" w:color="auto"/>
              <w:left w:val="single" w:sz="4" w:space="0" w:color="auto"/>
              <w:bottom w:val="single" w:sz="4" w:space="0" w:color="auto"/>
              <w:right w:val="single" w:sz="4" w:space="0" w:color="auto"/>
            </w:tcBorders>
          </w:tcPr>
          <w:p w14:paraId="56A78AB8"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Кызылординская </w:t>
            </w:r>
          </w:p>
        </w:tc>
        <w:tc>
          <w:tcPr>
            <w:tcW w:w="992" w:type="dxa"/>
            <w:tcBorders>
              <w:top w:val="single" w:sz="4" w:space="0" w:color="auto"/>
              <w:left w:val="single" w:sz="4" w:space="0" w:color="auto"/>
              <w:bottom w:val="single" w:sz="4" w:space="0" w:color="auto"/>
              <w:right w:val="single" w:sz="4" w:space="0" w:color="auto"/>
            </w:tcBorders>
            <w:vAlign w:val="bottom"/>
          </w:tcPr>
          <w:p w14:paraId="7481876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54</w:t>
            </w:r>
          </w:p>
        </w:tc>
        <w:tc>
          <w:tcPr>
            <w:tcW w:w="1163" w:type="dxa"/>
            <w:tcBorders>
              <w:top w:val="single" w:sz="4" w:space="0" w:color="auto"/>
              <w:left w:val="single" w:sz="4" w:space="0" w:color="auto"/>
              <w:bottom w:val="single" w:sz="4" w:space="0" w:color="auto"/>
              <w:right w:val="single" w:sz="4" w:space="0" w:color="auto"/>
            </w:tcBorders>
            <w:vAlign w:val="bottom"/>
          </w:tcPr>
          <w:p w14:paraId="2834CDC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w:t>
            </w:r>
          </w:p>
        </w:tc>
        <w:tc>
          <w:tcPr>
            <w:tcW w:w="1672" w:type="dxa"/>
            <w:tcBorders>
              <w:top w:val="single" w:sz="4" w:space="0" w:color="auto"/>
              <w:left w:val="single" w:sz="4" w:space="0" w:color="auto"/>
              <w:bottom w:val="single" w:sz="4" w:space="0" w:color="auto"/>
              <w:right w:val="single" w:sz="4" w:space="0" w:color="auto"/>
            </w:tcBorders>
            <w:vAlign w:val="bottom"/>
          </w:tcPr>
          <w:p w14:paraId="0CC7A7F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w:t>
            </w:r>
          </w:p>
        </w:tc>
        <w:tc>
          <w:tcPr>
            <w:tcW w:w="1985" w:type="dxa"/>
            <w:tcBorders>
              <w:top w:val="single" w:sz="4" w:space="0" w:color="auto"/>
              <w:left w:val="single" w:sz="4" w:space="0" w:color="auto"/>
              <w:bottom w:val="single" w:sz="4" w:space="0" w:color="auto"/>
              <w:right w:val="single" w:sz="4" w:space="0" w:color="auto"/>
            </w:tcBorders>
            <w:vAlign w:val="bottom"/>
          </w:tcPr>
          <w:p w14:paraId="6283393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12</w:t>
            </w:r>
          </w:p>
        </w:tc>
        <w:tc>
          <w:tcPr>
            <w:tcW w:w="1984" w:type="dxa"/>
            <w:tcBorders>
              <w:top w:val="single" w:sz="4" w:space="0" w:color="auto"/>
              <w:left w:val="single" w:sz="4" w:space="0" w:color="auto"/>
              <w:bottom w:val="single" w:sz="4" w:space="0" w:color="auto"/>
              <w:right w:val="single" w:sz="4" w:space="0" w:color="auto"/>
            </w:tcBorders>
            <w:vAlign w:val="bottom"/>
          </w:tcPr>
          <w:p w14:paraId="5F3703A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36</w:t>
            </w:r>
          </w:p>
        </w:tc>
      </w:tr>
      <w:tr w:rsidR="0062490B" w:rsidRPr="0062490B" w14:paraId="58F5D881" w14:textId="77777777" w:rsidTr="006856AE">
        <w:tc>
          <w:tcPr>
            <w:tcW w:w="1956" w:type="dxa"/>
            <w:tcBorders>
              <w:top w:val="single" w:sz="4" w:space="0" w:color="auto"/>
              <w:left w:val="single" w:sz="4" w:space="0" w:color="auto"/>
              <w:bottom w:val="single" w:sz="4" w:space="0" w:color="auto"/>
              <w:right w:val="single" w:sz="4" w:space="0" w:color="auto"/>
            </w:tcBorders>
          </w:tcPr>
          <w:p w14:paraId="49172FB9"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Мангыстауская </w:t>
            </w:r>
          </w:p>
        </w:tc>
        <w:tc>
          <w:tcPr>
            <w:tcW w:w="992" w:type="dxa"/>
            <w:tcBorders>
              <w:top w:val="single" w:sz="4" w:space="0" w:color="auto"/>
              <w:left w:val="single" w:sz="4" w:space="0" w:color="auto"/>
              <w:bottom w:val="single" w:sz="4" w:space="0" w:color="auto"/>
              <w:right w:val="single" w:sz="4" w:space="0" w:color="auto"/>
            </w:tcBorders>
            <w:vAlign w:val="bottom"/>
          </w:tcPr>
          <w:p w14:paraId="198EA021"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56</w:t>
            </w:r>
          </w:p>
        </w:tc>
        <w:tc>
          <w:tcPr>
            <w:tcW w:w="1163" w:type="dxa"/>
            <w:tcBorders>
              <w:top w:val="single" w:sz="4" w:space="0" w:color="auto"/>
              <w:left w:val="single" w:sz="4" w:space="0" w:color="auto"/>
              <w:bottom w:val="single" w:sz="4" w:space="0" w:color="auto"/>
              <w:right w:val="single" w:sz="4" w:space="0" w:color="auto"/>
            </w:tcBorders>
            <w:vAlign w:val="bottom"/>
          </w:tcPr>
          <w:p w14:paraId="0FA1D64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30</w:t>
            </w:r>
          </w:p>
        </w:tc>
        <w:tc>
          <w:tcPr>
            <w:tcW w:w="1672" w:type="dxa"/>
            <w:tcBorders>
              <w:top w:val="single" w:sz="4" w:space="0" w:color="auto"/>
              <w:left w:val="single" w:sz="4" w:space="0" w:color="auto"/>
              <w:bottom w:val="single" w:sz="4" w:space="0" w:color="auto"/>
              <w:right w:val="single" w:sz="4" w:space="0" w:color="auto"/>
            </w:tcBorders>
            <w:vAlign w:val="bottom"/>
          </w:tcPr>
          <w:p w14:paraId="4EA51AE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w:t>
            </w:r>
          </w:p>
        </w:tc>
        <w:tc>
          <w:tcPr>
            <w:tcW w:w="1985" w:type="dxa"/>
            <w:tcBorders>
              <w:top w:val="single" w:sz="4" w:space="0" w:color="auto"/>
              <w:left w:val="single" w:sz="4" w:space="0" w:color="auto"/>
              <w:bottom w:val="single" w:sz="4" w:space="0" w:color="auto"/>
              <w:right w:val="single" w:sz="4" w:space="0" w:color="auto"/>
            </w:tcBorders>
            <w:vAlign w:val="bottom"/>
          </w:tcPr>
          <w:p w14:paraId="2F0719D1"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17</w:t>
            </w:r>
          </w:p>
        </w:tc>
        <w:tc>
          <w:tcPr>
            <w:tcW w:w="1984" w:type="dxa"/>
            <w:tcBorders>
              <w:top w:val="single" w:sz="4" w:space="0" w:color="auto"/>
              <w:left w:val="single" w:sz="4" w:space="0" w:color="auto"/>
              <w:bottom w:val="single" w:sz="4" w:space="0" w:color="auto"/>
              <w:right w:val="single" w:sz="4" w:space="0" w:color="auto"/>
            </w:tcBorders>
            <w:vAlign w:val="bottom"/>
          </w:tcPr>
          <w:p w14:paraId="3E763C5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8</w:t>
            </w:r>
          </w:p>
        </w:tc>
      </w:tr>
      <w:tr w:rsidR="0062490B" w:rsidRPr="0062490B" w14:paraId="1FC9E99F" w14:textId="77777777" w:rsidTr="006856AE">
        <w:tc>
          <w:tcPr>
            <w:tcW w:w="1956" w:type="dxa"/>
            <w:tcBorders>
              <w:top w:val="single" w:sz="4" w:space="0" w:color="auto"/>
              <w:left w:val="single" w:sz="4" w:space="0" w:color="auto"/>
              <w:bottom w:val="single" w:sz="4" w:space="0" w:color="auto"/>
              <w:right w:val="single" w:sz="4" w:space="0" w:color="auto"/>
            </w:tcBorders>
          </w:tcPr>
          <w:p w14:paraId="6A7FB337"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Туркестанская </w:t>
            </w:r>
          </w:p>
        </w:tc>
        <w:tc>
          <w:tcPr>
            <w:tcW w:w="992" w:type="dxa"/>
            <w:tcBorders>
              <w:top w:val="single" w:sz="4" w:space="0" w:color="auto"/>
              <w:left w:val="single" w:sz="4" w:space="0" w:color="auto"/>
              <w:bottom w:val="single" w:sz="4" w:space="0" w:color="auto"/>
              <w:right w:val="single" w:sz="4" w:space="0" w:color="auto"/>
            </w:tcBorders>
            <w:vAlign w:val="bottom"/>
          </w:tcPr>
          <w:p w14:paraId="400B2377"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101</w:t>
            </w:r>
          </w:p>
        </w:tc>
        <w:tc>
          <w:tcPr>
            <w:tcW w:w="1163" w:type="dxa"/>
            <w:tcBorders>
              <w:top w:val="single" w:sz="4" w:space="0" w:color="auto"/>
              <w:left w:val="single" w:sz="4" w:space="0" w:color="auto"/>
              <w:bottom w:val="single" w:sz="4" w:space="0" w:color="auto"/>
              <w:right w:val="single" w:sz="4" w:space="0" w:color="auto"/>
            </w:tcBorders>
            <w:vAlign w:val="bottom"/>
          </w:tcPr>
          <w:p w14:paraId="065C67F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27</w:t>
            </w:r>
          </w:p>
        </w:tc>
        <w:tc>
          <w:tcPr>
            <w:tcW w:w="1672" w:type="dxa"/>
            <w:tcBorders>
              <w:top w:val="single" w:sz="4" w:space="0" w:color="auto"/>
              <w:left w:val="single" w:sz="4" w:space="0" w:color="auto"/>
              <w:bottom w:val="single" w:sz="4" w:space="0" w:color="auto"/>
              <w:right w:val="single" w:sz="4" w:space="0" w:color="auto"/>
            </w:tcBorders>
            <w:vAlign w:val="bottom"/>
          </w:tcPr>
          <w:p w14:paraId="220C6EF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w:t>
            </w:r>
          </w:p>
        </w:tc>
        <w:tc>
          <w:tcPr>
            <w:tcW w:w="1985" w:type="dxa"/>
            <w:tcBorders>
              <w:top w:val="single" w:sz="4" w:space="0" w:color="auto"/>
              <w:left w:val="single" w:sz="4" w:space="0" w:color="auto"/>
              <w:bottom w:val="single" w:sz="4" w:space="0" w:color="auto"/>
              <w:right w:val="single" w:sz="4" w:space="0" w:color="auto"/>
            </w:tcBorders>
            <w:vAlign w:val="bottom"/>
          </w:tcPr>
          <w:p w14:paraId="520A524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26</w:t>
            </w:r>
          </w:p>
        </w:tc>
        <w:tc>
          <w:tcPr>
            <w:tcW w:w="1984" w:type="dxa"/>
            <w:tcBorders>
              <w:top w:val="single" w:sz="4" w:space="0" w:color="auto"/>
              <w:left w:val="single" w:sz="4" w:space="0" w:color="auto"/>
              <w:bottom w:val="single" w:sz="4" w:space="0" w:color="auto"/>
              <w:right w:val="single" w:sz="4" w:space="0" w:color="auto"/>
            </w:tcBorders>
            <w:vAlign w:val="bottom"/>
          </w:tcPr>
          <w:p w14:paraId="71031F05"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44</w:t>
            </w:r>
          </w:p>
        </w:tc>
      </w:tr>
      <w:tr w:rsidR="0062490B" w:rsidRPr="0062490B" w14:paraId="3631DAC1" w14:textId="77777777" w:rsidTr="006856AE">
        <w:tc>
          <w:tcPr>
            <w:tcW w:w="1956" w:type="dxa"/>
            <w:tcBorders>
              <w:top w:val="single" w:sz="4" w:space="0" w:color="auto"/>
              <w:left w:val="single" w:sz="4" w:space="0" w:color="auto"/>
              <w:right w:val="single" w:sz="4" w:space="0" w:color="auto"/>
            </w:tcBorders>
          </w:tcPr>
          <w:p w14:paraId="20143455"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Павлодарская </w:t>
            </w:r>
          </w:p>
        </w:tc>
        <w:tc>
          <w:tcPr>
            <w:tcW w:w="992" w:type="dxa"/>
            <w:tcBorders>
              <w:top w:val="single" w:sz="4" w:space="0" w:color="auto"/>
              <w:left w:val="single" w:sz="4" w:space="0" w:color="auto"/>
              <w:right w:val="single" w:sz="4" w:space="0" w:color="auto"/>
            </w:tcBorders>
          </w:tcPr>
          <w:p w14:paraId="422863D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113</w:t>
            </w:r>
          </w:p>
        </w:tc>
        <w:tc>
          <w:tcPr>
            <w:tcW w:w="1163" w:type="dxa"/>
            <w:tcBorders>
              <w:top w:val="single" w:sz="4" w:space="0" w:color="auto"/>
              <w:left w:val="single" w:sz="4" w:space="0" w:color="auto"/>
              <w:right w:val="single" w:sz="4" w:space="0" w:color="auto"/>
            </w:tcBorders>
          </w:tcPr>
          <w:p w14:paraId="228BFDF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59</w:t>
            </w:r>
          </w:p>
        </w:tc>
        <w:tc>
          <w:tcPr>
            <w:tcW w:w="1672" w:type="dxa"/>
            <w:tcBorders>
              <w:top w:val="single" w:sz="4" w:space="0" w:color="auto"/>
              <w:left w:val="single" w:sz="4" w:space="0" w:color="auto"/>
              <w:right w:val="single" w:sz="4" w:space="0" w:color="auto"/>
            </w:tcBorders>
          </w:tcPr>
          <w:p w14:paraId="6F9A96B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w:t>
            </w:r>
          </w:p>
        </w:tc>
        <w:tc>
          <w:tcPr>
            <w:tcW w:w="1985" w:type="dxa"/>
            <w:tcBorders>
              <w:top w:val="single" w:sz="4" w:space="0" w:color="auto"/>
              <w:left w:val="single" w:sz="4" w:space="0" w:color="auto"/>
              <w:right w:val="single" w:sz="4" w:space="0" w:color="auto"/>
            </w:tcBorders>
          </w:tcPr>
          <w:p w14:paraId="1893D35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32</w:t>
            </w:r>
          </w:p>
        </w:tc>
        <w:tc>
          <w:tcPr>
            <w:tcW w:w="1984" w:type="dxa"/>
            <w:tcBorders>
              <w:top w:val="single" w:sz="4" w:space="0" w:color="auto"/>
              <w:left w:val="single" w:sz="4" w:space="0" w:color="auto"/>
              <w:right w:val="single" w:sz="4" w:space="0" w:color="auto"/>
            </w:tcBorders>
          </w:tcPr>
          <w:p w14:paraId="7A1FEF7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19</w:t>
            </w:r>
          </w:p>
        </w:tc>
      </w:tr>
      <w:tr w:rsidR="0062490B" w:rsidRPr="0062490B" w14:paraId="07A68DE8" w14:textId="77777777" w:rsidTr="006856AE">
        <w:tc>
          <w:tcPr>
            <w:tcW w:w="1956" w:type="dxa"/>
            <w:tcBorders>
              <w:top w:val="single" w:sz="4" w:space="0" w:color="auto"/>
              <w:left w:val="single" w:sz="4" w:space="0" w:color="auto"/>
              <w:bottom w:val="single" w:sz="4" w:space="0" w:color="auto"/>
              <w:right w:val="single" w:sz="4" w:space="0" w:color="auto"/>
            </w:tcBorders>
          </w:tcPr>
          <w:p w14:paraId="31A1FF26"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С-Казахстанская </w:t>
            </w:r>
          </w:p>
        </w:tc>
        <w:tc>
          <w:tcPr>
            <w:tcW w:w="992" w:type="dxa"/>
            <w:tcBorders>
              <w:top w:val="single" w:sz="4" w:space="0" w:color="auto"/>
              <w:left w:val="single" w:sz="4" w:space="0" w:color="auto"/>
              <w:bottom w:val="single" w:sz="4" w:space="0" w:color="auto"/>
              <w:right w:val="single" w:sz="4" w:space="0" w:color="auto"/>
            </w:tcBorders>
            <w:vAlign w:val="bottom"/>
          </w:tcPr>
          <w:p w14:paraId="2EC610E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57</w:t>
            </w:r>
          </w:p>
        </w:tc>
        <w:tc>
          <w:tcPr>
            <w:tcW w:w="1163" w:type="dxa"/>
            <w:tcBorders>
              <w:top w:val="single" w:sz="4" w:space="0" w:color="auto"/>
              <w:left w:val="single" w:sz="4" w:space="0" w:color="auto"/>
              <w:bottom w:val="single" w:sz="4" w:space="0" w:color="auto"/>
              <w:right w:val="single" w:sz="4" w:space="0" w:color="auto"/>
            </w:tcBorders>
            <w:vAlign w:val="bottom"/>
          </w:tcPr>
          <w:p w14:paraId="7F8314F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21</w:t>
            </w:r>
          </w:p>
        </w:tc>
        <w:tc>
          <w:tcPr>
            <w:tcW w:w="1672" w:type="dxa"/>
            <w:tcBorders>
              <w:top w:val="single" w:sz="4" w:space="0" w:color="auto"/>
              <w:left w:val="single" w:sz="4" w:space="0" w:color="auto"/>
              <w:bottom w:val="single" w:sz="4" w:space="0" w:color="auto"/>
              <w:right w:val="single" w:sz="4" w:space="0" w:color="auto"/>
            </w:tcBorders>
            <w:vAlign w:val="bottom"/>
          </w:tcPr>
          <w:p w14:paraId="62C7C6D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w:t>
            </w:r>
          </w:p>
        </w:tc>
        <w:tc>
          <w:tcPr>
            <w:tcW w:w="1985" w:type="dxa"/>
            <w:tcBorders>
              <w:top w:val="single" w:sz="4" w:space="0" w:color="auto"/>
              <w:left w:val="single" w:sz="4" w:space="0" w:color="auto"/>
              <w:bottom w:val="single" w:sz="4" w:space="0" w:color="auto"/>
              <w:right w:val="single" w:sz="4" w:space="0" w:color="auto"/>
            </w:tcBorders>
            <w:vAlign w:val="bottom"/>
          </w:tcPr>
          <w:p w14:paraId="2523AC5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11</w:t>
            </w:r>
          </w:p>
        </w:tc>
        <w:tc>
          <w:tcPr>
            <w:tcW w:w="1984" w:type="dxa"/>
            <w:tcBorders>
              <w:top w:val="single" w:sz="4" w:space="0" w:color="auto"/>
              <w:left w:val="single" w:sz="4" w:space="0" w:color="auto"/>
              <w:bottom w:val="single" w:sz="4" w:space="0" w:color="auto"/>
              <w:right w:val="single" w:sz="4" w:space="0" w:color="auto"/>
            </w:tcBorders>
            <w:vAlign w:val="bottom"/>
          </w:tcPr>
          <w:p w14:paraId="6496C8E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25</w:t>
            </w:r>
          </w:p>
        </w:tc>
      </w:tr>
      <w:tr w:rsidR="0062490B" w:rsidRPr="0062490B" w14:paraId="23A7052D" w14:textId="77777777" w:rsidTr="006856AE">
        <w:tc>
          <w:tcPr>
            <w:tcW w:w="1956" w:type="dxa"/>
            <w:tcBorders>
              <w:top w:val="single" w:sz="4" w:space="0" w:color="auto"/>
              <w:left w:val="single" w:sz="4" w:space="0" w:color="auto"/>
              <w:bottom w:val="single" w:sz="4" w:space="0" w:color="auto"/>
              <w:right w:val="single" w:sz="4" w:space="0" w:color="auto"/>
            </w:tcBorders>
          </w:tcPr>
          <w:p w14:paraId="1B9EA90B"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В-Казахстанская </w:t>
            </w:r>
          </w:p>
        </w:tc>
        <w:tc>
          <w:tcPr>
            <w:tcW w:w="992" w:type="dxa"/>
            <w:tcBorders>
              <w:top w:val="single" w:sz="4" w:space="0" w:color="auto"/>
              <w:left w:val="single" w:sz="4" w:space="0" w:color="auto"/>
              <w:bottom w:val="single" w:sz="4" w:space="0" w:color="auto"/>
              <w:right w:val="single" w:sz="4" w:space="0" w:color="auto"/>
            </w:tcBorders>
            <w:vAlign w:val="bottom"/>
          </w:tcPr>
          <w:p w14:paraId="30C7C17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262</w:t>
            </w:r>
          </w:p>
        </w:tc>
        <w:tc>
          <w:tcPr>
            <w:tcW w:w="1163" w:type="dxa"/>
            <w:tcBorders>
              <w:top w:val="single" w:sz="4" w:space="0" w:color="auto"/>
              <w:left w:val="single" w:sz="4" w:space="0" w:color="auto"/>
              <w:bottom w:val="single" w:sz="4" w:space="0" w:color="auto"/>
              <w:right w:val="single" w:sz="4" w:space="0" w:color="auto"/>
            </w:tcBorders>
            <w:vAlign w:val="bottom"/>
          </w:tcPr>
          <w:p w14:paraId="7A55F47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42</w:t>
            </w:r>
          </w:p>
        </w:tc>
        <w:tc>
          <w:tcPr>
            <w:tcW w:w="1672" w:type="dxa"/>
            <w:tcBorders>
              <w:top w:val="single" w:sz="4" w:space="0" w:color="auto"/>
              <w:left w:val="single" w:sz="4" w:space="0" w:color="auto"/>
              <w:bottom w:val="single" w:sz="4" w:space="0" w:color="auto"/>
              <w:right w:val="single" w:sz="4" w:space="0" w:color="auto"/>
            </w:tcBorders>
            <w:vAlign w:val="bottom"/>
          </w:tcPr>
          <w:p w14:paraId="4E8FFA81"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9</w:t>
            </w:r>
          </w:p>
        </w:tc>
        <w:tc>
          <w:tcPr>
            <w:tcW w:w="1985" w:type="dxa"/>
            <w:tcBorders>
              <w:top w:val="single" w:sz="4" w:space="0" w:color="auto"/>
              <w:left w:val="single" w:sz="4" w:space="0" w:color="auto"/>
              <w:bottom w:val="single" w:sz="4" w:space="0" w:color="auto"/>
              <w:right w:val="single" w:sz="4" w:space="0" w:color="auto"/>
            </w:tcBorders>
            <w:vAlign w:val="bottom"/>
          </w:tcPr>
          <w:p w14:paraId="048A0427"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66</w:t>
            </w:r>
          </w:p>
        </w:tc>
        <w:tc>
          <w:tcPr>
            <w:tcW w:w="1984" w:type="dxa"/>
            <w:tcBorders>
              <w:top w:val="single" w:sz="4" w:space="0" w:color="auto"/>
              <w:left w:val="single" w:sz="4" w:space="0" w:color="auto"/>
              <w:bottom w:val="single" w:sz="4" w:space="0" w:color="auto"/>
              <w:right w:val="single" w:sz="4" w:space="0" w:color="auto"/>
            </w:tcBorders>
            <w:vAlign w:val="bottom"/>
          </w:tcPr>
          <w:p w14:paraId="3DCE051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145</w:t>
            </w:r>
          </w:p>
        </w:tc>
      </w:tr>
      <w:tr w:rsidR="0062490B" w:rsidRPr="0062490B" w14:paraId="6A264A82" w14:textId="77777777" w:rsidTr="006856AE">
        <w:tc>
          <w:tcPr>
            <w:tcW w:w="1956" w:type="dxa"/>
            <w:tcBorders>
              <w:top w:val="single" w:sz="4" w:space="0" w:color="auto"/>
              <w:left w:val="single" w:sz="4" w:space="0" w:color="auto"/>
              <w:bottom w:val="single" w:sz="4" w:space="0" w:color="auto"/>
              <w:right w:val="single" w:sz="4" w:space="0" w:color="auto"/>
            </w:tcBorders>
          </w:tcPr>
          <w:p w14:paraId="597E4871"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г. Астана</w:t>
            </w:r>
          </w:p>
        </w:tc>
        <w:tc>
          <w:tcPr>
            <w:tcW w:w="992" w:type="dxa"/>
            <w:tcBorders>
              <w:top w:val="single" w:sz="4" w:space="0" w:color="auto"/>
              <w:left w:val="single" w:sz="4" w:space="0" w:color="auto"/>
              <w:bottom w:val="single" w:sz="4" w:space="0" w:color="auto"/>
              <w:right w:val="single" w:sz="4" w:space="0" w:color="auto"/>
            </w:tcBorders>
          </w:tcPr>
          <w:p w14:paraId="5CAE00A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285</w:t>
            </w:r>
          </w:p>
        </w:tc>
        <w:tc>
          <w:tcPr>
            <w:tcW w:w="1163" w:type="dxa"/>
            <w:tcBorders>
              <w:top w:val="single" w:sz="4" w:space="0" w:color="auto"/>
              <w:left w:val="single" w:sz="4" w:space="0" w:color="auto"/>
              <w:bottom w:val="single" w:sz="4" w:space="0" w:color="auto"/>
              <w:right w:val="single" w:sz="4" w:space="0" w:color="auto"/>
            </w:tcBorders>
          </w:tcPr>
          <w:p w14:paraId="1A5AD15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159</w:t>
            </w:r>
          </w:p>
        </w:tc>
        <w:tc>
          <w:tcPr>
            <w:tcW w:w="1672" w:type="dxa"/>
            <w:tcBorders>
              <w:top w:val="single" w:sz="4" w:space="0" w:color="auto"/>
              <w:left w:val="single" w:sz="4" w:space="0" w:color="auto"/>
              <w:bottom w:val="single" w:sz="4" w:space="0" w:color="auto"/>
              <w:right w:val="single" w:sz="4" w:space="0" w:color="auto"/>
            </w:tcBorders>
          </w:tcPr>
          <w:p w14:paraId="291DE0EE"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12</w:t>
            </w:r>
          </w:p>
        </w:tc>
        <w:tc>
          <w:tcPr>
            <w:tcW w:w="1985" w:type="dxa"/>
            <w:tcBorders>
              <w:top w:val="single" w:sz="4" w:space="0" w:color="auto"/>
              <w:left w:val="single" w:sz="4" w:space="0" w:color="auto"/>
              <w:bottom w:val="single" w:sz="4" w:space="0" w:color="auto"/>
              <w:right w:val="single" w:sz="4" w:space="0" w:color="auto"/>
            </w:tcBorders>
          </w:tcPr>
          <w:p w14:paraId="7A4ADAA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59.8</w:t>
            </w:r>
          </w:p>
        </w:tc>
        <w:tc>
          <w:tcPr>
            <w:tcW w:w="1984" w:type="dxa"/>
            <w:tcBorders>
              <w:top w:val="single" w:sz="4" w:space="0" w:color="auto"/>
              <w:left w:val="single" w:sz="4" w:space="0" w:color="auto"/>
              <w:bottom w:val="single" w:sz="4" w:space="0" w:color="auto"/>
              <w:right w:val="single" w:sz="4" w:space="0" w:color="auto"/>
            </w:tcBorders>
          </w:tcPr>
          <w:p w14:paraId="24B2605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57</w:t>
            </w:r>
          </w:p>
        </w:tc>
      </w:tr>
      <w:tr w:rsidR="0062490B" w:rsidRPr="0062490B" w14:paraId="439A29F2" w14:textId="77777777" w:rsidTr="006856AE">
        <w:tc>
          <w:tcPr>
            <w:tcW w:w="1956" w:type="dxa"/>
            <w:tcBorders>
              <w:top w:val="single" w:sz="4" w:space="0" w:color="auto"/>
              <w:left w:val="single" w:sz="4" w:space="0" w:color="auto"/>
              <w:bottom w:val="single" w:sz="4" w:space="0" w:color="auto"/>
              <w:right w:val="single" w:sz="4" w:space="0" w:color="auto"/>
            </w:tcBorders>
          </w:tcPr>
          <w:p w14:paraId="5A054ED1"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г. Алматы</w:t>
            </w:r>
          </w:p>
        </w:tc>
        <w:tc>
          <w:tcPr>
            <w:tcW w:w="992" w:type="dxa"/>
            <w:tcBorders>
              <w:top w:val="single" w:sz="4" w:space="0" w:color="auto"/>
              <w:left w:val="single" w:sz="4" w:space="0" w:color="auto"/>
              <w:bottom w:val="single" w:sz="4" w:space="0" w:color="auto"/>
              <w:right w:val="single" w:sz="4" w:space="0" w:color="auto"/>
            </w:tcBorders>
          </w:tcPr>
          <w:p w14:paraId="18AD8FD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658</w:t>
            </w:r>
          </w:p>
        </w:tc>
        <w:tc>
          <w:tcPr>
            <w:tcW w:w="1163" w:type="dxa"/>
            <w:tcBorders>
              <w:top w:val="single" w:sz="4" w:space="0" w:color="auto"/>
              <w:left w:val="single" w:sz="4" w:space="0" w:color="auto"/>
              <w:bottom w:val="single" w:sz="4" w:space="0" w:color="auto"/>
              <w:right w:val="single" w:sz="4" w:space="0" w:color="auto"/>
            </w:tcBorders>
          </w:tcPr>
          <w:p w14:paraId="5574759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w:t>
            </w:r>
            <w:r w:rsidRPr="0062490B">
              <w:rPr>
                <w:rFonts w:ascii="Times New Roman" w:hAnsi="Times New Roman" w:cs="Times New Roman"/>
                <w:sz w:val="28"/>
                <w:szCs w:val="28"/>
                <w:lang w:val="en-US"/>
              </w:rPr>
              <w:t>7</w:t>
            </w:r>
            <w:r w:rsidRPr="0062490B">
              <w:rPr>
                <w:rFonts w:ascii="Times New Roman" w:hAnsi="Times New Roman" w:cs="Times New Roman"/>
                <w:sz w:val="28"/>
                <w:szCs w:val="28"/>
              </w:rPr>
              <w:t>7</w:t>
            </w:r>
          </w:p>
        </w:tc>
        <w:tc>
          <w:tcPr>
            <w:tcW w:w="1672" w:type="dxa"/>
            <w:tcBorders>
              <w:top w:val="single" w:sz="4" w:space="0" w:color="auto"/>
              <w:left w:val="single" w:sz="4" w:space="0" w:color="auto"/>
              <w:bottom w:val="single" w:sz="4" w:space="0" w:color="auto"/>
              <w:right w:val="single" w:sz="4" w:space="0" w:color="auto"/>
            </w:tcBorders>
          </w:tcPr>
          <w:p w14:paraId="6FCEE735"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7,9</w:t>
            </w:r>
          </w:p>
        </w:tc>
        <w:tc>
          <w:tcPr>
            <w:tcW w:w="1985" w:type="dxa"/>
            <w:tcBorders>
              <w:top w:val="single" w:sz="4" w:space="0" w:color="auto"/>
              <w:left w:val="single" w:sz="4" w:space="0" w:color="auto"/>
              <w:bottom w:val="single" w:sz="4" w:space="0" w:color="auto"/>
              <w:right w:val="single" w:sz="4" w:space="0" w:color="auto"/>
            </w:tcBorders>
          </w:tcPr>
          <w:p w14:paraId="6F88CA8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77,5</w:t>
            </w:r>
          </w:p>
        </w:tc>
        <w:tc>
          <w:tcPr>
            <w:tcW w:w="1984" w:type="dxa"/>
            <w:tcBorders>
              <w:top w:val="single" w:sz="4" w:space="0" w:color="auto"/>
              <w:left w:val="single" w:sz="4" w:space="0" w:color="auto"/>
              <w:bottom w:val="single" w:sz="4" w:space="0" w:color="auto"/>
              <w:right w:val="single" w:sz="4" w:space="0" w:color="auto"/>
            </w:tcBorders>
          </w:tcPr>
          <w:p w14:paraId="6DCF4515"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17,9</w:t>
            </w:r>
          </w:p>
        </w:tc>
      </w:tr>
      <w:tr w:rsidR="0062490B" w:rsidRPr="003551AF" w14:paraId="3F0395CA" w14:textId="77777777" w:rsidTr="006856AE">
        <w:tc>
          <w:tcPr>
            <w:tcW w:w="9752" w:type="dxa"/>
            <w:gridSpan w:val="6"/>
            <w:tcBorders>
              <w:top w:val="single" w:sz="4" w:space="0" w:color="auto"/>
              <w:left w:val="single" w:sz="4" w:space="0" w:color="auto"/>
              <w:bottom w:val="single" w:sz="4" w:space="0" w:color="auto"/>
              <w:right w:val="single" w:sz="4" w:space="0" w:color="auto"/>
            </w:tcBorders>
          </w:tcPr>
          <w:p w14:paraId="0C47F160" w14:textId="77777777" w:rsidR="00033048" w:rsidRPr="003551AF" w:rsidRDefault="00033048" w:rsidP="00033048">
            <w:pPr>
              <w:spacing w:after="0" w:line="240" w:lineRule="auto"/>
              <w:jc w:val="both"/>
              <w:rPr>
                <w:rFonts w:ascii="Times New Roman" w:hAnsi="Times New Roman" w:cs="Times New Roman"/>
                <w:bCs/>
                <w:sz w:val="24"/>
                <w:szCs w:val="24"/>
              </w:rPr>
            </w:pPr>
            <w:r w:rsidRPr="003551AF">
              <w:rPr>
                <w:rFonts w:ascii="Times New Roman" w:hAnsi="Times New Roman" w:cs="Times New Roman"/>
                <w:bCs/>
                <w:i/>
                <w:iCs/>
                <w:sz w:val="24"/>
                <w:szCs w:val="24"/>
              </w:rPr>
              <w:t>Примечание</w:t>
            </w:r>
            <w:r w:rsidRPr="003551AF">
              <w:rPr>
                <w:rFonts w:ascii="Times New Roman" w:hAnsi="Times New Roman" w:cs="Times New Roman"/>
                <w:bCs/>
                <w:sz w:val="24"/>
                <w:szCs w:val="24"/>
              </w:rPr>
              <w:t xml:space="preserve"> - Составлено автором по источнику [70 с.5]</w:t>
            </w:r>
          </w:p>
        </w:tc>
      </w:tr>
    </w:tbl>
    <w:p w14:paraId="07963CC7" w14:textId="77777777" w:rsidR="00033048" w:rsidRPr="0062490B" w:rsidRDefault="00033048" w:rsidP="00033048">
      <w:pPr>
        <w:spacing w:after="0" w:line="240" w:lineRule="auto"/>
        <w:ind w:firstLine="709"/>
        <w:jc w:val="both"/>
        <w:rPr>
          <w:rFonts w:ascii="Times New Roman" w:hAnsi="Times New Roman" w:cs="Times New Roman"/>
          <w:sz w:val="28"/>
          <w:szCs w:val="28"/>
        </w:rPr>
      </w:pPr>
    </w:p>
    <w:p w14:paraId="29A66254"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Так, по данным таблицы 6, в целом по стране субъектов, осуществляющих туристскую деятельность и предоставляющих услуги в гостинично-жилищном </w:t>
      </w:r>
      <w:r w:rsidRPr="0062490B">
        <w:rPr>
          <w:rFonts w:ascii="Times New Roman" w:hAnsi="Times New Roman" w:cs="Times New Roman"/>
          <w:sz w:val="28"/>
          <w:szCs w:val="28"/>
        </w:rPr>
        <w:lastRenderedPageBreak/>
        <w:t>секторе</w:t>
      </w:r>
      <w:r w:rsidR="001C1565" w:rsidRPr="0062490B">
        <w:rPr>
          <w:rFonts w:ascii="Times New Roman" w:hAnsi="Times New Roman" w:cs="Times New Roman"/>
          <w:sz w:val="28"/>
          <w:szCs w:val="28"/>
        </w:rPr>
        <w:t>,</w:t>
      </w:r>
      <w:r w:rsidRPr="0062490B">
        <w:rPr>
          <w:rFonts w:ascii="Times New Roman" w:hAnsi="Times New Roman" w:cs="Times New Roman"/>
          <w:sz w:val="28"/>
          <w:szCs w:val="28"/>
        </w:rPr>
        <w:t xml:space="preserve"> составило 2619, в том числе: 1249 турфирмы (или 47,7 %), 1370 (или 52,3%) личных предпринимателей. </w:t>
      </w:r>
    </w:p>
    <w:p w14:paraId="6F1707A8"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sz w:val="28"/>
          <w:szCs w:val="28"/>
        </w:rPr>
        <w:t xml:space="preserve">Лидирующее количество хозяйствующих субъектов действует в </w:t>
      </w:r>
      <w:r w:rsidR="002527AB" w:rsidRPr="0062490B">
        <w:rPr>
          <w:rFonts w:ascii="Times New Roman" w:hAnsi="Times New Roman" w:cs="Times New Roman"/>
          <w:sz w:val="28"/>
          <w:szCs w:val="28"/>
        </w:rPr>
        <w:t>г.</w:t>
      </w:r>
      <w:r w:rsidRPr="0062490B">
        <w:rPr>
          <w:rFonts w:ascii="Times New Roman" w:hAnsi="Times New Roman" w:cs="Times New Roman"/>
          <w:sz w:val="28"/>
          <w:szCs w:val="28"/>
        </w:rPr>
        <w:t>Алматы (658 или 25,1 %), Астане (285 ед. и 10,9 %), В</w:t>
      </w:r>
      <w:r w:rsidR="002527AB" w:rsidRPr="0062490B">
        <w:rPr>
          <w:rFonts w:ascii="Times New Roman" w:hAnsi="Times New Roman" w:cs="Times New Roman"/>
          <w:sz w:val="28"/>
          <w:szCs w:val="28"/>
        </w:rPr>
        <w:t>осточно</w:t>
      </w:r>
      <w:r w:rsidRPr="0062490B">
        <w:rPr>
          <w:rFonts w:ascii="Times New Roman" w:hAnsi="Times New Roman" w:cs="Times New Roman"/>
          <w:sz w:val="28"/>
          <w:szCs w:val="28"/>
        </w:rPr>
        <w:t>-Казахстанской (262 ед. и 10,0 %), Карагандинской (218 ед. и 8,3 %), Акмолинской областях (213 ед. и 8,1 %).</w:t>
      </w:r>
      <w:r w:rsidR="002527AB" w:rsidRPr="0062490B">
        <w:rPr>
          <w:rFonts w:ascii="Times New Roman" w:hAnsi="Times New Roman" w:cs="Times New Roman"/>
          <w:sz w:val="28"/>
          <w:szCs w:val="28"/>
        </w:rPr>
        <w:t xml:space="preserve"> </w:t>
      </w:r>
      <w:r w:rsidRPr="0062490B">
        <w:rPr>
          <w:rFonts w:ascii="Times New Roman" w:hAnsi="Times New Roman" w:cs="Times New Roman"/>
          <w:bCs/>
          <w:sz w:val="28"/>
          <w:szCs w:val="28"/>
        </w:rPr>
        <w:t>Объем оказанных туристских услуг по областям Казахстана приведен в таблице 7.</w:t>
      </w:r>
    </w:p>
    <w:p w14:paraId="618D9B62" w14:textId="77777777" w:rsidR="002527AB" w:rsidRPr="0062490B" w:rsidRDefault="002527AB" w:rsidP="00033048">
      <w:pPr>
        <w:spacing w:after="0" w:line="240" w:lineRule="auto"/>
        <w:ind w:firstLine="709"/>
        <w:jc w:val="both"/>
        <w:rPr>
          <w:rFonts w:ascii="Times New Roman" w:hAnsi="Times New Roman" w:cs="Times New Roman"/>
          <w:bCs/>
          <w:sz w:val="28"/>
          <w:szCs w:val="28"/>
        </w:rPr>
      </w:pPr>
    </w:p>
    <w:p w14:paraId="108EF96A" w14:textId="77777777" w:rsidR="00033048" w:rsidRPr="0062490B" w:rsidRDefault="00033048" w:rsidP="00033048">
      <w:pPr>
        <w:spacing w:after="0" w:line="240" w:lineRule="auto"/>
        <w:jc w:val="both"/>
        <w:rPr>
          <w:rFonts w:ascii="Times New Roman" w:hAnsi="Times New Roman" w:cs="Times New Roman"/>
          <w:bCs/>
          <w:sz w:val="28"/>
          <w:szCs w:val="28"/>
        </w:rPr>
      </w:pPr>
      <w:r w:rsidRPr="0062490B">
        <w:rPr>
          <w:rFonts w:ascii="Times New Roman" w:hAnsi="Times New Roman" w:cs="Times New Roman"/>
          <w:sz w:val="28"/>
          <w:szCs w:val="28"/>
        </w:rPr>
        <w:t>Таблица 7 – Объем оказанных туристских услуг по областям Казахстана, в 2020 году (тыс. тенге)</w:t>
      </w:r>
    </w:p>
    <w:p w14:paraId="5802FFD1" w14:textId="77777777" w:rsidR="00033048" w:rsidRPr="0062490B" w:rsidRDefault="00033048" w:rsidP="00033048">
      <w:pPr>
        <w:spacing w:after="0" w:line="240" w:lineRule="auto"/>
        <w:ind w:firstLine="709"/>
        <w:jc w:val="both"/>
        <w:rPr>
          <w:rFonts w:ascii="Times New Roman" w:hAnsi="Times New Roman" w:cs="Times New Roman"/>
          <w:sz w:val="28"/>
          <w:szCs w:val="28"/>
        </w:rPr>
      </w:pPr>
    </w:p>
    <w:tbl>
      <w:tblPr>
        <w:tblW w:w="9913" w:type="dxa"/>
        <w:jc w:val="center"/>
        <w:tblLayout w:type="fixed"/>
        <w:tblLook w:val="01E0" w:firstRow="1" w:lastRow="1" w:firstColumn="1" w:lastColumn="1" w:noHBand="0" w:noVBand="0"/>
      </w:tblPr>
      <w:tblGrid>
        <w:gridCol w:w="1980"/>
        <w:gridCol w:w="1276"/>
        <w:gridCol w:w="1417"/>
        <w:gridCol w:w="1561"/>
        <w:gridCol w:w="1913"/>
        <w:gridCol w:w="1766"/>
      </w:tblGrid>
      <w:tr w:rsidR="0062490B" w:rsidRPr="0062490B" w14:paraId="00C38D09" w14:textId="77777777" w:rsidTr="00033048">
        <w:trPr>
          <w:jc w:val="center"/>
        </w:trPr>
        <w:tc>
          <w:tcPr>
            <w:tcW w:w="1980" w:type="dxa"/>
            <w:vMerge w:val="restart"/>
            <w:tcBorders>
              <w:top w:val="single" w:sz="4" w:space="0" w:color="auto"/>
              <w:left w:val="single" w:sz="4" w:space="0" w:color="auto"/>
              <w:bottom w:val="single" w:sz="4" w:space="0" w:color="auto"/>
              <w:right w:val="single" w:sz="4" w:space="0" w:color="auto"/>
            </w:tcBorders>
          </w:tcPr>
          <w:p w14:paraId="061CEA7E" w14:textId="77777777" w:rsidR="00033048" w:rsidRPr="0062490B" w:rsidRDefault="00033048" w:rsidP="00033048">
            <w:pPr>
              <w:spacing w:after="0" w:line="240" w:lineRule="auto"/>
              <w:jc w:val="both"/>
              <w:rPr>
                <w:rFonts w:ascii="Times New Roman" w:hAnsi="Times New Roman" w:cs="Times New Roman"/>
                <w:bCs/>
                <w:sz w:val="28"/>
                <w:szCs w:val="28"/>
              </w:rPr>
            </w:pPr>
          </w:p>
          <w:p w14:paraId="1E5C9707" w14:textId="77777777" w:rsidR="00033048" w:rsidRPr="0062490B" w:rsidRDefault="00033048" w:rsidP="00033048">
            <w:pPr>
              <w:spacing w:after="0" w:line="240" w:lineRule="auto"/>
              <w:jc w:val="both"/>
              <w:rPr>
                <w:rFonts w:ascii="Times New Roman" w:hAnsi="Times New Roman" w:cs="Times New Roman"/>
                <w:bCs/>
                <w:sz w:val="28"/>
                <w:szCs w:val="28"/>
              </w:rPr>
            </w:pPr>
          </w:p>
          <w:p w14:paraId="611AA44F" w14:textId="77777777" w:rsidR="00033048" w:rsidRPr="0062490B" w:rsidRDefault="00033048" w:rsidP="00033048">
            <w:pPr>
              <w:spacing w:after="0" w:line="240" w:lineRule="auto"/>
              <w:jc w:val="both"/>
              <w:rPr>
                <w:rFonts w:ascii="Times New Roman" w:hAnsi="Times New Roman" w:cs="Times New Roman"/>
                <w:bCs/>
                <w:sz w:val="28"/>
                <w:szCs w:val="28"/>
              </w:rPr>
            </w:pPr>
            <w:r w:rsidRPr="0062490B">
              <w:rPr>
                <w:rFonts w:ascii="Times New Roman" w:hAnsi="Times New Roman" w:cs="Times New Roman"/>
                <w:bCs/>
                <w:sz w:val="28"/>
                <w:szCs w:val="28"/>
              </w:rPr>
              <w:t>Области РК</w:t>
            </w:r>
          </w:p>
        </w:tc>
        <w:tc>
          <w:tcPr>
            <w:tcW w:w="1276" w:type="dxa"/>
            <w:vMerge w:val="restart"/>
            <w:tcBorders>
              <w:top w:val="single" w:sz="4" w:space="0" w:color="auto"/>
              <w:left w:val="single" w:sz="4" w:space="0" w:color="auto"/>
              <w:bottom w:val="single" w:sz="4" w:space="0" w:color="auto"/>
              <w:right w:val="single" w:sz="4" w:space="0" w:color="auto"/>
            </w:tcBorders>
          </w:tcPr>
          <w:p w14:paraId="561E5073" w14:textId="77777777" w:rsidR="00033048" w:rsidRPr="0062490B" w:rsidRDefault="00033048" w:rsidP="00033048">
            <w:pPr>
              <w:spacing w:after="0" w:line="240" w:lineRule="auto"/>
              <w:jc w:val="both"/>
              <w:rPr>
                <w:rFonts w:ascii="Times New Roman" w:hAnsi="Times New Roman" w:cs="Times New Roman"/>
                <w:bCs/>
                <w:sz w:val="28"/>
                <w:szCs w:val="28"/>
              </w:rPr>
            </w:pPr>
          </w:p>
          <w:p w14:paraId="64013F3D" w14:textId="77777777" w:rsidR="00033048" w:rsidRPr="0062490B" w:rsidRDefault="00033048" w:rsidP="00033048">
            <w:pPr>
              <w:spacing w:after="0" w:line="240" w:lineRule="auto"/>
              <w:jc w:val="both"/>
              <w:rPr>
                <w:rFonts w:ascii="Times New Roman" w:hAnsi="Times New Roman" w:cs="Times New Roman"/>
                <w:bCs/>
                <w:sz w:val="28"/>
                <w:szCs w:val="28"/>
              </w:rPr>
            </w:pPr>
          </w:p>
          <w:p w14:paraId="1EE403D8" w14:textId="77777777" w:rsidR="00033048" w:rsidRPr="0062490B" w:rsidRDefault="00033048" w:rsidP="00033048">
            <w:pPr>
              <w:spacing w:after="0" w:line="240" w:lineRule="auto"/>
              <w:jc w:val="both"/>
              <w:rPr>
                <w:rFonts w:ascii="Times New Roman" w:hAnsi="Times New Roman" w:cs="Times New Roman"/>
                <w:bCs/>
                <w:sz w:val="28"/>
                <w:szCs w:val="28"/>
              </w:rPr>
            </w:pPr>
            <w:r w:rsidRPr="0062490B">
              <w:rPr>
                <w:rFonts w:ascii="Times New Roman" w:hAnsi="Times New Roman" w:cs="Times New Roman"/>
                <w:bCs/>
                <w:sz w:val="28"/>
                <w:szCs w:val="28"/>
              </w:rPr>
              <w:t>Всего</w:t>
            </w:r>
          </w:p>
        </w:tc>
        <w:tc>
          <w:tcPr>
            <w:tcW w:w="6657" w:type="dxa"/>
            <w:gridSpan w:val="4"/>
            <w:tcBorders>
              <w:top w:val="single" w:sz="4" w:space="0" w:color="auto"/>
              <w:left w:val="single" w:sz="4" w:space="0" w:color="auto"/>
              <w:bottom w:val="single" w:sz="4" w:space="0" w:color="auto"/>
              <w:right w:val="single" w:sz="4" w:space="0" w:color="auto"/>
            </w:tcBorders>
          </w:tcPr>
          <w:p w14:paraId="2C743289" w14:textId="77777777" w:rsidR="00033048" w:rsidRPr="0062490B" w:rsidRDefault="00033048" w:rsidP="00D56D3A">
            <w:pPr>
              <w:spacing w:after="0" w:line="240" w:lineRule="auto"/>
              <w:jc w:val="center"/>
              <w:rPr>
                <w:rFonts w:ascii="Times New Roman" w:hAnsi="Times New Roman" w:cs="Times New Roman"/>
                <w:bCs/>
                <w:sz w:val="28"/>
                <w:szCs w:val="28"/>
              </w:rPr>
            </w:pPr>
            <w:r w:rsidRPr="0062490B">
              <w:rPr>
                <w:rFonts w:ascii="Times New Roman" w:hAnsi="Times New Roman" w:cs="Times New Roman"/>
                <w:bCs/>
                <w:sz w:val="28"/>
                <w:szCs w:val="28"/>
              </w:rPr>
              <w:t>В том числе</w:t>
            </w:r>
          </w:p>
        </w:tc>
      </w:tr>
      <w:tr w:rsidR="0062490B" w:rsidRPr="0062490B" w14:paraId="402F8E67" w14:textId="77777777" w:rsidTr="00D56D3A">
        <w:trPr>
          <w:jc w:val="center"/>
        </w:trPr>
        <w:tc>
          <w:tcPr>
            <w:tcW w:w="1980" w:type="dxa"/>
            <w:vMerge/>
            <w:tcBorders>
              <w:top w:val="single" w:sz="4" w:space="0" w:color="auto"/>
              <w:left w:val="single" w:sz="4" w:space="0" w:color="auto"/>
              <w:bottom w:val="single" w:sz="4" w:space="0" w:color="auto"/>
              <w:right w:val="single" w:sz="4" w:space="0" w:color="auto"/>
            </w:tcBorders>
          </w:tcPr>
          <w:p w14:paraId="69064EE2" w14:textId="77777777" w:rsidR="00033048" w:rsidRPr="0062490B" w:rsidRDefault="00033048" w:rsidP="00033048">
            <w:pPr>
              <w:spacing w:after="0" w:line="240" w:lineRule="auto"/>
              <w:jc w:val="both"/>
              <w:rPr>
                <w:rFonts w:ascii="Times New Roman" w:hAnsi="Times New Roman" w:cs="Times New Roman"/>
                <w:bCs/>
                <w:sz w:val="28"/>
                <w:szCs w:val="28"/>
              </w:rPr>
            </w:pPr>
          </w:p>
        </w:tc>
        <w:tc>
          <w:tcPr>
            <w:tcW w:w="1276" w:type="dxa"/>
            <w:vMerge/>
            <w:tcBorders>
              <w:top w:val="single" w:sz="4" w:space="0" w:color="auto"/>
              <w:left w:val="single" w:sz="4" w:space="0" w:color="auto"/>
              <w:bottom w:val="single" w:sz="4" w:space="0" w:color="auto"/>
              <w:right w:val="single" w:sz="4" w:space="0" w:color="auto"/>
            </w:tcBorders>
          </w:tcPr>
          <w:p w14:paraId="320D3248" w14:textId="77777777" w:rsidR="00033048" w:rsidRPr="0062490B" w:rsidRDefault="00033048" w:rsidP="00033048">
            <w:pPr>
              <w:spacing w:after="0" w:line="240" w:lineRule="auto"/>
              <w:jc w:val="both"/>
              <w:rPr>
                <w:rFonts w:ascii="Times New Roman" w:hAnsi="Times New Roman" w:cs="Times New Roman"/>
                <w:bCs/>
                <w:sz w:val="28"/>
                <w:szCs w:val="28"/>
              </w:rPr>
            </w:pPr>
          </w:p>
        </w:tc>
        <w:tc>
          <w:tcPr>
            <w:tcW w:w="1417" w:type="dxa"/>
            <w:tcBorders>
              <w:top w:val="single" w:sz="4" w:space="0" w:color="auto"/>
              <w:left w:val="single" w:sz="4" w:space="0" w:color="auto"/>
              <w:bottom w:val="single" w:sz="4" w:space="0" w:color="auto"/>
              <w:right w:val="single" w:sz="4" w:space="0" w:color="auto"/>
            </w:tcBorders>
          </w:tcPr>
          <w:p w14:paraId="3F4ED4F7" w14:textId="77777777" w:rsidR="00033048" w:rsidRPr="0062490B" w:rsidRDefault="00033048" w:rsidP="00033048">
            <w:pPr>
              <w:spacing w:after="0" w:line="240" w:lineRule="auto"/>
              <w:jc w:val="both"/>
              <w:rPr>
                <w:rFonts w:ascii="Times New Roman" w:hAnsi="Times New Roman" w:cs="Times New Roman"/>
                <w:bCs/>
                <w:sz w:val="28"/>
                <w:szCs w:val="28"/>
              </w:rPr>
            </w:pPr>
            <w:r w:rsidRPr="0062490B">
              <w:rPr>
                <w:rFonts w:ascii="Times New Roman" w:hAnsi="Times New Roman" w:cs="Times New Roman"/>
                <w:bCs/>
                <w:sz w:val="28"/>
                <w:szCs w:val="28"/>
              </w:rPr>
              <w:t>Тур                                                                                                                                                                                                                                                                                                        фирмы</w:t>
            </w:r>
          </w:p>
        </w:tc>
        <w:tc>
          <w:tcPr>
            <w:tcW w:w="1561" w:type="dxa"/>
            <w:tcBorders>
              <w:top w:val="single" w:sz="4" w:space="0" w:color="auto"/>
              <w:left w:val="single" w:sz="4" w:space="0" w:color="auto"/>
              <w:bottom w:val="single" w:sz="4" w:space="0" w:color="auto"/>
              <w:right w:val="single" w:sz="4" w:space="0" w:color="auto"/>
            </w:tcBorders>
          </w:tcPr>
          <w:p w14:paraId="4E4CD548" w14:textId="77777777" w:rsidR="00033048" w:rsidRPr="0062490B" w:rsidRDefault="00033048" w:rsidP="002527AB">
            <w:pPr>
              <w:spacing w:after="0" w:line="240" w:lineRule="auto"/>
              <w:jc w:val="both"/>
              <w:rPr>
                <w:rFonts w:ascii="Times New Roman" w:hAnsi="Times New Roman" w:cs="Times New Roman"/>
                <w:bCs/>
                <w:sz w:val="28"/>
                <w:szCs w:val="28"/>
              </w:rPr>
            </w:pPr>
            <w:r w:rsidRPr="0062490B">
              <w:rPr>
                <w:rFonts w:ascii="Times New Roman" w:hAnsi="Times New Roman" w:cs="Times New Roman"/>
                <w:bCs/>
                <w:sz w:val="28"/>
                <w:szCs w:val="28"/>
              </w:rPr>
              <w:t>ИП, реализовывающие туристск</w:t>
            </w:r>
            <w:r w:rsidR="002527AB" w:rsidRPr="0062490B">
              <w:rPr>
                <w:rFonts w:ascii="Times New Roman" w:hAnsi="Times New Roman" w:cs="Times New Roman"/>
                <w:bCs/>
                <w:sz w:val="28"/>
                <w:szCs w:val="28"/>
              </w:rPr>
              <w:t xml:space="preserve">ие </w:t>
            </w:r>
            <w:r w:rsidRPr="0062490B">
              <w:rPr>
                <w:rFonts w:ascii="Times New Roman" w:hAnsi="Times New Roman" w:cs="Times New Roman"/>
                <w:bCs/>
                <w:sz w:val="28"/>
                <w:szCs w:val="28"/>
              </w:rPr>
              <w:t>услуги</w:t>
            </w:r>
          </w:p>
        </w:tc>
        <w:tc>
          <w:tcPr>
            <w:tcW w:w="1913" w:type="dxa"/>
            <w:tcBorders>
              <w:top w:val="single" w:sz="4" w:space="0" w:color="auto"/>
              <w:left w:val="single" w:sz="4" w:space="0" w:color="auto"/>
              <w:bottom w:val="single" w:sz="4" w:space="0" w:color="auto"/>
              <w:right w:val="single" w:sz="4" w:space="0" w:color="auto"/>
            </w:tcBorders>
          </w:tcPr>
          <w:p w14:paraId="749F04EB" w14:textId="77777777" w:rsidR="00033048" w:rsidRPr="0062490B" w:rsidRDefault="00033048" w:rsidP="00033048">
            <w:pPr>
              <w:spacing w:after="0" w:line="240" w:lineRule="auto"/>
              <w:jc w:val="both"/>
              <w:rPr>
                <w:rFonts w:ascii="Times New Roman" w:hAnsi="Times New Roman" w:cs="Times New Roman"/>
                <w:bCs/>
                <w:sz w:val="28"/>
                <w:szCs w:val="28"/>
              </w:rPr>
            </w:pPr>
            <w:r w:rsidRPr="0062490B">
              <w:rPr>
                <w:rFonts w:ascii="Times New Roman" w:hAnsi="Times New Roman" w:cs="Times New Roman"/>
                <w:bCs/>
                <w:sz w:val="28"/>
                <w:szCs w:val="28"/>
              </w:rPr>
              <w:t>Предприятия, оказывающие услуги по предоставлению</w:t>
            </w:r>
          </w:p>
          <w:p w14:paraId="138C9C71" w14:textId="77777777" w:rsidR="00033048" w:rsidRPr="0062490B" w:rsidRDefault="00033048" w:rsidP="00033048">
            <w:pPr>
              <w:spacing w:after="0" w:line="240" w:lineRule="auto"/>
              <w:jc w:val="both"/>
              <w:rPr>
                <w:rFonts w:ascii="Times New Roman" w:hAnsi="Times New Roman" w:cs="Times New Roman"/>
                <w:bCs/>
                <w:sz w:val="28"/>
                <w:szCs w:val="28"/>
              </w:rPr>
            </w:pPr>
            <w:r w:rsidRPr="0062490B">
              <w:rPr>
                <w:rFonts w:ascii="Times New Roman" w:hAnsi="Times New Roman" w:cs="Times New Roman"/>
                <w:bCs/>
                <w:sz w:val="28"/>
                <w:szCs w:val="28"/>
              </w:rPr>
              <w:t xml:space="preserve">проживания </w:t>
            </w:r>
          </w:p>
        </w:tc>
        <w:tc>
          <w:tcPr>
            <w:tcW w:w="1766" w:type="dxa"/>
            <w:tcBorders>
              <w:top w:val="single" w:sz="4" w:space="0" w:color="auto"/>
              <w:left w:val="single" w:sz="4" w:space="0" w:color="auto"/>
              <w:bottom w:val="single" w:sz="4" w:space="0" w:color="auto"/>
              <w:right w:val="single" w:sz="4" w:space="0" w:color="auto"/>
            </w:tcBorders>
          </w:tcPr>
          <w:p w14:paraId="145A5247" w14:textId="77777777" w:rsidR="00033048" w:rsidRPr="0062490B" w:rsidRDefault="00033048" w:rsidP="00033048">
            <w:pPr>
              <w:spacing w:after="0" w:line="240" w:lineRule="auto"/>
              <w:jc w:val="both"/>
              <w:rPr>
                <w:rFonts w:ascii="Times New Roman" w:hAnsi="Times New Roman" w:cs="Times New Roman"/>
                <w:bCs/>
                <w:sz w:val="28"/>
                <w:szCs w:val="28"/>
              </w:rPr>
            </w:pPr>
            <w:r w:rsidRPr="0062490B">
              <w:rPr>
                <w:rFonts w:ascii="Times New Roman" w:hAnsi="Times New Roman" w:cs="Times New Roman"/>
                <w:bCs/>
                <w:sz w:val="28"/>
                <w:szCs w:val="28"/>
              </w:rPr>
              <w:t xml:space="preserve">ИП </w:t>
            </w:r>
          </w:p>
          <w:p w14:paraId="68131C3F" w14:textId="77777777" w:rsidR="00033048" w:rsidRPr="0062490B" w:rsidRDefault="00033048" w:rsidP="00033048">
            <w:pPr>
              <w:spacing w:after="0" w:line="240" w:lineRule="auto"/>
              <w:jc w:val="both"/>
              <w:rPr>
                <w:rFonts w:ascii="Times New Roman" w:hAnsi="Times New Roman" w:cs="Times New Roman"/>
                <w:bCs/>
                <w:sz w:val="28"/>
                <w:szCs w:val="28"/>
              </w:rPr>
            </w:pPr>
            <w:r w:rsidRPr="0062490B">
              <w:rPr>
                <w:rFonts w:ascii="Times New Roman" w:hAnsi="Times New Roman" w:cs="Times New Roman"/>
                <w:bCs/>
                <w:sz w:val="28"/>
                <w:szCs w:val="28"/>
              </w:rPr>
              <w:t>оказывавшие услуги по                                                                                                                                                                                                                                                                                                                                                                             предоставлению проживания</w:t>
            </w:r>
          </w:p>
        </w:tc>
      </w:tr>
      <w:tr w:rsidR="003551AF" w:rsidRPr="0062490B" w14:paraId="5C20F43F" w14:textId="77777777" w:rsidTr="00D56D3A">
        <w:trPr>
          <w:jc w:val="center"/>
        </w:trPr>
        <w:tc>
          <w:tcPr>
            <w:tcW w:w="1980" w:type="dxa"/>
            <w:tcBorders>
              <w:top w:val="single" w:sz="4" w:space="0" w:color="auto"/>
              <w:left w:val="single" w:sz="4" w:space="0" w:color="auto"/>
              <w:bottom w:val="single" w:sz="4" w:space="0" w:color="auto"/>
              <w:right w:val="single" w:sz="4" w:space="0" w:color="auto"/>
            </w:tcBorders>
          </w:tcPr>
          <w:p w14:paraId="6667F96E" w14:textId="7746FF48" w:rsidR="003551AF" w:rsidRPr="0062490B" w:rsidRDefault="003551AF" w:rsidP="003551AF">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w:t>
            </w:r>
          </w:p>
        </w:tc>
        <w:tc>
          <w:tcPr>
            <w:tcW w:w="1276" w:type="dxa"/>
            <w:tcBorders>
              <w:top w:val="single" w:sz="4" w:space="0" w:color="auto"/>
              <w:left w:val="single" w:sz="4" w:space="0" w:color="auto"/>
              <w:bottom w:val="single" w:sz="4" w:space="0" w:color="auto"/>
              <w:right w:val="single" w:sz="4" w:space="0" w:color="auto"/>
            </w:tcBorders>
          </w:tcPr>
          <w:p w14:paraId="3DD8E686" w14:textId="79BC6AA8" w:rsidR="003551AF" w:rsidRPr="0062490B" w:rsidRDefault="003551AF" w:rsidP="003551AF">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w:t>
            </w:r>
          </w:p>
        </w:tc>
        <w:tc>
          <w:tcPr>
            <w:tcW w:w="1417" w:type="dxa"/>
            <w:tcBorders>
              <w:top w:val="single" w:sz="4" w:space="0" w:color="auto"/>
              <w:left w:val="single" w:sz="4" w:space="0" w:color="auto"/>
              <w:bottom w:val="single" w:sz="4" w:space="0" w:color="auto"/>
              <w:right w:val="single" w:sz="4" w:space="0" w:color="auto"/>
            </w:tcBorders>
          </w:tcPr>
          <w:p w14:paraId="45107C4B" w14:textId="4C54B8D3" w:rsidR="003551AF" w:rsidRPr="0062490B" w:rsidRDefault="003551AF" w:rsidP="003551AF">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w:t>
            </w:r>
          </w:p>
        </w:tc>
        <w:tc>
          <w:tcPr>
            <w:tcW w:w="1561" w:type="dxa"/>
            <w:tcBorders>
              <w:top w:val="single" w:sz="4" w:space="0" w:color="auto"/>
              <w:left w:val="single" w:sz="4" w:space="0" w:color="auto"/>
              <w:bottom w:val="single" w:sz="4" w:space="0" w:color="auto"/>
              <w:right w:val="single" w:sz="4" w:space="0" w:color="auto"/>
            </w:tcBorders>
          </w:tcPr>
          <w:p w14:paraId="247D2C61" w14:textId="694351FD" w:rsidR="003551AF" w:rsidRPr="0062490B" w:rsidRDefault="003551AF" w:rsidP="003551AF">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w:t>
            </w:r>
          </w:p>
        </w:tc>
        <w:tc>
          <w:tcPr>
            <w:tcW w:w="1913" w:type="dxa"/>
            <w:tcBorders>
              <w:top w:val="single" w:sz="4" w:space="0" w:color="auto"/>
              <w:left w:val="single" w:sz="4" w:space="0" w:color="auto"/>
              <w:bottom w:val="single" w:sz="4" w:space="0" w:color="auto"/>
              <w:right w:val="single" w:sz="4" w:space="0" w:color="auto"/>
            </w:tcBorders>
          </w:tcPr>
          <w:p w14:paraId="711C44A0" w14:textId="56AD40DC" w:rsidR="003551AF" w:rsidRPr="0062490B" w:rsidRDefault="003551AF" w:rsidP="003551AF">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w:t>
            </w:r>
          </w:p>
        </w:tc>
        <w:tc>
          <w:tcPr>
            <w:tcW w:w="1766" w:type="dxa"/>
            <w:tcBorders>
              <w:top w:val="single" w:sz="4" w:space="0" w:color="auto"/>
              <w:left w:val="single" w:sz="4" w:space="0" w:color="auto"/>
              <w:bottom w:val="single" w:sz="4" w:space="0" w:color="auto"/>
              <w:right w:val="single" w:sz="4" w:space="0" w:color="auto"/>
            </w:tcBorders>
          </w:tcPr>
          <w:p w14:paraId="6481A196" w14:textId="4F9E0B9E" w:rsidR="003551AF" w:rsidRPr="0062490B" w:rsidRDefault="003551AF" w:rsidP="003551AF">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w:t>
            </w:r>
          </w:p>
        </w:tc>
      </w:tr>
      <w:tr w:rsidR="0062490B" w:rsidRPr="0062490B" w14:paraId="18757B9B" w14:textId="77777777" w:rsidTr="00D56D3A">
        <w:trPr>
          <w:jc w:val="center"/>
        </w:trPr>
        <w:tc>
          <w:tcPr>
            <w:tcW w:w="1980" w:type="dxa"/>
            <w:tcBorders>
              <w:top w:val="single" w:sz="4" w:space="0" w:color="auto"/>
              <w:left w:val="single" w:sz="4" w:space="0" w:color="auto"/>
              <w:bottom w:val="single" w:sz="4" w:space="0" w:color="auto"/>
              <w:right w:val="single" w:sz="4" w:space="0" w:color="auto"/>
            </w:tcBorders>
          </w:tcPr>
          <w:p w14:paraId="7B76E65F"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Республика Казахстан</w:t>
            </w:r>
          </w:p>
        </w:tc>
        <w:tc>
          <w:tcPr>
            <w:tcW w:w="1276" w:type="dxa"/>
            <w:tcBorders>
              <w:top w:val="single" w:sz="4" w:space="0" w:color="auto"/>
              <w:left w:val="single" w:sz="4" w:space="0" w:color="auto"/>
              <w:bottom w:val="single" w:sz="4" w:space="0" w:color="auto"/>
              <w:right w:val="single" w:sz="4" w:space="0" w:color="auto"/>
            </w:tcBorders>
            <w:vAlign w:val="bottom"/>
          </w:tcPr>
          <w:p w14:paraId="1B70CC5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73094500,1</w:t>
            </w:r>
          </w:p>
        </w:tc>
        <w:tc>
          <w:tcPr>
            <w:tcW w:w="1417" w:type="dxa"/>
            <w:tcBorders>
              <w:top w:val="single" w:sz="4" w:space="0" w:color="auto"/>
              <w:left w:val="single" w:sz="4" w:space="0" w:color="auto"/>
              <w:bottom w:val="single" w:sz="4" w:space="0" w:color="auto"/>
              <w:right w:val="single" w:sz="4" w:space="0" w:color="auto"/>
            </w:tcBorders>
            <w:vAlign w:val="bottom"/>
          </w:tcPr>
          <w:p w14:paraId="515CDD6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14730718,2</w:t>
            </w:r>
          </w:p>
        </w:tc>
        <w:tc>
          <w:tcPr>
            <w:tcW w:w="1561" w:type="dxa"/>
            <w:tcBorders>
              <w:top w:val="single" w:sz="4" w:space="0" w:color="auto"/>
              <w:left w:val="single" w:sz="4" w:space="0" w:color="auto"/>
              <w:bottom w:val="single" w:sz="4" w:space="0" w:color="auto"/>
              <w:right w:val="single" w:sz="4" w:space="0" w:color="auto"/>
            </w:tcBorders>
            <w:vAlign w:val="bottom"/>
          </w:tcPr>
          <w:p w14:paraId="72A5CB05"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101844,4</w:t>
            </w:r>
          </w:p>
        </w:tc>
        <w:tc>
          <w:tcPr>
            <w:tcW w:w="1913" w:type="dxa"/>
            <w:tcBorders>
              <w:top w:val="single" w:sz="4" w:space="0" w:color="auto"/>
              <w:left w:val="single" w:sz="4" w:space="0" w:color="auto"/>
              <w:bottom w:val="single" w:sz="4" w:space="0" w:color="auto"/>
              <w:right w:val="single" w:sz="4" w:space="0" w:color="auto"/>
            </w:tcBorders>
            <w:vAlign w:val="bottom"/>
          </w:tcPr>
          <w:p w14:paraId="5D6A778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53880939,1</w:t>
            </w:r>
          </w:p>
        </w:tc>
        <w:tc>
          <w:tcPr>
            <w:tcW w:w="1766" w:type="dxa"/>
            <w:tcBorders>
              <w:top w:val="single" w:sz="4" w:space="0" w:color="auto"/>
              <w:left w:val="single" w:sz="4" w:space="0" w:color="auto"/>
              <w:bottom w:val="single" w:sz="4" w:space="0" w:color="auto"/>
              <w:right w:val="single" w:sz="4" w:space="0" w:color="auto"/>
            </w:tcBorders>
            <w:vAlign w:val="bottom"/>
          </w:tcPr>
          <w:p w14:paraId="5878417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4380998,4</w:t>
            </w:r>
          </w:p>
        </w:tc>
      </w:tr>
      <w:tr w:rsidR="0062490B" w:rsidRPr="0062490B" w14:paraId="730166C2" w14:textId="77777777" w:rsidTr="00D56D3A">
        <w:trPr>
          <w:jc w:val="center"/>
        </w:trPr>
        <w:tc>
          <w:tcPr>
            <w:tcW w:w="1980" w:type="dxa"/>
            <w:tcBorders>
              <w:top w:val="single" w:sz="4" w:space="0" w:color="auto"/>
              <w:left w:val="single" w:sz="4" w:space="0" w:color="auto"/>
              <w:bottom w:val="single" w:sz="4" w:space="0" w:color="auto"/>
              <w:right w:val="single" w:sz="4" w:space="0" w:color="auto"/>
            </w:tcBorders>
          </w:tcPr>
          <w:p w14:paraId="6E13B44F"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Акмолинская </w:t>
            </w:r>
          </w:p>
        </w:tc>
        <w:tc>
          <w:tcPr>
            <w:tcW w:w="1276" w:type="dxa"/>
            <w:tcBorders>
              <w:top w:val="single" w:sz="4" w:space="0" w:color="auto"/>
              <w:left w:val="single" w:sz="4" w:space="0" w:color="auto"/>
              <w:bottom w:val="single" w:sz="4" w:space="0" w:color="auto"/>
              <w:right w:val="single" w:sz="4" w:space="0" w:color="auto"/>
            </w:tcBorders>
            <w:vAlign w:val="bottom"/>
          </w:tcPr>
          <w:p w14:paraId="04F9341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1505517,1</w:t>
            </w:r>
          </w:p>
        </w:tc>
        <w:tc>
          <w:tcPr>
            <w:tcW w:w="1417" w:type="dxa"/>
            <w:tcBorders>
              <w:top w:val="single" w:sz="4" w:space="0" w:color="auto"/>
              <w:left w:val="single" w:sz="4" w:space="0" w:color="auto"/>
              <w:bottom w:val="single" w:sz="4" w:space="0" w:color="auto"/>
              <w:right w:val="single" w:sz="4" w:space="0" w:color="auto"/>
            </w:tcBorders>
            <w:vAlign w:val="bottom"/>
          </w:tcPr>
          <w:p w14:paraId="674FED5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39512,1</w:t>
            </w:r>
          </w:p>
        </w:tc>
        <w:tc>
          <w:tcPr>
            <w:tcW w:w="1561" w:type="dxa"/>
            <w:tcBorders>
              <w:top w:val="single" w:sz="4" w:space="0" w:color="auto"/>
              <w:left w:val="single" w:sz="4" w:space="0" w:color="auto"/>
              <w:bottom w:val="single" w:sz="4" w:space="0" w:color="auto"/>
              <w:right w:val="single" w:sz="4" w:space="0" w:color="auto"/>
            </w:tcBorders>
            <w:vAlign w:val="bottom"/>
          </w:tcPr>
          <w:p w14:paraId="0051B33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5356,5</w:t>
            </w:r>
          </w:p>
        </w:tc>
        <w:tc>
          <w:tcPr>
            <w:tcW w:w="1913" w:type="dxa"/>
            <w:tcBorders>
              <w:top w:val="single" w:sz="4" w:space="0" w:color="auto"/>
              <w:left w:val="single" w:sz="4" w:space="0" w:color="auto"/>
              <w:bottom w:val="single" w:sz="4" w:space="0" w:color="auto"/>
              <w:right w:val="single" w:sz="4" w:space="0" w:color="auto"/>
            </w:tcBorders>
            <w:vAlign w:val="bottom"/>
          </w:tcPr>
          <w:p w14:paraId="595457A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1111024,4</w:t>
            </w:r>
          </w:p>
        </w:tc>
        <w:tc>
          <w:tcPr>
            <w:tcW w:w="1766" w:type="dxa"/>
            <w:tcBorders>
              <w:top w:val="single" w:sz="4" w:space="0" w:color="auto"/>
              <w:left w:val="single" w:sz="4" w:space="0" w:color="auto"/>
              <w:bottom w:val="single" w:sz="4" w:space="0" w:color="auto"/>
              <w:right w:val="single" w:sz="4" w:space="0" w:color="auto"/>
            </w:tcBorders>
            <w:vAlign w:val="bottom"/>
          </w:tcPr>
          <w:p w14:paraId="13B3C7B7"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349624,1</w:t>
            </w:r>
          </w:p>
        </w:tc>
      </w:tr>
      <w:tr w:rsidR="0062490B" w:rsidRPr="0062490B" w14:paraId="15EE40B3" w14:textId="77777777" w:rsidTr="00D56D3A">
        <w:trPr>
          <w:jc w:val="center"/>
        </w:trPr>
        <w:tc>
          <w:tcPr>
            <w:tcW w:w="1980" w:type="dxa"/>
            <w:tcBorders>
              <w:top w:val="single" w:sz="4" w:space="0" w:color="auto"/>
              <w:left w:val="single" w:sz="4" w:space="0" w:color="auto"/>
              <w:bottom w:val="single" w:sz="4" w:space="0" w:color="auto"/>
              <w:right w:val="single" w:sz="4" w:space="0" w:color="auto"/>
            </w:tcBorders>
          </w:tcPr>
          <w:p w14:paraId="17D011EC"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Актюбинская </w:t>
            </w:r>
          </w:p>
        </w:tc>
        <w:tc>
          <w:tcPr>
            <w:tcW w:w="1276" w:type="dxa"/>
            <w:tcBorders>
              <w:top w:val="single" w:sz="4" w:space="0" w:color="auto"/>
              <w:left w:val="single" w:sz="4" w:space="0" w:color="auto"/>
              <w:bottom w:val="single" w:sz="4" w:space="0" w:color="auto"/>
              <w:right w:val="single" w:sz="4" w:space="0" w:color="auto"/>
            </w:tcBorders>
            <w:vAlign w:val="bottom"/>
          </w:tcPr>
          <w:p w14:paraId="244C3E8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1153345,5</w:t>
            </w:r>
          </w:p>
        </w:tc>
        <w:tc>
          <w:tcPr>
            <w:tcW w:w="1417" w:type="dxa"/>
            <w:tcBorders>
              <w:top w:val="single" w:sz="4" w:space="0" w:color="auto"/>
              <w:left w:val="single" w:sz="4" w:space="0" w:color="auto"/>
              <w:bottom w:val="single" w:sz="4" w:space="0" w:color="auto"/>
              <w:right w:val="single" w:sz="4" w:space="0" w:color="auto"/>
            </w:tcBorders>
            <w:vAlign w:val="bottom"/>
          </w:tcPr>
          <w:p w14:paraId="1C06EEC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63652,0</w:t>
            </w:r>
          </w:p>
        </w:tc>
        <w:tc>
          <w:tcPr>
            <w:tcW w:w="1561" w:type="dxa"/>
            <w:tcBorders>
              <w:top w:val="single" w:sz="4" w:space="0" w:color="auto"/>
              <w:left w:val="single" w:sz="4" w:space="0" w:color="auto"/>
              <w:bottom w:val="single" w:sz="4" w:space="0" w:color="auto"/>
              <w:right w:val="single" w:sz="4" w:space="0" w:color="auto"/>
            </w:tcBorders>
            <w:vAlign w:val="bottom"/>
          </w:tcPr>
          <w:p w14:paraId="5102EAD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988,5</w:t>
            </w:r>
          </w:p>
        </w:tc>
        <w:tc>
          <w:tcPr>
            <w:tcW w:w="1913" w:type="dxa"/>
            <w:tcBorders>
              <w:top w:val="single" w:sz="4" w:space="0" w:color="auto"/>
              <w:left w:val="single" w:sz="4" w:space="0" w:color="auto"/>
              <w:bottom w:val="single" w:sz="4" w:space="0" w:color="auto"/>
              <w:right w:val="single" w:sz="4" w:space="0" w:color="auto"/>
            </w:tcBorders>
            <w:vAlign w:val="bottom"/>
          </w:tcPr>
          <w:p w14:paraId="77F7E37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873831,0</w:t>
            </w:r>
          </w:p>
        </w:tc>
        <w:tc>
          <w:tcPr>
            <w:tcW w:w="1766" w:type="dxa"/>
            <w:tcBorders>
              <w:top w:val="single" w:sz="4" w:space="0" w:color="auto"/>
              <w:left w:val="single" w:sz="4" w:space="0" w:color="auto"/>
              <w:bottom w:val="single" w:sz="4" w:space="0" w:color="auto"/>
              <w:right w:val="single" w:sz="4" w:space="0" w:color="auto"/>
            </w:tcBorders>
            <w:vAlign w:val="bottom"/>
          </w:tcPr>
          <w:p w14:paraId="7BDE304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214874,0</w:t>
            </w:r>
          </w:p>
        </w:tc>
      </w:tr>
      <w:tr w:rsidR="0062490B" w:rsidRPr="0062490B" w14:paraId="73E21610" w14:textId="77777777" w:rsidTr="00D56D3A">
        <w:trPr>
          <w:jc w:val="center"/>
        </w:trPr>
        <w:tc>
          <w:tcPr>
            <w:tcW w:w="1980" w:type="dxa"/>
            <w:tcBorders>
              <w:top w:val="single" w:sz="4" w:space="0" w:color="auto"/>
              <w:left w:val="single" w:sz="4" w:space="0" w:color="auto"/>
              <w:bottom w:val="single" w:sz="4" w:space="0" w:color="auto"/>
              <w:right w:val="single" w:sz="4" w:space="0" w:color="auto"/>
            </w:tcBorders>
          </w:tcPr>
          <w:p w14:paraId="7034DC14"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Алматинская </w:t>
            </w:r>
          </w:p>
        </w:tc>
        <w:tc>
          <w:tcPr>
            <w:tcW w:w="1276" w:type="dxa"/>
            <w:tcBorders>
              <w:top w:val="single" w:sz="4" w:space="0" w:color="auto"/>
              <w:left w:val="single" w:sz="4" w:space="0" w:color="auto"/>
              <w:bottom w:val="single" w:sz="4" w:space="0" w:color="auto"/>
              <w:right w:val="single" w:sz="4" w:space="0" w:color="auto"/>
            </w:tcBorders>
            <w:vAlign w:val="bottom"/>
          </w:tcPr>
          <w:p w14:paraId="36EBEF4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2480162,2</w:t>
            </w:r>
          </w:p>
        </w:tc>
        <w:tc>
          <w:tcPr>
            <w:tcW w:w="1417" w:type="dxa"/>
            <w:tcBorders>
              <w:top w:val="single" w:sz="4" w:space="0" w:color="auto"/>
              <w:left w:val="single" w:sz="4" w:space="0" w:color="auto"/>
              <w:bottom w:val="single" w:sz="4" w:space="0" w:color="auto"/>
              <w:right w:val="single" w:sz="4" w:space="0" w:color="auto"/>
            </w:tcBorders>
            <w:vAlign w:val="bottom"/>
          </w:tcPr>
          <w:p w14:paraId="1447C5D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148363,5</w:t>
            </w:r>
          </w:p>
        </w:tc>
        <w:tc>
          <w:tcPr>
            <w:tcW w:w="1561" w:type="dxa"/>
            <w:tcBorders>
              <w:top w:val="single" w:sz="4" w:space="0" w:color="auto"/>
              <w:left w:val="single" w:sz="4" w:space="0" w:color="auto"/>
              <w:bottom w:val="single" w:sz="4" w:space="0" w:color="auto"/>
              <w:right w:val="single" w:sz="4" w:space="0" w:color="auto"/>
            </w:tcBorders>
            <w:vAlign w:val="bottom"/>
          </w:tcPr>
          <w:p w14:paraId="207CDE4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w:t>
            </w:r>
          </w:p>
        </w:tc>
        <w:tc>
          <w:tcPr>
            <w:tcW w:w="1913" w:type="dxa"/>
            <w:tcBorders>
              <w:top w:val="single" w:sz="4" w:space="0" w:color="auto"/>
              <w:left w:val="single" w:sz="4" w:space="0" w:color="auto"/>
              <w:bottom w:val="single" w:sz="4" w:space="0" w:color="auto"/>
              <w:right w:val="single" w:sz="4" w:space="0" w:color="auto"/>
            </w:tcBorders>
            <w:vAlign w:val="bottom"/>
          </w:tcPr>
          <w:p w14:paraId="7167631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1912733,5</w:t>
            </w:r>
          </w:p>
        </w:tc>
        <w:tc>
          <w:tcPr>
            <w:tcW w:w="1766" w:type="dxa"/>
            <w:tcBorders>
              <w:top w:val="single" w:sz="4" w:space="0" w:color="auto"/>
              <w:left w:val="single" w:sz="4" w:space="0" w:color="auto"/>
              <w:bottom w:val="single" w:sz="4" w:space="0" w:color="auto"/>
              <w:right w:val="single" w:sz="4" w:space="0" w:color="auto"/>
            </w:tcBorders>
            <w:vAlign w:val="bottom"/>
          </w:tcPr>
          <w:p w14:paraId="26505BE5"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419065,2</w:t>
            </w:r>
          </w:p>
        </w:tc>
      </w:tr>
      <w:tr w:rsidR="0062490B" w:rsidRPr="0062490B" w14:paraId="4ACFB2C9" w14:textId="77777777" w:rsidTr="00D56D3A">
        <w:trPr>
          <w:jc w:val="center"/>
        </w:trPr>
        <w:tc>
          <w:tcPr>
            <w:tcW w:w="1980" w:type="dxa"/>
            <w:tcBorders>
              <w:top w:val="single" w:sz="4" w:space="0" w:color="auto"/>
              <w:left w:val="single" w:sz="4" w:space="0" w:color="auto"/>
              <w:bottom w:val="single" w:sz="4" w:space="0" w:color="auto"/>
              <w:right w:val="single" w:sz="4" w:space="0" w:color="auto"/>
            </w:tcBorders>
          </w:tcPr>
          <w:p w14:paraId="437554A8"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Атырауская </w:t>
            </w:r>
          </w:p>
        </w:tc>
        <w:tc>
          <w:tcPr>
            <w:tcW w:w="1276" w:type="dxa"/>
            <w:tcBorders>
              <w:top w:val="single" w:sz="4" w:space="0" w:color="auto"/>
              <w:left w:val="single" w:sz="4" w:space="0" w:color="auto"/>
              <w:right w:val="single" w:sz="4" w:space="0" w:color="auto"/>
            </w:tcBorders>
            <w:vAlign w:val="bottom"/>
          </w:tcPr>
          <w:p w14:paraId="073D79C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10902050,1</w:t>
            </w:r>
          </w:p>
        </w:tc>
        <w:tc>
          <w:tcPr>
            <w:tcW w:w="1417" w:type="dxa"/>
            <w:tcBorders>
              <w:top w:val="single" w:sz="4" w:space="0" w:color="auto"/>
              <w:left w:val="single" w:sz="4" w:space="0" w:color="auto"/>
              <w:right w:val="single" w:sz="4" w:space="0" w:color="auto"/>
            </w:tcBorders>
            <w:vAlign w:val="bottom"/>
          </w:tcPr>
          <w:p w14:paraId="5C75FC2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34914,5</w:t>
            </w:r>
          </w:p>
        </w:tc>
        <w:tc>
          <w:tcPr>
            <w:tcW w:w="1561" w:type="dxa"/>
            <w:tcBorders>
              <w:top w:val="single" w:sz="4" w:space="0" w:color="auto"/>
              <w:left w:val="single" w:sz="4" w:space="0" w:color="auto"/>
              <w:right w:val="single" w:sz="4" w:space="0" w:color="auto"/>
            </w:tcBorders>
            <w:vAlign w:val="bottom"/>
          </w:tcPr>
          <w:p w14:paraId="3557E9E5"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214,0</w:t>
            </w:r>
          </w:p>
        </w:tc>
        <w:tc>
          <w:tcPr>
            <w:tcW w:w="1913" w:type="dxa"/>
            <w:tcBorders>
              <w:top w:val="single" w:sz="4" w:space="0" w:color="auto"/>
              <w:left w:val="single" w:sz="4" w:space="0" w:color="auto"/>
              <w:right w:val="single" w:sz="4" w:space="0" w:color="auto"/>
            </w:tcBorders>
            <w:vAlign w:val="bottom"/>
          </w:tcPr>
          <w:p w14:paraId="08B4BBB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10662322,0</w:t>
            </w:r>
          </w:p>
        </w:tc>
        <w:tc>
          <w:tcPr>
            <w:tcW w:w="1766" w:type="dxa"/>
            <w:tcBorders>
              <w:top w:val="single" w:sz="4" w:space="0" w:color="auto"/>
              <w:left w:val="single" w:sz="4" w:space="0" w:color="auto"/>
              <w:right w:val="single" w:sz="4" w:space="0" w:color="auto"/>
            </w:tcBorders>
            <w:vAlign w:val="bottom"/>
          </w:tcPr>
          <w:p w14:paraId="189297A1"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204599,6</w:t>
            </w:r>
          </w:p>
        </w:tc>
      </w:tr>
      <w:tr w:rsidR="0062490B" w:rsidRPr="0062490B" w14:paraId="6F240786" w14:textId="77777777" w:rsidTr="00D56D3A">
        <w:trPr>
          <w:jc w:val="center"/>
        </w:trPr>
        <w:tc>
          <w:tcPr>
            <w:tcW w:w="1980" w:type="dxa"/>
            <w:tcBorders>
              <w:top w:val="single" w:sz="4" w:space="0" w:color="auto"/>
              <w:left w:val="single" w:sz="4" w:space="0" w:color="auto"/>
              <w:bottom w:val="single" w:sz="4" w:space="0" w:color="auto"/>
              <w:right w:val="single" w:sz="4" w:space="0" w:color="auto"/>
            </w:tcBorders>
          </w:tcPr>
          <w:p w14:paraId="1D0AA4CF" w14:textId="02228A91"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З</w:t>
            </w:r>
            <w:r w:rsidR="003551AF">
              <w:rPr>
                <w:rFonts w:ascii="Times New Roman" w:hAnsi="Times New Roman" w:cs="Times New Roman"/>
                <w:sz w:val="28"/>
                <w:szCs w:val="28"/>
              </w:rPr>
              <w:t>ападно</w:t>
            </w:r>
            <w:r w:rsidRPr="0062490B">
              <w:rPr>
                <w:rFonts w:ascii="Times New Roman" w:hAnsi="Times New Roman" w:cs="Times New Roman"/>
                <w:sz w:val="28"/>
                <w:szCs w:val="28"/>
              </w:rPr>
              <w:t xml:space="preserve">-Казахстанская </w:t>
            </w:r>
          </w:p>
        </w:tc>
        <w:tc>
          <w:tcPr>
            <w:tcW w:w="1276" w:type="dxa"/>
            <w:tcBorders>
              <w:top w:val="single" w:sz="4" w:space="0" w:color="auto"/>
              <w:left w:val="single" w:sz="4" w:space="0" w:color="auto"/>
              <w:bottom w:val="single" w:sz="4" w:space="0" w:color="auto"/>
              <w:right w:val="single" w:sz="4" w:space="0" w:color="auto"/>
            </w:tcBorders>
            <w:vAlign w:val="bottom"/>
          </w:tcPr>
          <w:p w14:paraId="3C61603B" w14:textId="77777777" w:rsidR="00033048" w:rsidRPr="0062490B" w:rsidRDefault="00033048" w:rsidP="00033048">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rPr>
              <w:t>17698</w:t>
            </w:r>
            <w:r w:rsidRPr="0062490B">
              <w:rPr>
                <w:rFonts w:ascii="Times New Roman" w:hAnsi="Times New Roman" w:cs="Times New Roman"/>
                <w:sz w:val="28"/>
                <w:szCs w:val="28"/>
                <w:lang w:val="en-US"/>
              </w:rPr>
              <w:t>20</w:t>
            </w:r>
          </w:p>
        </w:tc>
        <w:tc>
          <w:tcPr>
            <w:tcW w:w="1417" w:type="dxa"/>
            <w:tcBorders>
              <w:top w:val="single" w:sz="4" w:space="0" w:color="auto"/>
              <w:left w:val="single" w:sz="4" w:space="0" w:color="auto"/>
              <w:bottom w:val="single" w:sz="4" w:space="0" w:color="auto"/>
              <w:right w:val="single" w:sz="4" w:space="0" w:color="auto"/>
            </w:tcBorders>
            <w:vAlign w:val="bottom"/>
          </w:tcPr>
          <w:p w14:paraId="7EB598C3" w14:textId="77777777" w:rsidR="00033048" w:rsidRPr="0062490B" w:rsidRDefault="00033048" w:rsidP="00033048">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rPr>
              <w:t>50</w:t>
            </w:r>
            <w:r w:rsidRPr="0062490B">
              <w:rPr>
                <w:rFonts w:ascii="Times New Roman" w:hAnsi="Times New Roman" w:cs="Times New Roman"/>
                <w:sz w:val="28"/>
                <w:szCs w:val="28"/>
                <w:lang w:val="en-US"/>
              </w:rPr>
              <w:t>77</w:t>
            </w:r>
            <w:r w:rsidRPr="0062490B">
              <w:rPr>
                <w:rFonts w:ascii="Times New Roman" w:hAnsi="Times New Roman" w:cs="Times New Roman"/>
                <w:sz w:val="28"/>
                <w:szCs w:val="28"/>
              </w:rPr>
              <w:t>,</w:t>
            </w:r>
            <w:r w:rsidRPr="0062490B">
              <w:rPr>
                <w:rFonts w:ascii="Times New Roman" w:hAnsi="Times New Roman" w:cs="Times New Roman"/>
                <w:sz w:val="28"/>
                <w:szCs w:val="28"/>
                <w:lang w:val="en-US"/>
              </w:rPr>
              <w:t>7</w:t>
            </w:r>
          </w:p>
        </w:tc>
        <w:tc>
          <w:tcPr>
            <w:tcW w:w="1561" w:type="dxa"/>
            <w:tcBorders>
              <w:top w:val="single" w:sz="4" w:space="0" w:color="auto"/>
              <w:left w:val="single" w:sz="4" w:space="0" w:color="auto"/>
              <w:bottom w:val="single" w:sz="4" w:space="0" w:color="auto"/>
              <w:right w:val="single" w:sz="4" w:space="0" w:color="auto"/>
            </w:tcBorders>
            <w:vAlign w:val="bottom"/>
          </w:tcPr>
          <w:p w14:paraId="17B26F2C" w14:textId="77777777" w:rsidR="00033048" w:rsidRPr="0062490B" w:rsidRDefault="00033048" w:rsidP="00033048">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rPr>
              <w:t>1015</w:t>
            </w:r>
            <w:r w:rsidRPr="0062490B">
              <w:rPr>
                <w:rFonts w:ascii="Times New Roman" w:hAnsi="Times New Roman" w:cs="Times New Roman"/>
                <w:sz w:val="28"/>
                <w:szCs w:val="28"/>
                <w:lang w:val="en-US"/>
              </w:rPr>
              <w:t>6</w:t>
            </w:r>
            <w:r w:rsidRPr="0062490B">
              <w:rPr>
                <w:rFonts w:ascii="Times New Roman" w:hAnsi="Times New Roman" w:cs="Times New Roman"/>
                <w:sz w:val="28"/>
                <w:szCs w:val="28"/>
              </w:rPr>
              <w:t>,</w:t>
            </w:r>
            <w:r w:rsidRPr="0062490B">
              <w:rPr>
                <w:rFonts w:ascii="Times New Roman" w:hAnsi="Times New Roman" w:cs="Times New Roman"/>
                <w:sz w:val="28"/>
                <w:szCs w:val="28"/>
                <w:lang w:val="en-US"/>
              </w:rPr>
              <w:t>9</w:t>
            </w:r>
          </w:p>
        </w:tc>
        <w:tc>
          <w:tcPr>
            <w:tcW w:w="1913" w:type="dxa"/>
            <w:tcBorders>
              <w:top w:val="single" w:sz="4" w:space="0" w:color="auto"/>
              <w:left w:val="single" w:sz="4" w:space="0" w:color="auto"/>
              <w:bottom w:val="single" w:sz="4" w:space="0" w:color="auto"/>
              <w:right w:val="single" w:sz="4" w:space="0" w:color="auto"/>
            </w:tcBorders>
            <w:vAlign w:val="bottom"/>
          </w:tcPr>
          <w:p w14:paraId="335FA80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16323</w:t>
            </w:r>
            <w:r w:rsidRPr="0062490B">
              <w:rPr>
                <w:rFonts w:ascii="Times New Roman" w:hAnsi="Times New Roman" w:cs="Times New Roman"/>
                <w:sz w:val="28"/>
                <w:szCs w:val="28"/>
                <w:lang w:val="en-US"/>
              </w:rPr>
              <w:t>89</w:t>
            </w:r>
            <w:r w:rsidRPr="0062490B">
              <w:rPr>
                <w:rFonts w:ascii="Times New Roman" w:hAnsi="Times New Roman" w:cs="Times New Roman"/>
                <w:sz w:val="28"/>
                <w:szCs w:val="28"/>
              </w:rPr>
              <w:t>,2</w:t>
            </w:r>
          </w:p>
        </w:tc>
        <w:tc>
          <w:tcPr>
            <w:tcW w:w="1766" w:type="dxa"/>
            <w:tcBorders>
              <w:top w:val="single" w:sz="4" w:space="0" w:color="auto"/>
              <w:left w:val="single" w:sz="4" w:space="0" w:color="auto"/>
              <w:bottom w:val="single" w:sz="4" w:space="0" w:color="auto"/>
              <w:right w:val="single" w:sz="4" w:space="0" w:color="auto"/>
            </w:tcBorders>
            <w:vAlign w:val="bottom"/>
          </w:tcPr>
          <w:p w14:paraId="77BED5FB" w14:textId="77777777" w:rsidR="00033048" w:rsidRPr="0062490B" w:rsidRDefault="00033048" w:rsidP="00033048">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rPr>
              <w:t>1222</w:t>
            </w:r>
            <w:r w:rsidRPr="0062490B">
              <w:rPr>
                <w:rFonts w:ascii="Times New Roman" w:hAnsi="Times New Roman" w:cs="Times New Roman"/>
                <w:sz w:val="28"/>
                <w:szCs w:val="28"/>
                <w:lang w:val="en-US"/>
              </w:rPr>
              <w:t>91</w:t>
            </w:r>
            <w:r w:rsidRPr="0062490B">
              <w:rPr>
                <w:rFonts w:ascii="Times New Roman" w:hAnsi="Times New Roman" w:cs="Times New Roman"/>
                <w:sz w:val="28"/>
                <w:szCs w:val="28"/>
              </w:rPr>
              <w:t>,</w:t>
            </w:r>
            <w:r w:rsidRPr="0062490B">
              <w:rPr>
                <w:rFonts w:ascii="Times New Roman" w:hAnsi="Times New Roman" w:cs="Times New Roman"/>
                <w:sz w:val="28"/>
                <w:szCs w:val="28"/>
                <w:lang w:val="en-US"/>
              </w:rPr>
              <w:t>9</w:t>
            </w:r>
          </w:p>
        </w:tc>
      </w:tr>
      <w:tr w:rsidR="0062490B" w:rsidRPr="0062490B" w14:paraId="171E6E1A" w14:textId="77777777" w:rsidTr="00D56D3A">
        <w:trPr>
          <w:jc w:val="center"/>
        </w:trPr>
        <w:tc>
          <w:tcPr>
            <w:tcW w:w="1980" w:type="dxa"/>
            <w:tcBorders>
              <w:top w:val="single" w:sz="4" w:space="0" w:color="auto"/>
              <w:left w:val="single" w:sz="4" w:space="0" w:color="auto"/>
              <w:bottom w:val="single" w:sz="4" w:space="0" w:color="auto"/>
              <w:right w:val="single" w:sz="4" w:space="0" w:color="auto"/>
            </w:tcBorders>
          </w:tcPr>
          <w:p w14:paraId="54419DEF"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Жамбылская </w:t>
            </w:r>
          </w:p>
        </w:tc>
        <w:tc>
          <w:tcPr>
            <w:tcW w:w="1276" w:type="dxa"/>
            <w:tcBorders>
              <w:top w:val="single" w:sz="4" w:space="0" w:color="auto"/>
              <w:left w:val="single" w:sz="4" w:space="0" w:color="auto"/>
              <w:bottom w:val="single" w:sz="4" w:space="0" w:color="auto"/>
              <w:right w:val="single" w:sz="4" w:space="0" w:color="auto"/>
            </w:tcBorders>
            <w:vAlign w:val="bottom"/>
          </w:tcPr>
          <w:p w14:paraId="7454B635"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296</w:t>
            </w:r>
            <w:r w:rsidRPr="0062490B">
              <w:rPr>
                <w:rFonts w:ascii="Times New Roman" w:hAnsi="Times New Roman" w:cs="Times New Roman"/>
                <w:sz w:val="28"/>
                <w:szCs w:val="28"/>
                <w:lang w:val="kk-KZ"/>
              </w:rPr>
              <w:t>541</w:t>
            </w:r>
            <w:r w:rsidRPr="0062490B">
              <w:rPr>
                <w:rFonts w:ascii="Times New Roman" w:hAnsi="Times New Roman" w:cs="Times New Roman"/>
                <w:sz w:val="28"/>
                <w:szCs w:val="28"/>
              </w:rPr>
              <w:t>,0</w:t>
            </w:r>
          </w:p>
        </w:tc>
        <w:tc>
          <w:tcPr>
            <w:tcW w:w="1417" w:type="dxa"/>
            <w:tcBorders>
              <w:top w:val="single" w:sz="4" w:space="0" w:color="auto"/>
              <w:left w:val="single" w:sz="4" w:space="0" w:color="auto"/>
              <w:bottom w:val="single" w:sz="4" w:space="0" w:color="auto"/>
              <w:right w:val="single" w:sz="4" w:space="0" w:color="auto"/>
            </w:tcBorders>
            <w:vAlign w:val="bottom"/>
          </w:tcPr>
          <w:p w14:paraId="70DF0E08"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58</w:t>
            </w:r>
            <w:r w:rsidRPr="0062490B">
              <w:rPr>
                <w:rFonts w:ascii="Times New Roman" w:hAnsi="Times New Roman" w:cs="Times New Roman"/>
                <w:sz w:val="28"/>
                <w:szCs w:val="28"/>
                <w:lang w:val="kk-KZ"/>
              </w:rPr>
              <w:t>59</w:t>
            </w:r>
            <w:r w:rsidRPr="0062490B">
              <w:rPr>
                <w:rFonts w:ascii="Times New Roman" w:hAnsi="Times New Roman" w:cs="Times New Roman"/>
                <w:sz w:val="28"/>
                <w:szCs w:val="28"/>
              </w:rPr>
              <w:t>,</w:t>
            </w:r>
            <w:r w:rsidRPr="0062490B">
              <w:rPr>
                <w:rFonts w:ascii="Times New Roman" w:hAnsi="Times New Roman" w:cs="Times New Roman"/>
                <w:sz w:val="28"/>
                <w:szCs w:val="28"/>
                <w:lang w:val="kk-KZ"/>
              </w:rPr>
              <w:t>6</w:t>
            </w:r>
          </w:p>
        </w:tc>
        <w:tc>
          <w:tcPr>
            <w:tcW w:w="1561" w:type="dxa"/>
            <w:tcBorders>
              <w:top w:val="single" w:sz="4" w:space="0" w:color="auto"/>
              <w:left w:val="single" w:sz="4" w:space="0" w:color="auto"/>
              <w:bottom w:val="single" w:sz="4" w:space="0" w:color="auto"/>
              <w:right w:val="single" w:sz="4" w:space="0" w:color="auto"/>
            </w:tcBorders>
            <w:vAlign w:val="bottom"/>
          </w:tcPr>
          <w:p w14:paraId="382A2FA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w:t>
            </w:r>
          </w:p>
        </w:tc>
        <w:tc>
          <w:tcPr>
            <w:tcW w:w="1913" w:type="dxa"/>
            <w:tcBorders>
              <w:top w:val="single" w:sz="4" w:space="0" w:color="auto"/>
              <w:left w:val="single" w:sz="4" w:space="0" w:color="auto"/>
              <w:bottom w:val="single" w:sz="4" w:space="0" w:color="auto"/>
              <w:right w:val="single" w:sz="4" w:space="0" w:color="auto"/>
            </w:tcBorders>
            <w:vAlign w:val="bottom"/>
          </w:tcPr>
          <w:p w14:paraId="457234E4"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2197</w:t>
            </w:r>
            <w:r w:rsidRPr="0062490B">
              <w:rPr>
                <w:rFonts w:ascii="Times New Roman" w:hAnsi="Times New Roman" w:cs="Times New Roman"/>
                <w:sz w:val="28"/>
                <w:szCs w:val="28"/>
                <w:lang w:val="kk-KZ"/>
              </w:rPr>
              <w:t>49</w:t>
            </w:r>
            <w:r w:rsidRPr="0062490B">
              <w:rPr>
                <w:rFonts w:ascii="Times New Roman" w:hAnsi="Times New Roman" w:cs="Times New Roman"/>
                <w:sz w:val="28"/>
                <w:szCs w:val="28"/>
              </w:rPr>
              <w:t>,</w:t>
            </w:r>
            <w:r w:rsidRPr="0062490B">
              <w:rPr>
                <w:rFonts w:ascii="Times New Roman" w:hAnsi="Times New Roman" w:cs="Times New Roman"/>
                <w:sz w:val="28"/>
                <w:szCs w:val="28"/>
                <w:lang w:val="kk-KZ"/>
              </w:rPr>
              <w:t>8</w:t>
            </w:r>
          </w:p>
        </w:tc>
        <w:tc>
          <w:tcPr>
            <w:tcW w:w="1766" w:type="dxa"/>
            <w:tcBorders>
              <w:top w:val="single" w:sz="4" w:space="0" w:color="auto"/>
              <w:left w:val="single" w:sz="4" w:space="0" w:color="auto"/>
              <w:bottom w:val="single" w:sz="4" w:space="0" w:color="auto"/>
              <w:right w:val="single" w:sz="4" w:space="0" w:color="auto"/>
            </w:tcBorders>
            <w:vAlign w:val="bottom"/>
          </w:tcPr>
          <w:p w14:paraId="4963DCE7"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708</w:t>
            </w:r>
            <w:r w:rsidRPr="0062490B">
              <w:rPr>
                <w:rFonts w:ascii="Times New Roman" w:hAnsi="Times New Roman" w:cs="Times New Roman"/>
                <w:sz w:val="28"/>
                <w:szCs w:val="28"/>
                <w:lang w:val="kk-KZ"/>
              </w:rPr>
              <w:t>32</w:t>
            </w:r>
            <w:r w:rsidRPr="0062490B">
              <w:rPr>
                <w:rFonts w:ascii="Times New Roman" w:hAnsi="Times New Roman" w:cs="Times New Roman"/>
                <w:sz w:val="28"/>
                <w:szCs w:val="28"/>
              </w:rPr>
              <w:t>,</w:t>
            </w:r>
            <w:r w:rsidRPr="0062490B">
              <w:rPr>
                <w:rFonts w:ascii="Times New Roman" w:hAnsi="Times New Roman" w:cs="Times New Roman"/>
                <w:sz w:val="28"/>
                <w:szCs w:val="28"/>
                <w:lang w:val="kk-KZ"/>
              </w:rPr>
              <w:t>1</w:t>
            </w:r>
          </w:p>
        </w:tc>
      </w:tr>
      <w:tr w:rsidR="0062490B" w:rsidRPr="0062490B" w14:paraId="09AA71B6" w14:textId="77777777" w:rsidTr="00D56D3A">
        <w:trPr>
          <w:jc w:val="center"/>
        </w:trPr>
        <w:tc>
          <w:tcPr>
            <w:tcW w:w="1980" w:type="dxa"/>
            <w:tcBorders>
              <w:top w:val="single" w:sz="4" w:space="0" w:color="auto"/>
              <w:left w:val="single" w:sz="4" w:space="0" w:color="auto"/>
              <w:bottom w:val="single" w:sz="4" w:space="0" w:color="auto"/>
              <w:right w:val="single" w:sz="4" w:space="0" w:color="auto"/>
            </w:tcBorders>
          </w:tcPr>
          <w:p w14:paraId="0572894E"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Карагандинская </w:t>
            </w:r>
          </w:p>
        </w:tc>
        <w:tc>
          <w:tcPr>
            <w:tcW w:w="1276" w:type="dxa"/>
            <w:tcBorders>
              <w:top w:val="single" w:sz="4" w:space="0" w:color="auto"/>
              <w:left w:val="single" w:sz="4" w:space="0" w:color="auto"/>
              <w:bottom w:val="single" w:sz="4" w:space="0" w:color="auto"/>
              <w:right w:val="single" w:sz="4" w:space="0" w:color="auto"/>
            </w:tcBorders>
            <w:vAlign w:val="bottom"/>
          </w:tcPr>
          <w:p w14:paraId="160A2F1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2498226,1</w:t>
            </w:r>
          </w:p>
        </w:tc>
        <w:tc>
          <w:tcPr>
            <w:tcW w:w="1417" w:type="dxa"/>
            <w:tcBorders>
              <w:top w:val="single" w:sz="4" w:space="0" w:color="auto"/>
              <w:left w:val="single" w:sz="4" w:space="0" w:color="auto"/>
              <w:bottom w:val="single" w:sz="4" w:space="0" w:color="auto"/>
              <w:right w:val="single" w:sz="4" w:space="0" w:color="auto"/>
            </w:tcBorders>
            <w:vAlign w:val="bottom"/>
          </w:tcPr>
          <w:p w14:paraId="1FBDFA6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244754,0</w:t>
            </w:r>
          </w:p>
        </w:tc>
        <w:tc>
          <w:tcPr>
            <w:tcW w:w="1561" w:type="dxa"/>
            <w:tcBorders>
              <w:top w:val="single" w:sz="4" w:space="0" w:color="auto"/>
              <w:left w:val="single" w:sz="4" w:space="0" w:color="auto"/>
              <w:bottom w:val="single" w:sz="4" w:space="0" w:color="auto"/>
              <w:right w:val="single" w:sz="4" w:space="0" w:color="auto"/>
            </w:tcBorders>
            <w:vAlign w:val="bottom"/>
          </w:tcPr>
          <w:p w14:paraId="563AE70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24810,1</w:t>
            </w:r>
          </w:p>
        </w:tc>
        <w:tc>
          <w:tcPr>
            <w:tcW w:w="1913" w:type="dxa"/>
            <w:tcBorders>
              <w:top w:val="single" w:sz="4" w:space="0" w:color="auto"/>
              <w:left w:val="single" w:sz="4" w:space="0" w:color="auto"/>
              <w:bottom w:val="single" w:sz="4" w:space="0" w:color="auto"/>
              <w:right w:val="single" w:sz="4" w:space="0" w:color="auto"/>
            </w:tcBorders>
            <w:vAlign w:val="bottom"/>
          </w:tcPr>
          <w:p w14:paraId="2CBCD8B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1594025,9</w:t>
            </w:r>
          </w:p>
        </w:tc>
        <w:tc>
          <w:tcPr>
            <w:tcW w:w="1766" w:type="dxa"/>
            <w:tcBorders>
              <w:top w:val="single" w:sz="4" w:space="0" w:color="auto"/>
              <w:left w:val="single" w:sz="4" w:space="0" w:color="auto"/>
              <w:bottom w:val="single" w:sz="4" w:space="0" w:color="auto"/>
              <w:right w:val="single" w:sz="4" w:space="0" w:color="auto"/>
            </w:tcBorders>
            <w:vAlign w:val="bottom"/>
          </w:tcPr>
          <w:p w14:paraId="63D1FB81"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634636,1</w:t>
            </w:r>
          </w:p>
        </w:tc>
      </w:tr>
      <w:tr w:rsidR="0062490B" w:rsidRPr="0062490B" w14:paraId="2F2DC3A4" w14:textId="77777777" w:rsidTr="00D56D3A">
        <w:trPr>
          <w:jc w:val="center"/>
        </w:trPr>
        <w:tc>
          <w:tcPr>
            <w:tcW w:w="1980" w:type="dxa"/>
            <w:tcBorders>
              <w:top w:val="single" w:sz="4" w:space="0" w:color="auto"/>
              <w:left w:val="single" w:sz="4" w:space="0" w:color="auto"/>
              <w:bottom w:val="single" w:sz="4" w:space="0" w:color="auto"/>
              <w:right w:val="single" w:sz="4" w:space="0" w:color="auto"/>
            </w:tcBorders>
          </w:tcPr>
          <w:p w14:paraId="6AD91188"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Костанайская </w:t>
            </w:r>
          </w:p>
        </w:tc>
        <w:tc>
          <w:tcPr>
            <w:tcW w:w="1276" w:type="dxa"/>
            <w:tcBorders>
              <w:top w:val="single" w:sz="4" w:space="0" w:color="auto"/>
              <w:left w:val="single" w:sz="4" w:space="0" w:color="auto"/>
              <w:right w:val="single" w:sz="4" w:space="0" w:color="auto"/>
            </w:tcBorders>
            <w:vAlign w:val="bottom"/>
          </w:tcPr>
          <w:p w14:paraId="2482740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740305,2</w:t>
            </w:r>
          </w:p>
        </w:tc>
        <w:tc>
          <w:tcPr>
            <w:tcW w:w="1417" w:type="dxa"/>
            <w:tcBorders>
              <w:top w:val="single" w:sz="4" w:space="0" w:color="auto"/>
              <w:left w:val="single" w:sz="4" w:space="0" w:color="auto"/>
              <w:right w:val="single" w:sz="4" w:space="0" w:color="auto"/>
            </w:tcBorders>
            <w:vAlign w:val="bottom"/>
          </w:tcPr>
          <w:p w14:paraId="3BA95641"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158097,3</w:t>
            </w:r>
          </w:p>
        </w:tc>
        <w:tc>
          <w:tcPr>
            <w:tcW w:w="1561" w:type="dxa"/>
            <w:tcBorders>
              <w:top w:val="single" w:sz="4" w:space="0" w:color="auto"/>
              <w:left w:val="single" w:sz="4" w:space="0" w:color="auto"/>
              <w:right w:val="single" w:sz="4" w:space="0" w:color="auto"/>
            </w:tcBorders>
            <w:vAlign w:val="bottom"/>
          </w:tcPr>
          <w:p w14:paraId="6A5EDA2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13937,1</w:t>
            </w:r>
          </w:p>
        </w:tc>
        <w:tc>
          <w:tcPr>
            <w:tcW w:w="1913" w:type="dxa"/>
            <w:tcBorders>
              <w:top w:val="single" w:sz="4" w:space="0" w:color="auto"/>
              <w:left w:val="single" w:sz="4" w:space="0" w:color="auto"/>
              <w:right w:val="single" w:sz="4" w:space="0" w:color="auto"/>
            </w:tcBorders>
            <w:vAlign w:val="bottom"/>
          </w:tcPr>
          <w:p w14:paraId="53E4ACA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351315,0</w:t>
            </w:r>
          </w:p>
        </w:tc>
        <w:tc>
          <w:tcPr>
            <w:tcW w:w="1766" w:type="dxa"/>
            <w:tcBorders>
              <w:top w:val="single" w:sz="4" w:space="0" w:color="auto"/>
              <w:left w:val="single" w:sz="4" w:space="0" w:color="auto"/>
              <w:right w:val="single" w:sz="4" w:space="0" w:color="auto"/>
            </w:tcBorders>
            <w:vAlign w:val="bottom"/>
          </w:tcPr>
          <w:p w14:paraId="06C0D811"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216955,8</w:t>
            </w:r>
          </w:p>
        </w:tc>
      </w:tr>
      <w:tr w:rsidR="0062490B" w:rsidRPr="0062490B" w14:paraId="50A8DACD" w14:textId="77777777" w:rsidTr="00D56D3A">
        <w:trPr>
          <w:jc w:val="center"/>
        </w:trPr>
        <w:tc>
          <w:tcPr>
            <w:tcW w:w="1980" w:type="dxa"/>
            <w:tcBorders>
              <w:top w:val="single" w:sz="4" w:space="0" w:color="auto"/>
              <w:left w:val="single" w:sz="4" w:space="0" w:color="auto"/>
              <w:bottom w:val="single" w:sz="4" w:space="0" w:color="auto"/>
              <w:right w:val="single" w:sz="4" w:space="0" w:color="auto"/>
            </w:tcBorders>
          </w:tcPr>
          <w:p w14:paraId="09B73EA7"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Кызылординская </w:t>
            </w:r>
          </w:p>
        </w:tc>
        <w:tc>
          <w:tcPr>
            <w:tcW w:w="1276" w:type="dxa"/>
            <w:tcBorders>
              <w:top w:val="single" w:sz="4" w:space="0" w:color="auto"/>
              <w:left w:val="single" w:sz="4" w:space="0" w:color="auto"/>
              <w:bottom w:val="single" w:sz="4" w:space="0" w:color="auto"/>
              <w:right w:val="single" w:sz="4" w:space="0" w:color="auto"/>
            </w:tcBorders>
            <w:vAlign w:val="bottom"/>
          </w:tcPr>
          <w:p w14:paraId="55EB388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683605,4</w:t>
            </w:r>
          </w:p>
        </w:tc>
        <w:tc>
          <w:tcPr>
            <w:tcW w:w="1417" w:type="dxa"/>
            <w:tcBorders>
              <w:top w:val="single" w:sz="4" w:space="0" w:color="auto"/>
              <w:left w:val="single" w:sz="4" w:space="0" w:color="auto"/>
              <w:bottom w:val="single" w:sz="4" w:space="0" w:color="auto"/>
              <w:right w:val="single" w:sz="4" w:space="0" w:color="auto"/>
            </w:tcBorders>
            <w:vAlign w:val="bottom"/>
          </w:tcPr>
          <w:p w14:paraId="3BE36A4E"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70677,8</w:t>
            </w:r>
          </w:p>
        </w:tc>
        <w:tc>
          <w:tcPr>
            <w:tcW w:w="1561" w:type="dxa"/>
            <w:tcBorders>
              <w:top w:val="single" w:sz="4" w:space="0" w:color="auto"/>
              <w:left w:val="single" w:sz="4" w:space="0" w:color="auto"/>
              <w:bottom w:val="single" w:sz="4" w:space="0" w:color="auto"/>
              <w:right w:val="single" w:sz="4" w:space="0" w:color="auto"/>
            </w:tcBorders>
            <w:vAlign w:val="bottom"/>
          </w:tcPr>
          <w:p w14:paraId="1E720A1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3027,0</w:t>
            </w:r>
          </w:p>
        </w:tc>
        <w:tc>
          <w:tcPr>
            <w:tcW w:w="1913" w:type="dxa"/>
            <w:tcBorders>
              <w:top w:val="single" w:sz="4" w:space="0" w:color="auto"/>
              <w:left w:val="single" w:sz="4" w:space="0" w:color="auto"/>
              <w:bottom w:val="single" w:sz="4" w:space="0" w:color="auto"/>
              <w:right w:val="single" w:sz="4" w:space="0" w:color="auto"/>
            </w:tcBorders>
            <w:vAlign w:val="bottom"/>
          </w:tcPr>
          <w:p w14:paraId="17F96FA5"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432580,3</w:t>
            </w:r>
          </w:p>
        </w:tc>
        <w:tc>
          <w:tcPr>
            <w:tcW w:w="1766" w:type="dxa"/>
            <w:tcBorders>
              <w:top w:val="single" w:sz="4" w:space="0" w:color="auto"/>
              <w:left w:val="single" w:sz="4" w:space="0" w:color="auto"/>
              <w:bottom w:val="single" w:sz="4" w:space="0" w:color="auto"/>
              <w:right w:val="single" w:sz="4" w:space="0" w:color="auto"/>
            </w:tcBorders>
            <w:vAlign w:val="bottom"/>
          </w:tcPr>
          <w:p w14:paraId="573CC04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177320,3</w:t>
            </w:r>
          </w:p>
        </w:tc>
      </w:tr>
      <w:tr w:rsidR="0062490B" w:rsidRPr="0062490B" w14:paraId="4454F2DC" w14:textId="77777777" w:rsidTr="00D56D3A">
        <w:trPr>
          <w:jc w:val="center"/>
        </w:trPr>
        <w:tc>
          <w:tcPr>
            <w:tcW w:w="1980" w:type="dxa"/>
            <w:tcBorders>
              <w:top w:val="single" w:sz="4" w:space="0" w:color="auto"/>
              <w:left w:val="single" w:sz="4" w:space="0" w:color="auto"/>
              <w:bottom w:val="single" w:sz="4" w:space="0" w:color="auto"/>
              <w:right w:val="single" w:sz="4" w:space="0" w:color="auto"/>
            </w:tcBorders>
          </w:tcPr>
          <w:p w14:paraId="78DECC1A"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Мангыстауская </w:t>
            </w:r>
          </w:p>
        </w:tc>
        <w:tc>
          <w:tcPr>
            <w:tcW w:w="1276" w:type="dxa"/>
            <w:tcBorders>
              <w:top w:val="single" w:sz="4" w:space="0" w:color="auto"/>
              <w:left w:val="single" w:sz="4" w:space="0" w:color="auto"/>
              <w:bottom w:val="single" w:sz="4" w:space="0" w:color="auto"/>
              <w:right w:val="single" w:sz="4" w:space="0" w:color="auto"/>
            </w:tcBorders>
            <w:vAlign w:val="bottom"/>
          </w:tcPr>
          <w:p w14:paraId="1648F54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4389989,0</w:t>
            </w:r>
          </w:p>
        </w:tc>
        <w:tc>
          <w:tcPr>
            <w:tcW w:w="1417" w:type="dxa"/>
            <w:tcBorders>
              <w:top w:val="single" w:sz="4" w:space="0" w:color="auto"/>
              <w:left w:val="single" w:sz="4" w:space="0" w:color="auto"/>
              <w:bottom w:val="single" w:sz="4" w:space="0" w:color="auto"/>
              <w:right w:val="single" w:sz="4" w:space="0" w:color="auto"/>
            </w:tcBorders>
            <w:vAlign w:val="bottom"/>
          </w:tcPr>
          <w:p w14:paraId="07F6C47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303294,0</w:t>
            </w:r>
          </w:p>
        </w:tc>
        <w:tc>
          <w:tcPr>
            <w:tcW w:w="1561" w:type="dxa"/>
            <w:tcBorders>
              <w:top w:val="single" w:sz="4" w:space="0" w:color="auto"/>
              <w:left w:val="single" w:sz="4" w:space="0" w:color="auto"/>
              <w:bottom w:val="single" w:sz="4" w:space="0" w:color="auto"/>
              <w:right w:val="single" w:sz="4" w:space="0" w:color="auto"/>
            </w:tcBorders>
            <w:vAlign w:val="bottom"/>
          </w:tcPr>
          <w:p w14:paraId="20DBE5FE"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6000,0</w:t>
            </w:r>
          </w:p>
        </w:tc>
        <w:tc>
          <w:tcPr>
            <w:tcW w:w="1913" w:type="dxa"/>
            <w:tcBorders>
              <w:top w:val="single" w:sz="4" w:space="0" w:color="auto"/>
              <w:left w:val="single" w:sz="4" w:space="0" w:color="auto"/>
              <w:bottom w:val="single" w:sz="4" w:space="0" w:color="auto"/>
              <w:right w:val="single" w:sz="4" w:space="0" w:color="auto"/>
            </w:tcBorders>
            <w:vAlign w:val="bottom"/>
          </w:tcPr>
          <w:p w14:paraId="2F13162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3976863,0</w:t>
            </w:r>
          </w:p>
        </w:tc>
        <w:tc>
          <w:tcPr>
            <w:tcW w:w="1766" w:type="dxa"/>
            <w:tcBorders>
              <w:top w:val="single" w:sz="4" w:space="0" w:color="auto"/>
              <w:left w:val="single" w:sz="4" w:space="0" w:color="auto"/>
              <w:bottom w:val="single" w:sz="4" w:space="0" w:color="auto"/>
              <w:right w:val="single" w:sz="4" w:space="0" w:color="auto"/>
            </w:tcBorders>
            <w:vAlign w:val="bottom"/>
          </w:tcPr>
          <w:p w14:paraId="0A4641B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103832,0</w:t>
            </w:r>
          </w:p>
        </w:tc>
      </w:tr>
      <w:tr w:rsidR="0062490B" w:rsidRPr="0062490B" w14:paraId="38E01289" w14:textId="77777777" w:rsidTr="00D56D3A">
        <w:trPr>
          <w:jc w:val="center"/>
        </w:trPr>
        <w:tc>
          <w:tcPr>
            <w:tcW w:w="1980" w:type="dxa"/>
            <w:tcBorders>
              <w:top w:val="single" w:sz="4" w:space="0" w:color="auto"/>
              <w:left w:val="single" w:sz="4" w:space="0" w:color="auto"/>
              <w:bottom w:val="single" w:sz="4" w:space="0" w:color="auto"/>
              <w:right w:val="single" w:sz="4" w:space="0" w:color="auto"/>
            </w:tcBorders>
          </w:tcPr>
          <w:p w14:paraId="09F5BDCA"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Туркестанская </w:t>
            </w:r>
          </w:p>
        </w:tc>
        <w:tc>
          <w:tcPr>
            <w:tcW w:w="1276" w:type="dxa"/>
            <w:tcBorders>
              <w:top w:val="single" w:sz="4" w:space="0" w:color="auto"/>
              <w:left w:val="single" w:sz="4" w:space="0" w:color="auto"/>
              <w:bottom w:val="single" w:sz="4" w:space="0" w:color="auto"/>
              <w:right w:val="single" w:sz="4" w:space="0" w:color="auto"/>
            </w:tcBorders>
            <w:vAlign w:val="bottom"/>
          </w:tcPr>
          <w:p w14:paraId="337E9605" w14:textId="77777777" w:rsidR="00033048" w:rsidRPr="0062490B" w:rsidRDefault="00033048" w:rsidP="00033048">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rPr>
              <w:t>5865</w:t>
            </w:r>
            <w:r w:rsidRPr="0062490B">
              <w:rPr>
                <w:rFonts w:ascii="Times New Roman" w:hAnsi="Times New Roman" w:cs="Times New Roman"/>
                <w:sz w:val="28"/>
                <w:szCs w:val="28"/>
                <w:lang w:val="en-US"/>
              </w:rPr>
              <w:t>64</w:t>
            </w:r>
            <w:r w:rsidRPr="0062490B">
              <w:rPr>
                <w:rFonts w:ascii="Times New Roman" w:hAnsi="Times New Roman" w:cs="Times New Roman"/>
                <w:sz w:val="28"/>
                <w:szCs w:val="28"/>
              </w:rPr>
              <w:t>,</w:t>
            </w:r>
            <w:r w:rsidRPr="0062490B">
              <w:rPr>
                <w:rFonts w:ascii="Times New Roman" w:hAnsi="Times New Roman" w:cs="Times New Roman"/>
                <w:sz w:val="28"/>
                <w:szCs w:val="28"/>
                <w:lang w:val="en-US"/>
              </w:rPr>
              <w:t>9</w:t>
            </w:r>
          </w:p>
        </w:tc>
        <w:tc>
          <w:tcPr>
            <w:tcW w:w="1417" w:type="dxa"/>
            <w:tcBorders>
              <w:top w:val="single" w:sz="4" w:space="0" w:color="auto"/>
              <w:left w:val="single" w:sz="4" w:space="0" w:color="auto"/>
              <w:bottom w:val="single" w:sz="4" w:space="0" w:color="auto"/>
              <w:right w:val="single" w:sz="4" w:space="0" w:color="auto"/>
            </w:tcBorders>
            <w:vAlign w:val="bottom"/>
          </w:tcPr>
          <w:p w14:paraId="1A4E1B08" w14:textId="77777777" w:rsidR="00033048" w:rsidRPr="0062490B" w:rsidRDefault="00033048" w:rsidP="00033048">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rPr>
              <w:t>353</w:t>
            </w:r>
            <w:r w:rsidRPr="0062490B">
              <w:rPr>
                <w:rFonts w:ascii="Times New Roman" w:hAnsi="Times New Roman" w:cs="Times New Roman"/>
                <w:sz w:val="28"/>
                <w:szCs w:val="28"/>
                <w:lang w:val="en-US"/>
              </w:rPr>
              <w:t>55</w:t>
            </w:r>
            <w:r w:rsidRPr="0062490B">
              <w:rPr>
                <w:rFonts w:ascii="Times New Roman" w:hAnsi="Times New Roman" w:cs="Times New Roman"/>
                <w:sz w:val="28"/>
                <w:szCs w:val="28"/>
              </w:rPr>
              <w:t>,</w:t>
            </w:r>
            <w:r w:rsidRPr="0062490B">
              <w:rPr>
                <w:rFonts w:ascii="Times New Roman" w:hAnsi="Times New Roman" w:cs="Times New Roman"/>
                <w:sz w:val="28"/>
                <w:szCs w:val="28"/>
                <w:lang w:val="en-US"/>
              </w:rPr>
              <w:t>8</w:t>
            </w:r>
          </w:p>
        </w:tc>
        <w:tc>
          <w:tcPr>
            <w:tcW w:w="1561" w:type="dxa"/>
            <w:tcBorders>
              <w:top w:val="single" w:sz="4" w:space="0" w:color="auto"/>
              <w:left w:val="single" w:sz="4" w:space="0" w:color="auto"/>
              <w:bottom w:val="single" w:sz="4" w:space="0" w:color="auto"/>
              <w:right w:val="single" w:sz="4" w:space="0" w:color="auto"/>
            </w:tcBorders>
            <w:vAlign w:val="bottom"/>
          </w:tcPr>
          <w:p w14:paraId="416FB3E2" w14:textId="77777777" w:rsidR="00033048" w:rsidRPr="0062490B" w:rsidRDefault="00033048" w:rsidP="00033048">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rPr>
              <w:t>26</w:t>
            </w:r>
            <w:r w:rsidRPr="0062490B">
              <w:rPr>
                <w:rFonts w:ascii="Times New Roman" w:hAnsi="Times New Roman" w:cs="Times New Roman"/>
                <w:sz w:val="28"/>
                <w:szCs w:val="28"/>
                <w:lang w:val="en-US"/>
              </w:rPr>
              <w:t>96</w:t>
            </w:r>
            <w:r w:rsidRPr="0062490B">
              <w:rPr>
                <w:rFonts w:ascii="Times New Roman" w:hAnsi="Times New Roman" w:cs="Times New Roman"/>
                <w:sz w:val="28"/>
                <w:szCs w:val="28"/>
              </w:rPr>
              <w:t>,</w:t>
            </w:r>
            <w:r w:rsidRPr="0062490B">
              <w:rPr>
                <w:rFonts w:ascii="Times New Roman" w:hAnsi="Times New Roman" w:cs="Times New Roman"/>
                <w:sz w:val="28"/>
                <w:szCs w:val="28"/>
                <w:lang w:val="en-US"/>
              </w:rPr>
              <w:t>8</w:t>
            </w:r>
          </w:p>
        </w:tc>
        <w:tc>
          <w:tcPr>
            <w:tcW w:w="1913" w:type="dxa"/>
            <w:tcBorders>
              <w:top w:val="single" w:sz="4" w:space="0" w:color="auto"/>
              <w:left w:val="single" w:sz="4" w:space="0" w:color="auto"/>
              <w:bottom w:val="single" w:sz="4" w:space="0" w:color="auto"/>
              <w:right w:val="single" w:sz="4" w:space="0" w:color="auto"/>
            </w:tcBorders>
            <w:vAlign w:val="bottom"/>
          </w:tcPr>
          <w:p w14:paraId="7554C4DB" w14:textId="77777777" w:rsidR="00033048" w:rsidRPr="0062490B" w:rsidRDefault="00033048" w:rsidP="00033048">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rPr>
              <w:t>3832</w:t>
            </w:r>
            <w:r w:rsidRPr="0062490B">
              <w:rPr>
                <w:rFonts w:ascii="Times New Roman" w:hAnsi="Times New Roman" w:cs="Times New Roman"/>
                <w:sz w:val="28"/>
                <w:szCs w:val="28"/>
                <w:lang w:val="en-US"/>
              </w:rPr>
              <w:t>87</w:t>
            </w:r>
            <w:r w:rsidRPr="0062490B">
              <w:rPr>
                <w:rFonts w:ascii="Times New Roman" w:hAnsi="Times New Roman" w:cs="Times New Roman"/>
                <w:sz w:val="28"/>
                <w:szCs w:val="28"/>
              </w:rPr>
              <w:t>,</w:t>
            </w:r>
            <w:r w:rsidRPr="0062490B">
              <w:rPr>
                <w:rFonts w:ascii="Times New Roman" w:hAnsi="Times New Roman" w:cs="Times New Roman"/>
                <w:sz w:val="28"/>
                <w:szCs w:val="28"/>
                <w:lang w:val="en-US"/>
              </w:rPr>
              <w:t>9</w:t>
            </w:r>
          </w:p>
        </w:tc>
        <w:tc>
          <w:tcPr>
            <w:tcW w:w="1766" w:type="dxa"/>
            <w:tcBorders>
              <w:top w:val="single" w:sz="4" w:space="0" w:color="auto"/>
              <w:left w:val="single" w:sz="4" w:space="0" w:color="auto"/>
              <w:bottom w:val="single" w:sz="4" w:space="0" w:color="auto"/>
              <w:right w:val="single" w:sz="4" w:space="0" w:color="auto"/>
            </w:tcBorders>
            <w:vAlign w:val="bottom"/>
          </w:tcPr>
          <w:p w14:paraId="50110B01" w14:textId="77777777" w:rsidR="00033048" w:rsidRPr="0062490B" w:rsidRDefault="00033048" w:rsidP="00033048">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rPr>
              <w:t>1652</w:t>
            </w:r>
            <w:r w:rsidRPr="0062490B">
              <w:rPr>
                <w:rFonts w:ascii="Times New Roman" w:hAnsi="Times New Roman" w:cs="Times New Roman"/>
                <w:sz w:val="28"/>
                <w:szCs w:val="28"/>
                <w:lang w:val="en-US"/>
              </w:rPr>
              <w:t>91</w:t>
            </w:r>
            <w:r w:rsidRPr="0062490B">
              <w:rPr>
                <w:rFonts w:ascii="Times New Roman" w:hAnsi="Times New Roman" w:cs="Times New Roman"/>
                <w:sz w:val="28"/>
                <w:szCs w:val="28"/>
              </w:rPr>
              <w:t>,</w:t>
            </w:r>
            <w:r w:rsidRPr="0062490B">
              <w:rPr>
                <w:rFonts w:ascii="Times New Roman" w:hAnsi="Times New Roman" w:cs="Times New Roman"/>
                <w:sz w:val="28"/>
                <w:szCs w:val="28"/>
                <w:lang w:val="en-US"/>
              </w:rPr>
              <w:t>9</w:t>
            </w:r>
          </w:p>
        </w:tc>
      </w:tr>
      <w:tr w:rsidR="0062490B" w:rsidRPr="0062490B" w14:paraId="3E760F3D" w14:textId="77777777" w:rsidTr="00D56D3A">
        <w:trPr>
          <w:jc w:val="center"/>
        </w:trPr>
        <w:tc>
          <w:tcPr>
            <w:tcW w:w="1980" w:type="dxa"/>
            <w:tcBorders>
              <w:top w:val="single" w:sz="4" w:space="0" w:color="auto"/>
              <w:left w:val="single" w:sz="4" w:space="0" w:color="auto"/>
              <w:right w:val="single" w:sz="4" w:space="0" w:color="auto"/>
            </w:tcBorders>
          </w:tcPr>
          <w:p w14:paraId="0733DE33"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Павлодарская </w:t>
            </w:r>
          </w:p>
        </w:tc>
        <w:tc>
          <w:tcPr>
            <w:tcW w:w="1276" w:type="dxa"/>
            <w:tcBorders>
              <w:top w:val="single" w:sz="4" w:space="0" w:color="auto"/>
              <w:left w:val="single" w:sz="4" w:space="0" w:color="auto"/>
              <w:right w:val="single" w:sz="4" w:space="0" w:color="auto"/>
            </w:tcBorders>
            <w:vAlign w:val="bottom"/>
          </w:tcPr>
          <w:p w14:paraId="6BE0087E"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12473</w:t>
            </w:r>
            <w:r w:rsidRPr="0062490B">
              <w:rPr>
                <w:rFonts w:ascii="Times New Roman" w:hAnsi="Times New Roman" w:cs="Times New Roman"/>
                <w:sz w:val="28"/>
                <w:szCs w:val="28"/>
                <w:lang w:val="kk-KZ"/>
              </w:rPr>
              <w:t>88</w:t>
            </w:r>
            <w:r w:rsidRPr="0062490B">
              <w:rPr>
                <w:rFonts w:ascii="Times New Roman" w:hAnsi="Times New Roman" w:cs="Times New Roman"/>
                <w:sz w:val="28"/>
                <w:szCs w:val="28"/>
              </w:rPr>
              <w:t>,</w:t>
            </w:r>
            <w:r w:rsidRPr="0062490B">
              <w:rPr>
                <w:rFonts w:ascii="Times New Roman" w:hAnsi="Times New Roman" w:cs="Times New Roman"/>
                <w:sz w:val="28"/>
                <w:szCs w:val="28"/>
                <w:lang w:val="kk-KZ"/>
              </w:rPr>
              <w:t>9</w:t>
            </w:r>
          </w:p>
        </w:tc>
        <w:tc>
          <w:tcPr>
            <w:tcW w:w="1417" w:type="dxa"/>
            <w:tcBorders>
              <w:top w:val="single" w:sz="4" w:space="0" w:color="auto"/>
              <w:left w:val="single" w:sz="4" w:space="0" w:color="auto"/>
              <w:right w:val="single" w:sz="4" w:space="0" w:color="auto"/>
            </w:tcBorders>
            <w:vAlign w:val="bottom"/>
          </w:tcPr>
          <w:p w14:paraId="0CB2ABEF"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117</w:t>
            </w:r>
            <w:r w:rsidRPr="0062490B">
              <w:rPr>
                <w:rFonts w:ascii="Times New Roman" w:hAnsi="Times New Roman" w:cs="Times New Roman"/>
                <w:sz w:val="28"/>
                <w:szCs w:val="28"/>
                <w:lang w:val="kk-KZ"/>
              </w:rPr>
              <w:t>390</w:t>
            </w:r>
            <w:r w:rsidRPr="0062490B">
              <w:rPr>
                <w:rFonts w:ascii="Times New Roman" w:hAnsi="Times New Roman" w:cs="Times New Roman"/>
                <w:sz w:val="28"/>
                <w:szCs w:val="28"/>
              </w:rPr>
              <w:t>,</w:t>
            </w:r>
            <w:r w:rsidRPr="0062490B">
              <w:rPr>
                <w:rFonts w:ascii="Times New Roman" w:hAnsi="Times New Roman" w:cs="Times New Roman"/>
                <w:sz w:val="28"/>
                <w:szCs w:val="28"/>
                <w:lang w:val="kk-KZ"/>
              </w:rPr>
              <w:t>0</w:t>
            </w:r>
          </w:p>
        </w:tc>
        <w:tc>
          <w:tcPr>
            <w:tcW w:w="1561" w:type="dxa"/>
            <w:tcBorders>
              <w:top w:val="single" w:sz="4" w:space="0" w:color="auto"/>
              <w:left w:val="single" w:sz="4" w:space="0" w:color="auto"/>
              <w:right w:val="single" w:sz="4" w:space="0" w:color="auto"/>
            </w:tcBorders>
            <w:vAlign w:val="bottom"/>
          </w:tcPr>
          <w:p w14:paraId="3D7AA181"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w:t>
            </w:r>
          </w:p>
        </w:tc>
        <w:tc>
          <w:tcPr>
            <w:tcW w:w="1913" w:type="dxa"/>
            <w:tcBorders>
              <w:top w:val="single" w:sz="4" w:space="0" w:color="auto"/>
              <w:left w:val="single" w:sz="4" w:space="0" w:color="auto"/>
              <w:right w:val="single" w:sz="4" w:space="0" w:color="auto"/>
            </w:tcBorders>
            <w:vAlign w:val="bottom"/>
          </w:tcPr>
          <w:p w14:paraId="249295C0"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9910</w:t>
            </w:r>
            <w:r w:rsidRPr="0062490B">
              <w:rPr>
                <w:rFonts w:ascii="Times New Roman" w:hAnsi="Times New Roman" w:cs="Times New Roman"/>
                <w:sz w:val="28"/>
                <w:szCs w:val="28"/>
                <w:lang w:val="kk-KZ"/>
              </w:rPr>
              <w:t>41</w:t>
            </w:r>
            <w:r w:rsidRPr="0062490B">
              <w:rPr>
                <w:rFonts w:ascii="Times New Roman" w:hAnsi="Times New Roman" w:cs="Times New Roman"/>
                <w:sz w:val="28"/>
                <w:szCs w:val="28"/>
              </w:rPr>
              <w:t>,</w:t>
            </w:r>
            <w:r w:rsidRPr="0062490B">
              <w:rPr>
                <w:rFonts w:ascii="Times New Roman" w:hAnsi="Times New Roman" w:cs="Times New Roman"/>
                <w:sz w:val="28"/>
                <w:szCs w:val="28"/>
                <w:lang w:val="kk-KZ"/>
              </w:rPr>
              <w:t>1</w:t>
            </w:r>
          </w:p>
        </w:tc>
        <w:tc>
          <w:tcPr>
            <w:tcW w:w="1766" w:type="dxa"/>
            <w:tcBorders>
              <w:top w:val="single" w:sz="4" w:space="0" w:color="auto"/>
              <w:left w:val="single" w:sz="4" w:space="0" w:color="auto"/>
              <w:right w:val="single" w:sz="4" w:space="0" w:color="auto"/>
            </w:tcBorders>
            <w:vAlign w:val="bottom"/>
          </w:tcPr>
          <w:p w14:paraId="2687AFF5"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1389</w:t>
            </w:r>
            <w:r w:rsidRPr="0062490B">
              <w:rPr>
                <w:rFonts w:ascii="Times New Roman" w:hAnsi="Times New Roman" w:cs="Times New Roman"/>
                <w:sz w:val="28"/>
                <w:szCs w:val="28"/>
                <w:lang w:val="kk-KZ"/>
              </w:rPr>
              <w:t>49</w:t>
            </w:r>
            <w:r w:rsidRPr="0062490B">
              <w:rPr>
                <w:rFonts w:ascii="Times New Roman" w:hAnsi="Times New Roman" w:cs="Times New Roman"/>
                <w:sz w:val="28"/>
                <w:szCs w:val="28"/>
              </w:rPr>
              <w:t>,</w:t>
            </w:r>
            <w:r w:rsidRPr="0062490B">
              <w:rPr>
                <w:rFonts w:ascii="Times New Roman" w:hAnsi="Times New Roman" w:cs="Times New Roman"/>
                <w:sz w:val="28"/>
                <w:szCs w:val="28"/>
                <w:lang w:val="kk-KZ"/>
              </w:rPr>
              <w:t>9</w:t>
            </w:r>
          </w:p>
        </w:tc>
      </w:tr>
    </w:tbl>
    <w:p w14:paraId="41378841" w14:textId="77777777" w:rsidR="003551AF" w:rsidRDefault="003551AF"/>
    <w:p w14:paraId="1D499FE1" w14:textId="091BEA2A" w:rsidR="003551AF" w:rsidRDefault="003551AF">
      <w:r w:rsidRPr="005023C0">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rPr>
        <w:t>7</w:t>
      </w:r>
    </w:p>
    <w:tbl>
      <w:tblPr>
        <w:tblW w:w="9913" w:type="dxa"/>
        <w:jc w:val="center"/>
        <w:tblLayout w:type="fixed"/>
        <w:tblLook w:val="01E0" w:firstRow="1" w:lastRow="1" w:firstColumn="1" w:lastColumn="1" w:noHBand="0" w:noVBand="0"/>
      </w:tblPr>
      <w:tblGrid>
        <w:gridCol w:w="1980"/>
        <w:gridCol w:w="1276"/>
        <w:gridCol w:w="1417"/>
        <w:gridCol w:w="1561"/>
        <w:gridCol w:w="1913"/>
        <w:gridCol w:w="1766"/>
      </w:tblGrid>
      <w:tr w:rsidR="003551AF" w:rsidRPr="0062490B" w14:paraId="7C418536" w14:textId="77777777" w:rsidTr="003C78E6">
        <w:trPr>
          <w:jc w:val="center"/>
        </w:trPr>
        <w:tc>
          <w:tcPr>
            <w:tcW w:w="1980" w:type="dxa"/>
            <w:tcBorders>
              <w:top w:val="single" w:sz="4" w:space="0" w:color="auto"/>
              <w:left w:val="single" w:sz="4" w:space="0" w:color="auto"/>
              <w:bottom w:val="single" w:sz="4" w:space="0" w:color="auto"/>
              <w:right w:val="single" w:sz="4" w:space="0" w:color="auto"/>
            </w:tcBorders>
          </w:tcPr>
          <w:p w14:paraId="0A72FCC2" w14:textId="77777777" w:rsidR="003551AF" w:rsidRPr="0062490B" w:rsidRDefault="003551AF" w:rsidP="003C78E6">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w:t>
            </w:r>
          </w:p>
        </w:tc>
        <w:tc>
          <w:tcPr>
            <w:tcW w:w="1276" w:type="dxa"/>
            <w:tcBorders>
              <w:top w:val="single" w:sz="4" w:space="0" w:color="auto"/>
              <w:left w:val="single" w:sz="4" w:space="0" w:color="auto"/>
              <w:bottom w:val="single" w:sz="4" w:space="0" w:color="auto"/>
              <w:right w:val="single" w:sz="4" w:space="0" w:color="auto"/>
            </w:tcBorders>
          </w:tcPr>
          <w:p w14:paraId="78575B77" w14:textId="77777777" w:rsidR="003551AF" w:rsidRPr="0062490B" w:rsidRDefault="003551AF" w:rsidP="003C78E6">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w:t>
            </w:r>
          </w:p>
        </w:tc>
        <w:tc>
          <w:tcPr>
            <w:tcW w:w="1417" w:type="dxa"/>
            <w:tcBorders>
              <w:top w:val="single" w:sz="4" w:space="0" w:color="auto"/>
              <w:left w:val="single" w:sz="4" w:space="0" w:color="auto"/>
              <w:bottom w:val="single" w:sz="4" w:space="0" w:color="auto"/>
              <w:right w:val="single" w:sz="4" w:space="0" w:color="auto"/>
            </w:tcBorders>
          </w:tcPr>
          <w:p w14:paraId="4A5CDEE3" w14:textId="77777777" w:rsidR="003551AF" w:rsidRPr="0062490B" w:rsidRDefault="003551AF" w:rsidP="003C78E6">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w:t>
            </w:r>
          </w:p>
        </w:tc>
        <w:tc>
          <w:tcPr>
            <w:tcW w:w="1561" w:type="dxa"/>
            <w:tcBorders>
              <w:top w:val="single" w:sz="4" w:space="0" w:color="auto"/>
              <w:left w:val="single" w:sz="4" w:space="0" w:color="auto"/>
              <w:bottom w:val="single" w:sz="4" w:space="0" w:color="auto"/>
              <w:right w:val="single" w:sz="4" w:space="0" w:color="auto"/>
            </w:tcBorders>
          </w:tcPr>
          <w:p w14:paraId="67DF91A4" w14:textId="77777777" w:rsidR="003551AF" w:rsidRPr="0062490B" w:rsidRDefault="003551AF" w:rsidP="003C78E6">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w:t>
            </w:r>
          </w:p>
        </w:tc>
        <w:tc>
          <w:tcPr>
            <w:tcW w:w="1913" w:type="dxa"/>
            <w:tcBorders>
              <w:top w:val="single" w:sz="4" w:space="0" w:color="auto"/>
              <w:left w:val="single" w:sz="4" w:space="0" w:color="auto"/>
              <w:bottom w:val="single" w:sz="4" w:space="0" w:color="auto"/>
              <w:right w:val="single" w:sz="4" w:space="0" w:color="auto"/>
            </w:tcBorders>
          </w:tcPr>
          <w:p w14:paraId="06E31EFE" w14:textId="77777777" w:rsidR="003551AF" w:rsidRPr="0062490B" w:rsidRDefault="003551AF" w:rsidP="003C78E6">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5</w:t>
            </w:r>
          </w:p>
        </w:tc>
        <w:tc>
          <w:tcPr>
            <w:tcW w:w="1766" w:type="dxa"/>
            <w:tcBorders>
              <w:top w:val="single" w:sz="4" w:space="0" w:color="auto"/>
              <w:left w:val="single" w:sz="4" w:space="0" w:color="auto"/>
              <w:bottom w:val="single" w:sz="4" w:space="0" w:color="auto"/>
              <w:right w:val="single" w:sz="4" w:space="0" w:color="auto"/>
            </w:tcBorders>
          </w:tcPr>
          <w:p w14:paraId="5228A4A7" w14:textId="77777777" w:rsidR="003551AF" w:rsidRPr="0062490B" w:rsidRDefault="003551AF" w:rsidP="003C78E6">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w:t>
            </w:r>
          </w:p>
        </w:tc>
      </w:tr>
      <w:tr w:rsidR="0062490B" w:rsidRPr="0062490B" w14:paraId="50DA0445" w14:textId="77777777" w:rsidTr="00D56D3A">
        <w:trPr>
          <w:jc w:val="center"/>
        </w:trPr>
        <w:tc>
          <w:tcPr>
            <w:tcW w:w="1980" w:type="dxa"/>
            <w:tcBorders>
              <w:top w:val="single" w:sz="4" w:space="0" w:color="auto"/>
              <w:left w:val="single" w:sz="4" w:space="0" w:color="auto"/>
              <w:bottom w:val="single" w:sz="4" w:space="0" w:color="auto"/>
              <w:right w:val="single" w:sz="4" w:space="0" w:color="auto"/>
            </w:tcBorders>
          </w:tcPr>
          <w:p w14:paraId="52336AB4" w14:textId="59B9C42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С</w:t>
            </w:r>
            <w:r w:rsidR="003551AF">
              <w:rPr>
                <w:rFonts w:ascii="Times New Roman" w:hAnsi="Times New Roman" w:cs="Times New Roman"/>
                <w:sz w:val="28"/>
                <w:szCs w:val="28"/>
              </w:rPr>
              <w:t>еверо</w:t>
            </w:r>
            <w:r w:rsidRPr="0062490B">
              <w:rPr>
                <w:rFonts w:ascii="Times New Roman" w:hAnsi="Times New Roman" w:cs="Times New Roman"/>
                <w:sz w:val="28"/>
                <w:szCs w:val="28"/>
              </w:rPr>
              <w:t xml:space="preserve">-Казахстанская </w:t>
            </w:r>
          </w:p>
        </w:tc>
        <w:tc>
          <w:tcPr>
            <w:tcW w:w="1276" w:type="dxa"/>
            <w:tcBorders>
              <w:top w:val="single" w:sz="4" w:space="0" w:color="auto"/>
              <w:left w:val="single" w:sz="4" w:space="0" w:color="auto"/>
              <w:bottom w:val="single" w:sz="4" w:space="0" w:color="auto"/>
              <w:right w:val="single" w:sz="4" w:space="0" w:color="auto"/>
            </w:tcBorders>
            <w:vAlign w:val="bottom"/>
          </w:tcPr>
          <w:p w14:paraId="1991698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369233,4</w:t>
            </w:r>
          </w:p>
        </w:tc>
        <w:tc>
          <w:tcPr>
            <w:tcW w:w="1417" w:type="dxa"/>
            <w:tcBorders>
              <w:top w:val="single" w:sz="4" w:space="0" w:color="auto"/>
              <w:left w:val="single" w:sz="4" w:space="0" w:color="auto"/>
              <w:bottom w:val="single" w:sz="4" w:space="0" w:color="auto"/>
              <w:right w:val="single" w:sz="4" w:space="0" w:color="auto"/>
            </w:tcBorders>
            <w:vAlign w:val="bottom"/>
          </w:tcPr>
          <w:p w14:paraId="7A8A870E"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49059,4</w:t>
            </w:r>
          </w:p>
        </w:tc>
        <w:tc>
          <w:tcPr>
            <w:tcW w:w="1561" w:type="dxa"/>
            <w:tcBorders>
              <w:top w:val="single" w:sz="4" w:space="0" w:color="auto"/>
              <w:left w:val="single" w:sz="4" w:space="0" w:color="auto"/>
              <w:bottom w:val="single" w:sz="4" w:space="0" w:color="auto"/>
              <w:right w:val="single" w:sz="4" w:space="0" w:color="auto"/>
            </w:tcBorders>
            <w:vAlign w:val="bottom"/>
          </w:tcPr>
          <w:p w14:paraId="2F6C1F9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w:t>
            </w:r>
          </w:p>
        </w:tc>
        <w:tc>
          <w:tcPr>
            <w:tcW w:w="1913" w:type="dxa"/>
            <w:tcBorders>
              <w:top w:val="single" w:sz="4" w:space="0" w:color="auto"/>
              <w:left w:val="single" w:sz="4" w:space="0" w:color="auto"/>
              <w:bottom w:val="single" w:sz="4" w:space="0" w:color="auto"/>
              <w:right w:val="single" w:sz="4" w:space="0" w:color="auto"/>
            </w:tcBorders>
            <w:vAlign w:val="bottom"/>
          </w:tcPr>
          <w:p w14:paraId="6203E4B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163260,0</w:t>
            </w:r>
          </w:p>
        </w:tc>
        <w:tc>
          <w:tcPr>
            <w:tcW w:w="1766" w:type="dxa"/>
            <w:tcBorders>
              <w:top w:val="single" w:sz="4" w:space="0" w:color="auto"/>
              <w:left w:val="single" w:sz="4" w:space="0" w:color="auto"/>
              <w:bottom w:val="single" w:sz="4" w:space="0" w:color="auto"/>
              <w:right w:val="single" w:sz="4" w:space="0" w:color="auto"/>
            </w:tcBorders>
            <w:vAlign w:val="bottom"/>
          </w:tcPr>
          <w:p w14:paraId="4A699DD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156914,0</w:t>
            </w:r>
          </w:p>
        </w:tc>
      </w:tr>
      <w:tr w:rsidR="0062490B" w:rsidRPr="0062490B" w14:paraId="42BD83CD" w14:textId="77777777" w:rsidTr="00D56D3A">
        <w:trPr>
          <w:jc w:val="center"/>
        </w:trPr>
        <w:tc>
          <w:tcPr>
            <w:tcW w:w="1980" w:type="dxa"/>
            <w:tcBorders>
              <w:top w:val="single" w:sz="4" w:space="0" w:color="auto"/>
              <w:left w:val="single" w:sz="4" w:space="0" w:color="auto"/>
              <w:bottom w:val="single" w:sz="4" w:space="0" w:color="auto"/>
              <w:right w:val="single" w:sz="4" w:space="0" w:color="auto"/>
            </w:tcBorders>
          </w:tcPr>
          <w:p w14:paraId="56E2B4DD" w14:textId="49A18131"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w:t>
            </w:r>
            <w:r w:rsidR="003551AF">
              <w:rPr>
                <w:rFonts w:ascii="Times New Roman" w:hAnsi="Times New Roman" w:cs="Times New Roman"/>
                <w:sz w:val="28"/>
                <w:szCs w:val="28"/>
              </w:rPr>
              <w:t>осточно</w:t>
            </w:r>
            <w:r w:rsidRPr="0062490B">
              <w:rPr>
                <w:rFonts w:ascii="Times New Roman" w:hAnsi="Times New Roman" w:cs="Times New Roman"/>
                <w:sz w:val="28"/>
                <w:szCs w:val="28"/>
              </w:rPr>
              <w:t xml:space="preserve">-Казахстанская </w:t>
            </w:r>
          </w:p>
        </w:tc>
        <w:tc>
          <w:tcPr>
            <w:tcW w:w="1276" w:type="dxa"/>
            <w:tcBorders>
              <w:top w:val="single" w:sz="4" w:space="0" w:color="auto"/>
              <w:left w:val="single" w:sz="4" w:space="0" w:color="auto"/>
              <w:bottom w:val="single" w:sz="4" w:space="0" w:color="auto"/>
              <w:right w:val="single" w:sz="4" w:space="0" w:color="auto"/>
            </w:tcBorders>
            <w:vAlign w:val="bottom"/>
          </w:tcPr>
          <w:p w14:paraId="52416E6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259725,6</w:t>
            </w:r>
          </w:p>
        </w:tc>
        <w:tc>
          <w:tcPr>
            <w:tcW w:w="1417" w:type="dxa"/>
            <w:tcBorders>
              <w:top w:val="single" w:sz="4" w:space="0" w:color="auto"/>
              <w:left w:val="single" w:sz="4" w:space="0" w:color="auto"/>
              <w:bottom w:val="single" w:sz="4" w:space="0" w:color="auto"/>
              <w:right w:val="single" w:sz="4" w:space="0" w:color="auto"/>
            </w:tcBorders>
            <w:vAlign w:val="bottom"/>
          </w:tcPr>
          <w:p w14:paraId="333569BE"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105160,5</w:t>
            </w:r>
          </w:p>
        </w:tc>
        <w:tc>
          <w:tcPr>
            <w:tcW w:w="1561" w:type="dxa"/>
            <w:tcBorders>
              <w:top w:val="single" w:sz="4" w:space="0" w:color="auto"/>
              <w:left w:val="single" w:sz="4" w:space="0" w:color="auto"/>
              <w:bottom w:val="single" w:sz="4" w:space="0" w:color="auto"/>
              <w:right w:val="single" w:sz="4" w:space="0" w:color="auto"/>
            </w:tcBorders>
            <w:vAlign w:val="bottom"/>
          </w:tcPr>
          <w:p w14:paraId="23266F5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9095,8</w:t>
            </w:r>
          </w:p>
        </w:tc>
        <w:tc>
          <w:tcPr>
            <w:tcW w:w="1913" w:type="dxa"/>
            <w:tcBorders>
              <w:top w:val="single" w:sz="4" w:space="0" w:color="auto"/>
              <w:left w:val="single" w:sz="4" w:space="0" w:color="auto"/>
              <w:bottom w:val="single" w:sz="4" w:space="0" w:color="auto"/>
              <w:right w:val="single" w:sz="4" w:space="0" w:color="auto"/>
            </w:tcBorders>
            <w:vAlign w:val="bottom"/>
          </w:tcPr>
          <w:p w14:paraId="148979B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1472878,5</w:t>
            </w:r>
          </w:p>
        </w:tc>
        <w:tc>
          <w:tcPr>
            <w:tcW w:w="1766" w:type="dxa"/>
            <w:tcBorders>
              <w:top w:val="single" w:sz="4" w:space="0" w:color="auto"/>
              <w:left w:val="single" w:sz="4" w:space="0" w:color="auto"/>
              <w:bottom w:val="single" w:sz="4" w:space="0" w:color="auto"/>
              <w:right w:val="single" w:sz="4" w:space="0" w:color="auto"/>
            </w:tcBorders>
            <w:vAlign w:val="bottom"/>
          </w:tcPr>
          <w:p w14:paraId="790EAAD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672590,8</w:t>
            </w:r>
          </w:p>
        </w:tc>
      </w:tr>
      <w:tr w:rsidR="0062490B" w:rsidRPr="0062490B" w14:paraId="0343181C" w14:textId="77777777" w:rsidTr="00D56D3A">
        <w:trPr>
          <w:jc w:val="center"/>
        </w:trPr>
        <w:tc>
          <w:tcPr>
            <w:tcW w:w="1980" w:type="dxa"/>
            <w:tcBorders>
              <w:top w:val="single" w:sz="4" w:space="0" w:color="auto"/>
              <w:left w:val="single" w:sz="4" w:space="0" w:color="auto"/>
              <w:bottom w:val="single" w:sz="4" w:space="0" w:color="auto"/>
              <w:right w:val="single" w:sz="4" w:space="0" w:color="auto"/>
            </w:tcBorders>
          </w:tcPr>
          <w:p w14:paraId="7B762D34"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г. Астана</w:t>
            </w:r>
          </w:p>
        </w:tc>
        <w:tc>
          <w:tcPr>
            <w:tcW w:w="1276" w:type="dxa"/>
            <w:tcBorders>
              <w:top w:val="single" w:sz="4" w:space="0" w:color="auto"/>
              <w:left w:val="single" w:sz="4" w:space="0" w:color="auto"/>
              <w:bottom w:val="single" w:sz="4" w:space="0" w:color="auto"/>
              <w:right w:val="single" w:sz="4" w:space="0" w:color="auto"/>
            </w:tcBorders>
          </w:tcPr>
          <w:p w14:paraId="7FB12D01"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11742644,3</w:t>
            </w:r>
          </w:p>
        </w:tc>
        <w:tc>
          <w:tcPr>
            <w:tcW w:w="1417" w:type="dxa"/>
            <w:tcBorders>
              <w:top w:val="single" w:sz="4" w:space="0" w:color="auto"/>
              <w:left w:val="single" w:sz="4" w:space="0" w:color="auto"/>
              <w:bottom w:val="single" w:sz="4" w:space="0" w:color="auto"/>
              <w:right w:val="single" w:sz="4" w:space="0" w:color="auto"/>
            </w:tcBorders>
          </w:tcPr>
          <w:p w14:paraId="4B188F2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905658,8</w:t>
            </w:r>
          </w:p>
        </w:tc>
        <w:tc>
          <w:tcPr>
            <w:tcW w:w="1561" w:type="dxa"/>
            <w:tcBorders>
              <w:top w:val="single" w:sz="4" w:space="0" w:color="auto"/>
              <w:left w:val="single" w:sz="4" w:space="0" w:color="auto"/>
              <w:bottom w:val="single" w:sz="4" w:space="0" w:color="auto"/>
              <w:right w:val="single" w:sz="4" w:space="0" w:color="auto"/>
            </w:tcBorders>
          </w:tcPr>
          <w:p w14:paraId="08389487"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21923,5</w:t>
            </w:r>
          </w:p>
        </w:tc>
        <w:tc>
          <w:tcPr>
            <w:tcW w:w="1913" w:type="dxa"/>
            <w:tcBorders>
              <w:top w:val="single" w:sz="4" w:space="0" w:color="auto"/>
              <w:left w:val="single" w:sz="4" w:space="0" w:color="auto"/>
              <w:bottom w:val="single" w:sz="4" w:space="0" w:color="auto"/>
              <w:right w:val="single" w:sz="4" w:space="0" w:color="auto"/>
            </w:tcBorders>
          </w:tcPr>
          <w:p w14:paraId="7DA6ABD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10264328,2</w:t>
            </w:r>
          </w:p>
        </w:tc>
        <w:tc>
          <w:tcPr>
            <w:tcW w:w="1766" w:type="dxa"/>
            <w:tcBorders>
              <w:top w:val="single" w:sz="4" w:space="0" w:color="auto"/>
              <w:left w:val="single" w:sz="4" w:space="0" w:color="auto"/>
              <w:bottom w:val="single" w:sz="4" w:space="0" w:color="auto"/>
              <w:right w:val="single" w:sz="4" w:space="0" w:color="auto"/>
            </w:tcBorders>
          </w:tcPr>
          <w:p w14:paraId="7E1B957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550738,7</w:t>
            </w:r>
          </w:p>
        </w:tc>
      </w:tr>
      <w:tr w:rsidR="0062490B" w:rsidRPr="0062490B" w14:paraId="65751EF6" w14:textId="77777777" w:rsidTr="00D56D3A">
        <w:trPr>
          <w:jc w:val="center"/>
        </w:trPr>
        <w:tc>
          <w:tcPr>
            <w:tcW w:w="1980" w:type="dxa"/>
            <w:tcBorders>
              <w:top w:val="single" w:sz="4" w:space="0" w:color="auto"/>
              <w:left w:val="single" w:sz="4" w:space="0" w:color="auto"/>
              <w:bottom w:val="single" w:sz="4" w:space="0" w:color="auto"/>
              <w:right w:val="single" w:sz="4" w:space="0" w:color="auto"/>
            </w:tcBorders>
          </w:tcPr>
          <w:p w14:paraId="40009E19"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г. Алматы</w:t>
            </w:r>
          </w:p>
        </w:tc>
        <w:tc>
          <w:tcPr>
            <w:tcW w:w="1276" w:type="dxa"/>
            <w:tcBorders>
              <w:top w:val="single" w:sz="4" w:space="0" w:color="auto"/>
              <w:left w:val="single" w:sz="4" w:space="0" w:color="auto"/>
              <w:bottom w:val="single" w:sz="4" w:space="0" w:color="auto"/>
              <w:right w:val="single" w:sz="4" w:space="0" w:color="auto"/>
            </w:tcBorders>
          </w:tcPr>
          <w:p w14:paraId="72BDFA3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30469952,8</w:t>
            </w:r>
          </w:p>
        </w:tc>
        <w:tc>
          <w:tcPr>
            <w:tcW w:w="1417" w:type="dxa"/>
            <w:tcBorders>
              <w:top w:val="single" w:sz="4" w:space="0" w:color="auto"/>
              <w:left w:val="single" w:sz="4" w:space="0" w:color="auto"/>
              <w:bottom w:val="single" w:sz="4" w:space="0" w:color="auto"/>
              <w:right w:val="single" w:sz="4" w:space="0" w:color="auto"/>
            </w:tcBorders>
          </w:tcPr>
          <w:p w14:paraId="7D34748E"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12443898,8</w:t>
            </w:r>
          </w:p>
        </w:tc>
        <w:tc>
          <w:tcPr>
            <w:tcW w:w="1561" w:type="dxa"/>
            <w:tcBorders>
              <w:top w:val="single" w:sz="4" w:space="0" w:color="auto"/>
              <w:left w:val="single" w:sz="4" w:space="0" w:color="auto"/>
              <w:bottom w:val="single" w:sz="4" w:space="0" w:color="auto"/>
              <w:right w:val="single" w:sz="4" w:space="0" w:color="auto"/>
            </w:tcBorders>
          </w:tcPr>
          <w:p w14:paraId="60685981"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3678,9</w:t>
            </w:r>
          </w:p>
        </w:tc>
        <w:tc>
          <w:tcPr>
            <w:tcW w:w="1913" w:type="dxa"/>
            <w:tcBorders>
              <w:top w:val="single" w:sz="4" w:space="0" w:color="auto"/>
              <w:left w:val="single" w:sz="4" w:space="0" w:color="auto"/>
              <w:bottom w:val="single" w:sz="4" w:space="0" w:color="auto"/>
              <w:right w:val="single" w:sz="4" w:space="0" w:color="auto"/>
            </w:tcBorders>
          </w:tcPr>
          <w:p w14:paraId="1E3E95B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17839485,8</w:t>
            </w:r>
          </w:p>
        </w:tc>
        <w:tc>
          <w:tcPr>
            <w:tcW w:w="1766" w:type="dxa"/>
            <w:tcBorders>
              <w:top w:val="single" w:sz="4" w:space="0" w:color="auto"/>
              <w:left w:val="single" w:sz="4" w:space="0" w:color="auto"/>
              <w:bottom w:val="single" w:sz="4" w:space="0" w:color="auto"/>
              <w:right w:val="single" w:sz="4" w:space="0" w:color="auto"/>
            </w:tcBorders>
          </w:tcPr>
          <w:p w14:paraId="6201430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182978,4</w:t>
            </w:r>
          </w:p>
        </w:tc>
      </w:tr>
      <w:tr w:rsidR="00231F2B" w:rsidRPr="003551AF" w14:paraId="5FA52935" w14:textId="77777777" w:rsidTr="00033048">
        <w:trPr>
          <w:jc w:val="center"/>
        </w:trPr>
        <w:tc>
          <w:tcPr>
            <w:tcW w:w="9913" w:type="dxa"/>
            <w:gridSpan w:val="6"/>
            <w:tcBorders>
              <w:top w:val="single" w:sz="4" w:space="0" w:color="auto"/>
              <w:left w:val="single" w:sz="4" w:space="0" w:color="auto"/>
              <w:bottom w:val="single" w:sz="4" w:space="0" w:color="auto"/>
              <w:right w:val="single" w:sz="4" w:space="0" w:color="auto"/>
            </w:tcBorders>
          </w:tcPr>
          <w:p w14:paraId="59319EC7" w14:textId="18154653" w:rsidR="00033048" w:rsidRPr="003551AF" w:rsidRDefault="00033048" w:rsidP="00033048">
            <w:pPr>
              <w:spacing w:after="0" w:line="240" w:lineRule="auto"/>
              <w:jc w:val="both"/>
              <w:rPr>
                <w:rFonts w:ascii="Times New Roman" w:hAnsi="Times New Roman" w:cs="Times New Roman"/>
                <w:bCs/>
                <w:sz w:val="24"/>
                <w:szCs w:val="24"/>
              </w:rPr>
            </w:pPr>
            <w:r w:rsidRPr="003551AF">
              <w:rPr>
                <w:rFonts w:ascii="Times New Roman" w:hAnsi="Times New Roman" w:cs="Times New Roman"/>
                <w:bCs/>
                <w:i/>
                <w:iCs/>
                <w:sz w:val="24"/>
                <w:szCs w:val="24"/>
              </w:rPr>
              <w:t>Примечание</w:t>
            </w:r>
            <w:r w:rsidRPr="003551AF">
              <w:rPr>
                <w:rFonts w:ascii="Times New Roman" w:hAnsi="Times New Roman" w:cs="Times New Roman"/>
                <w:bCs/>
                <w:sz w:val="24"/>
                <w:szCs w:val="24"/>
              </w:rPr>
              <w:t xml:space="preserve"> - </w:t>
            </w:r>
            <w:r w:rsidR="003551AF">
              <w:rPr>
                <w:rFonts w:ascii="Times New Roman" w:hAnsi="Times New Roman" w:cs="Times New Roman"/>
                <w:bCs/>
                <w:sz w:val="24"/>
                <w:szCs w:val="24"/>
              </w:rPr>
              <w:t>С</w:t>
            </w:r>
            <w:r w:rsidR="003551AF" w:rsidRPr="003551AF">
              <w:rPr>
                <w:rFonts w:ascii="Times New Roman" w:hAnsi="Times New Roman" w:cs="Times New Roman"/>
                <w:bCs/>
                <w:sz w:val="24"/>
                <w:szCs w:val="24"/>
              </w:rPr>
              <w:t xml:space="preserve">оставлено автором </w:t>
            </w:r>
            <w:r w:rsidRPr="003551AF">
              <w:rPr>
                <w:rFonts w:ascii="Times New Roman" w:hAnsi="Times New Roman" w:cs="Times New Roman"/>
                <w:bCs/>
                <w:sz w:val="24"/>
                <w:szCs w:val="24"/>
              </w:rPr>
              <w:t>на основе данных Бюро национальной статистики РК [70 с. 4]</w:t>
            </w:r>
          </w:p>
        </w:tc>
      </w:tr>
    </w:tbl>
    <w:p w14:paraId="5E2ACC31" w14:textId="77777777" w:rsidR="001C1565" w:rsidRPr="0062490B" w:rsidRDefault="001C1565" w:rsidP="00033048">
      <w:pPr>
        <w:spacing w:after="0" w:line="240" w:lineRule="auto"/>
        <w:ind w:firstLine="709"/>
        <w:jc w:val="both"/>
        <w:rPr>
          <w:rFonts w:ascii="Times New Roman" w:hAnsi="Times New Roman" w:cs="Times New Roman"/>
          <w:sz w:val="28"/>
          <w:szCs w:val="28"/>
        </w:rPr>
      </w:pPr>
    </w:p>
    <w:p w14:paraId="2AE849E5"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В 2020 г. в Казахстане туристские услуги были оказаны на сумму 73,1 млрд тенге, в том числе самый большой объем показали г. Алматы (30,5 млрд. тенге или 41,7 %), г. Астана (11,4 млрд. тенге и 15,6 %) и Атырауская область (10,9 млрд. тенге и 14,9 %). Так, на 3 области пришлось 72,2% от общего объема туристских услуг по стране.</w:t>
      </w:r>
    </w:p>
    <w:p w14:paraId="2C67A4B8"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Количество туристов и ра</w:t>
      </w:r>
      <w:r w:rsidR="001C1565" w:rsidRPr="0062490B">
        <w:rPr>
          <w:rFonts w:ascii="Times New Roman" w:hAnsi="Times New Roman" w:cs="Times New Roman"/>
          <w:bCs/>
          <w:sz w:val="28"/>
          <w:szCs w:val="28"/>
        </w:rPr>
        <w:t>спределение обслуживание по тур</w:t>
      </w:r>
      <w:r w:rsidRPr="0062490B">
        <w:rPr>
          <w:rFonts w:ascii="Times New Roman" w:hAnsi="Times New Roman" w:cs="Times New Roman"/>
          <w:bCs/>
          <w:sz w:val="28"/>
          <w:szCs w:val="28"/>
        </w:rPr>
        <w:t xml:space="preserve">фирмам и регионам Казахстана представлено на </w:t>
      </w:r>
      <w:r w:rsidR="00D56D3A" w:rsidRPr="0062490B">
        <w:rPr>
          <w:rFonts w:ascii="Times New Roman" w:hAnsi="Times New Roman" w:cs="Times New Roman"/>
          <w:bCs/>
          <w:sz w:val="28"/>
          <w:szCs w:val="28"/>
        </w:rPr>
        <w:t>р</w:t>
      </w:r>
      <w:r w:rsidRPr="0062490B">
        <w:rPr>
          <w:rFonts w:ascii="Times New Roman" w:hAnsi="Times New Roman" w:cs="Times New Roman"/>
          <w:bCs/>
          <w:sz w:val="28"/>
          <w:szCs w:val="28"/>
        </w:rPr>
        <w:t>исунке 1</w:t>
      </w:r>
      <w:r w:rsidR="009B2203" w:rsidRPr="0062490B">
        <w:rPr>
          <w:rFonts w:ascii="Times New Roman" w:hAnsi="Times New Roman" w:cs="Times New Roman"/>
          <w:bCs/>
          <w:sz w:val="28"/>
          <w:szCs w:val="28"/>
        </w:rPr>
        <w:t>0</w:t>
      </w:r>
      <w:r w:rsidRPr="0062490B">
        <w:rPr>
          <w:rFonts w:ascii="Times New Roman" w:hAnsi="Times New Roman" w:cs="Times New Roman"/>
          <w:bCs/>
          <w:sz w:val="28"/>
          <w:szCs w:val="28"/>
        </w:rPr>
        <w:t>.</w:t>
      </w:r>
    </w:p>
    <w:p w14:paraId="1F26E81C" w14:textId="77777777" w:rsidR="00D56D3A" w:rsidRPr="0062490B" w:rsidRDefault="00D56D3A" w:rsidP="00033048">
      <w:pPr>
        <w:spacing w:after="0" w:line="240" w:lineRule="auto"/>
        <w:ind w:firstLine="709"/>
        <w:jc w:val="both"/>
        <w:rPr>
          <w:rFonts w:ascii="Times New Roman" w:hAnsi="Times New Roman" w:cs="Times New Roman"/>
          <w:bCs/>
          <w:sz w:val="28"/>
          <w:szCs w:val="28"/>
        </w:rPr>
      </w:pPr>
    </w:p>
    <w:p w14:paraId="32A335AB" w14:textId="77777777" w:rsidR="00033048" w:rsidRPr="0062490B" w:rsidRDefault="00033048" w:rsidP="00D56D3A">
      <w:pPr>
        <w:spacing w:after="0" w:line="240" w:lineRule="auto"/>
        <w:jc w:val="both"/>
        <w:rPr>
          <w:rFonts w:ascii="Times New Roman" w:hAnsi="Times New Roman" w:cs="Times New Roman"/>
          <w:sz w:val="28"/>
          <w:szCs w:val="28"/>
        </w:rPr>
      </w:pPr>
      <w:r w:rsidRPr="0062490B">
        <w:rPr>
          <w:rFonts w:ascii="Times New Roman" w:hAnsi="Times New Roman" w:cs="Times New Roman"/>
          <w:b/>
          <w:noProof/>
          <w:sz w:val="28"/>
          <w:szCs w:val="28"/>
          <w:lang w:eastAsia="ru-RU"/>
        </w:rPr>
        <w:drawing>
          <wp:inline distT="0" distB="0" distL="0" distR="0" wp14:anchorId="017F7EC1" wp14:editId="132E6EF5">
            <wp:extent cx="6042992" cy="3053301"/>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59492" cy="3061638"/>
                    </a:xfrm>
                    <a:prstGeom prst="rect">
                      <a:avLst/>
                    </a:prstGeom>
                    <a:noFill/>
                    <a:ln>
                      <a:noFill/>
                    </a:ln>
                  </pic:spPr>
                </pic:pic>
              </a:graphicData>
            </a:graphic>
          </wp:inline>
        </w:drawing>
      </w:r>
    </w:p>
    <w:p w14:paraId="3A4E9D24" w14:textId="77777777" w:rsidR="00033048" w:rsidRPr="0062490B" w:rsidRDefault="00033048" w:rsidP="00033048">
      <w:pPr>
        <w:spacing w:after="0" w:line="240" w:lineRule="auto"/>
        <w:ind w:firstLine="709"/>
        <w:jc w:val="center"/>
        <w:rPr>
          <w:rFonts w:ascii="Times New Roman" w:hAnsi="Times New Roman" w:cs="Times New Roman"/>
          <w:iCs/>
          <w:sz w:val="28"/>
          <w:szCs w:val="28"/>
        </w:rPr>
      </w:pPr>
    </w:p>
    <w:p w14:paraId="74EF3482" w14:textId="77777777" w:rsidR="00033048" w:rsidRPr="0062490B" w:rsidRDefault="00033048" w:rsidP="00033048">
      <w:pPr>
        <w:spacing w:after="0" w:line="240" w:lineRule="auto"/>
        <w:ind w:firstLine="709"/>
        <w:jc w:val="center"/>
        <w:rPr>
          <w:rFonts w:ascii="Times New Roman" w:hAnsi="Times New Roman" w:cs="Times New Roman"/>
          <w:bCs/>
          <w:iCs/>
          <w:sz w:val="28"/>
          <w:szCs w:val="28"/>
        </w:rPr>
      </w:pPr>
      <w:r w:rsidRPr="0062490B">
        <w:rPr>
          <w:rFonts w:ascii="Times New Roman" w:hAnsi="Times New Roman" w:cs="Times New Roman"/>
          <w:iCs/>
          <w:sz w:val="28"/>
          <w:szCs w:val="28"/>
        </w:rPr>
        <w:t>Рисунок 1</w:t>
      </w:r>
      <w:r w:rsidR="009B2203" w:rsidRPr="0062490B">
        <w:rPr>
          <w:rFonts w:ascii="Times New Roman" w:hAnsi="Times New Roman" w:cs="Times New Roman"/>
          <w:iCs/>
          <w:sz w:val="28"/>
          <w:szCs w:val="28"/>
        </w:rPr>
        <w:t>0</w:t>
      </w:r>
      <w:r w:rsidRPr="0062490B">
        <w:rPr>
          <w:rFonts w:ascii="Times New Roman" w:hAnsi="Times New Roman" w:cs="Times New Roman"/>
          <w:iCs/>
          <w:sz w:val="28"/>
          <w:szCs w:val="28"/>
        </w:rPr>
        <w:t xml:space="preserve"> – </w:t>
      </w:r>
      <w:r w:rsidR="001C1565" w:rsidRPr="0062490B">
        <w:rPr>
          <w:rFonts w:ascii="Times New Roman" w:hAnsi="Times New Roman" w:cs="Times New Roman"/>
          <w:bCs/>
          <w:iCs/>
          <w:sz w:val="28"/>
          <w:szCs w:val="28"/>
        </w:rPr>
        <w:t>Численность посетителей, обслуженных</w:t>
      </w:r>
      <w:r w:rsidRPr="0062490B">
        <w:rPr>
          <w:rFonts w:ascii="Times New Roman" w:hAnsi="Times New Roman" w:cs="Times New Roman"/>
          <w:bCs/>
          <w:iCs/>
          <w:sz w:val="28"/>
          <w:szCs w:val="28"/>
        </w:rPr>
        <w:t xml:space="preserve"> туристскими фирмами в РК в 2021</w:t>
      </w:r>
      <w:r w:rsidRPr="0062490B">
        <w:rPr>
          <w:rFonts w:ascii="Times New Roman" w:hAnsi="Times New Roman" w:cs="Times New Roman"/>
          <w:b/>
          <w:bCs/>
          <w:iCs/>
          <w:sz w:val="28"/>
          <w:szCs w:val="28"/>
        </w:rPr>
        <w:t xml:space="preserve"> </w:t>
      </w:r>
      <w:r w:rsidRPr="0062490B">
        <w:rPr>
          <w:rFonts w:ascii="Times New Roman" w:hAnsi="Times New Roman" w:cs="Times New Roman"/>
          <w:bCs/>
          <w:iCs/>
          <w:sz w:val="28"/>
          <w:szCs w:val="28"/>
        </w:rPr>
        <w:t>году.</w:t>
      </w:r>
    </w:p>
    <w:p w14:paraId="17BE558B" w14:textId="77777777" w:rsidR="00033048" w:rsidRPr="0062490B" w:rsidRDefault="00033048" w:rsidP="00033048">
      <w:pPr>
        <w:spacing w:after="0" w:line="240" w:lineRule="auto"/>
        <w:ind w:firstLine="709"/>
        <w:jc w:val="both"/>
        <w:rPr>
          <w:rFonts w:ascii="Times New Roman" w:hAnsi="Times New Roman" w:cs="Times New Roman"/>
          <w:bCs/>
          <w:iCs/>
          <w:sz w:val="28"/>
          <w:szCs w:val="28"/>
        </w:rPr>
      </w:pPr>
    </w:p>
    <w:p w14:paraId="7BE461C6" w14:textId="77777777" w:rsidR="00033048" w:rsidRPr="003551AF" w:rsidRDefault="00033048" w:rsidP="00033048">
      <w:pPr>
        <w:spacing w:after="0" w:line="240" w:lineRule="auto"/>
        <w:ind w:firstLine="709"/>
        <w:jc w:val="both"/>
        <w:rPr>
          <w:rFonts w:ascii="Times New Roman" w:hAnsi="Times New Roman" w:cs="Times New Roman"/>
          <w:sz w:val="24"/>
          <w:szCs w:val="24"/>
        </w:rPr>
      </w:pPr>
      <w:r w:rsidRPr="003551AF">
        <w:rPr>
          <w:rFonts w:ascii="Times New Roman" w:hAnsi="Times New Roman" w:cs="Times New Roman"/>
          <w:bCs/>
          <w:i/>
          <w:iCs/>
          <w:sz w:val="24"/>
          <w:szCs w:val="24"/>
        </w:rPr>
        <w:t>Примечание</w:t>
      </w:r>
      <w:r w:rsidRPr="003551AF">
        <w:rPr>
          <w:rFonts w:ascii="Times New Roman" w:hAnsi="Times New Roman" w:cs="Times New Roman"/>
          <w:bCs/>
          <w:sz w:val="24"/>
          <w:szCs w:val="24"/>
        </w:rPr>
        <w:t xml:space="preserve"> - Составлено автором</w:t>
      </w:r>
      <w:r w:rsidRPr="003551AF">
        <w:rPr>
          <w:rFonts w:ascii="Times New Roman" w:hAnsi="Times New Roman" w:cs="Times New Roman"/>
          <w:sz w:val="24"/>
          <w:szCs w:val="24"/>
        </w:rPr>
        <w:t xml:space="preserve"> на основе источника [70 с 2.] </w:t>
      </w:r>
    </w:p>
    <w:p w14:paraId="0387F68C" w14:textId="77777777" w:rsidR="00033048" w:rsidRPr="0062490B" w:rsidRDefault="00033048" w:rsidP="00033048">
      <w:pPr>
        <w:spacing w:after="0" w:line="240" w:lineRule="auto"/>
        <w:ind w:firstLine="709"/>
        <w:jc w:val="both"/>
        <w:rPr>
          <w:rFonts w:ascii="Times New Roman" w:hAnsi="Times New Roman" w:cs="Times New Roman"/>
          <w:sz w:val="28"/>
          <w:szCs w:val="28"/>
        </w:rPr>
      </w:pPr>
    </w:p>
    <w:p w14:paraId="120A1807"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Из общего количества посетителей, обслуженных в Р</w:t>
      </w:r>
      <w:r w:rsidRPr="0062490B">
        <w:rPr>
          <w:rFonts w:ascii="Times New Roman" w:hAnsi="Times New Roman" w:cs="Times New Roman"/>
          <w:sz w:val="28"/>
          <w:szCs w:val="28"/>
          <w:lang w:val="kk-KZ"/>
        </w:rPr>
        <w:t>К</w:t>
      </w:r>
      <w:r w:rsidRPr="0062490B">
        <w:rPr>
          <w:rFonts w:ascii="Times New Roman" w:hAnsi="Times New Roman" w:cs="Times New Roman"/>
          <w:sz w:val="28"/>
          <w:szCs w:val="28"/>
        </w:rPr>
        <w:t xml:space="preserve"> в 2021 году, 20,1 % приходится на г. Алматы, 15,3 % – на г. Астана, 10,3 % – на Восточно-</w:t>
      </w:r>
      <w:r w:rsidRPr="0062490B">
        <w:rPr>
          <w:rFonts w:ascii="Times New Roman" w:hAnsi="Times New Roman" w:cs="Times New Roman"/>
          <w:sz w:val="28"/>
          <w:szCs w:val="28"/>
        </w:rPr>
        <w:lastRenderedPageBreak/>
        <w:t>Казахстанскую, 10,1 % – на Атыраускую области. Таким образом, 2 региона и 2 города обслужили 55,8 % посетителей.</w:t>
      </w:r>
    </w:p>
    <w:p w14:paraId="28487CBE"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Количество туристов по типам туризма в областях Казахстана показан</w:t>
      </w:r>
      <w:r w:rsidR="003F602A" w:rsidRPr="0062490B">
        <w:rPr>
          <w:rFonts w:ascii="Times New Roman" w:hAnsi="Times New Roman" w:cs="Times New Roman"/>
          <w:bCs/>
          <w:sz w:val="28"/>
          <w:szCs w:val="28"/>
        </w:rPr>
        <w:t>о в т</w:t>
      </w:r>
      <w:r w:rsidRPr="0062490B">
        <w:rPr>
          <w:rFonts w:ascii="Times New Roman" w:hAnsi="Times New Roman" w:cs="Times New Roman"/>
          <w:bCs/>
          <w:sz w:val="28"/>
          <w:szCs w:val="28"/>
        </w:rPr>
        <w:t>аблице 8.</w:t>
      </w:r>
    </w:p>
    <w:p w14:paraId="7FE64156" w14:textId="77777777" w:rsidR="00033048" w:rsidRPr="0062490B" w:rsidRDefault="00033048" w:rsidP="00033048">
      <w:pPr>
        <w:spacing w:after="0" w:line="240" w:lineRule="auto"/>
        <w:ind w:firstLine="709"/>
        <w:jc w:val="both"/>
        <w:rPr>
          <w:rFonts w:ascii="Times New Roman" w:hAnsi="Times New Roman" w:cs="Times New Roman"/>
          <w:sz w:val="28"/>
          <w:szCs w:val="28"/>
        </w:rPr>
      </w:pPr>
    </w:p>
    <w:p w14:paraId="3F6588E9"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Таблица 8 – Количество туристов по типам туризма в областях Казахстана, в 2021 году (человек)</w:t>
      </w:r>
    </w:p>
    <w:p w14:paraId="35423879" w14:textId="77777777" w:rsidR="00033048" w:rsidRPr="0062490B" w:rsidRDefault="00033048" w:rsidP="00033048">
      <w:pPr>
        <w:spacing w:after="0" w:line="240" w:lineRule="auto"/>
        <w:ind w:firstLine="709"/>
        <w:jc w:val="both"/>
        <w:rPr>
          <w:rFonts w:ascii="Times New Roman" w:hAnsi="Times New Roman" w:cs="Times New Roman"/>
          <w:sz w:val="28"/>
          <w:szCs w:val="28"/>
        </w:rPr>
      </w:pPr>
    </w:p>
    <w:tbl>
      <w:tblPr>
        <w:tblW w:w="95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14"/>
        <w:gridCol w:w="1716"/>
        <w:gridCol w:w="1929"/>
        <w:gridCol w:w="1610"/>
        <w:gridCol w:w="1616"/>
      </w:tblGrid>
      <w:tr w:rsidR="0062490B" w:rsidRPr="0062490B" w14:paraId="4D471EF9" w14:textId="77777777" w:rsidTr="003551AF">
        <w:trPr>
          <w:trHeight w:val="213"/>
        </w:trPr>
        <w:tc>
          <w:tcPr>
            <w:tcW w:w="2714" w:type="dxa"/>
            <w:vMerge w:val="restart"/>
          </w:tcPr>
          <w:p w14:paraId="487D4E07" w14:textId="77777777" w:rsidR="00033048" w:rsidRPr="0062490B" w:rsidRDefault="00033048" w:rsidP="00033048">
            <w:pPr>
              <w:spacing w:after="0" w:line="240" w:lineRule="auto"/>
              <w:jc w:val="both"/>
              <w:rPr>
                <w:rFonts w:ascii="Times New Roman" w:hAnsi="Times New Roman" w:cs="Times New Roman"/>
                <w:bCs/>
                <w:sz w:val="28"/>
                <w:szCs w:val="28"/>
              </w:rPr>
            </w:pPr>
            <w:r w:rsidRPr="0062490B">
              <w:rPr>
                <w:rFonts w:ascii="Times New Roman" w:hAnsi="Times New Roman" w:cs="Times New Roman"/>
                <w:bCs/>
                <w:sz w:val="28"/>
                <w:szCs w:val="28"/>
              </w:rPr>
              <w:t>Области РК</w:t>
            </w:r>
          </w:p>
        </w:tc>
        <w:tc>
          <w:tcPr>
            <w:tcW w:w="1716" w:type="dxa"/>
            <w:vMerge w:val="restart"/>
          </w:tcPr>
          <w:p w14:paraId="0A2734BE" w14:textId="77777777" w:rsidR="00033048" w:rsidRPr="0062490B" w:rsidRDefault="00033048" w:rsidP="00033048">
            <w:pPr>
              <w:spacing w:after="0" w:line="240" w:lineRule="auto"/>
              <w:jc w:val="both"/>
              <w:rPr>
                <w:rFonts w:ascii="Times New Roman" w:hAnsi="Times New Roman" w:cs="Times New Roman"/>
                <w:bCs/>
                <w:sz w:val="28"/>
                <w:szCs w:val="28"/>
              </w:rPr>
            </w:pPr>
            <w:r w:rsidRPr="0062490B">
              <w:rPr>
                <w:rFonts w:ascii="Times New Roman" w:hAnsi="Times New Roman" w:cs="Times New Roman"/>
                <w:bCs/>
                <w:sz w:val="28"/>
                <w:szCs w:val="28"/>
              </w:rPr>
              <w:t>Всего</w:t>
            </w:r>
          </w:p>
        </w:tc>
        <w:tc>
          <w:tcPr>
            <w:tcW w:w="5153" w:type="dxa"/>
            <w:gridSpan w:val="3"/>
          </w:tcPr>
          <w:p w14:paraId="1D1F1A78" w14:textId="77777777" w:rsidR="00033048" w:rsidRPr="0062490B" w:rsidRDefault="00033048" w:rsidP="003F602A">
            <w:pPr>
              <w:spacing w:after="0" w:line="240" w:lineRule="auto"/>
              <w:jc w:val="center"/>
              <w:rPr>
                <w:rFonts w:ascii="Times New Roman" w:hAnsi="Times New Roman" w:cs="Times New Roman"/>
                <w:bCs/>
                <w:sz w:val="28"/>
                <w:szCs w:val="28"/>
              </w:rPr>
            </w:pPr>
            <w:r w:rsidRPr="0062490B">
              <w:rPr>
                <w:rFonts w:ascii="Times New Roman" w:hAnsi="Times New Roman" w:cs="Times New Roman"/>
                <w:bCs/>
                <w:sz w:val="28"/>
                <w:szCs w:val="28"/>
              </w:rPr>
              <w:t>По областям</w:t>
            </w:r>
          </w:p>
        </w:tc>
      </w:tr>
      <w:tr w:rsidR="0062490B" w:rsidRPr="0062490B" w14:paraId="12B8DED5" w14:textId="77777777" w:rsidTr="003551AF">
        <w:trPr>
          <w:trHeight w:val="213"/>
        </w:trPr>
        <w:tc>
          <w:tcPr>
            <w:tcW w:w="2714" w:type="dxa"/>
            <w:vMerge/>
          </w:tcPr>
          <w:p w14:paraId="3C7C04D5" w14:textId="77777777" w:rsidR="00033048" w:rsidRPr="0062490B" w:rsidRDefault="00033048" w:rsidP="00033048">
            <w:pPr>
              <w:spacing w:after="0" w:line="240" w:lineRule="auto"/>
              <w:jc w:val="both"/>
              <w:rPr>
                <w:rFonts w:ascii="Times New Roman" w:hAnsi="Times New Roman" w:cs="Times New Roman"/>
                <w:bCs/>
                <w:sz w:val="28"/>
                <w:szCs w:val="28"/>
              </w:rPr>
            </w:pPr>
          </w:p>
        </w:tc>
        <w:tc>
          <w:tcPr>
            <w:tcW w:w="1716" w:type="dxa"/>
            <w:vMerge/>
          </w:tcPr>
          <w:p w14:paraId="7CD23911" w14:textId="77777777" w:rsidR="00033048" w:rsidRPr="0062490B" w:rsidRDefault="00033048" w:rsidP="00033048">
            <w:pPr>
              <w:spacing w:after="0" w:line="240" w:lineRule="auto"/>
              <w:jc w:val="both"/>
              <w:rPr>
                <w:rFonts w:ascii="Times New Roman" w:hAnsi="Times New Roman" w:cs="Times New Roman"/>
                <w:bCs/>
                <w:sz w:val="28"/>
                <w:szCs w:val="28"/>
              </w:rPr>
            </w:pPr>
          </w:p>
        </w:tc>
        <w:tc>
          <w:tcPr>
            <w:tcW w:w="1929" w:type="dxa"/>
          </w:tcPr>
          <w:p w14:paraId="27E42B47" w14:textId="77777777" w:rsidR="00033048" w:rsidRPr="0062490B" w:rsidRDefault="00033048" w:rsidP="00033048">
            <w:pPr>
              <w:spacing w:after="0" w:line="240" w:lineRule="auto"/>
              <w:jc w:val="both"/>
              <w:rPr>
                <w:rFonts w:ascii="Times New Roman" w:hAnsi="Times New Roman" w:cs="Times New Roman"/>
                <w:bCs/>
                <w:sz w:val="28"/>
                <w:szCs w:val="28"/>
              </w:rPr>
            </w:pPr>
            <w:r w:rsidRPr="0062490B">
              <w:rPr>
                <w:rFonts w:ascii="Times New Roman" w:hAnsi="Times New Roman" w:cs="Times New Roman"/>
                <w:bCs/>
                <w:sz w:val="28"/>
                <w:szCs w:val="28"/>
              </w:rPr>
              <w:t>въездной</w:t>
            </w:r>
          </w:p>
        </w:tc>
        <w:tc>
          <w:tcPr>
            <w:tcW w:w="1610" w:type="dxa"/>
          </w:tcPr>
          <w:p w14:paraId="775CFE0F" w14:textId="77777777" w:rsidR="00033048" w:rsidRPr="0062490B" w:rsidRDefault="00033048" w:rsidP="00033048">
            <w:pPr>
              <w:spacing w:after="0" w:line="240" w:lineRule="auto"/>
              <w:jc w:val="both"/>
              <w:rPr>
                <w:rFonts w:ascii="Times New Roman" w:hAnsi="Times New Roman" w:cs="Times New Roman"/>
                <w:bCs/>
                <w:sz w:val="28"/>
                <w:szCs w:val="28"/>
              </w:rPr>
            </w:pPr>
            <w:r w:rsidRPr="0062490B">
              <w:rPr>
                <w:rFonts w:ascii="Times New Roman" w:hAnsi="Times New Roman" w:cs="Times New Roman"/>
                <w:bCs/>
                <w:sz w:val="28"/>
                <w:szCs w:val="28"/>
              </w:rPr>
              <w:t>выездной</w:t>
            </w:r>
          </w:p>
        </w:tc>
        <w:tc>
          <w:tcPr>
            <w:tcW w:w="1613" w:type="dxa"/>
          </w:tcPr>
          <w:p w14:paraId="458B794A"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внутренний</w:t>
            </w:r>
          </w:p>
        </w:tc>
      </w:tr>
      <w:tr w:rsidR="0062490B" w:rsidRPr="0062490B" w14:paraId="443298F9" w14:textId="77777777" w:rsidTr="003551AF">
        <w:trPr>
          <w:trHeight w:val="784"/>
        </w:trPr>
        <w:tc>
          <w:tcPr>
            <w:tcW w:w="2714" w:type="dxa"/>
            <w:tcBorders>
              <w:top w:val="single" w:sz="4" w:space="0" w:color="auto"/>
              <w:left w:val="single" w:sz="4" w:space="0" w:color="auto"/>
              <w:bottom w:val="single" w:sz="4" w:space="0" w:color="auto"/>
              <w:right w:val="single" w:sz="4" w:space="0" w:color="auto"/>
            </w:tcBorders>
          </w:tcPr>
          <w:p w14:paraId="594947C7"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Республика Казахстан</w:t>
            </w:r>
          </w:p>
        </w:tc>
        <w:tc>
          <w:tcPr>
            <w:tcW w:w="1716" w:type="dxa"/>
          </w:tcPr>
          <w:p w14:paraId="6B53722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3085411</w:t>
            </w:r>
          </w:p>
        </w:tc>
        <w:tc>
          <w:tcPr>
            <w:tcW w:w="1929" w:type="dxa"/>
          </w:tcPr>
          <w:p w14:paraId="7B506D8E"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633893</w:t>
            </w:r>
          </w:p>
        </w:tc>
        <w:tc>
          <w:tcPr>
            <w:tcW w:w="1610" w:type="dxa"/>
          </w:tcPr>
          <w:p w14:paraId="5787E3C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274639</w:t>
            </w:r>
          </w:p>
        </w:tc>
        <w:tc>
          <w:tcPr>
            <w:tcW w:w="1613" w:type="dxa"/>
          </w:tcPr>
          <w:p w14:paraId="133A71F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2176879</w:t>
            </w:r>
          </w:p>
        </w:tc>
      </w:tr>
      <w:tr w:rsidR="0062490B" w:rsidRPr="0062490B" w14:paraId="55F7284C" w14:textId="77777777" w:rsidTr="003551AF">
        <w:trPr>
          <w:trHeight w:val="461"/>
        </w:trPr>
        <w:tc>
          <w:tcPr>
            <w:tcW w:w="2714" w:type="dxa"/>
            <w:tcBorders>
              <w:top w:val="single" w:sz="4" w:space="0" w:color="auto"/>
              <w:left w:val="single" w:sz="4" w:space="0" w:color="auto"/>
              <w:bottom w:val="single" w:sz="4" w:space="0" w:color="auto"/>
              <w:right w:val="single" w:sz="4" w:space="0" w:color="auto"/>
            </w:tcBorders>
          </w:tcPr>
          <w:p w14:paraId="6423618B"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Акмолинская </w:t>
            </w:r>
          </w:p>
        </w:tc>
        <w:tc>
          <w:tcPr>
            <w:tcW w:w="1716" w:type="dxa"/>
          </w:tcPr>
          <w:p w14:paraId="3C62109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190274</w:t>
            </w:r>
          </w:p>
        </w:tc>
        <w:tc>
          <w:tcPr>
            <w:tcW w:w="1929" w:type="dxa"/>
          </w:tcPr>
          <w:p w14:paraId="1922B3A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3043</w:t>
            </w:r>
          </w:p>
        </w:tc>
        <w:tc>
          <w:tcPr>
            <w:tcW w:w="1610" w:type="dxa"/>
          </w:tcPr>
          <w:p w14:paraId="6352650E"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3900</w:t>
            </w:r>
          </w:p>
        </w:tc>
        <w:tc>
          <w:tcPr>
            <w:tcW w:w="1613" w:type="dxa"/>
          </w:tcPr>
          <w:p w14:paraId="6AFBB90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183331</w:t>
            </w:r>
          </w:p>
        </w:tc>
      </w:tr>
      <w:tr w:rsidR="0062490B" w:rsidRPr="0062490B" w14:paraId="62EF3F29" w14:textId="77777777" w:rsidTr="003551AF">
        <w:trPr>
          <w:trHeight w:val="482"/>
        </w:trPr>
        <w:tc>
          <w:tcPr>
            <w:tcW w:w="2714" w:type="dxa"/>
            <w:tcBorders>
              <w:top w:val="single" w:sz="4" w:space="0" w:color="auto"/>
              <w:left w:val="single" w:sz="4" w:space="0" w:color="auto"/>
              <w:bottom w:val="single" w:sz="4" w:space="0" w:color="auto"/>
              <w:right w:val="single" w:sz="4" w:space="0" w:color="auto"/>
            </w:tcBorders>
          </w:tcPr>
          <w:p w14:paraId="05D1E020"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Актюбинская </w:t>
            </w:r>
          </w:p>
        </w:tc>
        <w:tc>
          <w:tcPr>
            <w:tcW w:w="1716" w:type="dxa"/>
          </w:tcPr>
          <w:p w14:paraId="5F8FF06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70511</w:t>
            </w:r>
          </w:p>
        </w:tc>
        <w:tc>
          <w:tcPr>
            <w:tcW w:w="1929" w:type="dxa"/>
          </w:tcPr>
          <w:p w14:paraId="3006BC3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8633</w:t>
            </w:r>
          </w:p>
        </w:tc>
        <w:tc>
          <w:tcPr>
            <w:tcW w:w="1610" w:type="dxa"/>
          </w:tcPr>
          <w:p w14:paraId="0D70770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7857</w:t>
            </w:r>
          </w:p>
        </w:tc>
        <w:tc>
          <w:tcPr>
            <w:tcW w:w="1613" w:type="dxa"/>
          </w:tcPr>
          <w:p w14:paraId="2E9345F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54021</w:t>
            </w:r>
          </w:p>
        </w:tc>
      </w:tr>
      <w:tr w:rsidR="0062490B" w:rsidRPr="0062490B" w14:paraId="0C30CAEC" w14:textId="77777777" w:rsidTr="003551AF">
        <w:trPr>
          <w:trHeight w:val="461"/>
        </w:trPr>
        <w:tc>
          <w:tcPr>
            <w:tcW w:w="2714" w:type="dxa"/>
            <w:tcBorders>
              <w:top w:val="single" w:sz="4" w:space="0" w:color="auto"/>
              <w:left w:val="single" w:sz="4" w:space="0" w:color="auto"/>
              <w:bottom w:val="single" w:sz="4" w:space="0" w:color="auto"/>
              <w:right w:val="single" w:sz="4" w:space="0" w:color="auto"/>
            </w:tcBorders>
          </w:tcPr>
          <w:p w14:paraId="0F56F777"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Алматинская </w:t>
            </w:r>
          </w:p>
        </w:tc>
        <w:tc>
          <w:tcPr>
            <w:tcW w:w="1716" w:type="dxa"/>
          </w:tcPr>
          <w:p w14:paraId="1660557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171095</w:t>
            </w:r>
          </w:p>
        </w:tc>
        <w:tc>
          <w:tcPr>
            <w:tcW w:w="1929" w:type="dxa"/>
          </w:tcPr>
          <w:p w14:paraId="08BB89C7"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919</w:t>
            </w:r>
          </w:p>
        </w:tc>
        <w:tc>
          <w:tcPr>
            <w:tcW w:w="1610" w:type="dxa"/>
          </w:tcPr>
          <w:p w14:paraId="1DA15F1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2497</w:t>
            </w:r>
          </w:p>
        </w:tc>
        <w:tc>
          <w:tcPr>
            <w:tcW w:w="1613" w:type="dxa"/>
          </w:tcPr>
          <w:p w14:paraId="52C93631"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167679</w:t>
            </w:r>
          </w:p>
        </w:tc>
      </w:tr>
      <w:tr w:rsidR="0062490B" w:rsidRPr="0062490B" w14:paraId="39ABAF6C" w14:textId="77777777" w:rsidTr="003551AF">
        <w:trPr>
          <w:trHeight w:val="482"/>
        </w:trPr>
        <w:tc>
          <w:tcPr>
            <w:tcW w:w="2714" w:type="dxa"/>
            <w:tcBorders>
              <w:top w:val="single" w:sz="4" w:space="0" w:color="auto"/>
              <w:left w:val="single" w:sz="4" w:space="0" w:color="auto"/>
              <w:bottom w:val="single" w:sz="4" w:space="0" w:color="auto"/>
              <w:right w:val="single" w:sz="4" w:space="0" w:color="auto"/>
            </w:tcBorders>
          </w:tcPr>
          <w:p w14:paraId="46E58066"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Атырауская </w:t>
            </w:r>
          </w:p>
        </w:tc>
        <w:tc>
          <w:tcPr>
            <w:tcW w:w="1716" w:type="dxa"/>
          </w:tcPr>
          <w:p w14:paraId="6D7B998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308031</w:t>
            </w:r>
          </w:p>
        </w:tc>
        <w:tc>
          <w:tcPr>
            <w:tcW w:w="1929" w:type="dxa"/>
          </w:tcPr>
          <w:p w14:paraId="39BDAD0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226466</w:t>
            </w:r>
          </w:p>
        </w:tc>
        <w:tc>
          <w:tcPr>
            <w:tcW w:w="1610" w:type="dxa"/>
          </w:tcPr>
          <w:p w14:paraId="3CA3CF6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7982</w:t>
            </w:r>
          </w:p>
        </w:tc>
        <w:tc>
          <w:tcPr>
            <w:tcW w:w="1613" w:type="dxa"/>
          </w:tcPr>
          <w:p w14:paraId="7359089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73583</w:t>
            </w:r>
          </w:p>
        </w:tc>
      </w:tr>
      <w:tr w:rsidR="0062490B" w:rsidRPr="0062490B" w14:paraId="47A12CB3" w14:textId="77777777" w:rsidTr="003551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1"/>
        </w:trPr>
        <w:tc>
          <w:tcPr>
            <w:tcW w:w="2714" w:type="dxa"/>
            <w:tcBorders>
              <w:top w:val="single" w:sz="4" w:space="0" w:color="auto"/>
              <w:left w:val="single" w:sz="4" w:space="0" w:color="auto"/>
              <w:bottom w:val="single" w:sz="4" w:space="0" w:color="auto"/>
              <w:right w:val="single" w:sz="4" w:space="0" w:color="auto"/>
            </w:tcBorders>
          </w:tcPr>
          <w:p w14:paraId="0A7593FC"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З-Казахстанская </w:t>
            </w:r>
          </w:p>
        </w:tc>
        <w:tc>
          <w:tcPr>
            <w:tcW w:w="1716" w:type="dxa"/>
            <w:tcBorders>
              <w:top w:val="single" w:sz="4" w:space="0" w:color="auto"/>
              <w:left w:val="single" w:sz="4" w:space="0" w:color="auto"/>
              <w:right w:val="single" w:sz="4" w:space="0" w:color="auto"/>
            </w:tcBorders>
            <w:vAlign w:val="bottom"/>
          </w:tcPr>
          <w:p w14:paraId="5BBAE48A" w14:textId="77777777" w:rsidR="00033048" w:rsidRPr="0062490B" w:rsidRDefault="00033048" w:rsidP="00033048">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rPr>
              <w:t>678</w:t>
            </w:r>
            <w:r w:rsidRPr="0062490B">
              <w:rPr>
                <w:rFonts w:ascii="Times New Roman" w:hAnsi="Times New Roman" w:cs="Times New Roman"/>
                <w:sz w:val="28"/>
                <w:szCs w:val="28"/>
                <w:lang w:val="en-US"/>
              </w:rPr>
              <w:t>98</w:t>
            </w:r>
          </w:p>
        </w:tc>
        <w:tc>
          <w:tcPr>
            <w:tcW w:w="1929" w:type="dxa"/>
            <w:tcBorders>
              <w:top w:val="single" w:sz="4" w:space="0" w:color="auto"/>
              <w:left w:val="single" w:sz="4" w:space="0" w:color="auto"/>
              <w:right w:val="single" w:sz="4" w:space="0" w:color="auto"/>
            </w:tcBorders>
            <w:vAlign w:val="bottom"/>
          </w:tcPr>
          <w:p w14:paraId="2BDE729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157</w:t>
            </w:r>
            <w:r w:rsidRPr="0062490B">
              <w:rPr>
                <w:rFonts w:ascii="Times New Roman" w:hAnsi="Times New Roman" w:cs="Times New Roman"/>
                <w:sz w:val="28"/>
                <w:szCs w:val="28"/>
                <w:lang w:val="en-US"/>
              </w:rPr>
              <w:t>8</w:t>
            </w:r>
            <w:r w:rsidRPr="0062490B">
              <w:rPr>
                <w:rFonts w:ascii="Times New Roman" w:hAnsi="Times New Roman" w:cs="Times New Roman"/>
                <w:sz w:val="28"/>
                <w:szCs w:val="28"/>
              </w:rPr>
              <w:t>3</w:t>
            </w:r>
          </w:p>
        </w:tc>
        <w:tc>
          <w:tcPr>
            <w:tcW w:w="1610" w:type="dxa"/>
            <w:tcBorders>
              <w:top w:val="single" w:sz="4" w:space="0" w:color="auto"/>
              <w:left w:val="single" w:sz="4" w:space="0" w:color="auto"/>
              <w:right w:val="single" w:sz="4" w:space="0" w:color="auto"/>
            </w:tcBorders>
            <w:vAlign w:val="bottom"/>
          </w:tcPr>
          <w:p w14:paraId="0FDF4A1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75</w:t>
            </w:r>
            <w:r w:rsidRPr="0062490B">
              <w:rPr>
                <w:rFonts w:ascii="Times New Roman" w:hAnsi="Times New Roman" w:cs="Times New Roman"/>
                <w:sz w:val="28"/>
                <w:szCs w:val="28"/>
                <w:lang w:val="en-US"/>
              </w:rPr>
              <w:t>3</w:t>
            </w:r>
            <w:r w:rsidRPr="0062490B">
              <w:rPr>
                <w:rFonts w:ascii="Times New Roman" w:hAnsi="Times New Roman" w:cs="Times New Roman"/>
                <w:sz w:val="28"/>
                <w:szCs w:val="28"/>
              </w:rPr>
              <w:t>1</w:t>
            </w:r>
          </w:p>
        </w:tc>
        <w:tc>
          <w:tcPr>
            <w:tcW w:w="1613" w:type="dxa"/>
            <w:tcBorders>
              <w:top w:val="single" w:sz="4" w:space="0" w:color="auto"/>
              <w:left w:val="single" w:sz="4" w:space="0" w:color="auto"/>
              <w:right w:val="single" w:sz="4" w:space="0" w:color="auto"/>
            </w:tcBorders>
            <w:vAlign w:val="bottom"/>
          </w:tcPr>
          <w:p w14:paraId="0429835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465</w:t>
            </w:r>
            <w:r w:rsidRPr="0062490B">
              <w:rPr>
                <w:rFonts w:ascii="Times New Roman" w:hAnsi="Times New Roman" w:cs="Times New Roman"/>
                <w:sz w:val="28"/>
                <w:szCs w:val="28"/>
                <w:lang w:val="en-US"/>
              </w:rPr>
              <w:t>9</w:t>
            </w:r>
            <w:r w:rsidRPr="0062490B">
              <w:rPr>
                <w:rFonts w:ascii="Times New Roman" w:hAnsi="Times New Roman" w:cs="Times New Roman"/>
                <w:sz w:val="28"/>
                <w:szCs w:val="28"/>
              </w:rPr>
              <w:t>8</w:t>
            </w:r>
          </w:p>
        </w:tc>
      </w:tr>
      <w:tr w:rsidR="0062490B" w:rsidRPr="0062490B" w14:paraId="4D0B4CE8" w14:textId="77777777" w:rsidTr="003551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2"/>
        </w:trPr>
        <w:tc>
          <w:tcPr>
            <w:tcW w:w="2714" w:type="dxa"/>
            <w:tcBorders>
              <w:top w:val="single" w:sz="4" w:space="0" w:color="auto"/>
              <w:left w:val="single" w:sz="4" w:space="0" w:color="auto"/>
              <w:bottom w:val="single" w:sz="4" w:space="0" w:color="auto"/>
              <w:right w:val="single" w:sz="4" w:space="0" w:color="auto"/>
            </w:tcBorders>
          </w:tcPr>
          <w:p w14:paraId="0D3CA56C"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Жамбылская </w:t>
            </w:r>
          </w:p>
        </w:tc>
        <w:tc>
          <w:tcPr>
            <w:tcW w:w="1716" w:type="dxa"/>
            <w:tcBorders>
              <w:top w:val="single" w:sz="4" w:space="0" w:color="auto"/>
              <w:left w:val="single" w:sz="4" w:space="0" w:color="auto"/>
              <w:bottom w:val="single" w:sz="4" w:space="0" w:color="auto"/>
              <w:right w:val="single" w:sz="4" w:space="0" w:color="auto"/>
            </w:tcBorders>
          </w:tcPr>
          <w:p w14:paraId="6AA2E44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56349</w:t>
            </w:r>
          </w:p>
        </w:tc>
        <w:tc>
          <w:tcPr>
            <w:tcW w:w="1929" w:type="dxa"/>
            <w:tcBorders>
              <w:top w:val="single" w:sz="4" w:space="0" w:color="auto"/>
              <w:left w:val="single" w:sz="4" w:space="0" w:color="auto"/>
              <w:bottom w:val="single" w:sz="4" w:space="0" w:color="auto"/>
              <w:right w:val="single" w:sz="4" w:space="0" w:color="auto"/>
            </w:tcBorders>
          </w:tcPr>
          <w:p w14:paraId="061C023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1739</w:t>
            </w:r>
          </w:p>
        </w:tc>
        <w:tc>
          <w:tcPr>
            <w:tcW w:w="1610" w:type="dxa"/>
            <w:tcBorders>
              <w:top w:val="single" w:sz="4" w:space="0" w:color="auto"/>
              <w:left w:val="single" w:sz="4" w:space="0" w:color="auto"/>
              <w:bottom w:val="single" w:sz="4" w:space="0" w:color="auto"/>
              <w:right w:val="single" w:sz="4" w:space="0" w:color="auto"/>
            </w:tcBorders>
          </w:tcPr>
          <w:p w14:paraId="7B8D8E9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644</w:t>
            </w:r>
          </w:p>
        </w:tc>
        <w:tc>
          <w:tcPr>
            <w:tcW w:w="1613" w:type="dxa"/>
            <w:tcBorders>
              <w:top w:val="single" w:sz="4" w:space="0" w:color="auto"/>
              <w:left w:val="single" w:sz="4" w:space="0" w:color="auto"/>
              <w:bottom w:val="single" w:sz="4" w:space="0" w:color="auto"/>
              <w:right w:val="single" w:sz="4" w:space="0" w:color="auto"/>
            </w:tcBorders>
          </w:tcPr>
          <w:p w14:paraId="00A4CAF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53966</w:t>
            </w:r>
          </w:p>
        </w:tc>
      </w:tr>
      <w:tr w:rsidR="0062490B" w:rsidRPr="0062490B" w14:paraId="3EFB3087" w14:textId="77777777" w:rsidTr="003551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1"/>
        </w:trPr>
        <w:tc>
          <w:tcPr>
            <w:tcW w:w="2714" w:type="dxa"/>
            <w:tcBorders>
              <w:top w:val="single" w:sz="4" w:space="0" w:color="auto"/>
              <w:left w:val="single" w:sz="4" w:space="0" w:color="auto"/>
              <w:bottom w:val="single" w:sz="4" w:space="0" w:color="auto"/>
              <w:right w:val="single" w:sz="4" w:space="0" w:color="auto"/>
            </w:tcBorders>
          </w:tcPr>
          <w:p w14:paraId="45923EB1"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Карагандинская </w:t>
            </w:r>
          </w:p>
        </w:tc>
        <w:tc>
          <w:tcPr>
            <w:tcW w:w="1716" w:type="dxa"/>
            <w:tcBorders>
              <w:top w:val="single" w:sz="4" w:space="0" w:color="auto"/>
              <w:left w:val="single" w:sz="4" w:space="0" w:color="auto"/>
              <w:bottom w:val="single" w:sz="4" w:space="0" w:color="auto"/>
              <w:right w:val="single" w:sz="4" w:space="0" w:color="auto"/>
            </w:tcBorders>
          </w:tcPr>
          <w:p w14:paraId="167BEC8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219420</w:t>
            </w:r>
          </w:p>
        </w:tc>
        <w:tc>
          <w:tcPr>
            <w:tcW w:w="1929" w:type="dxa"/>
            <w:tcBorders>
              <w:top w:val="single" w:sz="4" w:space="0" w:color="auto"/>
              <w:left w:val="single" w:sz="4" w:space="0" w:color="auto"/>
              <w:bottom w:val="single" w:sz="4" w:space="0" w:color="auto"/>
              <w:right w:val="single" w:sz="4" w:space="0" w:color="auto"/>
            </w:tcBorders>
          </w:tcPr>
          <w:p w14:paraId="2B2D19C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13886</w:t>
            </w:r>
          </w:p>
        </w:tc>
        <w:tc>
          <w:tcPr>
            <w:tcW w:w="1610" w:type="dxa"/>
            <w:tcBorders>
              <w:top w:val="single" w:sz="4" w:space="0" w:color="auto"/>
              <w:left w:val="single" w:sz="4" w:space="0" w:color="auto"/>
              <w:bottom w:val="single" w:sz="4" w:space="0" w:color="auto"/>
              <w:right w:val="single" w:sz="4" w:space="0" w:color="auto"/>
            </w:tcBorders>
          </w:tcPr>
          <w:p w14:paraId="7C41FBD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12496</w:t>
            </w:r>
          </w:p>
        </w:tc>
        <w:tc>
          <w:tcPr>
            <w:tcW w:w="1613" w:type="dxa"/>
            <w:tcBorders>
              <w:top w:val="single" w:sz="4" w:space="0" w:color="auto"/>
              <w:left w:val="single" w:sz="4" w:space="0" w:color="auto"/>
              <w:bottom w:val="single" w:sz="4" w:space="0" w:color="auto"/>
              <w:right w:val="single" w:sz="4" w:space="0" w:color="auto"/>
            </w:tcBorders>
          </w:tcPr>
          <w:p w14:paraId="0A677B8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193038</w:t>
            </w:r>
          </w:p>
        </w:tc>
      </w:tr>
      <w:tr w:rsidR="0062490B" w:rsidRPr="0062490B" w14:paraId="116A2948" w14:textId="77777777" w:rsidTr="003551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2"/>
        </w:trPr>
        <w:tc>
          <w:tcPr>
            <w:tcW w:w="2714" w:type="dxa"/>
            <w:tcBorders>
              <w:top w:val="single" w:sz="4" w:space="0" w:color="auto"/>
              <w:left w:val="single" w:sz="4" w:space="0" w:color="auto"/>
              <w:bottom w:val="single" w:sz="4" w:space="0" w:color="auto"/>
              <w:right w:val="single" w:sz="4" w:space="0" w:color="auto"/>
            </w:tcBorders>
          </w:tcPr>
          <w:p w14:paraId="45818B40"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Костанайская </w:t>
            </w:r>
          </w:p>
        </w:tc>
        <w:tc>
          <w:tcPr>
            <w:tcW w:w="1716" w:type="dxa"/>
            <w:tcBorders>
              <w:top w:val="single" w:sz="4" w:space="0" w:color="auto"/>
              <w:left w:val="single" w:sz="4" w:space="0" w:color="auto"/>
              <w:bottom w:val="single" w:sz="4" w:space="0" w:color="auto"/>
              <w:right w:val="single" w:sz="4" w:space="0" w:color="auto"/>
            </w:tcBorders>
          </w:tcPr>
          <w:p w14:paraId="15C7F8C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97036</w:t>
            </w:r>
          </w:p>
        </w:tc>
        <w:tc>
          <w:tcPr>
            <w:tcW w:w="1929" w:type="dxa"/>
            <w:tcBorders>
              <w:top w:val="single" w:sz="4" w:space="0" w:color="auto"/>
              <w:left w:val="single" w:sz="4" w:space="0" w:color="auto"/>
              <w:bottom w:val="single" w:sz="4" w:space="0" w:color="auto"/>
              <w:right w:val="single" w:sz="4" w:space="0" w:color="auto"/>
            </w:tcBorders>
          </w:tcPr>
          <w:p w14:paraId="339FE507"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4518</w:t>
            </w:r>
          </w:p>
        </w:tc>
        <w:tc>
          <w:tcPr>
            <w:tcW w:w="1610" w:type="dxa"/>
            <w:tcBorders>
              <w:top w:val="single" w:sz="4" w:space="0" w:color="auto"/>
              <w:left w:val="single" w:sz="4" w:space="0" w:color="auto"/>
              <w:bottom w:val="single" w:sz="4" w:space="0" w:color="auto"/>
              <w:right w:val="single" w:sz="4" w:space="0" w:color="auto"/>
            </w:tcBorders>
          </w:tcPr>
          <w:p w14:paraId="18220541"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6937</w:t>
            </w:r>
          </w:p>
        </w:tc>
        <w:tc>
          <w:tcPr>
            <w:tcW w:w="1613" w:type="dxa"/>
            <w:tcBorders>
              <w:top w:val="single" w:sz="4" w:space="0" w:color="auto"/>
              <w:left w:val="single" w:sz="4" w:space="0" w:color="auto"/>
              <w:bottom w:val="single" w:sz="4" w:space="0" w:color="auto"/>
              <w:right w:val="single" w:sz="4" w:space="0" w:color="auto"/>
            </w:tcBorders>
          </w:tcPr>
          <w:p w14:paraId="6C303B91"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85581</w:t>
            </w:r>
          </w:p>
        </w:tc>
      </w:tr>
      <w:tr w:rsidR="0062490B" w:rsidRPr="0062490B" w14:paraId="1EDD47E5" w14:textId="77777777" w:rsidTr="003551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1"/>
        </w:trPr>
        <w:tc>
          <w:tcPr>
            <w:tcW w:w="2714" w:type="dxa"/>
            <w:tcBorders>
              <w:top w:val="single" w:sz="4" w:space="0" w:color="auto"/>
              <w:left w:val="single" w:sz="4" w:space="0" w:color="auto"/>
              <w:bottom w:val="single" w:sz="4" w:space="0" w:color="auto"/>
              <w:right w:val="single" w:sz="4" w:space="0" w:color="auto"/>
            </w:tcBorders>
          </w:tcPr>
          <w:p w14:paraId="30BE6F85"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Кызылординская </w:t>
            </w:r>
          </w:p>
        </w:tc>
        <w:tc>
          <w:tcPr>
            <w:tcW w:w="1716" w:type="dxa"/>
            <w:tcBorders>
              <w:top w:val="single" w:sz="4" w:space="0" w:color="auto"/>
              <w:left w:val="single" w:sz="4" w:space="0" w:color="auto"/>
              <w:bottom w:val="single" w:sz="4" w:space="0" w:color="auto"/>
              <w:right w:val="single" w:sz="4" w:space="0" w:color="auto"/>
            </w:tcBorders>
          </w:tcPr>
          <w:p w14:paraId="14C91C4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32860</w:t>
            </w:r>
          </w:p>
        </w:tc>
        <w:tc>
          <w:tcPr>
            <w:tcW w:w="1929" w:type="dxa"/>
            <w:tcBorders>
              <w:top w:val="single" w:sz="4" w:space="0" w:color="auto"/>
              <w:left w:val="single" w:sz="4" w:space="0" w:color="auto"/>
              <w:bottom w:val="single" w:sz="4" w:space="0" w:color="auto"/>
              <w:right w:val="single" w:sz="4" w:space="0" w:color="auto"/>
            </w:tcBorders>
          </w:tcPr>
          <w:p w14:paraId="024EBD4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1685</w:t>
            </w:r>
          </w:p>
        </w:tc>
        <w:tc>
          <w:tcPr>
            <w:tcW w:w="1610" w:type="dxa"/>
            <w:tcBorders>
              <w:top w:val="single" w:sz="4" w:space="0" w:color="auto"/>
              <w:left w:val="single" w:sz="4" w:space="0" w:color="auto"/>
              <w:bottom w:val="single" w:sz="4" w:space="0" w:color="auto"/>
              <w:right w:val="single" w:sz="4" w:space="0" w:color="auto"/>
            </w:tcBorders>
          </w:tcPr>
          <w:p w14:paraId="21BF9BA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317</w:t>
            </w:r>
          </w:p>
        </w:tc>
        <w:tc>
          <w:tcPr>
            <w:tcW w:w="1613" w:type="dxa"/>
            <w:tcBorders>
              <w:top w:val="single" w:sz="4" w:space="0" w:color="auto"/>
              <w:left w:val="single" w:sz="4" w:space="0" w:color="auto"/>
              <w:bottom w:val="single" w:sz="4" w:space="0" w:color="auto"/>
              <w:right w:val="single" w:sz="4" w:space="0" w:color="auto"/>
            </w:tcBorders>
          </w:tcPr>
          <w:p w14:paraId="4EC2B66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30858</w:t>
            </w:r>
          </w:p>
        </w:tc>
      </w:tr>
      <w:tr w:rsidR="0062490B" w:rsidRPr="0062490B" w14:paraId="658DEC9F" w14:textId="77777777" w:rsidTr="003551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2"/>
        </w:trPr>
        <w:tc>
          <w:tcPr>
            <w:tcW w:w="2714" w:type="dxa"/>
            <w:tcBorders>
              <w:top w:val="single" w:sz="4" w:space="0" w:color="auto"/>
              <w:left w:val="single" w:sz="4" w:space="0" w:color="auto"/>
              <w:bottom w:val="single" w:sz="4" w:space="0" w:color="auto"/>
              <w:right w:val="single" w:sz="4" w:space="0" w:color="auto"/>
            </w:tcBorders>
          </w:tcPr>
          <w:p w14:paraId="2A1BDCEE"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Мангыстауская </w:t>
            </w:r>
          </w:p>
        </w:tc>
        <w:tc>
          <w:tcPr>
            <w:tcW w:w="1716" w:type="dxa"/>
            <w:tcBorders>
              <w:top w:val="single" w:sz="4" w:space="0" w:color="auto"/>
              <w:left w:val="single" w:sz="4" w:space="0" w:color="auto"/>
              <w:bottom w:val="single" w:sz="4" w:space="0" w:color="auto"/>
              <w:right w:val="single" w:sz="4" w:space="0" w:color="auto"/>
            </w:tcBorders>
          </w:tcPr>
          <w:p w14:paraId="09F76DE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174214</w:t>
            </w:r>
          </w:p>
        </w:tc>
        <w:tc>
          <w:tcPr>
            <w:tcW w:w="1929" w:type="dxa"/>
            <w:tcBorders>
              <w:top w:val="single" w:sz="4" w:space="0" w:color="auto"/>
              <w:left w:val="single" w:sz="4" w:space="0" w:color="auto"/>
              <w:bottom w:val="single" w:sz="4" w:space="0" w:color="auto"/>
              <w:right w:val="single" w:sz="4" w:space="0" w:color="auto"/>
            </w:tcBorders>
          </w:tcPr>
          <w:p w14:paraId="74400FC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49655</w:t>
            </w:r>
          </w:p>
        </w:tc>
        <w:tc>
          <w:tcPr>
            <w:tcW w:w="1610" w:type="dxa"/>
            <w:tcBorders>
              <w:top w:val="single" w:sz="4" w:space="0" w:color="auto"/>
              <w:left w:val="single" w:sz="4" w:space="0" w:color="auto"/>
              <w:bottom w:val="single" w:sz="4" w:space="0" w:color="auto"/>
              <w:right w:val="single" w:sz="4" w:space="0" w:color="auto"/>
            </w:tcBorders>
          </w:tcPr>
          <w:p w14:paraId="58AA55D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12621</w:t>
            </w:r>
          </w:p>
        </w:tc>
        <w:tc>
          <w:tcPr>
            <w:tcW w:w="1613" w:type="dxa"/>
            <w:tcBorders>
              <w:top w:val="single" w:sz="4" w:space="0" w:color="auto"/>
              <w:left w:val="single" w:sz="4" w:space="0" w:color="auto"/>
              <w:bottom w:val="single" w:sz="4" w:space="0" w:color="auto"/>
              <w:right w:val="single" w:sz="4" w:space="0" w:color="auto"/>
            </w:tcBorders>
          </w:tcPr>
          <w:p w14:paraId="19AB8EB1"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111938</w:t>
            </w:r>
          </w:p>
        </w:tc>
      </w:tr>
      <w:tr w:rsidR="0062490B" w:rsidRPr="0062490B" w14:paraId="7015FE24" w14:textId="77777777" w:rsidTr="003551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1"/>
        </w:trPr>
        <w:tc>
          <w:tcPr>
            <w:tcW w:w="2714" w:type="dxa"/>
            <w:tcBorders>
              <w:top w:val="single" w:sz="4" w:space="0" w:color="auto"/>
              <w:left w:val="single" w:sz="4" w:space="0" w:color="auto"/>
              <w:bottom w:val="single" w:sz="4" w:space="0" w:color="auto"/>
              <w:right w:val="single" w:sz="4" w:space="0" w:color="auto"/>
            </w:tcBorders>
          </w:tcPr>
          <w:p w14:paraId="10BB852D"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Туркестанская </w:t>
            </w:r>
          </w:p>
        </w:tc>
        <w:tc>
          <w:tcPr>
            <w:tcW w:w="1716" w:type="dxa"/>
            <w:tcBorders>
              <w:top w:val="single" w:sz="4" w:space="0" w:color="auto"/>
              <w:left w:val="single" w:sz="4" w:space="0" w:color="auto"/>
              <w:bottom w:val="single" w:sz="4" w:space="0" w:color="auto"/>
              <w:right w:val="single" w:sz="4" w:space="0" w:color="auto"/>
            </w:tcBorders>
          </w:tcPr>
          <w:p w14:paraId="04F0DB07" w14:textId="77777777" w:rsidR="00033048" w:rsidRPr="0062490B" w:rsidRDefault="00033048" w:rsidP="00033048">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rPr>
              <w:t>895</w:t>
            </w:r>
            <w:r w:rsidRPr="0062490B">
              <w:rPr>
                <w:rFonts w:ascii="Times New Roman" w:hAnsi="Times New Roman" w:cs="Times New Roman"/>
                <w:sz w:val="28"/>
                <w:szCs w:val="28"/>
                <w:lang w:val="en-US"/>
              </w:rPr>
              <w:t>44</w:t>
            </w:r>
          </w:p>
        </w:tc>
        <w:tc>
          <w:tcPr>
            <w:tcW w:w="1929" w:type="dxa"/>
            <w:tcBorders>
              <w:top w:val="single" w:sz="4" w:space="0" w:color="auto"/>
              <w:left w:val="single" w:sz="4" w:space="0" w:color="auto"/>
              <w:bottom w:val="single" w:sz="4" w:space="0" w:color="auto"/>
              <w:right w:val="single" w:sz="4" w:space="0" w:color="auto"/>
            </w:tcBorders>
          </w:tcPr>
          <w:p w14:paraId="270F608E" w14:textId="77777777" w:rsidR="00033048" w:rsidRPr="0062490B" w:rsidRDefault="00033048" w:rsidP="00033048">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rPr>
              <w:t>70</w:t>
            </w:r>
            <w:r w:rsidRPr="0062490B">
              <w:rPr>
                <w:rFonts w:ascii="Times New Roman" w:hAnsi="Times New Roman" w:cs="Times New Roman"/>
                <w:sz w:val="28"/>
                <w:szCs w:val="28"/>
                <w:lang w:val="en-US"/>
              </w:rPr>
              <w:t>33</w:t>
            </w:r>
          </w:p>
        </w:tc>
        <w:tc>
          <w:tcPr>
            <w:tcW w:w="1610" w:type="dxa"/>
            <w:tcBorders>
              <w:top w:val="single" w:sz="4" w:space="0" w:color="auto"/>
              <w:left w:val="single" w:sz="4" w:space="0" w:color="auto"/>
              <w:bottom w:val="single" w:sz="4" w:space="0" w:color="auto"/>
              <w:right w:val="single" w:sz="4" w:space="0" w:color="auto"/>
            </w:tcBorders>
          </w:tcPr>
          <w:p w14:paraId="13F7E63B" w14:textId="77777777" w:rsidR="00033048" w:rsidRPr="0062490B" w:rsidRDefault="00033048" w:rsidP="00033048">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rPr>
              <w:t>56</w:t>
            </w:r>
            <w:r w:rsidRPr="0062490B">
              <w:rPr>
                <w:rFonts w:ascii="Times New Roman" w:hAnsi="Times New Roman" w:cs="Times New Roman"/>
                <w:sz w:val="28"/>
                <w:szCs w:val="28"/>
                <w:lang w:val="en-US"/>
              </w:rPr>
              <w:t>89</w:t>
            </w:r>
          </w:p>
        </w:tc>
        <w:tc>
          <w:tcPr>
            <w:tcW w:w="1613" w:type="dxa"/>
            <w:tcBorders>
              <w:top w:val="single" w:sz="4" w:space="0" w:color="auto"/>
              <w:left w:val="single" w:sz="4" w:space="0" w:color="auto"/>
              <w:bottom w:val="single" w:sz="4" w:space="0" w:color="auto"/>
              <w:right w:val="single" w:sz="4" w:space="0" w:color="auto"/>
            </w:tcBorders>
          </w:tcPr>
          <w:p w14:paraId="28481337" w14:textId="77777777" w:rsidR="00033048" w:rsidRPr="0062490B" w:rsidRDefault="00033048" w:rsidP="00033048">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rPr>
              <w:t>968</w:t>
            </w:r>
            <w:r w:rsidRPr="0062490B">
              <w:rPr>
                <w:rFonts w:ascii="Times New Roman" w:hAnsi="Times New Roman" w:cs="Times New Roman"/>
                <w:sz w:val="28"/>
                <w:szCs w:val="28"/>
                <w:lang w:val="en-US"/>
              </w:rPr>
              <w:t>63</w:t>
            </w:r>
          </w:p>
        </w:tc>
      </w:tr>
      <w:tr w:rsidR="0062490B" w:rsidRPr="0062490B" w14:paraId="6B06809A" w14:textId="77777777" w:rsidTr="003551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2"/>
        </w:trPr>
        <w:tc>
          <w:tcPr>
            <w:tcW w:w="2714" w:type="dxa"/>
            <w:tcBorders>
              <w:top w:val="single" w:sz="4" w:space="0" w:color="auto"/>
              <w:left w:val="single" w:sz="4" w:space="0" w:color="auto"/>
              <w:right w:val="single" w:sz="4" w:space="0" w:color="auto"/>
            </w:tcBorders>
          </w:tcPr>
          <w:p w14:paraId="16C3B121"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Павлодарская </w:t>
            </w:r>
          </w:p>
        </w:tc>
        <w:tc>
          <w:tcPr>
            <w:tcW w:w="1716" w:type="dxa"/>
            <w:tcBorders>
              <w:top w:val="single" w:sz="4" w:space="0" w:color="auto"/>
              <w:left w:val="single" w:sz="4" w:space="0" w:color="auto"/>
              <w:bottom w:val="single" w:sz="4" w:space="0" w:color="auto"/>
              <w:right w:val="single" w:sz="4" w:space="0" w:color="auto"/>
            </w:tcBorders>
          </w:tcPr>
          <w:p w14:paraId="6C6EF0D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98756</w:t>
            </w:r>
          </w:p>
        </w:tc>
        <w:tc>
          <w:tcPr>
            <w:tcW w:w="1929" w:type="dxa"/>
            <w:tcBorders>
              <w:top w:val="single" w:sz="4" w:space="0" w:color="auto"/>
              <w:left w:val="single" w:sz="4" w:space="0" w:color="auto"/>
              <w:bottom w:val="single" w:sz="4" w:space="0" w:color="auto"/>
              <w:right w:val="single" w:sz="4" w:space="0" w:color="auto"/>
            </w:tcBorders>
          </w:tcPr>
          <w:p w14:paraId="771953B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2552</w:t>
            </w:r>
          </w:p>
        </w:tc>
        <w:tc>
          <w:tcPr>
            <w:tcW w:w="1610" w:type="dxa"/>
            <w:tcBorders>
              <w:top w:val="single" w:sz="4" w:space="0" w:color="auto"/>
              <w:left w:val="single" w:sz="4" w:space="0" w:color="auto"/>
              <w:bottom w:val="single" w:sz="4" w:space="0" w:color="auto"/>
              <w:right w:val="single" w:sz="4" w:space="0" w:color="auto"/>
            </w:tcBorders>
          </w:tcPr>
          <w:p w14:paraId="21AEADB7"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8349</w:t>
            </w:r>
          </w:p>
        </w:tc>
        <w:tc>
          <w:tcPr>
            <w:tcW w:w="1613" w:type="dxa"/>
            <w:tcBorders>
              <w:top w:val="single" w:sz="4" w:space="0" w:color="auto"/>
              <w:left w:val="single" w:sz="4" w:space="0" w:color="auto"/>
              <w:bottom w:val="single" w:sz="4" w:space="0" w:color="auto"/>
              <w:right w:val="single" w:sz="4" w:space="0" w:color="auto"/>
            </w:tcBorders>
          </w:tcPr>
          <w:p w14:paraId="454B0B8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87855</w:t>
            </w:r>
          </w:p>
        </w:tc>
      </w:tr>
      <w:tr w:rsidR="0062490B" w:rsidRPr="0062490B" w14:paraId="2486E102" w14:textId="77777777" w:rsidTr="003551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1"/>
        </w:trPr>
        <w:tc>
          <w:tcPr>
            <w:tcW w:w="2714" w:type="dxa"/>
            <w:tcBorders>
              <w:top w:val="single" w:sz="4" w:space="0" w:color="auto"/>
              <w:left w:val="single" w:sz="4" w:space="0" w:color="auto"/>
              <w:bottom w:val="single" w:sz="4" w:space="0" w:color="auto"/>
              <w:right w:val="single" w:sz="4" w:space="0" w:color="auto"/>
            </w:tcBorders>
          </w:tcPr>
          <w:p w14:paraId="73807B1E"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С-Казахстанская </w:t>
            </w:r>
          </w:p>
        </w:tc>
        <w:tc>
          <w:tcPr>
            <w:tcW w:w="1716" w:type="dxa"/>
            <w:tcBorders>
              <w:top w:val="single" w:sz="4" w:space="0" w:color="auto"/>
              <w:left w:val="single" w:sz="4" w:space="0" w:color="auto"/>
              <w:bottom w:val="single" w:sz="4" w:space="0" w:color="auto"/>
              <w:right w:val="single" w:sz="4" w:space="0" w:color="auto"/>
            </w:tcBorders>
          </w:tcPr>
          <w:p w14:paraId="230032C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58515</w:t>
            </w:r>
          </w:p>
        </w:tc>
        <w:tc>
          <w:tcPr>
            <w:tcW w:w="1929" w:type="dxa"/>
            <w:tcBorders>
              <w:top w:val="single" w:sz="4" w:space="0" w:color="auto"/>
              <w:left w:val="single" w:sz="4" w:space="0" w:color="auto"/>
              <w:bottom w:val="single" w:sz="4" w:space="0" w:color="auto"/>
              <w:right w:val="single" w:sz="4" w:space="0" w:color="auto"/>
            </w:tcBorders>
          </w:tcPr>
          <w:p w14:paraId="59A7A52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3034</w:t>
            </w:r>
          </w:p>
        </w:tc>
        <w:tc>
          <w:tcPr>
            <w:tcW w:w="1610" w:type="dxa"/>
            <w:tcBorders>
              <w:top w:val="single" w:sz="4" w:space="0" w:color="auto"/>
              <w:left w:val="single" w:sz="4" w:space="0" w:color="auto"/>
              <w:bottom w:val="single" w:sz="4" w:space="0" w:color="auto"/>
              <w:right w:val="single" w:sz="4" w:space="0" w:color="auto"/>
            </w:tcBorders>
          </w:tcPr>
          <w:p w14:paraId="0F78766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3768</w:t>
            </w:r>
          </w:p>
        </w:tc>
        <w:tc>
          <w:tcPr>
            <w:tcW w:w="1613" w:type="dxa"/>
            <w:tcBorders>
              <w:top w:val="single" w:sz="4" w:space="0" w:color="auto"/>
              <w:left w:val="single" w:sz="4" w:space="0" w:color="auto"/>
              <w:bottom w:val="single" w:sz="4" w:space="0" w:color="auto"/>
              <w:right w:val="single" w:sz="4" w:space="0" w:color="auto"/>
            </w:tcBorders>
          </w:tcPr>
          <w:p w14:paraId="1B62489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51713</w:t>
            </w:r>
          </w:p>
        </w:tc>
      </w:tr>
      <w:tr w:rsidR="0062490B" w:rsidRPr="0062490B" w14:paraId="697AA665" w14:textId="77777777" w:rsidTr="003551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2"/>
        </w:trPr>
        <w:tc>
          <w:tcPr>
            <w:tcW w:w="2714" w:type="dxa"/>
            <w:tcBorders>
              <w:top w:val="single" w:sz="4" w:space="0" w:color="auto"/>
              <w:left w:val="single" w:sz="4" w:space="0" w:color="auto"/>
              <w:bottom w:val="single" w:sz="4" w:space="0" w:color="auto"/>
              <w:right w:val="single" w:sz="4" w:space="0" w:color="auto"/>
            </w:tcBorders>
          </w:tcPr>
          <w:p w14:paraId="6572C6A4"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В-Казахстанская </w:t>
            </w:r>
          </w:p>
        </w:tc>
        <w:tc>
          <w:tcPr>
            <w:tcW w:w="1716" w:type="dxa"/>
            <w:tcBorders>
              <w:top w:val="single" w:sz="4" w:space="0" w:color="auto"/>
              <w:left w:val="single" w:sz="4" w:space="0" w:color="auto"/>
              <w:bottom w:val="single" w:sz="4" w:space="0" w:color="auto"/>
              <w:right w:val="single" w:sz="4" w:space="0" w:color="auto"/>
            </w:tcBorders>
          </w:tcPr>
          <w:p w14:paraId="7F3B754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303151</w:t>
            </w:r>
          </w:p>
        </w:tc>
        <w:tc>
          <w:tcPr>
            <w:tcW w:w="1929" w:type="dxa"/>
            <w:tcBorders>
              <w:top w:val="single" w:sz="4" w:space="0" w:color="auto"/>
              <w:left w:val="single" w:sz="4" w:space="0" w:color="auto"/>
              <w:bottom w:val="single" w:sz="4" w:space="0" w:color="auto"/>
              <w:right w:val="single" w:sz="4" w:space="0" w:color="auto"/>
            </w:tcBorders>
          </w:tcPr>
          <w:p w14:paraId="270E9CE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18185</w:t>
            </w:r>
          </w:p>
        </w:tc>
        <w:tc>
          <w:tcPr>
            <w:tcW w:w="1610" w:type="dxa"/>
            <w:tcBorders>
              <w:top w:val="single" w:sz="4" w:space="0" w:color="auto"/>
              <w:left w:val="single" w:sz="4" w:space="0" w:color="auto"/>
              <w:bottom w:val="single" w:sz="4" w:space="0" w:color="auto"/>
              <w:right w:val="single" w:sz="4" w:space="0" w:color="auto"/>
            </w:tcBorders>
          </w:tcPr>
          <w:p w14:paraId="76A7073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7592</w:t>
            </w:r>
          </w:p>
        </w:tc>
        <w:tc>
          <w:tcPr>
            <w:tcW w:w="1613" w:type="dxa"/>
            <w:tcBorders>
              <w:top w:val="single" w:sz="4" w:space="0" w:color="auto"/>
              <w:left w:val="single" w:sz="4" w:space="0" w:color="auto"/>
              <w:bottom w:val="single" w:sz="4" w:space="0" w:color="auto"/>
              <w:right w:val="single" w:sz="4" w:space="0" w:color="auto"/>
            </w:tcBorders>
          </w:tcPr>
          <w:p w14:paraId="00CD9285"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278347</w:t>
            </w:r>
          </w:p>
        </w:tc>
      </w:tr>
      <w:tr w:rsidR="0062490B" w:rsidRPr="0062490B" w14:paraId="01246B69" w14:textId="77777777" w:rsidTr="003551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1"/>
        </w:trPr>
        <w:tc>
          <w:tcPr>
            <w:tcW w:w="2714" w:type="dxa"/>
            <w:tcBorders>
              <w:top w:val="single" w:sz="4" w:space="0" w:color="auto"/>
              <w:left w:val="single" w:sz="4" w:space="0" w:color="auto"/>
              <w:bottom w:val="single" w:sz="4" w:space="0" w:color="auto"/>
              <w:right w:val="single" w:sz="4" w:space="0" w:color="auto"/>
            </w:tcBorders>
          </w:tcPr>
          <w:p w14:paraId="214E65BC"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г. Астана</w:t>
            </w:r>
          </w:p>
        </w:tc>
        <w:tc>
          <w:tcPr>
            <w:tcW w:w="1716" w:type="dxa"/>
            <w:tcBorders>
              <w:top w:val="single" w:sz="4" w:space="0" w:color="auto"/>
              <w:left w:val="single" w:sz="4" w:space="0" w:color="auto"/>
              <w:bottom w:val="single" w:sz="4" w:space="0" w:color="auto"/>
              <w:right w:val="single" w:sz="4" w:space="0" w:color="auto"/>
            </w:tcBorders>
          </w:tcPr>
          <w:p w14:paraId="57A1919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2984401</w:t>
            </w:r>
          </w:p>
        </w:tc>
        <w:tc>
          <w:tcPr>
            <w:tcW w:w="1929" w:type="dxa"/>
            <w:tcBorders>
              <w:top w:val="single" w:sz="4" w:space="0" w:color="auto"/>
              <w:left w:val="single" w:sz="4" w:space="0" w:color="auto"/>
              <w:bottom w:val="single" w:sz="4" w:space="0" w:color="auto"/>
              <w:right w:val="single" w:sz="4" w:space="0" w:color="auto"/>
            </w:tcBorders>
          </w:tcPr>
          <w:p w14:paraId="6C5B6C2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16471</w:t>
            </w:r>
          </w:p>
        </w:tc>
        <w:tc>
          <w:tcPr>
            <w:tcW w:w="1610" w:type="dxa"/>
            <w:tcBorders>
              <w:top w:val="single" w:sz="4" w:space="0" w:color="auto"/>
              <w:left w:val="single" w:sz="4" w:space="0" w:color="auto"/>
              <w:bottom w:val="single" w:sz="4" w:space="0" w:color="auto"/>
              <w:right w:val="single" w:sz="4" w:space="0" w:color="auto"/>
            </w:tcBorders>
          </w:tcPr>
          <w:p w14:paraId="0A51F32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16544</w:t>
            </w:r>
          </w:p>
        </w:tc>
        <w:tc>
          <w:tcPr>
            <w:tcW w:w="1613" w:type="dxa"/>
            <w:tcBorders>
              <w:top w:val="single" w:sz="4" w:space="0" w:color="auto"/>
              <w:left w:val="single" w:sz="4" w:space="0" w:color="auto"/>
              <w:bottom w:val="single" w:sz="4" w:space="0" w:color="auto"/>
              <w:right w:val="single" w:sz="4" w:space="0" w:color="auto"/>
            </w:tcBorders>
          </w:tcPr>
          <w:p w14:paraId="04E931B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266382</w:t>
            </w:r>
          </w:p>
        </w:tc>
      </w:tr>
      <w:tr w:rsidR="0062490B" w:rsidRPr="0062490B" w14:paraId="5500B057" w14:textId="77777777" w:rsidTr="003551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2"/>
        </w:trPr>
        <w:tc>
          <w:tcPr>
            <w:tcW w:w="2714" w:type="dxa"/>
            <w:tcBorders>
              <w:top w:val="single" w:sz="4" w:space="0" w:color="auto"/>
              <w:left w:val="single" w:sz="4" w:space="0" w:color="auto"/>
              <w:bottom w:val="single" w:sz="4" w:space="0" w:color="auto"/>
              <w:right w:val="single" w:sz="4" w:space="0" w:color="auto"/>
            </w:tcBorders>
          </w:tcPr>
          <w:p w14:paraId="6D394447"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г. Алматы</w:t>
            </w:r>
          </w:p>
        </w:tc>
        <w:tc>
          <w:tcPr>
            <w:tcW w:w="1716" w:type="dxa"/>
            <w:tcBorders>
              <w:top w:val="single" w:sz="4" w:space="0" w:color="auto"/>
              <w:left w:val="single" w:sz="4" w:space="0" w:color="auto"/>
              <w:bottom w:val="single" w:sz="4" w:space="0" w:color="auto"/>
              <w:right w:val="single" w:sz="4" w:space="0" w:color="auto"/>
            </w:tcBorders>
          </w:tcPr>
          <w:p w14:paraId="48FD4D4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385471</w:t>
            </w:r>
          </w:p>
        </w:tc>
        <w:tc>
          <w:tcPr>
            <w:tcW w:w="1929" w:type="dxa"/>
            <w:tcBorders>
              <w:top w:val="single" w:sz="4" w:space="0" w:color="auto"/>
              <w:left w:val="single" w:sz="4" w:space="0" w:color="auto"/>
              <w:bottom w:val="single" w:sz="4" w:space="0" w:color="auto"/>
              <w:right w:val="single" w:sz="4" w:space="0" w:color="auto"/>
            </w:tcBorders>
          </w:tcPr>
          <w:p w14:paraId="388AA15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18037</w:t>
            </w:r>
          </w:p>
        </w:tc>
        <w:tc>
          <w:tcPr>
            <w:tcW w:w="1610" w:type="dxa"/>
            <w:tcBorders>
              <w:top w:val="single" w:sz="4" w:space="0" w:color="auto"/>
              <w:left w:val="single" w:sz="4" w:space="0" w:color="auto"/>
              <w:bottom w:val="single" w:sz="4" w:space="0" w:color="auto"/>
              <w:right w:val="single" w:sz="4" w:space="0" w:color="auto"/>
            </w:tcBorders>
          </w:tcPr>
          <w:p w14:paraId="395C6CC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21597</w:t>
            </w:r>
          </w:p>
        </w:tc>
        <w:tc>
          <w:tcPr>
            <w:tcW w:w="1613" w:type="dxa"/>
            <w:tcBorders>
              <w:top w:val="single" w:sz="4" w:space="0" w:color="auto"/>
              <w:left w:val="single" w:sz="4" w:space="0" w:color="auto"/>
              <w:bottom w:val="single" w:sz="4" w:space="0" w:color="auto"/>
              <w:right w:val="single" w:sz="4" w:space="0" w:color="auto"/>
            </w:tcBorders>
          </w:tcPr>
          <w:p w14:paraId="29C711C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345188</w:t>
            </w:r>
          </w:p>
        </w:tc>
      </w:tr>
      <w:tr w:rsidR="00033048" w:rsidRPr="0062490B" w14:paraId="5C77B9A7" w14:textId="77777777" w:rsidTr="003551A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8"/>
        </w:trPr>
        <w:tc>
          <w:tcPr>
            <w:tcW w:w="9585" w:type="dxa"/>
            <w:gridSpan w:val="5"/>
            <w:tcBorders>
              <w:top w:val="single" w:sz="4" w:space="0" w:color="auto"/>
              <w:left w:val="single" w:sz="4" w:space="0" w:color="auto"/>
              <w:bottom w:val="single" w:sz="4" w:space="0" w:color="auto"/>
              <w:right w:val="single" w:sz="4" w:space="0" w:color="auto"/>
            </w:tcBorders>
          </w:tcPr>
          <w:p w14:paraId="1679DF49" w14:textId="77777777" w:rsidR="00033048" w:rsidRPr="0062490B" w:rsidRDefault="00033048" w:rsidP="00033048">
            <w:pPr>
              <w:spacing w:after="0" w:line="240" w:lineRule="auto"/>
              <w:jc w:val="both"/>
              <w:rPr>
                <w:rFonts w:ascii="Times New Roman" w:hAnsi="Times New Roman" w:cs="Times New Roman"/>
                <w:bCs/>
                <w:sz w:val="28"/>
                <w:szCs w:val="28"/>
              </w:rPr>
            </w:pPr>
            <w:r w:rsidRPr="003551AF">
              <w:rPr>
                <w:rFonts w:ascii="Times New Roman" w:hAnsi="Times New Roman" w:cs="Times New Roman"/>
                <w:bCs/>
                <w:i/>
                <w:iCs/>
                <w:sz w:val="24"/>
                <w:szCs w:val="24"/>
              </w:rPr>
              <w:t>Примечание</w:t>
            </w:r>
            <w:r w:rsidRPr="003551AF">
              <w:rPr>
                <w:rFonts w:ascii="Times New Roman" w:hAnsi="Times New Roman" w:cs="Times New Roman"/>
                <w:bCs/>
                <w:sz w:val="24"/>
                <w:szCs w:val="24"/>
              </w:rPr>
              <w:t xml:space="preserve"> – Составлено автором на основе данных Бюро национальной статистики РК [70 с.3]</w:t>
            </w:r>
          </w:p>
        </w:tc>
      </w:tr>
    </w:tbl>
    <w:p w14:paraId="1E838AB4" w14:textId="77777777" w:rsidR="003551AF" w:rsidRDefault="003551AF" w:rsidP="00033048">
      <w:pPr>
        <w:spacing w:after="0" w:line="240" w:lineRule="auto"/>
        <w:ind w:firstLine="709"/>
        <w:jc w:val="both"/>
        <w:rPr>
          <w:rFonts w:ascii="Times New Roman" w:hAnsi="Times New Roman" w:cs="Times New Roman"/>
          <w:sz w:val="28"/>
          <w:szCs w:val="28"/>
        </w:rPr>
      </w:pPr>
    </w:p>
    <w:p w14:paraId="1BCEECDE" w14:textId="3EE2D148"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Так, в 2021 году из общего объема обслуженных туристов на выездной туризм пришлось 8,9 %, на внутренний туризм - 70,6 %, на прием иностранных туристов – 20,5 %. </w:t>
      </w:r>
    </w:p>
    <w:p w14:paraId="6C61B938"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lastRenderedPageBreak/>
        <w:t>Данные, характеризующие состояние въездного туризма в региональном разрезе приведены в таблице 9.</w:t>
      </w:r>
    </w:p>
    <w:p w14:paraId="7C0B7880"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p>
    <w:p w14:paraId="1F79CDD5"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Таблица 9 – Состояние въездного туризма по регионам РК в 2021 году </w:t>
      </w:r>
      <w:bookmarkStart w:id="7" w:name="OLE_LINK3"/>
      <w:bookmarkStart w:id="8" w:name="OLE_LINK4"/>
      <w:r w:rsidRPr="0062490B">
        <w:rPr>
          <w:rFonts w:ascii="Times New Roman" w:hAnsi="Times New Roman" w:cs="Times New Roman"/>
          <w:sz w:val="28"/>
          <w:szCs w:val="28"/>
        </w:rPr>
        <w:t>(по юридическим лицам)</w:t>
      </w:r>
      <w:bookmarkEnd w:id="7"/>
      <w:bookmarkEnd w:id="8"/>
    </w:p>
    <w:p w14:paraId="1EDA2592" w14:textId="77777777" w:rsidR="00033048" w:rsidRPr="0062490B" w:rsidRDefault="00033048" w:rsidP="00033048">
      <w:pPr>
        <w:spacing w:after="0" w:line="240" w:lineRule="auto"/>
        <w:ind w:firstLine="709"/>
        <w:jc w:val="both"/>
        <w:rPr>
          <w:rFonts w:ascii="Times New Roman" w:hAnsi="Times New Roman" w:cs="Times New Roman"/>
          <w:i/>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6"/>
        <w:gridCol w:w="1585"/>
        <w:gridCol w:w="1211"/>
        <w:gridCol w:w="1429"/>
        <w:gridCol w:w="1525"/>
        <w:gridCol w:w="1728"/>
      </w:tblGrid>
      <w:tr w:rsidR="0062490B" w:rsidRPr="0062490B" w14:paraId="54F47084" w14:textId="77777777" w:rsidTr="003F602A">
        <w:trPr>
          <w:trHeight w:val="2213"/>
        </w:trPr>
        <w:tc>
          <w:tcPr>
            <w:tcW w:w="2376" w:type="dxa"/>
          </w:tcPr>
          <w:p w14:paraId="31E00691" w14:textId="77777777" w:rsidR="00033048" w:rsidRPr="0062490B" w:rsidRDefault="00033048" w:rsidP="00033048">
            <w:pPr>
              <w:spacing w:after="0" w:line="240" w:lineRule="auto"/>
              <w:jc w:val="both"/>
              <w:rPr>
                <w:rFonts w:ascii="Times New Roman" w:hAnsi="Times New Roman" w:cs="Times New Roman"/>
                <w:sz w:val="28"/>
                <w:szCs w:val="28"/>
              </w:rPr>
            </w:pPr>
          </w:p>
          <w:p w14:paraId="7A68A8D0"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Области РК</w:t>
            </w:r>
          </w:p>
        </w:tc>
        <w:tc>
          <w:tcPr>
            <w:tcW w:w="1585" w:type="dxa"/>
          </w:tcPr>
          <w:p w14:paraId="1C211FFC"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Предоставлено услуги туристам (человек)</w:t>
            </w:r>
          </w:p>
        </w:tc>
        <w:tc>
          <w:tcPr>
            <w:tcW w:w="1211" w:type="dxa"/>
          </w:tcPr>
          <w:p w14:paraId="3DD4DA18"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Проданы  путевки (кол-во)</w:t>
            </w:r>
          </w:p>
        </w:tc>
        <w:tc>
          <w:tcPr>
            <w:tcW w:w="1429" w:type="dxa"/>
          </w:tcPr>
          <w:p w14:paraId="29BF9280"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Цена проданных</w:t>
            </w:r>
          </w:p>
          <w:p w14:paraId="356412CA"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путевок (тыс. тенге)</w:t>
            </w:r>
          </w:p>
        </w:tc>
        <w:tc>
          <w:tcPr>
            <w:tcW w:w="1525" w:type="dxa"/>
          </w:tcPr>
          <w:p w14:paraId="5B31A480"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Человеко- дней пребывания (кол-во)</w:t>
            </w:r>
          </w:p>
        </w:tc>
        <w:tc>
          <w:tcPr>
            <w:tcW w:w="1728" w:type="dxa"/>
          </w:tcPr>
          <w:p w14:paraId="1A80A987"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Сумма выполненных работ и услуг, (тыс. тенге)</w:t>
            </w:r>
          </w:p>
        </w:tc>
      </w:tr>
      <w:tr w:rsidR="0062490B" w:rsidRPr="0062490B" w14:paraId="1C832F49" w14:textId="77777777" w:rsidTr="003F602A">
        <w:trPr>
          <w:trHeight w:val="734"/>
        </w:trPr>
        <w:tc>
          <w:tcPr>
            <w:tcW w:w="2376" w:type="dxa"/>
            <w:tcBorders>
              <w:top w:val="single" w:sz="4" w:space="0" w:color="auto"/>
              <w:left w:val="single" w:sz="4" w:space="0" w:color="auto"/>
              <w:bottom w:val="single" w:sz="4" w:space="0" w:color="auto"/>
              <w:right w:val="single" w:sz="4" w:space="0" w:color="auto"/>
            </w:tcBorders>
          </w:tcPr>
          <w:p w14:paraId="408D54F0"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Республика Казахстан</w:t>
            </w:r>
          </w:p>
        </w:tc>
        <w:tc>
          <w:tcPr>
            <w:tcW w:w="1585" w:type="dxa"/>
            <w:tcBorders>
              <w:bottom w:val="nil"/>
            </w:tcBorders>
            <w:vAlign w:val="bottom"/>
          </w:tcPr>
          <w:p w14:paraId="090064F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157988</w:t>
            </w:r>
          </w:p>
        </w:tc>
        <w:tc>
          <w:tcPr>
            <w:tcW w:w="1211" w:type="dxa"/>
            <w:tcBorders>
              <w:bottom w:val="nil"/>
            </w:tcBorders>
            <w:vAlign w:val="bottom"/>
          </w:tcPr>
          <w:p w14:paraId="6F2F03A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50380</w:t>
            </w:r>
          </w:p>
        </w:tc>
        <w:tc>
          <w:tcPr>
            <w:tcW w:w="1429" w:type="dxa"/>
            <w:tcBorders>
              <w:bottom w:val="nil"/>
            </w:tcBorders>
            <w:vAlign w:val="bottom"/>
          </w:tcPr>
          <w:p w14:paraId="79AC951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934758,4</w:t>
            </w:r>
          </w:p>
        </w:tc>
        <w:tc>
          <w:tcPr>
            <w:tcW w:w="1525" w:type="dxa"/>
            <w:tcBorders>
              <w:bottom w:val="nil"/>
            </w:tcBorders>
            <w:vAlign w:val="bottom"/>
          </w:tcPr>
          <w:p w14:paraId="6CE0181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257824</w:t>
            </w:r>
          </w:p>
        </w:tc>
        <w:tc>
          <w:tcPr>
            <w:tcW w:w="1728" w:type="dxa"/>
            <w:tcBorders>
              <w:bottom w:val="nil"/>
            </w:tcBorders>
            <w:vAlign w:val="bottom"/>
          </w:tcPr>
          <w:p w14:paraId="6C087BD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931974,4</w:t>
            </w:r>
          </w:p>
        </w:tc>
      </w:tr>
      <w:tr w:rsidR="0062490B" w:rsidRPr="0062490B" w14:paraId="1D96FBA4" w14:textId="77777777" w:rsidTr="003F602A">
        <w:trPr>
          <w:trHeight w:val="375"/>
        </w:trPr>
        <w:tc>
          <w:tcPr>
            <w:tcW w:w="2376" w:type="dxa"/>
            <w:tcBorders>
              <w:top w:val="single" w:sz="4" w:space="0" w:color="auto"/>
              <w:left w:val="single" w:sz="4" w:space="0" w:color="auto"/>
              <w:bottom w:val="single" w:sz="4" w:space="0" w:color="auto"/>
              <w:right w:val="single" w:sz="4" w:space="0" w:color="auto"/>
            </w:tcBorders>
          </w:tcPr>
          <w:p w14:paraId="6FB9D111"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Акмолинская </w:t>
            </w:r>
          </w:p>
        </w:tc>
        <w:tc>
          <w:tcPr>
            <w:tcW w:w="1585" w:type="dxa"/>
            <w:vAlign w:val="bottom"/>
          </w:tcPr>
          <w:p w14:paraId="4696794E"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55071</w:t>
            </w:r>
          </w:p>
        </w:tc>
        <w:tc>
          <w:tcPr>
            <w:tcW w:w="1211" w:type="dxa"/>
            <w:vAlign w:val="bottom"/>
          </w:tcPr>
          <w:p w14:paraId="15B87031"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6654</w:t>
            </w:r>
          </w:p>
        </w:tc>
        <w:tc>
          <w:tcPr>
            <w:tcW w:w="1429" w:type="dxa"/>
            <w:vAlign w:val="bottom"/>
          </w:tcPr>
          <w:p w14:paraId="5FB4CCE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20264,9</w:t>
            </w:r>
          </w:p>
        </w:tc>
        <w:tc>
          <w:tcPr>
            <w:tcW w:w="1525" w:type="dxa"/>
            <w:vAlign w:val="bottom"/>
          </w:tcPr>
          <w:p w14:paraId="3624E61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13392</w:t>
            </w:r>
          </w:p>
        </w:tc>
        <w:tc>
          <w:tcPr>
            <w:tcW w:w="1728" w:type="dxa"/>
            <w:vAlign w:val="bottom"/>
          </w:tcPr>
          <w:p w14:paraId="409B36E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30030,4</w:t>
            </w:r>
          </w:p>
        </w:tc>
      </w:tr>
      <w:tr w:rsidR="0062490B" w:rsidRPr="0062490B" w14:paraId="1AD33467" w14:textId="77777777" w:rsidTr="003F602A">
        <w:trPr>
          <w:trHeight w:val="359"/>
        </w:trPr>
        <w:tc>
          <w:tcPr>
            <w:tcW w:w="2376" w:type="dxa"/>
            <w:tcBorders>
              <w:top w:val="single" w:sz="4" w:space="0" w:color="auto"/>
              <w:left w:val="single" w:sz="4" w:space="0" w:color="auto"/>
              <w:bottom w:val="single" w:sz="4" w:space="0" w:color="auto"/>
              <w:right w:val="single" w:sz="4" w:space="0" w:color="auto"/>
            </w:tcBorders>
          </w:tcPr>
          <w:p w14:paraId="44407860"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Актюбинская </w:t>
            </w:r>
          </w:p>
        </w:tc>
        <w:tc>
          <w:tcPr>
            <w:tcW w:w="1585" w:type="dxa"/>
            <w:vAlign w:val="bottom"/>
          </w:tcPr>
          <w:p w14:paraId="7856E4B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417</w:t>
            </w:r>
          </w:p>
        </w:tc>
        <w:tc>
          <w:tcPr>
            <w:tcW w:w="1211" w:type="dxa"/>
            <w:vAlign w:val="bottom"/>
          </w:tcPr>
          <w:p w14:paraId="3892667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57</w:t>
            </w:r>
          </w:p>
        </w:tc>
        <w:tc>
          <w:tcPr>
            <w:tcW w:w="1429" w:type="dxa"/>
            <w:vAlign w:val="bottom"/>
          </w:tcPr>
          <w:p w14:paraId="6372302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3690,3</w:t>
            </w:r>
          </w:p>
        </w:tc>
        <w:tc>
          <w:tcPr>
            <w:tcW w:w="1525" w:type="dxa"/>
            <w:vAlign w:val="bottom"/>
          </w:tcPr>
          <w:p w14:paraId="2EAE6691"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546</w:t>
            </w:r>
          </w:p>
        </w:tc>
        <w:tc>
          <w:tcPr>
            <w:tcW w:w="1728" w:type="dxa"/>
            <w:vAlign w:val="bottom"/>
          </w:tcPr>
          <w:p w14:paraId="73A1A21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3042,0</w:t>
            </w:r>
          </w:p>
        </w:tc>
      </w:tr>
      <w:tr w:rsidR="0062490B" w:rsidRPr="0062490B" w14:paraId="74D446DA" w14:textId="77777777" w:rsidTr="003F602A">
        <w:trPr>
          <w:trHeight w:val="375"/>
        </w:trPr>
        <w:tc>
          <w:tcPr>
            <w:tcW w:w="2376" w:type="dxa"/>
            <w:tcBorders>
              <w:top w:val="single" w:sz="4" w:space="0" w:color="auto"/>
              <w:left w:val="single" w:sz="4" w:space="0" w:color="auto"/>
              <w:bottom w:val="single" w:sz="4" w:space="0" w:color="auto"/>
              <w:right w:val="single" w:sz="4" w:space="0" w:color="auto"/>
            </w:tcBorders>
          </w:tcPr>
          <w:p w14:paraId="338E1F2C"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Алматинская </w:t>
            </w:r>
          </w:p>
        </w:tc>
        <w:tc>
          <w:tcPr>
            <w:tcW w:w="1585" w:type="dxa"/>
            <w:vAlign w:val="bottom"/>
          </w:tcPr>
          <w:p w14:paraId="6E4EA6F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16097</w:t>
            </w:r>
          </w:p>
        </w:tc>
        <w:tc>
          <w:tcPr>
            <w:tcW w:w="1211" w:type="dxa"/>
            <w:vAlign w:val="bottom"/>
          </w:tcPr>
          <w:p w14:paraId="5A680C4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5834</w:t>
            </w:r>
          </w:p>
        </w:tc>
        <w:tc>
          <w:tcPr>
            <w:tcW w:w="1429" w:type="dxa"/>
            <w:vAlign w:val="bottom"/>
          </w:tcPr>
          <w:p w14:paraId="64AAC7D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22659,0</w:t>
            </w:r>
          </w:p>
        </w:tc>
        <w:tc>
          <w:tcPr>
            <w:tcW w:w="1525" w:type="dxa"/>
            <w:vAlign w:val="bottom"/>
          </w:tcPr>
          <w:p w14:paraId="06C18615"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14697</w:t>
            </w:r>
          </w:p>
        </w:tc>
        <w:tc>
          <w:tcPr>
            <w:tcW w:w="1728" w:type="dxa"/>
            <w:vAlign w:val="bottom"/>
          </w:tcPr>
          <w:p w14:paraId="49419A9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103161,0</w:t>
            </w:r>
          </w:p>
        </w:tc>
      </w:tr>
      <w:tr w:rsidR="0062490B" w:rsidRPr="0062490B" w14:paraId="101CD6D5" w14:textId="77777777" w:rsidTr="003F602A">
        <w:trPr>
          <w:trHeight w:val="359"/>
        </w:trPr>
        <w:tc>
          <w:tcPr>
            <w:tcW w:w="2376" w:type="dxa"/>
            <w:tcBorders>
              <w:top w:val="single" w:sz="4" w:space="0" w:color="auto"/>
              <w:left w:val="single" w:sz="4" w:space="0" w:color="auto"/>
              <w:bottom w:val="single" w:sz="4" w:space="0" w:color="auto"/>
              <w:right w:val="single" w:sz="4" w:space="0" w:color="auto"/>
            </w:tcBorders>
          </w:tcPr>
          <w:p w14:paraId="0EAF1BA6"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Атырауская </w:t>
            </w:r>
          </w:p>
        </w:tc>
        <w:tc>
          <w:tcPr>
            <w:tcW w:w="1585" w:type="dxa"/>
            <w:vAlign w:val="bottom"/>
          </w:tcPr>
          <w:p w14:paraId="6EC46BE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964</w:t>
            </w:r>
          </w:p>
        </w:tc>
        <w:tc>
          <w:tcPr>
            <w:tcW w:w="1211" w:type="dxa"/>
            <w:vAlign w:val="bottom"/>
          </w:tcPr>
          <w:p w14:paraId="006D148E"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372</w:t>
            </w:r>
          </w:p>
        </w:tc>
        <w:tc>
          <w:tcPr>
            <w:tcW w:w="1429" w:type="dxa"/>
            <w:vAlign w:val="bottom"/>
          </w:tcPr>
          <w:p w14:paraId="73BA3A9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17398,0</w:t>
            </w:r>
          </w:p>
        </w:tc>
        <w:tc>
          <w:tcPr>
            <w:tcW w:w="1525" w:type="dxa"/>
            <w:vAlign w:val="bottom"/>
          </w:tcPr>
          <w:p w14:paraId="4A65A23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3720</w:t>
            </w:r>
          </w:p>
        </w:tc>
        <w:tc>
          <w:tcPr>
            <w:tcW w:w="1728" w:type="dxa"/>
            <w:vAlign w:val="bottom"/>
          </w:tcPr>
          <w:p w14:paraId="380E1A8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3822,0</w:t>
            </w:r>
          </w:p>
        </w:tc>
      </w:tr>
      <w:tr w:rsidR="0062490B" w:rsidRPr="0062490B" w14:paraId="53C98CAD" w14:textId="77777777" w:rsidTr="003F602A">
        <w:trPr>
          <w:trHeight w:val="734"/>
        </w:trPr>
        <w:tc>
          <w:tcPr>
            <w:tcW w:w="2376" w:type="dxa"/>
            <w:tcBorders>
              <w:top w:val="single" w:sz="4" w:space="0" w:color="auto"/>
              <w:left w:val="single" w:sz="4" w:space="0" w:color="auto"/>
              <w:bottom w:val="single" w:sz="4" w:space="0" w:color="auto"/>
              <w:right w:val="single" w:sz="4" w:space="0" w:color="auto"/>
            </w:tcBorders>
          </w:tcPr>
          <w:p w14:paraId="3D6A73C8" w14:textId="51A7A8D6"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З</w:t>
            </w:r>
            <w:r w:rsidR="003551AF">
              <w:rPr>
                <w:rFonts w:ascii="Times New Roman" w:hAnsi="Times New Roman" w:cs="Times New Roman"/>
                <w:sz w:val="28"/>
                <w:szCs w:val="28"/>
              </w:rPr>
              <w:t>ападно</w:t>
            </w:r>
            <w:r w:rsidRPr="0062490B">
              <w:rPr>
                <w:rFonts w:ascii="Times New Roman" w:hAnsi="Times New Roman" w:cs="Times New Roman"/>
                <w:sz w:val="28"/>
                <w:szCs w:val="28"/>
              </w:rPr>
              <w:t xml:space="preserve">-Казахстанская </w:t>
            </w:r>
          </w:p>
        </w:tc>
        <w:tc>
          <w:tcPr>
            <w:tcW w:w="1585" w:type="dxa"/>
            <w:vAlign w:val="bottom"/>
          </w:tcPr>
          <w:p w14:paraId="37E8A7A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74</w:t>
            </w:r>
          </w:p>
        </w:tc>
        <w:tc>
          <w:tcPr>
            <w:tcW w:w="1211" w:type="dxa"/>
            <w:vAlign w:val="bottom"/>
          </w:tcPr>
          <w:p w14:paraId="7374B65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71</w:t>
            </w:r>
          </w:p>
        </w:tc>
        <w:tc>
          <w:tcPr>
            <w:tcW w:w="1429" w:type="dxa"/>
            <w:vAlign w:val="bottom"/>
          </w:tcPr>
          <w:p w14:paraId="5F8501E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4079,0</w:t>
            </w:r>
          </w:p>
        </w:tc>
        <w:tc>
          <w:tcPr>
            <w:tcW w:w="1525" w:type="dxa"/>
            <w:vAlign w:val="bottom"/>
          </w:tcPr>
          <w:p w14:paraId="0CA7A98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497</w:t>
            </w:r>
          </w:p>
        </w:tc>
        <w:tc>
          <w:tcPr>
            <w:tcW w:w="1728" w:type="dxa"/>
            <w:vAlign w:val="bottom"/>
          </w:tcPr>
          <w:p w14:paraId="172078DE"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w:t>
            </w:r>
          </w:p>
        </w:tc>
      </w:tr>
      <w:tr w:rsidR="0062490B" w:rsidRPr="0062490B" w14:paraId="26C2A4F0" w14:textId="77777777" w:rsidTr="003F602A">
        <w:trPr>
          <w:trHeight w:val="375"/>
        </w:trPr>
        <w:tc>
          <w:tcPr>
            <w:tcW w:w="2376" w:type="dxa"/>
            <w:tcBorders>
              <w:top w:val="single" w:sz="4" w:space="0" w:color="auto"/>
              <w:left w:val="single" w:sz="4" w:space="0" w:color="auto"/>
              <w:bottom w:val="single" w:sz="4" w:space="0" w:color="auto"/>
              <w:right w:val="single" w:sz="4" w:space="0" w:color="auto"/>
            </w:tcBorders>
          </w:tcPr>
          <w:p w14:paraId="7626B33E"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Жамбылская </w:t>
            </w:r>
          </w:p>
        </w:tc>
        <w:tc>
          <w:tcPr>
            <w:tcW w:w="1585" w:type="dxa"/>
            <w:tcBorders>
              <w:bottom w:val="nil"/>
            </w:tcBorders>
            <w:vAlign w:val="bottom"/>
          </w:tcPr>
          <w:p w14:paraId="45B74F07"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959</w:t>
            </w:r>
          </w:p>
        </w:tc>
        <w:tc>
          <w:tcPr>
            <w:tcW w:w="1211" w:type="dxa"/>
            <w:tcBorders>
              <w:bottom w:val="nil"/>
            </w:tcBorders>
            <w:vAlign w:val="bottom"/>
          </w:tcPr>
          <w:p w14:paraId="245FA2F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511</w:t>
            </w:r>
          </w:p>
        </w:tc>
        <w:tc>
          <w:tcPr>
            <w:tcW w:w="1429" w:type="dxa"/>
            <w:tcBorders>
              <w:bottom w:val="nil"/>
            </w:tcBorders>
            <w:vAlign w:val="bottom"/>
          </w:tcPr>
          <w:p w14:paraId="03FC05B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13679,0</w:t>
            </w:r>
          </w:p>
        </w:tc>
        <w:tc>
          <w:tcPr>
            <w:tcW w:w="1525" w:type="dxa"/>
            <w:tcBorders>
              <w:bottom w:val="nil"/>
            </w:tcBorders>
            <w:vAlign w:val="bottom"/>
          </w:tcPr>
          <w:p w14:paraId="767446D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1905</w:t>
            </w:r>
          </w:p>
        </w:tc>
        <w:tc>
          <w:tcPr>
            <w:tcW w:w="1728" w:type="dxa"/>
            <w:tcBorders>
              <w:bottom w:val="nil"/>
            </w:tcBorders>
            <w:vAlign w:val="bottom"/>
          </w:tcPr>
          <w:p w14:paraId="65CDE477"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725,0</w:t>
            </w:r>
          </w:p>
        </w:tc>
      </w:tr>
      <w:tr w:rsidR="0062490B" w:rsidRPr="0062490B" w14:paraId="0104CD21" w14:textId="77777777" w:rsidTr="003F602A">
        <w:trPr>
          <w:trHeight w:val="734"/>
        </w:trPr>
        <w:tc>
          <w:tcPr>
            <w:tcW w:w="2376" w:type="dxa"/>
            <w:tcBorders>
              <w:top w:val="single" w:sz="4" w:space="0" w:color="auto"/>
              <w:left w:val="single" w:sz="4" w:space="0" w:color="auto"/>
              <w:bottom w:val="single" w:sz="4" w:space="0" w:color="auto"/>
              <w:right w:val="single" w:sz="4" w:space="0" w:color="auto"/>
            </w:tcBorders>
          </w:tcPr>
          <w:p w14:paraId="143E60C2"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Карагандинская </w:t>
            </w:r>
          </w:p>
        </w:tc>
        <w:tc>
          <w:tcPr>
            <w:tcW w:w="1585" w:type="dxa"/>
            <w:vAlign w:val="bottom"/>
          </w:tcPr>
          <w:p w14:paraId="3812B69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4573</w:t>
            </w:r>
          </w:p>
        </w:tc>
        <w:tc>
          <w:tcPr>
            <w:tcW w:w="1211" w:type="dxa"/>
            <w:vAlign w:val="bottom"/>
          </w:tcPr>
          <w:p w14:paraId="40F3769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3094</w:t>
            </w:r>
          </w:p>
        </w:tc>
        <w:tc>
          <w:tcPr>
            <w:tcW w:w="1429" w:type="dxa"/>
            <w:vAlign w:val="bottom"/>
          </w:tcPr>
          <w:p w14:paraId="5719D12E"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50860,0</w:t>
            </w:r>
          </w:p>
        </w:tc>
        <w:tc>
          <w:tcPr>
            <w:tcW w:w="1525" w:type="dxa"/>
            <w:vAlign w:val="bottom"/>
          </w:tcPr>
          <w:p w14:paraId="147AA66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18696</w:t>
            </w:r>
          </w:p>
        </w:tc>
        <w:tc>
          <w:tcPr>
            <w:tcW w:w="1728" w:type="dxa"/>
            <w:vAlign w:val="bottom"/>
          </w:tcPr>
          <w:p w14:paraId="404DBAD1"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24441,0</w:t>
            </w:r>
          </w:p>
        </w:tc>
      </w:tr>
      <w:tr w:rsidR="0062490B" w:rsidRPr="0062490B" w14:paraId="0287FEF7" w14:textId="77777777" w:rsidTr="003F602A">
        <w:trPr>
          <w:trHeight w:val="375"/>
        </w:trPr>
        <w:tc>
          <w:tcPr>
            <w:tcW w:w="2376" w:type="dxa"/>
            <w:tcBorders>
              <w:top w:val="single" w:sz="4" w:space="0" w:color="auto"/>
              <w:left w:val="single" w:sz="4" w:space="0" w:color="auto"/>
              <w:bottom w:val="single" w:sz="4" w:space="0" w:color="auto"/>
              <w:right w:val="single" w:sz="4" w:space="0" w:color="auto"/>
            </w:tcBorders>
          </w:tcPr>
          <w:p w14:paraId="303E1F5D"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Костанайская </w:t>
            </w:r>
          </w:p>
        </w:tc>
        <w:tc>
          <w:tcPr>
            <w:tcW w:w="1585" w:type="dxa"/>
            <w:vAlign w:val="bottom"/>
          </w:tcPr>
          <w:p w14:paraId="5A460B5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1316</w:t>
            </w:r>
          </w:p>
        </w:tc>
        <w:tc>
          <w:tcPr>
            <w:tcW w:w="1211" w:type="dxa"/>
            <w:vAlign w:val="bottom"/>
          </w:tcPr>
          <w:p w14:paraId="4C2E557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812</w:t>
            </w:r>
          </w:p>
        </w:tc>
        <w:tc>
          <w:tcPr>
            <w:tcW w:w="1429" w:type="dxa"/>
            <w:vAlign w:val="bottom"/>
          </w:tcPr>
          <w:p w14:paraId="2892CA8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11814,1</w:t>
            </w:r>
          </w:p>
        </w:tc>
        <w:tc>
          <w:tcPr>
            <w:tcW w:w="1525" w:type="dxa"/>
            <w:vAlign w:val="bottom"/>
          </w:tcPr>
          <w:p w14:paraId="2271156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2084</w:t>
            </w:r>
          </w:p>
        </w:tc>
        <w:tc>
          <w:tcPr>
            <w:tcW w:w="1728" w:type="dxa"/>
            <w:vAlign w:val="bottom"/>
          </w:tcPr>
          <w:p w14:paraId="674FFC1E"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6742,2</w:t>
            </w:r>
          </w:p>
        </w:tc>
      </w:tr>
      <w:tr w:rsidR="0062490B" w:rsidRPr="0062490B" w14:paraId="347CF547" w14:textId="77777777" w:rsidTr="003551AF">
        <w:trPr>
          <w:trHeight w:val="537"/>
        </w:trPr>
        <w:tc>
          <w:tcPr>
            <w:tcW w:w="2376" w:type="dxa"/>
            <w:tcBorders>
              <w:top w:val="single" w:sz="4" w:space="0" w:color="auto"/>
              <w:left w:val="single" w:sz="4" w:space="0" w:color="auto"/>
              <w:bottom w:val="single" w:sz="4" w:space="0" w:color="auto"/>
              <w:right w:val="single" w:sz="4" w:space="0" w:color="auto"/>
            </w:tcBorders>
          </w:tcPr>
          <w:p w14:paraId="364D0B12"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Кызылординская </w:t>
            </w:r>
          </w:p>
        </w:tc>
        <w:tc>
          <w:tcPr>
            <w:tcW w:w="1585" w:type="dxa"/>
            <w:vAlign w:val="bottom"/>
          </w:tcPr>
          <w:p w14:paraId="44AE7401"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463</w:t>
            </w:r>
          </w:p>
        </w:tc>
        <w:tc>
          <w:tcPr>
            <w:tcW w:w="1211" w:type="dxa"/>
            <w:vAlign w:val="bottom"/>
          </w:tcPr>
          <w:p w14:paraId="73A5194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84</w:t>
            </w:r>
          </w:p>
        </w:tc>
        <w:tc>
          <w:tcPr>
            <w:tcW w:w="1429" w:type="dxa"/>
            <w:vAlign w:val="bottom"/>
          </w:tcPr>
          <w:p w14:paraId="1FC7037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4367,0</w:t>
            </w:r>
          </w:p>
        </w:tc>
        <w:tc>
          <w:tcPr>
            <w:tcW w:w="1525" w:type="dxa"/>
            <w:vAlign w:val="bottom"/>
          </w:tcPr>
          <w:p w14:paraId="30DBF9A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1008</w:t>
            </w:r>
          </w:p>
        </w:tc>
        <w:tc>
          <w:tcPr>
            <w:tcW w:w="1728" w:type="dxa"/>
            <w:vAlign w:val="bottom"/>
          </w:tcPr>
          <w:p w14:paraId="0205D30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28721,0</w:t>
            </w:r>
          </w:p>
        </w:tc>
      </w:tr>
      <w:tr w:rsidR="0062490B" w:rsidRPr="0062490B" w14:paraId="663306F8" w14:textId="77777777" w:rsidTr="003F602A">
        <w:trPr>
          <w:trHeight w:val="359"/>
        </w:trPr>
        <w:tc>
          <w:tcPr>
            <w:tcW w:w="2376" w:type="dxa"/>
            <w:tcBorders>
              <w:top w:val="single" w:sz="4" w:space="0" w:color="auto"/>
              <w:left w:val="single" w:sz="4" w:space="0" w:color="auto"/>
              <w:bottom w:val="single" w:sz="4" w:space="0" w:color="auto"/>
              <w:right w:val="single" w:sz="4" w:space="0" w:color="auto"/>
            </w:tcBorders>
          </w:tcPr>
          <w:p w14:paraId="38DA80CF"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Мангыстауская </w:t>
            </w:r>
          </w:p>
        </w:tc>
        <w:tc>
          <w:tcPr>
            <w:tcW w:w="1585" w:type="dxa"/>
            <w:vAlign w:val="bottom"/>
          </w:tcPr>
          <w:p w14:paraId="318C51C7"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3272</w:t>
            </w:r>
          </w:p>
        </w:tc>
        <w:tc>
          <w:tcPr>
            <w:tcW w:w="1211" w:type="dxa"/>
            <w:vAlign w:val="bottom"/>
          </w:tcPr>
          <w:p w14:paraId="6F2A0B31"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3260</w:t>
            </w:r>
          </w:p>
        </w:tc>
        <w:tc>
          <w:tcPr>
            <w:tcW w:w="1429" w:type="dxa"/>
            <w:vAlign w:val="bottom"/>
          </w:tcPr>
          <w:p w14:paraId="3AFC571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182835,3</w:t>
            </w:r>
          </w:p>
        </w:tc>
        <w:tc>
          <w:tcPr>
            <w:tcW w:w="1525" w:type="dxa"/>
            <w:vAlign w:val="bottom"/>
          </w:tcPr>
          <w:p w14:paraId="7DA572E7"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25967</w:t>
            </w:r>
          </w:p>
        </w:tc>
        <w:tc>
          <w:tcPr>
            <w:tcW w:w="1728" w:type="dxa"/>
            <w:vAlign w:val="bottom"/>
          </w:tcPr>
          <w:p w14:paraId="4F36038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49462,0</w:t>
            </w:r>
          </w:p>
        </w:tc>
      </w:tr>
      <w:tr w:rsidR="0062490B" w:rsidRPr="0062490B" w14:paraId="1FEA0A24" w14:textId="77777777" w:rsidTr="003F602A">
        <w:trPr>
          <w:trHeight w:val="375"/>
        </w:trPr>
        <w:tc>
          <w:tcPr>
            <w:tcW w:w="2376" w:type="dxa"/>
            <w:tcBorders>
              <w:top w:val="single" w:sz="4" w:space="0" w:color="auto"/>
              <w:left w:val="single" w:sz="4" w:space="0" w:color="auto"/>
              <w:bottom w:val="single" w:sz="4" w:space="0" w:color="auto"/>
              <w:right w:val="single" w:sz="4" w:space="0" w:color="auto"/>
            </w:tcBorders>
          </w:tcPr>
          <w:p w14:paraId="4E9F54A0"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Туркестанская </w:t>
            </w:r>
          </w:p>
        </w:tc>
        <w:tc>
          <w:tcPr>
            <w:tcW w:w="1585" w:type="dxa"/>
          </w:tcPr>
          <w:p w14:paraId="517E539E"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1374</w:t>
            </w:r>
          </w:p>
        </w:tc>
        <w:tc>
          <w:tcPr>
            <w:tcW w:w="1211" w:type="dxa"/>
          </w:tcPr>
          <w:p w14:paraId="765AB7E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1032</w:t>
            </w:r>
          </w:p>
        </w:tc>
        <w:tc>
          <w:tcPr>
            <w:tcW w:w="1429" w:type="dxa"/>
          </w:tcPr>
          <w:p w14:paraId="114DFB27"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18065,1</w:t>
            </w:r>
          </w:p>
        </w:tc>
        <w:tc>
          <w:tcPr>
            <w:tcW w:w="1525" w:type="dxa"/>
          </w:tcPr>
          <w:p w14:paraId="77A8BFB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10683</w:t>
            </w:r>
          </w:p>
        </w:tc>
        <w:tc>
          <w:tcPr>
            <w:tcW w:w="1728" w:type="dxa"/>
          </w:tcPr>
          <w:p w14:paraId="1FD094D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279,4</w:t>
            </w:r>
          </w:p>
        </w:tc>
      </w:tr>
      <w:tr w:rsidR="0062490B" w:rsidRPr="0062490B" w14:paraId="2E994110" w14:textId="77777777" w:rsidTr="003F602A">
        <w:trPr>
          <w:trHeight w:val="359"/>
        </w:trPr>
        <w:tc>
          <w:tcPr>
            <w:tcW w:w="2376" w:type="dxa"/>
            <w:tcBorders>
              <w:top w:val="single" w:sz="4" w:space="0" w:color="auto"/>
              <w:left w:val="single" w:sz="4" w:space="0" w:color="auto"/>
              <w:right w:val="single" w:sz="4" w:space="0" w:color="auto"/>
            </w:tcBorders>
          </w:tcPr>
          <w:p w14:paraId="7093D65A"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Павлодарская </w:t>
            </w:r>
          </w:p>
        </w:tc>
        <w:tc>
          <w:tcPr>
            <w:tcW w:w="1585" w:type="dxa"/>
            <w:vAlign w:val="bottom"/>
          </w:tcPr>
          <w:p w14:paraId="72931B4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5181</w:t>
            </w:r>
          </w:p>
        </w:tc>
        <w:tc>
          <w:tcPr>
            <w:tcW w:w="1211" w:type="dxa"/>
            <w:vAlign w:val="bottom"/>
          </w:tcPr>
          <w:p w14:paraId="108A51E1"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4630</w:t>
            </w:r>
          </w:p>
        </w:tc>
        <w:tc>
          <w:tcPr>
            <w:tcW w:w="1429" w:type="dxa"/>
            <w:vAlign w:val="bottom"/>
          </w:tcPr>
          <w:p w14:paraId="2573EB8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122656,2</w:t>
            </w:r>
          </w:p>
        </w:tc>
        <w:tc>
          <w:tcPr>
            <w:tcW w:w="1525" w:type="dxa"/>
            <w:vAlign w:val="bottom"/>
          </w:tcPr>
          <w:p w14:paraId="6B20264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30557</w:t>
            </w:r>
          </w:p>
        </w:tc>
        <w:tc>
          <w:tcPr>
            <w:tcW w:w="1728" w:type="dxa"/>
            <w:vAlign w:val="bottom"/>
          </w:tcPr>
          <w:p w14:paraId="4B69A2D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5264,9</w:t>
            </w:r>
          </w:p>
        </w:tc>
      </w:tr>
      <w:tr w:rsidR="0062490B" w:rsidRPr="0062490B" w14:paraId="2DDA8EE7" w14:textId="77777777" w:rsidTr="003F602A">
        <w:trPr>
          <w:trHeight w:val="747"/>
        </w:trPr>
        <w:tc>
          <w:tcPr>
            <w:tcW w:w="2376" w:type="dxa"/>
            <w:tcBorders>
              <w:top w:val="single" w:sz="4" w:space="0" w:color="auto"/>
              <w:left w:val="single" w:sz="4" w:space="0" w:color="auto"/>
              <w:bottom w:val="single" w:sz="4" w:space="0" w:color="auto"/>
              <w:right w:val="single" w:sz="4" w:space="0" w:color="auto"/>
            </w:tcBorders>
          </w:tcPr>
          <w:p w14:paraId="4861E1AC" w14:textId="61C5E6B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С</w:t>
            </w:r>
            <w:r w:rsidR="003551AF">
              <w:rPr>
                <w:rFonts w:ascii="Times New Roman" w:hAnsi="Times New Roman" w:cs="Times New Roman"/>
                <w:sz w:val="28"/>
                <w:szCs w:val="28"/>
              </w:rPr>
              <w:t>еверо</w:t>
            </w:r>
            <w:r w:rsidRPr="0062490B">
              <w:rPr>
                <w:rFonts w:ascii="Times New Roman" w:hAnsi="Times New Roman" w:cs="Times New Roman"/>
                <w:sz w:val="28"/>
                <w:szCs w:val="28"/>
              </w:rPr>
              <w:t xml:space="preserve">-Казахстанская </w:t>
            </w:r>
          </w:p>
        </w:tc>
        <w:tc>
          <w:tcPr>
            <w:tcW w:w="1585" w:type="dxa"/>
            <w:vAlign w:val="bottom"/>
          </w:tcPr>
          <w:p w14:paraId="6E1B5BA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2512</w:t>
            </w:r>
          </w:p>
        </w:tc>
        <w:tc>
          <w:tcPr>
            <w:tcW w:w="1211" w:type="dxa"/>
            <w:vAlign w:val="bottom"/>
          </w:tcPr>
          <w:p w14:paraId="2A98CDA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711</w:t>
            </w:r>
          </w:p>
        </w:tc>
        <w:tc>
          <w:tcPr>
            <w:tcW w:w="1429" w:type="dxa"/>
            <w:vAlign w:val="bottom"/>
          </w:tcPr>
          <w:p w14:paraId="4317007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15025,0</w:t>
            </w:r>
          </w:p>
        </w:tc>
        <w:tc>
          <w:tcPr>
            <w:tcW w:w="1525" w:type="dxa"/>
            <w:vAlign w:val="bottom"/>
          </w:tcPr>
          <w:p w14:paraId="647901C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2157</w:t>
            </w:r>
          </w:p>
        </w:tc>
        <w:tc>
          <w:tcPr>
            <w:tcW w:w="1728" w:type="dxa"/>
            <w:vAlign w:val="bottom"/>
          </w:tcPr>
          <w:p w14:paraId="1145625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5620,6</w:t>
            </w:r>
          </w:p>
        </w:tc>
      </w:tr>
      <w:tr w:rsidR="0062490B" w:rsidRPr="0062490B" w14:paraId="55D708D7" w14:textId="77777777" w:rsidTr="003F602A">
        <w:trPr>
          <w:trHeight w:val="734"/>
        </w:trPr>
        <w:tc>
          <w:tcPr>
            <w:tcW w:w="2376" w:type="dxa"/>
            <w:tcBorders>
              <w:top w:val="single" w:sz="4" w:space="0" w:color="auto"/>
              <w:left w:val="single" w:sz="4" w:space="0" w:color="auto"/>
              <w:bottom w:val="single" w:sz="4" w:space="0" w:color="auto"/>
              <w:right w:val="single" w:sz="4" w:space="0" w:color="auto"/>
            </w:tcBorders>
          </w:tcPr>
          <w:p w14:paraId="34A911F4" w14:textId="1D478CCF"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w:t>
            </w:r>
            <w:r w:rsidR="003551AF">
              <w:rPr>
                <w:rFonts w:ascii="Times New Roman" w:hAnsi="Times New Roman" w:cs="Times New Roman"/>
                <w:sz w:val="28"/>
                <w:szCs w:val="28"/>
              </w:rPr>
              <w:t>осточно</w:t>
            </w:r>
            <w:r w:rsidRPr="0062490B">
              <w:rPr>
                <w:rFonts w:ascii="Times New Roman" w:hAnsi="Times New Roman" w:cs="Times New Roman"/>
                <w:sz w:val="28"/>
                <w:szCs w:val="28"/>
              </w:rPr>
              <w:t xml:space="preserve">-Казахстанская </w:t>
            </w:r>
          </w:p>
        </w:tc>
        <w:tc>
          <w:tcPr>
            <w:tcW w:w="1585" w:type="dxa"/>
            <w:vAlign w:val="bottom"/>
          </w:tcPr>
          <w:p w14:paraId="552295E8"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16</w:t>
            </w:r>
            <w:r w:rsidRPr="0062490B">
              <w:rPr>
                <w:rFonts w:ascii="Times New Roman" w:hAnsi="Times New Roman" w:cs="Times New Roman"/>
                <w:sz w:val="28"/>
                <w:szCs w:val="28"/>
                <w:lang w:val="kk-KZ"/>
              </w:rPr>
              <w:t>949</w:t>
            </w:r>
          </w:p>
        </w:tc>
        <w:tc>
          <w:tcPr>
            <w:tcW w:w="1211" w:type="dxa"/>
            <w:vAlign w:val="bottom"/>
          </w:tcPr>
          <w:p w14:paraId="2ADDBE13"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4</w:t>
            </w:r>
            <w:r w:rsidRPr="0062490B">
              <w:rPr>
                <w:rFonts w:ascii="Times New Roman" w:hAnsi="Times New Roman" w:cs="Times New Roman"/>
                <w:sz w:val="28"/>
                <w:szCs w:val="28"/>
                <w:lang w:val="kk-KZ"/>
              </w:rPr>
              <w:t>991</w:t>
            </w:r>
          </w:p>
        </w:tc>
        <w:tc>
          <w:tcPr>
            <w:tcW w:w="1429" w:type="dxa"/>
            <w:vAlign w:val="bottom"/>
          </w:tcPr>
          <w:p w14:paraId="17D19BBF"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66</w:t>
            </w:r>
            <w:r w:rsidRPr="0062490B">
              <w:rPr>
                <w:rFonts w:ascii="Times New Roman" w:hAnsi="Times New Roman" w:cs="Times New Roman"/>
                <w:sz w:val="28"/>
                <w:szCs w:val="28"/>
                <w:lang w:val="kk-KZ"/>
              </w:rPr>
              <w:t>987</w:t>
            </w:r>
            <w:r w:rsidRPr="0062490B">
              <w:rPr>
                <w:rFonts w:ascii="Times New Roman" w:hAnsi="Times New Roman" w:cs="Times New Roman"/>
                <w:sz w:val="28"/>
                <w:szCs w:val="28"/>
              </w:rPr>
              <w:t>,</w:t>
            </w:r>
            <w:r w:rsidRPr="0062490B">
              <w:rPr>
                <w:rFonts w:ascii="Times New Roman" w:hAnsi="Times New Roman" w:cs="Times New Roman"/>
                <w:sz w:val="28"/>
                <w:szCs w:val="28"/>
                <w:lang w:val="kk-KZ"/>
              </w:rPr>
              <w:t>8</w:t>
            </w:r>
          </w:p>
        </w:tc>
        <w:tc>
          <w:tcPr>
            <w:tcW w:w="1525" w:type="dxa"/>
            <w:vAlign w:val="bottom"/>
          </w:tcPr>
          <w:p w14:paraId="5F50B4BE"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41</w:t>
            </w:r>
            <w:r w:rsidRPr="0062490B">
              <w:rPr>
                <w:rFonts w:ascii="Times New Roman" w:hAnsi="Times New Roman" w:cs="Times New Roman"/>
                <w:sz w:val="28"/>
                <w:szCs w:val="28"/>
                <w:lang w:val="kk-KZ"/>
              </w:rPr>
              <w:t>9871</w:t>
            </w:r>
          </w:p>
        </w:tc>
        <w:tc>
          <w:tcPr>
            <w:tcW w:w="1728" w:type="dxa"/>
            <w:vAlign w:val="bottom"/>
          </w:tcPr>
          <w:p w14:paraId="3632CC5E"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74</w:t>
            </w:r>
            <w:r w:rsidRPr="0062490B">
              <w:rPr>
                <w:rFonts w:ascii="Times New Roman" w:hAnsi="Times New Roman" w:cs="Times New Roman"/>
                <w:sz w:val="28"/>
                <w:szCs w:val="28"/>
                <w:lang w:val="kk-KZ"/>
              </w:rPr>
              <w:t>9874</w:t>
            </w:r>
            <w:r w:rsidRPr="0062490B">
              <w:rPr>
                <w:rFonts w:ascii="Times New Roman" w:hAnsi="Times New Roman" w:cs="Times New Roman"/>
                <w:sz w:val="28"/>
                <w:szCs w:val="28"/>
              </w:rPr>
              <w:t>,9</w:t>
            </w:r>
            <w:r w:rsidRPr="0062490B">
              <w:rPr>
                <w:rFonts w:ascii="Times New Roman" w:hAnsi="Times New Roman" w:cs="Times New Roman"/>
                <w:sz w:val="28"/>
                <w:szCs w:val="28"/>
                <w:lang w:val="kk-KZ"/>
              </w:rPr>
              <w:t>0</w:t>
            </w:r>
          </w:p>
        </w:tc>
      </w:tr>
      <w:tr w:rsidR="0062490B" w:rsidRPr="0062490B" w14:paraId="7434DD63" w14:textId="77777777" w:rsidTr="003F602A">
        <w:trPr>
          <w:trHeight w:val="359"/>
        </w:trPr>
        <w:tc>
          <w:tcPr>
            <w:tcW w:w="2376" w:type="dxa"/>
            <w:tcBorders>
              <w:top w:val="single" w:sz="4" w:space="0" w:color="auto"/>
              <w:left w:val="single" w:sz="4" w:space="0" w:color="auto"/>
              <w:bottom w:val="single" w:sz="4" w:space="0" w:color="auto"/>
              <w:right w:val="single" w:sz="4" w:space="0" w:color="auto"/>
            </w:tcBorders>
          </w:tcPr>
          <w:p w14:paraId="357B0004" w14:textId="77777777" w:rsidR="00033048" w:rsidRPr="0062490B" w:rsidRDefault="00033048" w:rsidP="00033048">
            <w:pPr>
              <w:spacing w:after="0" w:line="240" w:lineRule="auto"/>
              <w:jc w:val="both"/>
              <w:rPr>
                <w:rFonts w:ascii="Times New Roman" w:hAnsi="Times New Roman" w:cs="Times New Roman"/>
                <w:sz w:val="28"/>
                <w:szCs w:val="28"/>
                <w:lang w:val="kk-KZ"/>
              </w:rPr>
            </w:pPr>
            <w:r w:rsidRPr="0062490B">
              <w:rPr>
                <w:rFonts w:ascii="Times New Roman" w:hAnsi="Times New Roman" w:cs="Times New Roman"/>
                <w:sz w:val="28"/>
                <w:szCs w:val="28"/>
              </w:rPr>
              <w:t>г. Астана</w:t>
            </w:r>
          </w:p>
        </w:tc>
        <w:tc>
          <w:tcPr>
            <w:tcW w:w="1585" w:type="dxa"/>
            <w:vAlign w:val="bottom"/>
          </w:tcPr>
          <w:p w14:paraId="4ABC601C"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1</w:t>
            </w:r>
            <w:r w:rsidRPr="0062490B">
              <w:rPr>
                <w:rFonts w:ascii="Times New Roman" w:hAnsi="Times New Roman" w:cs="Times New Roman"/>
                <w:sz w:val="28"/>
                <w:szCs w:val="28"/>
                <w:lang w:val="kk-KZ"/>
              </w:rPr>
              <w:t>9815</w:t>
            </w:r>
          </w:p>
        </w:tc>
        <w:tc>
          <w:tcPr>
            <w:tcW w:w="1211" w:type="dxa"/>
            <w:vAlign w:val="bottom"/>
          </w:tcPr>
          <w:p w14:paraId="37BFF707"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4</w:t>
            </w:r>
            <w:r w:rsidRPr="0062490B">
              <w:rPr>
                <w:rFonts w:ascii="Times New Roman" w:hAnsi="Times New Roman" w:cs="Times New Roman"/>
                <w:sz w:val="28"/>
                <w:szCs w:val="28"/>
                <w:lang w:val="kk-KZ"/>
              </w:rPr>
              <w:t>891</w:t>
            </w:r>
          </w:p>
        </w:tc>
        <w:tc>
          <w:tcPr>
            <w:tcW w:w="1429" w:type="dxa"/>
            <w:vAlign w:val="bottom"/>
          </w:tcPr>
          <w:p w14:paraId="5A748DC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w:t>
            </w:r>
            <w:r w:rsidRPr="0062490B">
              <w:rPr>
                <w:rFonts w:ascii="Times New Roman" w:hAnsi="Times New Roman" w:cs="Times New Roman"/>
                <w:sz w:val="28"/>
                <w:szCs w:val="28"/>
                <w:lang w:val="kk-KZ"/>
              </w:rPr>
              <w:t>4712</w:t>
            </w:r>
            <w:r w:rsidRPr="0062490B">
              <w:rPr>
                <w:rFonts w:ascii="Times New Roman" w:hAnsi="Times New Roman" w:cs="Times New Roman"/>
                <w:sz w:val="28"/>
                <w:szCs w:val="28"/>
              </w:rPr>
              <w:t>,0</w:t>
            </w:r>
          </w:p>
        </w:tc>
        <w:tc>
          <w:tcPr>
            <w:tcW w:w="1525" w:type="dxa"/>
            <w:vAlign w:val="bottom"/>
          </w:tcPr>
          <w:p w14:paraId="446EE028"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30</w:t>
            </w:r>
            <w:r w:rsidRPr="0062490B">
              <w:rPr>
                <w:rFonts w:ascii="Times New Roman" w:hAnsi="Times New Roman" w:cs="Times New Roman"/>
                <w:sz w:val="28"/>
                <w:szCs w:val="28"/>
                <w:lang w:val="kk-KZ"/>
              </w:rPr>
              <w:t>469</w:t>
            </w:r>
          </w:p>
        </w:tc>
        <w:tc>
          <w:tcPr>
            <w:tcW w:w="1728" w:type="dxa"/>
            <w:vAlign w:val="bottom"/>
          </w:tcPr>
          <w:p w14:paraId="6C9A3D77"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357</w:t>
            </w:r>
            <w:r w:rsidRPr="0062490B">
              <w:rPr>
                <w:rFonts w:ascii="Times New Roman" w:hAnsi="Times New Roman" w:cs="Times New Roman"/>
                <w:sz w:val="28"/>
                <w:szCs w:val="28"/>
                <w:lang w:val="kk-KZ"/>
              </w:rPr>
              <w:t>85</w:t>
            </w:r>
            <w:r w:rsidRPr="0062490B">
              <w:rPr>
                <w:rFonts w:ascii="Times New Roman" w:hAnsi="Times New Roman" w:cs="Times New Roman"/>
                <w:sz w:val="28"/>
                <w:szCs w:val="28"/>
              </w:rPr>
              <w:t>,0</w:t>
            </w:r>
            <w:r w:rsidRPr="0062490B">
              <w:rPr>
                <w:rFonts w:ascii="Times New Roman" w:hAnsi="Times New Roman" w:cs="Times New Roman"/>
                <w:sz w:val="28"/>
                <w:szCs w:val="28"/>
                <w:lang w:val="kk-KZ"/>
              </w:rPr>
              <w:t>9</w:t>
            </w:r>
          </w:p>
        </w:tc>
      </w:tr>
      <w:tr w:rsidR="0062490B" w:rsidRPr="0062490B" w14:paraId="2BDC2DA4" w14:textId="77777777" w:rsidTr="003F602A">
        <w:trPr>
          <w:trHeight w:val="375"/>
        </w:trPr>
        <w:tc>
          <w:tcPr>
            <w:tcW w:w="2376" w:type="dxa"/>
            <w:tcBorders>
              <w:top w:val="single" w:sz="4" w:space="0" w:color="auto"/>
              <w:left w:val="single" w:sz="4" w:space="0" w:color="auto"/>
              <w:bottom w:val="single" w:sz="4" w:space="0" w:color="auto"/>
              <w:right w:val="single" w:sz="4" w:space="0" w:color="auto"/>
            </w:tcBorders>
          </w:tcPr>
          <w:p w14:paraId="2B1E132E"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г. Алматы</w:t>
            </w:r>
          </w:p>
        </w:tc>
        <w:tc>
          <w:tcPr>
            <w:tcW w:w="1585" w:type="dxa"/>
            <w:vAlign w:val="bottom"/>
          </w:tcPr>
          <w:p w14:paraId="3BD29B10"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30</w:t>
            </w:r>
            <w:r w:rsidRPr="0062490B">
              <w:rPr>
                <w:rFonts w:ascii="Times New Roman" w:hAnsi="Times New Roman" w:cs="Times New Roman"/>
                <w:sz w:val="28"/>
                <w:szCs w:val="28"/>
                <w:lang w:val="kk-KZ"/>
              </w:rPr>
              <w:t>987</w:t>
            </w:r>
          </w:p>
        </w:tc>
        <w:tc>
          <w:tcPr>
            <w:tcW w:w="1211" w:type="dxa"/>
            <w:vAlign w:val="bottom"/>
          </w:tcPr>
          <w:p w14:paraId="19937601"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136</w:t>
            </w:r>
            <w:r w:rsidRPr="0062490B">
              <w:rPr>
                <w:rFonts w:ascii="Times New Roman" w:hAnsi="Times New Roman" w:cs="Times New Roman"/>
                <w:sz w:val="28"/>
                <w:szCs w:val="28"/>
                <w:lang w:val="kk-KZ"/>
              </w:rPr>
              <w:t>574</w:t>
            </w:r>
          </w:p>
        </w:tc>
        <w:tc>
          <w:tcPr>
            <w:tcW w:w="1429" w:type="dxa"/>
            <w:vAlign w:val="bottom"/>
          </w:tcPr>
          <w:p w14:paraId="4922B8E3"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357</w:t>
            </w:r>
            <w:r w:rsidRPr="0062490B">
              <w:rPr>
                <w:rFonts w:ascii="Times New Roman" w:hAnsi="Times New Roman" w:cs="Times New Roman"/>
                <w:sz w:val="28"/>
                <w:szCs w:val="28"/>
                <w:lang w:val="kk-KZ"/>
              </w:rPr>
              <w:t>68</w:t>
            </w:r>
            <w:r w:rsidRPr="0062490B">
              <w:rPr>
                <w:rFonts w:ascii="Times New Roman" w:hAnsi="Times New Roman" w:cs="Times New Roman"/>
                <w:sz w:val="28"/>
                <w:szCs w:val="28"/>
              </w:rPr>
              <w:t>,</w:t>
            </w:r>
            <w:r w:rsidRPr="0062490B">
              <w:rPr>
                <w:rFonts w:ascii="Times New Roman" w:hAnsi="Times New Roman" w:cs="Times New Roman"/>
                <w:sz w:val="28"/>
                <w:szCs w:val="28"/>
                <w:lang w:val="kk-KZ"/>
              </w:rPr>
              <w:t>98</w:t>
            </w:r>
          </w:p>
        </w:tc>
        <w:tc>
          <w:tcPr>
            <w:tcW w:w="1525" w:type="dxa"/>
            <w:vAlign w:val="bottom"/>
          </w:tcPr>
          <w:p w14:paraId="541BC2F7"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59</w:t>
            </w:r>
            <w:r w:rsidRPr="0062490B">
              <w:rPr>
                <w:rFonts w:ascii="Times New Roman" w:hAnsi="Times New Roman" w:cs="Times New Roman"/>
                <w:sz w:val="28"/>
                <w:szCs w:val="28"/>
                <w:lang w:val="kk-KZ"/>
              </w:rPr>
              <w:t>985</w:t>
            </w:r>
          </w:p>
        </w:tc>
        <w:tc>
          <w:tcPr>
            <w:tcW w:w="1728" w:type="dxa"/>
            <w:vAlign w:val="bottom"/>
          </w:tcPr>
          <w:p w14:paraId="48136A27"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5609</w:t>
            </w:r>
            <w:r w:rsidRPr="0062490B">
              <w:rPr>
                <w:rFonts w:ascii="Times New Roman" w:hAnsi="Times New Roman" w:cs="Times New Roman"/>
                <w:sz w:val="28"/>
                <w:szCs w:val="28"/>
                <w:lang w:val="kk-KZ"/>
              </w:rPr>
              <w:t>459</w:t>
            </w:r>
            <w:r w:rsidRPr="0062490B">
              <w:rPr>
                <w:rFonts w:ascii="Times New Roman" w:hAnsi="Times New Roman" w:cs="Times New Roman"/>
                <w:sz w:val="28"/>
                <w:szCs w:val="28"/>
              </w:rPr>
              <w:t>,</w:t>
            </w:r>
            <w:r w:rsidRPr="0062490B">
              <w:rPr>
                <w:rFonts w:ascii="Times New Roman" w:hAnsi="Times New Roman" w:cs="Times New Roman"/>
                <w:sz w:val="28"/>
                <w:szCs w:val="28"/>
                <w:lang w:val="kk-KZ"/>
              </w:rPr>
              <w:t>0</w:t>
            </w:r>
          </w:p>
        </w:tc>
      </w:tr>
      <w:tr w:rsidR="00033048" w:rsidRPr="0062490B" w14:paraId="123BB3BE" w14:textId="77777777" w:rsidTr="003F602A">
        <w:trPr>
          <w:trHeight w:val="747"/>
        </w:trPr>
        <w:tc>
          <w:tcPr>
            <w:tcW w:w="9854" w:type="dxa"/>
            <w:gridSpan w:val="6"/>
          </w:tcPr>
          <w:p w14:paraId="38CFAD64" w14:textId="77777777" w:rsidR="00033048" w:rsidRPr="0062490B" w:rsidRDefault="00033048" w:rsidP="00033048">
            <w:pPr>
              <w:spacing w:after="0" w:line="240" w:lineRule="auto"/>
              <w:jc w:val="both"/>
              <w:rPr>
                <w:rFonts w:ascii="Times New Roman" w:hAnsi="Times New Roman" w:cs="Times New Roman"/>
                <w:bCs/>
                <w:sz w:val="28"/>
                <w:szCs w:val="28"/>
              </w:rPr>
            </w:pPr>
            <w:r w:rsidRPr="003551AF">
              <w:rPr>
                <w:rFonts w:ascii="Times New Roman" w:hAnsi="Times New Roman" w:cs="Times New Roman"/>
                <w:bCs/>
                <w:i/>
                <w:iCs/>
                <w:sz w:val="24"/>
                <w:szCs w:val="24"/>
              </w:rPr>
              <w:t>Примечание</w:t>
            </w:r>
            <w:r w:rsidRPr="003551AF">
              <w:rPr>
                <w:rFonts w:ascii="Times New Roman" w:hAnsi="Times New Roman" w:cs="Times New Roman"/>
                <w:bCs/>
                <w:sz w:val="24"/>
                <w:szCs w:val="24"/>
              </w:rPr>
              <w:t xml:space="preserve"> - Составлено автором на основе данных Бюро национальной статистики РК [70 с.15]</w:t>
            </w:r>
          </w:p>
        </w:tc>
      </w:tr>
    </w:tbl>
    <w:p w14:paraId="176B2E68" w14:textId="77777777" w:rsidR="00033048" w:rsidRPr="00996F85" w:rsidRDefault="00033048" w:rsidP="00033048">
      <w:pPr>
        <w:spacing w:after="0" w:line="240" w:lineRule="auto"/>
        <w:ind w:firstLine="709"/>
        <w:jc w:val="both"/>
        <w:rPr>
          <w:rFonts w:ascii="Times New Roman" w:hAnsi="Times New Roman" w:cs="Times New Roman"/>
          <w:b/>
          <w:bCs/>
          <w:sz w:val="28"/>
          <w:szCs w:val="28"/>
          <w:lang w:val="kk-KZ"/>
        </w:rPr>
      </w:pPr>
    </w:p>
    <w:p w14:paraId="05E00FF8" w14:textId="77777777" w:rsidR="00033048" w:rsidRPr="0062490B" w:rsidRDefault="00033048" w:rsidP="00033048">
      <w:pPr>
        <w:spacing w:after="0" w:line="240" w:lineRule="auto"/>
        <w:ind w:firstLine="709"/>
        <w:jc w:val="both"/>
        <w:rPr>
          <w:rFonts w:ascii="Times New Roman" w:hAnsi="Times New Roman" w:cs="Times New Roman"/>
          <w:sz w:val="28"/>
          <w:szCs w:val="28"/>
          <w:lang w:val="kk-KZ"/>
        </w:rPr>
      </w:pPr>
      <w:r w:rsidRPr="0062490B">
        <w:rPr>
          <w:rFonts w:ascii="Times New Roman" w:hAnsi="Times New Roman" w:cs="Times New Roman"/>
          <w:sz w:val="28"/>
          <w:szCs w:val="28"/>
        </w:rPr>
        <w:lastRenderedPageBreak/>
        <w:t>В таблице 9 наибольший удельный вес туристов, обслуживаемых юридическими лицами, представляют Акмолинская область (34,9%), г. Алматы (19,6%), г. Астана (12,5%), Восточно-Казахстанская область (10,7 %) и Алматинская область (10,2%).</w:t>
      </w:r>
    </w:p>
    <w:p w14:paraId="7FD15BCE" w14:textId="466880F0"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Данные, характеризующие состояние выездного туризма в региональном разрезе</w:t>
      </w:r>
      <w:r w:rsidR="003551AF">
        <w:rPr>
          <w:rFonts w:ascii="Times New Roman" w:hAnsi="Times New Roman" w:cs="Times New Roman"/>
          <w:bCs/>
          <w:sz w:val="28"/>
          <w:szCs w:val="28"/>
        </w:rPr>
        <w:t>,</w:t>
      </w:r>
      <w:r w:rsidRPr="0062490B">
        <w:rPr>
          <w:rFonts w:ascii="Times New Roman" w:hAnsi="Times New Roman" w:cs="Times New Roman"/>
          <w:bCs/>
          <w:sz w:val="28"/>
          <w:szCs w:val="28"/>
        </w:rPr>
        <w:t xml:space="preserve"> приведены в таблице 10.</w:t>
      </w:r>
    </w:p>
    <w:p w14:paraId="1DBBEF50" w14:textId="77777777" w:rsidR="00033048" w:rsidRPr="0062490B" w:rsidRDefault="00033048" w:rsidP="00033048">
      <w:pPr>
        <w:spacing w:after="0" w:line="240" w:lineRule="auto"/>
        <w:jc w:val="both"/>
        <w:rPr>
          <w:rFonts w:ascii="Times New Roman" w:hAnsi="Times New Roman" w:cs="Times New Roman"/>
          <w:sz w:val="28"/>
          <w:szCs w:val="28"/>
        </w:rPr>
      </w:pPr>
    </w:p>
    <w:p w14:paraId="4DD8A51B"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Таблица 10 – Состояние выездного туризма по регионам РК в 2021 году </w:t>
      </w:r>
    </w:p>
    <w:p w14:paraId="0B42DCDF" w14:textId="77777777" w:rsidR="00033048" w:rsidRPr="0062490B" w:rsidRDefault="00033048" w:rsidP="00033048">
      <w:pPr>
        <w:spacing w:after="0" w:line="240" w:lineRule="auto"/>
        <w:ind w:firstLine="709"/>
        <w:jc w:val="both"/>
        <w:rPr>
          <w:rFonts w:ascii="Times New Roman" w:hAnsi="Times New Roman" w:cs="Times New Roman"/>
          <w:i/>
          <w:sz w:val="28"/>
          <w:szCs w:val="28"/>
        </w:rPr>
      </w:pPr>
    </w:p>
    <w:tbl>
      <w:tblPr>
        <w:tblW w:w="0" w:type="auto"/>
        <w:tblLayout w:type="fixed"/>
        <w:tblLook w:val="01E0" w:firstRow="1" w:lastRow="1" w:firstColumn="1" w:lastColumn="1" w:noHBand="0" w:noVBand="0"/>
      </w:tblPr>
      <w:tblGrid>
        <w:gridCol w:w="2182"/>
        <w:gridCol w:w="1215"/>
        <w:gridCol w:w="1276"/>
        <w:gridCol w:w="1662"/>
        <w:gridCol w:w="1471"/>
        <w:gridCol w:w="1811"/>
      </w:tblGrid>
      <w:tr w:rsidR="0062490B" w:rsidRPr="0062490B" w14:paraId="3F02C26F" w14:textId="77777777" w:rsidTr="003551AF">
        <w:trPr>
          <w:trHeight w:val="2027"/>
        </w:trPr>
        <w:tc>
          <w:tcPr>
            <w:tcW w:w="2182" w:type="dxa"/>
            <w:tcBorders>
              <w:top w:val="single" w:sz="4" w:space="0" w:color="auto"/>
              <w:left w:val="single" w:sz="4" w:space="0" w:color="auto"/>
              <w:bottom w:val="single" w:sz="4" w:space="0" w:color="auto"/>
              <w:right w:val="single" w:sz="4" w:space="0" w:color="auto"/>
            </w:tcBorders>
          </w:tcPr>
          <w:p w14:paraId="1F20053F" w14:textId="77777777" w:rsidR="00033048" w:rsidRPr="0062490B" w:rsidRDefault="00033048" w:rsidP="00033048">
            <w:pPr>
              <w:spacing w:after="0" w:line="240" w:lineRule="auto"/>
              <w:jc w:val="both"/>
              <w:rPr>
                <w:rFonts w:ascii="Times New Roman" w:hAnsi="Times New Roman" w:cs="Times New Roman"/>
                <w:sz w:val="28"/>
                <w:szCs w:val="28"/>
              </w:rPr>
            </w:pPr>
          </w:p>
          <w:p w14:paraId="2A75F823"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Области РК</w:t>
            </w:r>
          </w:p>
        </w:tc>
        <w:tc>
          <w:tcPr>
            <w:tcW w:w="1215" w:type="dxa"/>
            <w:tcBorders>
              <w:top w:val="single" w:sz="4" w:space="0" w:color="auto"/>
              <w:left w:val="single" w:sz="4" w:space="0" w:color="auto"/>
              <w:bottom w:val="single" w:sz="4" w:space="0" w:color="auto"/>
              <w:right w:val="single" w:sz="4" w:space="0" w:color="auto"/>
            </w:tcBorders>
          </w:tcPr>
          <w:p w14:paraId="0ABD1DAD"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Обслужено туристов (кол-во человек)</w:t>
            </w:r>
          </w:p>
        </w:tc>
        <w:tc>
          <w:tcPr>
            <w:tcW w:w="1276" w:type="dxa"/>
            <w:tcBorders>
              <w:top w:val="single" w:sz="4" w:space="0" w:color="auto"/>
              <w:left w:val="single" w:sz="4" w:space="0" w:color="auto"/>
              <w:bottom w:val="single" w:sz="4" w:space="0" w:color="auto"/>
              <w:right w:val="single" w:sz="4" w:space="0" w:color="auto"/>
            </w:tcBorders>
          </w:tcPr>
          <w:p w14:paraId="142829DA"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Реализовано путевок (кол-во единиц)</w:t>
            </w:r>
          </w:p>
        </w:tc>
        <w:tc>
          <w:tcPr>
            <w:tcW w:w="1662" w:type="dxa"/>
            <w:tcBorders>
              <w:top w:val="single" w:sz="4" w:space="0" w:color="auto"/>
              <w:left w:val="single" w:sz="4" w:space="0" w:color="auto"/>
              <w:bottom w:val="single" w:sz="4" w:space="0" w:color="auto"/>
              <w:right w:val="single" w:sz="4" w:space="0" w:color="auto"/>
            </w:tcBorders>
            <w:vAlign w:val="center"/>
          </w:tcPr>
          <w:p w14:paraId="63DA45EB"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Стоимость проданных путевок (тыс. тенге)</w:t>
            </w:r>
          </w:p>
        </w:tc>
        <w:tc>
          <w:tcPr>
            <w:tcW w:w="1471" w:type="dxa"/>
            <w:tcBorders>
              <w:top w:val="single" w:sz="4" w:space="0" w:color="auto"/>
              <w:left w:val="single" w:sz="4" w:space="0" w:color="auto"/>
              <w:bottom w:val="single" w:sz="4" w:space="0" w:color="auto"/>
              <w:right w:val="single" w:sz="4" w:space="0" w:color="auto"/>
            </w:tcBorders>
            <w:vAlign w:val="center"/>
          </w:tcPr>
          <w:p w14:paraId="47B92B47"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Человеко-дней пребывания</w:t>
            </w:r>
          </w:p>
          <w:p w14:paraId="25BE13A4"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(кол-во)</w:t>
            </w:r>
          </w:p>
        </w:tc>
        <w:tc>
          <w:tcPr>
            <w:tcW w:w="1811" w:type="dxa"/>
            <w:tcBorders>
              <w:top w:val="single" w:sz="4" w:space="0" w:color="auto"/>
              <w:left w:val="single" w:sz="4" w:space="0" w:color="auto"/>
              <w:bottom w:val="single" w:sz="4" w:space="0" w:color="auto"/>
              <w:right w:val="single" w:sz="4" w:space="0" w:color="auto"/>
            </w:tcBorders>
            <w:vAlign w:val="center"/>
          </w:tcPr>
          <w:p w14:paraId="0804540C"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Реализованные услуги </w:t>
            </w:r>
          </w:p>
          <w:p w14:paraId="2918FF31"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(тыс. тенге)</w:t>
            </w:r>
          </w:p>
        </w:tc>
      </w:tr>
      <w:tr w:rsidR="003551AF" w:rsidRPr="0062490B" w14:paraId="57BB30C4" w14:textId="77777777" w:rsidTr="003551AF">
        <w:trPr>
          <w:trHeight w:val="346"/>
        </w:trPr>
        <w:tc>
          <w:tcPr>
            <w:tcW w:w="2182" w:type="dxa"/>
            <w:tcBorders>
              <w:top w:val="single" w:sz="4" w:space="0" w:color="auto"/>
              <w:left w:val="single" w:sz="4" w:space="0" w:color="auto"/>
              <w:bottom w:val="single" w:sz="4" w:space="0" w:color="auto"/>
              <w:right w:val="single" w:sz="4" w:space="0" w:color="auto"/>
            </w:tcBorders>
          </w:tcPr>
          <w:p w14:paraId="7B6BDC19" w14:textId="44738C3C" w:rsidR="003551AF" w:rsidRPr="0062490B" w:rsidRDefault="003551AF" w:rsidP="003551A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215" w:type="dxa"/>
            <w:tcBorders>
              <w:top w:val="single" w:sz="4" w:space="0" w:color="auto"/>
              <w:left w:val="single" w:sz="4" w:space="0" w:color="auto"/>
              <w:bottom w:val="single" w:sz="4" w:space="0" w:color="auto"/>
              <w:right w:val="single" w:sz="4" w:space="0" w:color="auto"/>
            </w:tcBorders>
          </w:tcPr>
          <w:p w14:paraId="73E7B3E6" w14:textId="1FD7B549" w:rsidR="003551AF" w:rsidRPr="0062490B" w:rsidRDefault="003551AF" w:rsidP="003551A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276" w:type="dxa"/>
            <w:tcBorders>
              <w:top w:val="single" w:sz="4" w:space="0" w:color="auto"/>
              <w:left w:val="single" w:sz="4" w:space="0" w:color="auto"/>
              <w:bottom w:val="single" w:sz="4" w:space="0" w:color="auto"/>
              <w:right w:val="single" w:sz="4" w:space="0" w:color="auto"/>
            </w:tcBorders>
          </w:tcPr>
          <w:p w14:paraId="1AED7279" w14:textId="3152830B" w:rsidR="003551AF" w:rsidRPr="0062490B" w:rsidRDefault="003551AF" w:rsidP="003551A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662" w:type="dxa"/>
            <w:tcBorders>
              <w:top w:val="single" w:sz="4" w:space="0" w:color="auto"/>
              <w:left w:val="single" w:sz="4" w:space="0" w:color="auto"/>
              <w:bottom w:val="single" w:sz="4" w:space="0" w:color="auto"/>
              <w:right w:val="single" w:sz="4" w:space="0" w:color="auto"/>
            </w:tcBorders>
            <w:vAlign w:val="center"/>
          </w:tcPr>
          <w:p w14:paraId="224D3F6F" w14:textId="5552666E" w:rsidR="003551AF" w:rsidRPr="0062490B" w:rsidRDefault="003551AF" w:rsidP="003551A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471" w:type="dxa"/>
            <w:tcBorders>
              <w:top w:val="single" w:sz="4" w:space="0" w:color="auto"/>
              <w:left w:val="single" w:sz="4" w:space="0" w:color="auto"/>
              <w:bottom w:val="single" w:sz="4" w:space="0" w:color="auto"/>
              <w:right w:val="single" w:sz="4" w:space="0" w:color="auto"/>
            </w:tcBorders>
            <w:vAlign w:val="center"/>
          </w:tcPr>
          <w:p w14:paraId="08875700" w14:textId="55307CFA" w:rsidR="003551AF" w:rsidRPr="0062490B" w:rsidRDefault="003551AF" w:rsidP="003551A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1811" w:type="dxa"/>
            <w:tcBorders>
              <w:top w:val="single" w:sz="4" w:space="0" w:color="auto"/>
              <w:left w:val="single" w:sz="4" w:space="0" w:color="auto"/>
              <w:bottom w:val="single" w:sz="4" w:space="0" w:color="auto"/>
              <w:right w:val="single" w:sz="4" w:space="0" w:color="auto"/>
            </w:tcBorders>
            <w:vAlign w:val="center"/>
          </w:tcPr>
          <w:p w14:paraId="4B214E07" w14:textId="403755B1" w:rsidR="003551AF" w:rsidRPr="0062490B" w:rsidRDefault="003551AF" w:rsidP="003551A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r>
      <w:tr w:rsidR="0062490B" w:rsidRPr="0062490B" w14:paraId="3AE9168C" w14:textId="77777777" w:rsidTr="003551AF">
        <w:trPr>
          <w:trHeight w:val="741"/>
        </w:trPr>
        <w:tc>
          <w:tcPr>
            <w:tcW w:w="2182" w:type="dxa"/>
            <w:tcBorders>
              <w:top w:val="single" w:sz="4" w:space="0" w:color="auto"/>
              <w:left w:val="single" w:sz="4" w:space="0" w:color="auto"/>
              <w:bottom w:val="single" w:sz="4" w:space="0" w:color="auto"/>
              <w:right w:val="single" w:sz="4" w:space="0" w:color="auto"/>
            </w:tcBorders>
          </w:tcPr>
          <w:p w14:paraId="67E9E8AD" w14:textId="00379ABD"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Республика Казахстан</w:t>
            </w:r>
          </w:p>
        </w:tc>
        <w:tc>
          <w:tcPr>
            <w:tcW w:w="1215" w:type="dxa"/>
            <w:tcBorders>
              <w:top w:val="single" w:sz="4" w:space="0" w:color="auto"/>
              <w:left w:val="single" w:sz="4" w:space="0" w:color="auto"/>
              <w:right w:val="single" w:sz="4" w:space="0" w:color="auto"/>
            </w:tcBorders>
            <w:vAlign w:val="bottom"/>
          </w:tcPr>
          <w:p w14:paraId="1390123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261709</w:t>
            </w:r>
          </w:p>
        </w:tc>
        <w:tc>
          <w:tcPr>
            <w:tcW w:w="1276" w:type="dxa"/>
            <w:tcBorders>
              <w:top w:val="single" w:sz="4" w:space="0" w:color="auto"/>
              <w:left w:val="single" w:sz="4" w:space="0" w:color="auto"/>
              <w:right w:val="single" w:sz="4" w:space="0" w:color="auto"/>
            </w:tcBorders>
            <w:vAlign w:val="bottom"/>
          </w:tcPr>
          <w:p w14:paraId="1917618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148995</w:t>
            </w:r>
          </w:p>
        </w:tc>
        <w:tc>
          <w:tcPr>
            <w:tcW w:w="1662" w:type="dxa"/>
            <w:tcBorders>
              <w:top w:val="single" w:sz="4" w:space="0" w:color="auto"/>
              <w:left w:val="single" w:sz="4" w:space="0" w:color="auto"/>
              <w:right w:val="single" w:sz="4" w:space="0" w:color="auto"/>
            </w:tcBorders>
            <w:vAlign w:val="bottom"/>
          </w:tcPr>
          <w:p w14:paraId="310575E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17254708</w:t>
            </w:r>
          </w:p>
        </w:tc>
        <w:tc>
          <w:tcPr>
            <w:tcW w:w="1471" w:type="dxa"/>
            <w:tcBorders>
              <w:top w:val="single" w:sz="4" w:space="0" w:color="auto"/>
              <w:left w:val="single" w:sz="4" w:space="0" w:color="auto"/>
              <w:right w:val="single" w:sz="4" w:space="0" w:color="auto"/>
            </w:tcBorders>
            <w:vAlign w:val="bottom"/>
          </w:tcPr>
          <w:p w14:paraId="3989BE9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2004188</w:t>
            </w:r>
          </w:p>
        </w:tc>
        <w:tc>
          <w:tcPr>
            <w:tcW w:w="1811" w:type="dxa"/>
            <w:tcBorders>
              <w:top w:val="single" w:sz="4" w:space="0" w:color="auto"/>
              <w:left w:val="single" w:sz="4" w:space="0" w:color="auto"/>
              <w:right w:val="single" w:sz="4" w:space="0" w:color="auto"/>
            </w:tcBorders>
            <w:vAlign w:val="bottom"/>
          </w:tcPr>
          <w:p w14:paraId="7460A6B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12783726,0</w:t>
            </w:r>
          </w:p>
        </w:tc>
      </w:tr>
      <w:tr w:rsidR="0062490B" w:rsidRPr="0062490B" w14:paraId="534A62A4" w14:textId="77777777" w:rsidTr="003551AF">
        <w:trPr>
          <w:trHeight w:val="518"/>
        </w:trPr>
        <w:tc>
          <w:tcPr>
            <w:tcW w:w="2182" w:type="dxa"/>
            <w:tcBorders>
              <w:top w:val="single" w:sz="4" w:space="0" w:color="auto"/>
              <w:left w:val="single" w:sz="4" w:space="0" w:color="auto"/>
              <w:bottom w:val="single" w:sz="4" w:space="0" w:color="auto"/>
              <w:right w:val="single" w:sz="4" w:space="0" w:color="auto"/>
            </w:tcBorders>
          </w:tcPr>
          <w:p w14:paraId="1B12BEC5"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Акмолинская </w:t>
            </w:r>
          </w:p>
        </w:tc>
        <w:tc>
          <w:tcPr>
            <w:tcW w:w="1215" w:type="dxa"/>
            <w:tcBorders>
              <w:top w:val="single" w:sz="4" w:space="0" w:color="auto"/>
              <w:left w:val="single" w:sz="4" w:space="0" w:color="auto"/>
              <w:bottom w:val="single" w:sz="4" w:space="0" w:color="auto"/>
              <w:right w:val="single" w:sz="4" w:space="0" w:color="auto"/>
            </w:tcBorders>
            <w:vAlign w:val="bottom"/>
          </w:tcPr>
          <w:p w14:paraId="392D511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3377</w:t>
            </w:r>
          </w:p>
        </w:tc>
        <w:tc>
          <w:tcPr>
            <w:tcW w:w="1276" w:type="dxa"/>
            <w:tcBorders>
              <w:top w:val="single" w:sz="4" w:space="0" w:color="auto"/>
              <w:left w:val="single" w:sz="4" w:space="0" w:color="auto"/>
              <w:bottom w:val="single" w:sz="4" w:space="0" w:color="auto"/>
              <w:right w:val="single" w:sz="4" w:space="0" w:color="auto"/>
            </w:tcBorders>
            <w:vAlign w:val="bottom"/>
          </w:tcPr>
          <w:p w14:paraId="1A8D1B81"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949</w:t>
            </w:r>
          </w:p>
        </w:tc>
        <w:tc>
          <w:tcPr>
            <w:tcW w:w="1662" w:type="dxa"/>
            <w:tcBorders>
              <w:top w:val="single" w:sz="4" w:space="0" w:color="auto"/>
              <w:left w:val="single" w:sz="4" w:space="0" w:color="auto"/>
              <w:bottom w:val="single" w:sz="4" w:space="0" w:color="auto"/>
              <w:right w:val="single" w:sz="4" w:space="0" w:color="auto"/>
            </w:tcBorders>
            <w:vAlign w:val="bottom"/>
          </w:tcPr>
          <w:p w14:paraId="3264DB2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235579,3</w:t>
            </w:r>
          </w:p>
        </w:tc>
        <w:tc>
          <w:tcPr>
            <w:tcW w:w="1471" w:type="dxa"/>
            <w:tcBorders>
              <w:top w:val="single" w:sz="4" w:space="0" w:color="auto"/>
              <w:left w:val="single" w:sz="4" w:space="0" w:color="auto"/>
              <w:bottom w:val="single" w:sz="4" w:space="0" w:color="auto"/>
              <w:right w:val="single" w:sz="4" w:space="0" w:color="auto"/>
            </w:tcBorders>
            <w:vAlign w:val="bottom"/>
          </w:tcPr>
          <w:p w14:paraId="62388FAE"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15010</w:t>
            </w:r>
          </w:p>
        </w:tc>
        <w:tc>
          <w:tcPr>
            <w:tcW w:w="1811" w:type="dxa"/>
            <w:tcBorders>
              <w:top w:val="single" w:sz="4" w:space="0" w:color="auto"/>
              <w:left w:val="single" w:sz="4" w:space="0" w:color="auto"/>
              <w:bottom w:val="single" w:sz="4" w:space="0" w:color="auto"/>
              <w:right w:val="single" w:sz="4" w:space="0" w:color="auto"/>
            </w:tcBorders>
            <w:vAlign w:val="bottom"/>
          </w:tcPr>
          <w:p w14:paraId="2EECF39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9481,7</w:t>
            </w:r>
          </w:p>
        </w:tc>
      </w:tr>
      <w:tr w:rsidR="0062490B" w:rsidRPr="0062490B" w14:paraId="1C49EDE9" w14:textId="77777777" w:rsidTr="003551AF">
        <w:trPr>
          <w:trHeight w:val="425"/>
        </w:trPr>
        <w:tc>
          <w:tcPr>
            <w:tcW w:w="2182" w:type="dxa"/>
            <w:tcBorders>
              <w:top w:val="single" w:sz="4" w:space="0" w:color="auto"/>
              <w:left w:val="single" w:sz="4" w:space="0" w:color="auto"/>
              <w:bottom w:val="single" w:sz="4" w:space="0" w:color="auto"/>
              <w:right w:val="single" w:sz="4" w:space="0" w:color="auto"/>
            </w:tcBorders>
          </w:tcPr>
          <w:p w14:paraId="67B7058B"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Актюбинская </w:t>
            </w:r>
          </w:p>
        </w:tc>
        <w:tc>
          <w:tcPr>
            <w:tcW w:w="1215" w:type="dxa"/>
            <w:tcBorders>
              <w:top w:val="single" w:sz="4" w:space="0" w:color="auto"/>
              <w:left w:val="single" w:sz="4" w:space="0" w:color="auto"/>
              <w:bottom w:val="single" w:sz="4" w:space="0" w:color="auto"/>
              <w:right w:val="single" w:sz="4" w:space="0" w:color="auto"/>
            </w:tcBorders>
            <w:vAlign w:val="bottom"/>
          </w:tcPr>
          <w:p w14:paraId="735C88C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7759</w:t>
            </w:r>
          </w:p>
        </w:tc>
        <w:tc>
          <w:tcPr>
            <w:tcW w:w="1276" w:type="dxa"/>
            <w:tcBorders>
              <w:top w:val="single" w:sz="4" w:space="0" w:color="auto"/>
              <w:left w:val="single" w:sz="4" w:space="0" w:color="auto"/>
              <w:bottom w:val="single" w:sz="4" w:space="0" w:color="auto"/>
              <w:right w:val="single" w:sz="4" w:space="0" w:color="auto"/>
            </w:tcBorders>
            <w:vAlign w:val="bottom"/>
          </w:tcPr>
          <w:p w14:paraId="3FF8079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1962</w:t>
            </w:r>
          </w:p>
        </w:tc>
        <w:tc>
          <w:tcPr>
            <w:tcW w:w="1662" w:type="dxa"/>
            <w:tcBorders>
              <w:top w:val="single" w:sz="4" w:space="0" w:color="auto"/>
              <w:left w:val="single" w:sz="4" w:space="0" w:color="auto"/>
              <w:bottom w:val="single" w:sz="4" w:space="0" w:color="auto"/>
              <w:right w:val="single" w:sz="4" w:space="0" w:color="auto"/>
            </w:tcBorders>
            <w:vAlign w:val="bottom"/>
          </w:tcPr>
          <w:p w14:paraId="2949239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733418,9</w:t>
            </w:r>
          </w:p>
        </w:tc>
        <w:tc>
          <w:tcPr>
            <w:tcW w:w="1471" w:type="dxa"/>
            <w:tcBorders>
              <w:top w:val="single" w:sz="4" w:space="0" w:color="auto"/>
              <w:left w:val="single" w:sz="4" w:space="0" w:color="auto"/>
              <w:bottom w:val="single" w:sz="4" w:space="0" w:color="auto"/>
              <w:right w:val="single" w:sz="4" w:space="0" w:color="auto"/>
            </w:tcBorders>
            <w:vAlign w:val="bottom"/>
          </w:tcPr>
          <w:p w14:paraId="75E861D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45573</w:t>
            </w:r>
          </w:p>
        </w:tc>
        <w:tc>
          <w:tcPr>
            <w:tcW w:w="1811" w:type="dxa"/>
            <w:tcBorders>
              <w:top w:val="single" w:sz="4" w:space="0" w:color="auto"/>
              <w:left w:val="single" w:sz="4" w:space="0" w:color="auto"/>
              <w:bottom w:val="single" w:sz="4" w:space="0" w:color="auto"/>
              <w:right w:val="single" w:sz="4" w:space="0" w:color="auto"/>
            </w:tcBorders>
            <w:vAlign w:val="bottom"/>
          </w:tcPr>
          <w:p w14:paraId="6EFDDE6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60610,0</w:t>
            </w:r>
          </w:p>
        </w:tc>
      </w:tr>
      <w:tr w:rsidR="0062490B" w:rsidRPr="0062490B" w14:paraId="63D0C35B" w14:textId="77777777" w:rsidTr="003551AF">
        <w:trPr>
          <w:trHeight w:val="545"/>
        </w:trPr>
        <w:tc>
          <w:tcPr>
            <w:tcW w:w="2182" w:type="dxa"/>
            <w:tcBorders>
              <w:top w:val="single" w:sz="4" w:space="0" w:color="auto"/>
              <w:left w:val="single" w:sz="4" w:space="0" w:color="auto"/>
              <w:bottom w:val="single" w:sz="4" w:space="0" w:color="auto"/>
              <w:right w:val="single" w:sz="4" w:space="0" w:color="auto"/>
            </w:tcBorders>
          </w:tcPr>
          <w:p w14:paraId="5B38CB0D"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Алматинская </w:t>
            </w:r>
          </w:p>
        </w:tc>
        <w:tc>
          <w:tcPr>
            <w:tcW w:w="1215" w:type="dxa"/>
            <w:tcBorders>
              <w:top w:val="single" w:sz="4" w:space="0" w:color="auto"/>
              <w:left w:val="single" w:sz="4" w:space="0" w:color="auto"/>
              <w:bottom w:val="single" w:sz="4" w:space="0" w:color="auto"/>
              <w:right w:val="single" w:sz="4" w:space="0" w:color="auto"/>
            </w:tcBorders>
            <w:vAlign w:val="bottom"/>
          </w:tcPr>
          <w:p w14:paraId="2CD28F8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2497</w:t>
            </w:r>
          </w:p>
        </w:tc>
        <w:tc>
          <w:tcPr>
            <w:tcW w:w="1276" w:type="dxa"/>
            <w:tcBorders>
              <w:top w:val="single" w:sz="4" w:space="0" w:color="auto"/>
              <w:left w:val="single" w:sz="4" w:space="0" w:color="auto"/>
              <w:bottom w:val="single" w:sz="4" w:space="0" w:color="auto"/>
              <w:right w:val="single" w:sz="4" w:space="0" w:color="auto"/>
            </w:tcBorders>
            <w:vAlign w:val="bottom"/>
          </w:tcPr>
          <w:p w14:paraId="24D93E2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2088</w:t>
            </w:r>
          </w:p>
        </w:tc>
        <w:tc>
          <w:tcPr>
            <w:tcW w:w="1662" w:type="dxa"/>
            <w:tcBorders>
              <w:top w:val="single" w:sz="4" w:space="0" w:color="auto"/>
              <w:left w:val="single" w:sz="4" w:space="0" w:color="auto"/>
              <w:bottom w:val="single" w:sz="4" w:space="0" w:color="auto"/>
              <w:right w:val="single" w:sz="4" w:space="0" w:color="auto"/>
            </w:tcBorders>
            <w:vAlign w:val="bottom"/>
          </w:tcPr>
          <w:p w14:paraId="3D315D2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6614,6</w:t>
            </w:r>
          </w:p>
        </w:tc>
        <w:tc>
          <w:tcPr>
            <w:tcW w:w="1471" w:type="dxa"/>
            <w:tcBorders>
              <w:top w:val="single" w:sz="4" w:space="0" w:color="auto"/>
              <w:left w:val="single" w:sz="4" w:space="0" w:color="auto"/>
              <w:bottom w:val="single" w:sz="4" w:space="0" w:color="auto"/>
              <w:right w:val="single" w:sz="4" w:space="0" w:color="auto"/>
            </w:tcBorders>
            <w:vAlign w:val="bottom"/>
          </w:tcPr>
          <w:p w14:paraId="29CF102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2594</w:t>
            </w:r>
          </w:p>
        </w:tc>
        <w:tc>
          <w:tcPr>
            <w:tcW w:w="1811" w:type="dxa"/>
            <w:tcBorders>
              <w:top w:val="single" w:sz="4" w:space="0" w:color="auto"/>
              <w:left w:val="single" w:sz="4" w:space="0" w:color="auto"/>
              <w:bottom w:val="single" w:sz="4" w:space="0" w:color="auto"/>
              <w:right w:val="single" w:sz="4" w:space="0" w:color="auto"/>
            </w:tcBorders>
            <w:vAlign w:val="bottom"/>
          </w:tcPr>
          <w:p w14:paraId="07ABC5D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10171,4</w:t>
            </w:r>
          </w:p>
        </w:tc>
      </w:tr>
      <w:tr w:rsidR="0062490B" w:rsidRPr="0062490B" w14:paraId="07B396B9" w14:textId="77777777" w:rsidTr="003551AF">
        <w:trPr>
          <w:trHeight w:val="425"/>
        </w:trPr>
        <w:tc>
          <w:tcPr>
            <w:tcW w:w="2182" w:type="dxa"/>
            <w:tcBorders>
              <w:top w:val="single" w:sz="4" w:space="0" w:color="auto"/>
              <w:left w:val="single" w:sz="4" w:space="0" w:color="auto"/>
              <w:bottom w:val="single" w:sz="4" w:space="0" w:color="auto"/>
              <w:right w:val="single" w:sz="4" w:space="0" w:color="auto"/>
            </w:tcBorders>
          </w:tcPr>
          <w:p w14:paraId="5AE3717E"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Атырауская </w:t>
            </w:r>
          </w:p>
        </w:tc>
        <w:tc>
          <w:tcPr>
            <w:tcW w:w="1215" w:type="dxa"/>
            <w:tcBorders>
              <w:top w:val="single" w:sz="4" w:space="0" w:color="auto"/>
              <w:left w:val="single" w:sz="4" w:space="0" w:color="auto"/>
              <w:bottom w:val="single" w:sz="4" w:space="0" w:color="auto"/>
              <w:right w:val="single" w:sz="4" w:space="0" w:color="auto"/>
            </w:tcBorders>
            <w:vAlign w:val="bottom"/>
          </w:tcPr>
          <w:p w14:paraId="6285DD2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7053</w:t>
            </w:r>
          </w:p>
        </w:tc>
        <w:tc>
          <w:tcPr>
            <w:tcW w:w="1276" w:type="dxa"/>
            <w:tcBorders>
              <w:top w:val="single" w:sz="4" w:space="0" w:color="auto"/>
              <w:left w:val="single" w:sz="4" w:space="0" w:color="auto"/>
              <w:bottom w:val="single" w:sz="4" w:space="0" w:color="auto"/>
              <w:right w:val="single" w:sz="4" w:space="0" w:color="auto"/>
            </w:tcBorders>
            <w:vAlign w:val="bottom"/>
          </w:tcPr>
          <w:p w14:paraId="44819D4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6626</w:t>
            </w:r>
          </w:p>
        </w:tc>
        <w:tc>
          <w:tcPr>
            <w:tcW w:w="1662" w:type="dxa"/>
            <w:tcBorders>
              <w:top w:val="single" w:sz="4" w:space="0" w:color="auto"/>
              <w:left w:val="single" w:sz="4" w:space="0" w:color="auto"/>
              <w:bottom w:val="single" w:sz="4" w:space="0" w:color="auto"/>
              <w:right w:val="single" w:sz="4" w:space="0" w:color="auto"/>
            </w:tcBorders>
            <w:vAlign w:val="bottom"/>
          </w:tcPr>
          <w:p w14:paraId="3B7B4F3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770899,3</w:t>
            </w:r>
          </w:p>
        </w:tc>
        <w:tc>
          <w:tcPr>
            <w:tcW w:w="1471" w:type="dxa"/>
            <w:tcBorders>
              <w:top w:val="single" w:sz="4" w:space="0" w:color="auto"/>
              <w:left w:val="single" w:sz="4" w:space="0" w:color="auto"/>
              <w:bottom w:val="single" w:sz="4" w:space="0" w:color="auto"/>
              <w:right w:val="single" w:sz="4" w:space="0" w:color="auto"/>
            </w:tcBorders>
            <w:vAlign w:val="bottom"/>
          </w:tcPr>
          <w:p w14:paraId="0499A63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48693</w:t>
            </w:r>
          </w:p>
        </w:tc>
        <w:tc>
          <w:tcPr>
            <w:tcW w:w="1811" w:type="dxa"/>
            <w:tcBorders>
              <w:top w:val="single" w:sz="4" w:space="0" w:color="auto"/>
              <w:left w:val="single" w:sz="4" w:space="0" w:color="auto"/>
              <w:bottom w:val="single" w:sz="4" w:space="0" w:color="auto"/>
              <w:right w:val="single" w:sz="4" w:space="0" w:color="auto"/>
            </w:tcBorders>
            <w:vAlign w:val="bottom"/>
          </w:tcPr>
          <w:p w14:paraId="158AC4F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30224,3</w:t>
            </w:r>
          </w:p>
        </w:tc>
      </w:tr>
      <w:tr w:rsidR="0062490B" w:rsidRPr="0062490B" w14:paraId="2F4CFD2C" w14:textId="77777777" w:rsidTr="003551AF">
        <w:trPr>
          <w:trHeight w:val="559"/>
        </w:trPr>
        <w:tc>
          <w:tcPr>
            <w:tcW w:w="2182" w:type="dxa"/>
            <w:tcBorders>
              <w:top w:val="single" w:sz="4" w:space="0" w:color="auto"/>
              <w:left w:val="single" w:sz="4" w:space="0" w:color="auto"/>
              <w:bottom w:val="single" w:sz="4" w:space="0" w:color="auto"/>
              <w:right w:val="single" w:sz="4" w:space="0" w:color="auto"/>
            </w:tcBorders>
          </w:tcPr>
          <w:p w14:paraId="0FA9D9E7"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З-Казахстанская </w:t>
            </w:r>
          </w:p>
        </w:tc>
        <w:tc>
          <w:tcPr>
            <w:tcW w:w="1215" w:type="dxa"/>
            <w:tcBorders>
              <w:top w:val="single" w:sz="4" w:space="0" w:color="auto"/>
              <w:left w:val="single" w:sz="4" w:space="0" w:color="auto"/>
              <w:bottom w:val="single" w:sz="4" w:space="0" w:color="auto"/>
              <w:right w:val="single" w:sz="4" w:space="0" w:color="auto"/>
            </w:tcBorders>
            <w:vAlign w:val="bottom"/>
          </w:tcPr>
          <w:p w14:paraId="02192A38" w14:textId="77777777" w:rsidR="00033048" w:rsidRPr="0062490B" w:rsidRDefault="00033048" w:rsidP="00033048">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rPr>
              <w:t>52</w:t>
            </w:r>
            <w:r w:rsidRPr="0062490B">
              <w:rPr>
                <w:rFonts w:ascii="Times New Roman" w:hAnsi="Times New Roman" w:cs="Times New Roman"/>
                <w:sz w:val="28"/>
                <w:szCs w:val="28"/>
                <w:lang w:val="en-US"/>
              </w:rPr>
              <w:t>61</w:t>
            </w:r>
          </w:p>
        </w:tc>
        <w:tc>
          <w:tcPr>
            <w:tcW w:w="1276" w:type="dxa"/>
            <w:tcBorders>
              <w:top w:val="single" w:sz="4" w:space="0" w:color="auto"/>
              <w:left w:val="single" w:sz="4" w:space="0" w:color="auto"/>
              <w:bottom w:val="single" w:sz="4" w:space="0" w:color="auto"/>
              <w:right w:val="single" w:sz="4" w:space="0" w:color="auto"/>
            </w:tcBorders>
            <w:vAlign w:val="bottom"/>
          </w:tcPr>
          <w:p w14:paraId="1A755BC5" w14:textId="77777777" w:rsidR="00033048" w:rsidRPr="0062490B" w:rsidRDefault="00033048" w:rsidP="00033048">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rPr>
              <w:t>33</w:t>
            </w:r>
            <w:r w:rsidRPr="0062490B">
              <w:rPr>
                <w:rFonts w:ascii="Times New Roman" w:hAnsi="Times New Roman" w:cs="Times New Roman"/>
                <w:sz w:val="28"/>
                <w:szCs w:val="28"/>
                <w:lang w:val="en-US"/>
              </w:rPr>
              <w:t>21</w:t>
            </w:r>
          </w:p>
        </w:tc>
        <w:tc>
          <w:tcPr>
            <w:tcW w:w="1662" w:type="dxa"/>
            <w:tcBorders>
              <w:top w:val="single" w:sz="4" w:space="0" w:color="auto"/>
              <w:left w:val="single" w:sz="4" w:space="0" w:color="auto"/>
              <w:bottom w:val="single" w:sz="4" w:space="0" w:color="auto"/>
              <w:right w:val="single" w:sz="4" w:space="0" w:color="auto"/>
            </w:tcBorders>
            <w:vAlign w:val="bottom"/>
          </w:tcPr>
          <w:p w14:paraId="234E5B9A" w14:textId="77777777" w:rsidR="00033048" w:rsidRPr="0062490B" w:rsidRDefault="00033048" w:rsidP="00033048">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rPr>
              <w:t>5981</w:t>
            </w:r>
            <w:r w:rsidRPr="0062490B">
              <w:rPr>
                <w:rFonts w:ascii="Times New Roman" w:hAnsi="Times New Roman" w:cs="Times New Roman"/>
                <w:sz w:val="28"/>
                <w:szCs w:val="28"/>
                <w:lang w:val="en-US"/>
              </w:rPr>
              <w:t>91</w:t>
            </w:r>
            <w:r w:rsidRPr="0062490B">
              <w:rPr>
                <w:rFonts w:ascii="Times New Roman" w:hAnsi="Times New Roman" w:cs="Times New Roman"/>
                <w:sz w:val="28"/>
                <w:szCs w:val="28"/>
              </w:rPr>
              <w:t>,</w:t>
            </w:r>
            <w:r w:rsidRPr="0062490B">
              <w:rPr>
                <w:rFonts w:ascii="Times New Roman" w:hAnsi="Times New Roman" w:cs="Times New Roman"/>
                <w:sz w:val="28"/>
                <w:szCs w:val="28"/>
                <w:lang w:val="en-US"/>
              </w:rPr>
              <w:t>78</w:t>
            </w:r>
          </w:p>
        </w:tc>
        <w:tc>
          <w:tcPr>
            <w:tcW w:w="1471" w:type="dxa"/>
            <w:tcBorders>
              <w:top w:val="single" w:sz="4" w:space="0" w:color="auto"/>
              <w:left w:val="single" w:sz="4" w:space="0" w:color="auto"/>
              <w:bottom w:val="single" w:sz="4" w:space="0" w:color="auto"/>
              <w:right w:val="single" w:sz="4" w:space="0" w:color="auto"/>
            </w:tcBorders>
            <w:vAlign w:val="bottom"/>
          </w:tcPr>
          <w:p w14:paraId="101CF4EC" w14:textId="77777777" w:rsidR="00033048" w:rsidRPr="0062490B" w:rsidRDefault="00033048" w:rsidP="00033048">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rPr>
              <w:t>392</w:t>
            </w:r>
            <w:r w:rsidRPr="0062490B">
              <w:rPr>
                <w:rFonts w:ascii="Times New Roman" w:hAnsi="Times New Roman" w:cs="Times New Roman"/>
                <w:sz w:val="28"/>
                <w:szCs w:val="28"/>
                <w:lang w:val="en-US"/>
              </w:rPr>
              <w:t>84</w:t>
            </w:r>
          </w:p>
        </w:tc>
        <w:tc>
          <w:tcPr>
            <w:tcW w:w="1811" w:type="dxa"/>
            <w:tcBorders>
              <w:top w:val="single" w:sz="4" w:space="0" w:color="auto"/>
              <w:left w:val="single" w:sz="4" w:space="0" w:color="auto"/>
              <w:bottom w:val="single" w:sz="4" w:space="0" w:color="auto"/>
              <w:right w:val="single" w:sz="4" w:space="0" w:color="auto"/>
            </w:tcBorders>
            <w:vAlign w:val="bottom"/>
          </w:tcPr>
          <w:p w14:paraId="41ECAA45" w14:textId="77777777" w:rsidR="00033048" w:rsidRPr="0062490B" w:rsidRDefault="00033048" w:rsidP="00033048">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rPr>
              <w:t>50</w:t>
            </w:r>
            <w:r w:rsidRPr="0062490B">
              <w:rPr>
                <w:rFonts w:ascii="Times New Roman" w:hAnsi="Times New Roman" w:cs="Times New Roman"/>
                <w:sz w:val="28"/>
                <w:szCs w:val="28"/>
                <w:lang w:val="en-US"/>
              </w:rPr>
              <w:t>91</w:t>
            </w:r>
            <w:r w:rsidRPr="0062490B">
              <w:rPr>
                <w:rFonts w:ascii="Times New Roman" w:hAnsi="Times New Roman" w:cs="Times New Roman"/>
                <w:sz w:val="28"/>
                <w:szCs w:val="28"/>
              </w:rPr>
              <w:t>,</w:t>
            </w:r>
            <w:r w:rsidRPr="0062490B">
              <w:rPr>
                <w:rFonts w:ascii="Times New Roman" w:hAnsi="Times New Roman" w:cs="Times New Roman"/>
                <w:sz w:val="28"/>
                <w:szCs w:val="28"/>
                <w:lang w:val="en-US"/>
              </w:rPr>
              <w:t>87</w:t>
            </w:r>
          </w:p>
        </w:tc>
      </w:tr>
      <w:tr w:rsidR="0062490B" w:rsidRPr="0062490B" w14:paraId="41993CE7" w14:textId="77777777" w:rsidTr="003551AF">
        <w:trPr>
          <w:trHeight w:val="411"/>
        </w:trPr>
        <w:tc>
          <w:tcPr>
            <w:tcW w:w="2182" w:type="dxa"/>
            <w:tcBorders>
              <w:top w:val="single" w:sz="4" w:space="0" w:color="auto"/>
              <w:left w:val="single" w:sz="4" w:space="0" w:color="auto"/>
              <w:bottom w:val="single" w:sz="4" w:space="0" w:color="auto"/>
              <w:right w:val="single" w:sz="4" w:space="0" w:color="auto"/>
            </w:tcBorders>
          </w:tcPr>
          <w:p w14:paraId="37994E3C"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Жамбылская </w:t>
            </w:r>
          </w:p>
        </w:tc>
        <w:tc>
          <w:tcPr>
            <w:tcW w:w="1215" w:type="dxa"/>
            <w:tcBorders>
              <w:top w:val="single" w:sz="4" w:space="0" w:color="auto"/>
              <w:left w:val="single" w:sz="4" w:space="0" w:color="auto"/>
              <w:bottom w:val="single" w:sz="4" w:space="0" w:color="auto"/>
              <w:right w:val="single" w:sz="4" w:space="0" w:color="auto"/>
            </w:tcBorders>
            <w:vAlign w:val="bottom"/>
          </w:tcPr>
          <w:p w14:paraId="0F5B380E"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644</w:t>
            </w:r>
          </w:p>
        </w:tc>
        <w:tc>
          <w:tcPr>
            <w:tcW w:w="1276" w:type="dxa"/>
            <w:tcBorders>
              <w:top w:val="single" w:sz="4" w:space="0" w:color="auto"/>
              <w:left w:val="single" w:sz="4" w:space="0" w:color="auto"/>
              <w:bottom w:val="single" w:sz="4" w:space="0" w:color="auto"/>
              <w:right w:val="single" w:sz="4" w:space="0" w:color="auto"/>
            </w:tcBorders>
            <w:vAlign w:val="bottom"/>
          </w:tcPr>
          <w:p w14:paraId="398225E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570</w:t>
            </w:r>
          </w:p>
        </w:tc>
        <w:tc>
          <w:tcPr>
            <w:tcW w:w="1662" w:type="dxa"/>
            <w:tcBorders>
              <w:top w:val="single" w:sz="4" w:space="0" w:color="auto"/>
              <w:left w:val="single" w:sz="4" w:space="0" w:color="auto"/>
              <w:bottom w:val="single" w:sz="4" w:space="0" w:color="auto"/>
              <w:right w:val="single" w:sz="4" w:space="0" w:color="auto"/>
            </w:tcBorders>
            <w:vAlign w:val="bottom"/>
          </w:tcPr>
          <w:p w14:paraId="50F537A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45552,6</w:t>
            </w:r>
          </w:p>
        </w:tc>
        <w:tc>
          <w:tcPr>
            <w:tcW w:w="1471" w:type="dxa"/>
            <w:tcBorders>
              <w:top w:val="single" w:sz="4" w:space="0" w:color="auto"/>
              <w:left w:val="single" w:sz="4" w:space="0" w:color="auto"/>
              <w:bottom w:val="single" w:sz="4" w:space="0" w:color="auto"/>
              <w:right w:val="single" w:sz="4" w:space="0" w:color="auto"/>
            </w:tcBorders>
            <w:vAlign w:val="bottom"/>
          </w:tcPr>
          <w:p w14:paraId="6A6503F7"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3710</w:t>
            </w:r>
          </w:p>
        </w:tc>
        <w:tc>
          <w:tcPr>
            <w:tcW w:w="1811" w:type="dxa"/>
            <w:tcBorders>
              <w:top w:val="single" w:sz="4" w:space="0" w:color="auto"/>
              <w:left w:val="single" w:sz="4" w:space="0" w:color="auto"/>
              <w:bottom w:val="single" w:sz="4" w:space="0" w:color="auto"/>
              <w:right w:val="single" w:sz="4" w:space="0" w:color="auto"/>
            </w:tcBorders>
            <w:vAlign w:val="bottom"/>
          </w:tcPr>
          <w:p w14:paraId="4056161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3879,2</w:t>
            </w:r>
          </w:p>
        </w:tc>
      </w:tr>
      <w:tr w:rsidR="0062490B" w:rsidRPr="0062490B" w14:paraId="3004A448" w14:textId="77777777" w:rsidTr="003551AF">
        <w:trPr>
          <w:trHeight w:val="559"/>
        </w:trPr>
        <w:tc>
          <w:tcPr>
            <w:tcW w:w="2182" w:type="dxa"/>
            <w:tcBorders>
              <w:top w:val="single" w:sz="4" w:space="0" w:color="auto"/>
              <w:left w:val="single" w:sz="4" w:space="0" w:color="auto"/>
              <w:bottom w:val="single" w:sz="4" w:space="0" w:color="auto"/>
              <w:right w:val="single" w:sz="4" w:space="0" w:color="auto"/>
            </w:tcBorders>
          </w:tcPr>
          <w:p w14:paraId="2EC242A2"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Карагандинская </w:t>
            </w:r>
          </w:p>
        </w:tc>
        <w:tc>
          <w:tcPr>
            <w:tcW w:w="1215" w:type="dxa"/>
            <w:tcBorders>
              <w:top w:val="single" w:sz="4" w:space="0" w:color="auto"/>
              <w:left w:val="single" w:sz="4" w:space="0" w:color="auto"/>
              <w:bottom w:val="single" w:sz="4" w:space="0" w:color="auto"/>
              <w:right w:val="single" w:sz="4" w:space="0" w:color="auto"/>
            </w:tcBorders>
            <w:vAlign w:val="bottom"/>
          </w:tcPr>
          <w:p w14:paraId="6D831D1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10365</w:t>
            </w:r>
          </w:p>
        </w:tc>
        <w:tc>
          <w:tcPr>
            <w:tcW w:w="1276" w:type="dxa"/>
            <w:tcBorders>
              <w:top w:val="single" w:sz="4" w:space="0" w:color="auto"/>
              <w:left w:val="single" w:sz="4" w:space="0" w:color="auto"/>
              <w:bottom w:val="single" w:sz="4" w:space="0" w:color="auto"/>
              <w:right w:val="single" w:sz="4" w:space="0" w:color="auto"/>
            </w:tcBorders>
            <w:vAlign w:val="bottom"/>
          </w:tcPr>
          <w:p w14:paraId="59FFC5D5"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7775</w:t>
            </w:r>
          </w:p>
        </w:tc>
        <w:tc>
          <w:tcPr>
            <w:tcW w:w="1662" w:type="dxa"/>
            <w:tcBorders>
              <w:top w:val="single" w:sz="4" w:space="0" w:color="auto"/>
              <w:left w:val="single" w:sz="4" w:space="0" w:color="auto"/>
              <w:bottom w:val="single" w:sz="4" w:space="0" w:color="auto"/>
              <w:right w:val="single" w:sz="4" w:space="0" w:color="auto"/>
            </w:tcBorders>
            <w:vAlign w:val="bottom"/>
          </w:tcPr>
          <w:p w14:paraId="44556B7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1218841,4</w:t>
            </w:r>
          </w:p>
        </w:tc>
        <w:tc>
          <w:tcPr>
            <w:tcW w:w="1471" w:type="dxa"/>
            <w:tcBorders>
              <w:top w:val="single" w:sz="4" w:space="0" w:color="auto"/>
              <w:left w:val="single" w:sz="4" w:space="0" w:color="auto"/>
              <w:bottom w:val="single" w:sz="4" w:space="0" w:color="auto"/>
              <w:right w:val="single" w:sz="4" w:space="0" w:color="auto"/>
            </w:tcBorders>
            <w:vAlign w:val="bottom"/>
          </w:tcPr>
          <w:p w14:paraId="1C09CF4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84678</w:t>
            </w:r>
          </w:p>
        </w:tc>
        <w:tc>
          <w:tcPr>
            <w:tcW w:w="1811" w:type="dxa"/>
            <w:tcBorders>
              <w:top w:val="single" w:sz="4" w:space="0" w:color="auto"/>
              <w:left w:val="single" w:sz="4" w:space="0" w:color="auto"/>
              <w:bottom w:val="single" w:sz="4" w:space="0" w:color="auto"/>
              <w:right w:val="single" w:sz="4" w:space="0" w:color="auto"/>
            </w:tcBorders>
            <w:vAlign w:val="bottom"/>
          </w:tcPr>
          <w:p w14:paraId="3F620FC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219833,6</w:t>
            </w:r>
          </w:p>
        </w:tc>
      </w:tr>
      <w:tr w:rsidR="0062490B" w:rsidRPr="0062490B" w14:paraId="1DFDDDC1" w14:textId="77777777" w:rsidTr="003551AF">
        <w:trPr>
          <w:trHeight w:val="553"/>
        </w:trPr>
        <w:tc>
          <w:tcPr>
            <w:tcW w:w="2182" w:type="dxa"/>
            <w:tcBorders>
              <w:top w:val="single" w:sz="4" w:space="0" w:color="auto"/>
              <w:left w:val="single" w:sz="4" w:space="0" w:color="auto"/>
              <w:bottom w:val="single" w:sz="4" w:space="0" w:color="auto"/>
              <w:right w:val="single" w:sz="4" w:space="0" w:color="auto"/>
            </w:tcBorders>
          </w:tcPr>
          <w:p w14:paraId="3D1F2736"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Костанайская </w:t>
            </w:r>
          </w:p>
        </w:tc>
        <w:tc>
          <w:tcPr>
            <w:tcW w:w="1215" w:type="dxa"/>
            <w:tcBorders>
              <w:top w:val="single" w:sz="4" w:space="0" w:color="auto"/>
              <w:left w:val="single" w:sz="4" w:space="0" w:color="auto"/>
              <w:bottom w:val="single" w:sz="4" w:space="0" w:color="auto"/>
              <w:right w:val="single" w:sz="4" w:space="0" w:color="auto"/>
            </w:tcBorders>
            <w:vAlign w:val="bottom"/>
          </w:tcPr>
          <w:p w14:paraId="6F30204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6343</w:t>
            </w:r>
          </w:p>
        </w:tc>
        <w:tc>
          <w:tcPr>
            <w:tcW w:w="1276" w:type="dxa"/>
            <w:tcBorders>
              <w:top w:val="single" w:sz="4" w:space="0" w:color="auto"/>
              <w:left w:val="single" w:sz="4" w:space="0" w:color="auto"/>
              <w:bottom w:val="single" w:sz="4" w:space="0" w:color="auto"/>
              <w:right w:val="single" w:sz="4" w:space="0" w:color="auto"/>
            </w:tcBorders>
            <w:vAlign w:val="bottom"/>
          </w:tcPr>
          <w:p w14:paraId="24531F95"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1029</w:t>
            </w:r>
          </w:p>
        </w:tc>
        <w:tc>
          <w:tcPr>
            <w:tcW w:w="1662" w:type="dxa"/>
            <w:tcBorders>
              <w:top w:val="single" w:sz="4" w:space="0" w:color="auto"/>
              <w:left w:val="single" w:sz="4" w:space="0" w:color="auto"/>
              <w:bottom w:val="single" w:sz="4" w:space="0" w:color="auto"/>
              <w:right w:val="single" w:sz="4" w:space="0" w:color="auto"/>
            </w:tcBorders>
            <w:vAlign w:val="bottom"/>
          </w:tcPr>
          <w:p w14:paraId="23EF5E3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185758,7</w:t>
            </w:r>
          </w:p>
        </w:tc>
        <w:tc>
          <w:tcPr>
            <w:tcW w:w="1471" w:type="dxa"/>
            <w:tcBorders>
              <w:top w:val="single" w:sz="4" w:space="0" w:color="auto"/>
              <w:left w:val="single" w:sz="4" w:space="0" w:color="auto"/>
              <w:bottom w:val="single" w:sz="4" w:space="0" w:color="auto"/>
              <w:right w:val="single" w:sz="4" w:space="0" w:color="auto"/>
            </w:tcBorders>
            <w:vAlign w:val="bottom"/>
          </w:tcPr>
          <w:p w14:paraId="30FF0C1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10120</w:t>
            </w:r>
          </w:p>
        </w:tc>
        <w:tc>
          <w:tcPr>
            <w:tcW w:w="1811" w:type="dxa"/>
            <w:tcBorders>
              <w:top w:val="single" w:sz="4" w:space="0" w:color="auto"/>
              <w:left w:val="single" w:sz="4" w:space="0" w:color="auto"/>
              <w:bottom w:val="single" w:sz="4" w:space="0" w:color="auto"/>
              <w:right w:val="single" w:sz="4" w:space="0" w:color="auto"/>
            </w:tcBorders>
            <w:vAlign w:val="bottom"/>
          </w:tcPr>
          <w:p w14:paraId="437FEEE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149255,1</w:t>
            </w:r>
          </w:p>
        </w:tc>
      </w:tr>
      <w:tr w:rsidR="0062490B" w:rsidRPr="0062490B" w14:paraId="752F1D04" w14:textId="77777777" w:rsidTr="003551AF">
        <w:trPr>
          <w:trHeight w:val="703"/>
        </w:trPr>
        <w:tc>
          <w:tcPr>
            <w:tcW w:w="2182" w:type="dxa"/>
            <w:tcBorders>
              <w:top w:val="single" w:sz="4" w:space="0" w:color="auto"/>
              <w:left w:val="single" w:sz="4" w:space="0" w:color="auto"/>
              <w:bottom w:val="single" w:sz="4" w:space="0" w:color="auto"/>
              <w:right w:val="single" w:sz="4" w:space="0" w:color="auto"/>
            </w:tcBorders>
          </w:tcPr>
          <w:p w14:paraId="3CE55C08" w14:textId="77777777" w:rsidR="003551AF"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Кызылордин</w:t>
            </w:r>
            <w:r w:rsidR="003551AF">
              <w:rPr>
                <w:rFonts w:ascii="Times New Roman" w:hAnsi="Times New Roman" w:cs="Times New Roman"/>
                <w:sz w:val="28"/>
                <w:szCs w:val="28"/>
              </w:rPr>
              <w:t>-</w:t>
            </w:r>
          </w:p>
          <w:p w14:paraId="2F30FEEB" w14:textId="46087DB1"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ская </w:t>
            </w:r>
          </w:p>
        </w:tc>
        <w:tc>
          <w:tcPr>
            <w:tcW w:w="1215" w:type="dxa"/>
            <w:tcBorders>
              <w:top w:val="single" w:sz="4" w:space="0" w:color="auto"/>
              <w:left w:val="single" w:sz="4" w:space="0" w:color="auto"/>
              <w:bottom w:val="single" w:sz="4" w:space="0" w:color="auto"/>
              <w:right w:val="single" w:sz="4" w:space="0" w:color="auto"/>
            </w:tcBorders>
            <w:vAlign w:val="bottom"/>
          </w:tcPr>
          <w:p w14:paraId="05B053FE"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302</w:t>
            </w:r>
          </w:p>
        </w:tc>
        <w:tc>
          <w:tcPr>
            <w:tcW w:w="1276" w:type="dxa"/>
            <w:tcBorders>
              <w:top w:val="single" w:sz="4" w:space="0" w:color="auto"/>
              <w:left w:val="single" w:sz="4" w:space="0" w:color="auto"/>
              <w:bottom w:val="single" w:sz="4" w:space="0" w:color="auto"/>
              <w:right w:val="single" w:sz="4" w:space="0" w:color="auto"/>
            </w:tcBorders>
            <w:vAlign w:val="bottom"/>
          </w:tcPr>
          <w:p w14:paraId="5892E9D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w:t>
            </w:r>
          </w:p>
        </w:tc>
        <w:tc>
          <w:tcPr>
            <w:tcW w:w="1662" w:type="dxa"/>
            <w:tcBorders>
              <w:top w:val="single" w:sz="4" w:space="0" w:color="auto"/>
              <w:left w:val="single" w:sz="4" w:space="0" w:color="auto"/>
              <w:bottom w:val="single" w:sz="4" w:space="0" w:color="auto"/>
              <w:right w:val="single" w:sz="4" w:space="0" w:color="auto"/>
            </w:tcBorders>
            <w:vAlign w:val="bottom"/>
          </w:tcPr>
          <w:p w14:paraId="17221AF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220,8</w:t>
            </w:r>
          </w:p>
        </w:tc>
        <w:tc>
          <w:tcPr>
            <w:tcW w:w="1471" w:type="dxa"/>
            <w:tcBorders>
              <w:top w:val="single" w:sz="4" w:space="0" w:color="auto"/>
              <w:left w:val="single" w:sz="4" w:space="0" w:color="auto"/>
              <w:bottom w:val="single" w:sz="4" w:space="0" w:color="auto"/>
              <w:right w:val="single" w:sz="4" w:space="0" w:color="auto"/>
            </w:tcBorders>
            <w:vAlign w:val="bottom"/>
          </w:tcPr>
          <w:p w14:paraId="1271A6F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14</w:t>
            </w:r>
          </w:p>
        </w:tc>
        <w:tc>
          <w:tcPr>
            <w:tcW w:w="1811" w:type="dxa"/>
            <w:tcBorders>
              <w:top w:val="single" w:sz="4" w:space="0" w:color="auto"/>
              <w:left w:val="single" w:sz="4" w:space="0" w:color="auto"/>
              <w:bottom w:val="single" w:sz="4" w:space="0" w:color="auto"/>
              <w:right w:val="single" w:sz="4" w:space="0" w:color="auto"/>
            </w:tcBorders>
            <w:vAlign w:val="bottom"/>
          </w:tcPr>
          <w:p w14:paraId="2D1E0EE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41956,8</w:t>
            </w:r>
          </w:p>
        </w:tc>
      </w:tr>
      <w:tr w:rsidR="0062490B" w:rsidRPr="0062490B" w14:paraId="7560B71A" w14:textId="77777777" w:rsidTr="003551AF">
        <w:trPr>
          <w:trHeight w:val="557"/>
        </w:trPr>
        <w:tc>
          <w:tcPr>
            <w:tcW w:w="2182" w:type="dxa"/>
            <w:tcBorders>
              <w:top w:val="single" w:sz="4" w:space="0" w:color="auto"/>
              <w:left w:val="single" w:sz="4" w:space="0" w:color="auto"/>
              <w:bottom w:val="single" w:sz="4" w:space="0" w:color="auto"/>
              <w:right w:val="single" w:sz="4" w:space="0" w:color="auto"/>
            </w:tcBorders>
          </w:tcPr>
          <w:p w14:paraId="2B7925E1"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Мангыстауская </w:t>
            </w:r>
          </w:p>
        </w:tc>
        <w:tc>
          <w:tcPr>
            <w:tcW w:w="1215" w:type="dxa"/>
            <w:tcBorders>
              <w:top w:val="single" w:sz="4" w:space="0" w:color="auto"/>
              <w:left w:val="single" w:sz="4" w:space="0" w:color="auto"/>
              <w:bottom w:val="single" w:sz="4" w:space="0" w:color="auto"/>
              <w:right w:val="single" w:sz="4" w:space="0" w:color="auto"/>
            </w:tcBorders>
            <w:vAlign w:val="bottom"/>
          </w:tcPr>
          <w:p w14:paraId="61AEF34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12373</w:t>
            </w:r>
          </w:p>
        </w:tc>
        <w:tc>
          <w:tcPr>
            <w:tcW w:w="1276" w:type="dxa"/>
            <w:tcBorders>
              <w:top w:val="single" w:sz="4" w:space="0" w:color="auto"/>
              <w:left w:val="single" w:sz="4" w:space="0" w:color="auto"/>
              <w:bottom w:val="single" w:sz="4" w:space="0" w:color="auto"/>
              <w:right w:val="single" w:sz="4" w:space="0" w:color="auto"/>
            </w:tcBorders>
            <w:vAlign w:val="bottom"/>
          </w:tcPr>
          <w:p w14:paraId="0FB853D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4462</w:t>
            </w:r>
          </w:p>
        </w:tc>
        <w:tc>
          <w:tcPr>
            <w:tcW w:w="1662" w:type="dxa"/>
            <w:tcBorders>
              <w:top w:val="single" w:sz="4" w:space="0" w:color="auto"/>
              <w:left w:val="single" w:sz="4" w:space="0" w:color="auto"/>
              <w:bottom w:val="single" w:sz="4" w:space="0" w:color="auto"/>
              <w:right w:val="single" w:sz="4" w:space="0" w:color="auto"/>
            </w:tcBorders>
            <w:vAlign w:val="bottom"/>
          </w:tcPr>
          <w:p w14:paraId="2D74756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490181,8</w:t>
            </w:r>
          </w:p>
        </w:tc>
        <w:tc>
          <w:tcPr>
            <w:tcW w:w="1471" w:type="dxa"/>
            <w:tcBorders>
              <w:top w:val="single" w:sz="4" w:space="0" w:color="auto"/>
              <w:left w:val="single" w:sz="4" w:space="0" w:color="auto"/>
              <w:bottom w:val="single" w:sz="4" w:space="0" w:color="auto"/>
              <w:right w:val="single" w:sz="4" w:space="0" w:color="auto"/>
            </w:tcBorders>
            <w:vAlign w:val="bottom"/>
          </w:tcPr>
          <w:p w14:paraId="67C7FF2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31759</w:t>
            </w:r>
          </w:p>
        </w:tc>
        <w:tc>
          <w:tcPr>
            <w:tcW w:w="1811" w:type="dxa"/>
            <w:tcBorders>
              <w:top w:val="single" w:sz="4" w:space="0" w:color="auto"/>
              <w:left w:val="single" w:sz="4" w:space="0" w:color="auto"/>
              <w:bottom w:val="single" w:sz="4" w:space="0" w:color="auto"/>
              <w:right w:val="single" w:sz="4" w:space="0" w:color="auto"/>
            </w:tcBorders>
            <w:vAlign w:val="bottom"/>
          </w:tcPr>
          <w:p w14:paraId="7E93563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225731,0</w:t>
            </w:r>
          </w:p>
        </w:tc>
      </w:tr>
      <w:tr w:rsidR="0062490B" w:rsidRPr="0062490B" w14:paraId="2983AD48" w14:textId="77777777" w:rsidTr="003551AF">
        <w:trPr>
          <w:trHeight w:val="551"/>
        </w:trPr>
        <w:tc>
          <w:tcPr>
            <w:tcW w:w="2182" w:type="dxa"/>
            <w:tcBorders>
              <w:top w:val="single" w:sz="4" w:space="0" w:color="auto"/>
              <w:left w:val="single" w:sz="4" w:space="0" w:color="auto"/>
              <w:bottom w:val="single" w:sz="4" w:space="0" w:color="auto"/>
              <w:right w:val="single" w:sz="4" w:space="0" w:color="auto"/>
            </w:tcBorders>
          </w:tcPr>
          <w:p w14:paraId="1A5D6958"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Туркестанская </w:t>
            </w:r>
          </w:p>
        </w:tc>
        <w:tc>
          <w:tcPr>
            <w:tcW w:w="1215" w:type="dxa"/>
            <w:tcBorders>
              <w:top w:val="single" w:sz="4" w:space="0" w:color="auto"/>
              <w:left w:val="single" w:sz="4" w:space="0" w:color="auto"/>
              <w:bottom w:val="single" w:sz="4" w:space="0" w:color="auto"/>
              <w:right w:val="single" w:sz="4" w:space="0" w:color="auto"/>
            </w:tcBorders>
            <w:vAlign w:val="bottom"/>
          </w:tcPr>
          <w:p w14:paraId="0C9F030E" w14:textId="77777777" w:rsidR="00033048" w:rsidRPr="0062490B" w:rsidRDefault="00033048" w:rsidP="00033048">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rPr>
              <w:t>44</w:t>
            </w:r>
            <w:r w:rsidRPr="0062490B">
              <w:rPr>
                <w:rFonts w:ascii="Times New Roman" w:hAnsi="Times New Roman" w:cs="Times New Roman"/>
                <w:sz w:val="28"/>
                <w:szCs w:val="28"/>
                <w:lang w:val="en-US"/>
              </w:rPr>
              <w:t>91</w:t>
            </w:r>
          </w:p>
        </w:tc>
        <w:tc>
          <w:tcPr>
            <w:tcW w:w="1276" w:type="dxa"/>
            <w:tcBorders>
              <w:top w:val="single" w:sz="4" w:space="0" w:color="auto"/>
              <w:left w:val="single" w:sz="4" w:space="0" w:color="auto"/>
              <w:bottom w:val="single" w:sz="4" w:space="0" w:color="auto"/>
              <w:right w:val="single" w:sz="4" w:space="0" w:color="auto"/>
            </w:tcBorders>
            <w:vAlign w:val="bottom"/>
          </w:tcPr>
          <w:p w14:paraId="4B44D866" w14:textId="77777777" w:rsidR="00033048" w:rsidRPr="0062490B" w:rsidRDefault="00033048" w:rsidP="00033048">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rPr>
              <w:t>11</w:t>
            </w:r>
            <w:r w:rsidRPr="0062490B">
              <w:rPr>
                <w:rFonts w:ascii="Times New Roman" w:hAnsi="Times New Roman" w:cs="Times New Roman"/>
                <w:sz w:val="28"/>
                <w:szCs w:val="28"/>
                <w:lang w:val="en-US"/>
              </w:rPr>
              <w:t>52</w:t>
            </w:r>
          </w:p>
        </w:tc>
        <w:tc>
          <w:tcPr>
            <w:tcW w:w="1662" w:type="dxa"/>
            <w:tcBorders>
              <w:top w:val="single" w:sz="4" w:space="0" w:color="auto"/>
              <w:left w:val="single" w:sz="4" w:space="0" w:color="auto"/>
              <w:bottom w:val="single" w:sz="4" w:space="0" w:color="auto"/>
              <w:right w:val="single" w:sz="4" w:space="0" w:color="auto"/>
            </w:tcBorders>
            <w:vAlign w:val="bottom"/>
          </w:tcPr>
          <w:p w14:paraId="2B2E9041" w14:textId="77777777" w:rsidR="00033048" w:rsidRPr="0062490B" w:rsidRDefault="00033048" w:rsidP="00033048">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rPr>
              <w:t>3549</w:t>
            </w:r>
            <w:r w:rsidRPr="0062490B">
              <w:rPr>
                <w:rFonts w:ascii="Times New Roman" w:hAnsi="Times New Roman" w:cs="Times New Roman"/>
                <w:sz w:val="28"/>
                <w:szCs w:val="28"/>
                <w:lang w:val="en-US"/>
              </w:rPr>
              <w:t>61</w:t>
            </w:r>
            <w:r w:rsidRPr="0062490B">
              <w:rPr>
                <w:rFonts w:ascii="Times New Roman" w:hAnsi="Times New Roman" w:cs="Times New Roman"/>
                <w:sz w:val="28"/>
                <w:szCs w:val="28"/>
              </w:rPr>
              <w:t>,</w:t>
            </w:r>
            <w:r w:rsidRPr="0062490B">
              <w:rPr>
                <w:rFonts w:ascii="Times New Roman" w:hAnsi="Times New Roman" w:cs="Times New Roman"/>
                <w:sz w:val="28"/>
                <w:szCs w:val="28"/>
                <w:lang w:val="en-US"/>
              </w:rPr>
              <w:t>91</w:t>
            </w:r>
          </w:p>
        </w:tc>
        <w:tc>
          <w:tcPr>
            <w:tcW w:w="1471" w:type="dxa"/>
            <w:tcBorders>
              <w:top w:val="single" w:sz="4" w:space="0" w:color="auto"/>
              <w:left w:val="single" w:sz="4" w:space="0" w:color="auto"/>
              <w:bottom w:val="single" w:sz="4" w:space="0" w:color="auto"/>
              <w:right w:val="single" w:sz="4" w:space="0" w:color="auto"/>
            </w:tcBorders>
            <w:vAlign w:val="bottom"/>
          </w:tcPr>
          <w:p w14:paraId="3460E73B" w14:textId="77777777" w:rsidR="00033048" w:rsidRPr="0062490B" w:rsidRDefault="00033048" w:rsidP="00033048">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rPr>
              <w:t>348</w:t>
            </w:r>
            <w:r w:rsidRPr="0062490B">
              <w:rPr>
                <w:rFonts w:ascii="Times New Roman" w:hAnsi="Times New Roman" w:cs="Times New Roman"/>
                <w:sz w:val="28"/>
                <w:szCs w:val="28"/>
                <w:lang w:val="en-US"/>
              </w:rPr>
              <w:t>81</w:t>
            </w:r>
          </w:p>
        </w:tc>
        <w:tc>
          <w:tcPr>
            <w:tcW w:w="1811" w:type="dxa"/>
            <w:tcBorders>
              <w:top w:val="single" w:sz="4" w:space="0" w:color="auto"/>
              <w:left w:val="single" w:sz="4" w:space="0" w:color="auto"/>
              <w:bottom w:val="single" w:sz="4" w:space="0" w:color="auto"/>
              <w:right w:val="single" w:sz="4" w:space="0" w:color="auto"/>
            </w:tcBorders>
            <w:vAlign w:val="bottom"/>
          </w:tcPr>
          <w:p w14:paraId="04937F34" w14:textId="77777777" w:rsidR="00033048" w:rsidRPr="0062490B" w:rsidRDefault="00033048" w:rsidP="00033048">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rPr>
              <w:t>350</w:t>
            </w:r>
            <w:r w:rsidRPr="0062490B">
              <w:rPr>
                <w:rFonts w:ascii="Times New Roman" w:hAnsi="Times New Roman" w:cs="Times New Roman"/>
                <w:sz w:val="28"/>
                <w:szCs w:val="28"/>
                <w:lang w:val="en-US"/>
              </w:rPr>
              <w:t>66</w:t>
            </w:r>
            <w:r w:rsidRPr="0062490B">
              <w:rPr>
                <w:rFonts w:ascii="Times New Roman" w:hAnsi="Times New Roman" w:cs="Times New Roman"/>
                <w:sz w:val="28"/>
                <w:szCs w:val="28"/>
              </w:rPr>
              <w:t>,</w:t>
            </w:r>
            <w:r w:rsidRPr="0062490B">
              <w:rPr>
                <w:rFonts w:ascii="Times New Roman" w:hAnsi="Times New Roman" w:cs="Times New Roman"/>
                <w:sz w:val="28"/>
                <w:szCs w:val="28"/>
                <w:lang w:val="en-US"/>
              </w:rPr>
              <w:t>9</w:t>
            </w:r>
          </w:p>
        </w:tc>
      </w:tr>
      <w:tr w:rsidR="0062490B" w:rsidRPr="0062490B" w14:paraId="18D1A6D3" w14:textId="77777777" w:rsidTr="003551AF">
        <w:trPr>
          <w:trHeight w:val="559"/>
        </w:trPr>
        <w:tc>
          <w:tcPr>
            <w:tcW w:w="2182" w:type="dxa"/>
            <w:tcBorders>
              <w:top w:val="single" w:sz="4" w:space="0" w:color="auto"/>
              <w:left w:val="single" w:sz="4" w:space="0" w:color="auto"/>
              <w:right w:val="single" w:sz="4" w:space="0" w:color="auto"/>
            </w:tcBorders>
          </w:tcPr>
          <w:p w14:paraId="3B9B7042"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Павлодарская </w:t>
            </w:r>
          </w:p>
        </w:tc>
        <w:tc>
          <w:tcPr>
            <w:tcW w:w="1215" w:type="dxa"/>
            <w:tcBorders>
              <w:top w:val="single" w:sz="4" w:space="0" w:color="auto"/>
              <w:left w:val="single" w:sz="4" w:space="0" w:color="auto"/>
              <w:bottom w:val="single" w:sz="4" w:space="0" w:color="auto"/>
              <w:right w:val="single" w:sz="4" w:space="0" w:color="auto"/>
            </w:tcBorders>
            <w:vAlign w:val="bottom"/>
          </w:tcPr>
          <w:p w14:paraId="552E6A4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8284</w:t>
            </w:r>
          </w:p>
        </w:tc>
        <w:tc>
          <w:tcPr>
            <w:tcW w:w="1276" w:type="dxa"/>
            <w:tcBorders>
              <w:top w:val="single" w:sz="4" w:space="0" w:color="auto"/>
              <w:left w:val="single" w:sz="4" w:space="0" w:color="auto"/>
              <w:bottom w:val="single" w:sz="4" w:space="0" w:color="auto"/>
              <w:right w:val="single" w:sz="4" w:space="0" w:color="auto"/>
            </w:tcBorders>
            <w:vAlign w:val="bottom"/>
          </w:tcPr>
          <w:p w14:paraId="70B0A2A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6009</w:t>
            </w:r>
          </w:p>
        </w:tc>
        <w:tc>
          <w:tcPr>
            <w:tcW w:w="1662" w:type="dxa"/>
            <w:tcBorders>
              <w:top w:val="single" w:sz="4" w:space="0" w:color="auto"/>
              <w:left w:val="single" w:sz="4" w:space="0" w:color="auto"/>
              <w:bottom w:val="single" w:sz="4" w:space="0" w:color="auto"/>
              <w:right w:val="single" w:sz="4" w:space="0" w:color="auto"/>
            </w:tcBorders>
            <w:vAlign w:val="bottom"/>
          </w:tcPr>
          <w:p w14:paraId="435DA21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1013174,4</w:t>
            </w:r>
          </w:p>
        </w:tc>
        <w:tc>
          <w:tcPr>
            <w:tcW w:w="1471" w:type="dxa"/>
            <w:tcBorders>
              <w:top w:val="single" w:sz="4" w:space="0" w:color="auto"/>
              <w:left w:val="single" w:sz="4" w:space="0" w:color="auto"/>
              <w:bottom w:val="single" w:sz="4" w:space="0" w:color="auto"/>
              <w:right w:val="single" w:sz="4" w:space="0" w:color="auto"/>
            </w:tcBorders>
            <w:vAlign w:val="bottom"/>
          </w:tcPr>
          <w:p w14:paraId="7A20EF4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63792</w:t>
            </w:r>
          </w:p>
        </w:tc>
        <w:tc>
          <w:tcPr>
            <w:tcW w:w="1811" w:type="dxa"/>
            <w:tcBorders>
              <w:top w:val="single" w:sz="4" w:space="0" w:color="auto"/>
              <w:left w:val="single" w:sz="4" w:space="0" w:color="auto"/>
              <w:bottom w:val="single" w:sz="4" w:space="0" w:color="auto"/>
              <w:right w:val="single" w:sz="4" w:space="0" w:color="auto"/>
            </w:tcBorders>
            <w:vAlign w:val="bottom"/>
          </w:tcPr>
          <w:p w14:paraId="5C8942B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112136,3</w:t>
            </w:r>
          </w:p>
        </w:tc>
      </w:tr>
      <w:tr w:rsidR="0062490B" w:rsidRPr="0062490B" w14:paraId="5CB7D103" w14:textId="77777777" w:rsidTr="003551AF">
        <w:trPr>
          <w:trHeight w:val="837"/>
        </w:trPr>
        <w:tc>
          <w:tcPr>
            <w:tcW w:w="2182" w:type="dxa"/>
            <w:tcBorders>
              <w:top w:val="single" w:sz="4" w:space="0" w:color="auto"/>
              <w:left w:val="single" w:sz="4" w:space="0" w:color="auto"/>
              <w:bottom w:val="single" w:sz="4" w:space="0" w:color="auto"/>
              <w:right w:val="single" w:sz="4" w:space="0" w:color="auto"/>
            </w:tcBorders>
          </w:tcPr>
          <w:p w14:paraId="3DF9AA8B" w14:textId="46CA9C0F"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С</w:t>
            </w:r>
            <w:r w:rsidR="003551AF">
              <w:rPr>
                <w:rFonts w:ascii="Times New Roman" w:hAnsi="Times New Roman" w:cs="Times New Roman"/>
                <w:sz w:val="28"/>
                <w:szCs w:val="28"/>
              </w:rPr>
              <w:t>еверо</w:t>
            </w:r>
            <w:r w:rsidRPr="0062490B">
              <w:rPr>
                <w:rFonts w:ascii="Times New Roman" w:hAnsi="Times New Roman" w:cs="Times New Roman"/>
                <w:sz w:val="28"/>
                <w:szCs w:val="28"/>
              </w:rPr>
              <w:t xml:space="preserve">-Казахстанская </w:t>
            </w:r>
          </w:p>
        </w:tc>
        <w:tc>
          <w:tcPr>
            <w:tcW w:w="1215" w:type="dxa"/>
            <w:tcBorders>
              <w:top w:val="single" w:sz="4" w:space="0" w:color="auto"/>
              <w:left w:val="single" w:sz="4" w:space="0" w:color="auto"/>
              <w:bottom w:val="single" w:sz="4" w:space="0" w:color="auto"/>
              <w:right w:val="single" w:sz="4" w:space="0" w:color="auto"/>
            </w:tcBorders>
            <w:vAlign w:val="bottom"/>
          </w:tcPr>
          <w:p w14:paraId="2E1071A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3768</w:t>
            </w:r>
          </w:p>
        </w:tc>
        <w:tc>
          <w:tcPr>
            <w:tcW w:w="1276" w:type="dxa"/>
            <w:tcBorders>
              <w:top w:val="single" w:sz="4" w:space="0" w:color="auto"/>
              <w:left w:val="single" w:sz="4" w:space="0" w:color="auto"/>
              <w:bottom w:val="single" w:sz="4" w:space="0" w:color="auto"/>
              <w:right w:val="single" w:sz="4" w:space="0" w:color="auto"/>
            </w:tcBorders>
            <w:vAlign w:val="bottom"/>
          </w:tcPr>
          <w:p w14:paraId="47E6229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2793</w:t>
            </w:r>
          </w:p>
        </w:tc>
        <w:tc>
          <w:tcPr>
            <w:tcW w:w="1662" w:type="dxa"/>
            <w:tcBorders>
              <w:top w:val="single" w:sz="4" w:space="0" w:color="auto"/>
              <w:left w:val="single" w:sz="4" w:space="0" w:color="auto"/>
              <w:bottom w:val="single" w:sz="4" w:space="0" w:color="auto"/>
              <w:right w:val="single" w:sz="4" w:space="0" w:color="auto"/>
            </w:tcBorders>
            <w:vAlign w:val="bottom"/>
          </w:tcPr>
          <w:p w14:paraId="62C9B06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491058,7</w:t>
            </w:r>
          </w:p>
        </w:tc>
        <w:tc>
          <w:tcPr>
            <w:tcW w:w="1471" w:type="dxa"/>
            <w:tcBorders>
              <w:top w:val="single" w:sz="4" w:space="0" w:color="auto"/>
              <w:left w:val="single" w:sz="4" w:space="0" w:color="auto"/>
              <w:bottom w:val="single" w:sz="4" w:space="0" w:color="auto"/>
              <w:right w:val="single" w:sz="4" w:space="0" w:color="auto"/>
            </w:tcBorders>
            <w:vAlign w:val="bottom"/>
          </w:tcPr>
          <w:p w14:paraId="6E8240E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35495</w:t>
            </w:r>
          </w:p>
        </w:tc>
        <w:tc>
          <w:tcPr>
            <w:tcW w:w="1811" w:type="dxa"/>
            <w:tcBorders>
              <w:top w:val="single" w:sz="4" w:space="0" w:color="auto"/>
              <w:left w:val="single" w:sz="4" w:space="0" w:color="auto"/>
              <w:bottom w:val="single" w:sz="4" w:space="0" w:color="auto"/>
              <w:right w:val="single" w:sz="4" w:space="0" w:color="auto"/>
            </w:tcBorders>
            <w:vAlign w:val="bottom"/>
          </w:tcPr>
          <w:p w14:paraId="1601C38E"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43287,8</w:t>
            </w:r>
          </w:p>
        </w:tc>
      </w:tr>
      <w:tr w:rsidR="0062490B" w:rsidRPr="0062490B" w14:paraId="1A424DB0" w14:textId="77777777" w:rsidTr="00996F85">
        <w:trPr>
          <w:trHeight w:val="363"/>
        </w:trPr>
        <w:tc>
          <w:tcPr>
            <w:tcW w:w="2182" w:type="dxa"/>
            <w:tcBorders>
              <w:top w:val="single" w:sz="4" w:space="0" w:color="auto"/>
              <w:left w:val="single" w:sz="4" w:space="0" w:color="auto"/>
              <w:right w:val="single" w:sz="4" w:space="0" w:color="auto"/>
            </w:tcBorders>
          </w:tcPr>
          <w:p w14:paraId="12DA434C" w14:textId="2873CF89"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w:t>
            </w:r>
            <w:r w:rsidR="003551AF">
              <w:rPr>
                <w:rFonts w:ascii="Times New Roman" w:hAnsi="Times New Roman" w:cs="Times New Roman"/>
                <w:sz w:val="28"/>
                <w:szCs w:val="28"/>
              </w:rPr>
              <w:t>осточно</w:t>
            </w:r>
            <w:r w:rsidRPr="0062490B">
              <w:rPr>
                <w:rFonts w:ascii="Times New Roman" w:hAnsi="Times New Roman" w:cs="Times New Roman"/>
                <w:sz w:val="28"/>
                <w:szCs w:val="28"/>
              </w:rPr>
              <w:t xml:space="preserve">-Казахстанская </w:t>
            </w:r>
          </w:p>
        </w:tc>
        <w:tc>
          <w:tcPr>
            <w:tcW w:w="1215" w:type="dxa"/>
            <w:tcBorders>
              <w:top w:val="single" w:sz="4" w:space="0" w:color="auto"/>
              <w:left w:val="single" w:sz="4" w:space="0" w:color="auto"/>
              <w:right w:val="single" w:sz="4" w:space="0" w:color="auto"/>
            </w:tcBorders>
            <w:vAlign w:val="bottom"/>
          </w:tcPr>
          <w:p w14:paraId="5A5480F7"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47</w:t>
            </w:r>
            <w:r w:rsidRPr="0062490B">
              <w:rPr>
                <w:rFonts w:ascii="Times New Roman" w:hAnsi="Times New Roman" w:cs="Times New Roman"/>
                <w:sz w:val="28"/>
                <w:szCs w:val="28"/>
                <w:lang w:val="kk-KZ"/>
              </w:rPr>
              <w:t>21</w:t>
            </w:r>
          </w:p>
        </w:tc>
        <w:tc>
          <w:tcPr>
            <w:tcW w:w="1276" w:type="dxa"/>
            <w:tcBorders>
              <w:top w:val="single" w:sz="4" w:space="0" w:color="auto"/>
              <w:left w:val="single" w:sz="4" w:space="0" w:color="auto"/>
              <w:right w:val="single" w:sz="4" w:space="0" w:color="auto"/>
            </w:tcBorders>
            <w:vAlign w:val="bottom"/>
          </w:tcPr>
          <w:p w14:paraId="76E47312"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18</w:t>
            </w:r>
            <w:r w:rsidRPr="0062490B">
              <w:rPr>
                <w:rFonts w:ascii="Times New Roman" w:hAnsi="Times New Roman" w:cs="Times New Roman"/>
                <w:sz w:val="28"/>
                <w:szCs w:val="28"/>
                <w:lang w:val="kk-KZ"/>
              </w:rPr>
              <w:t>71</w:t>
            </w:r>
          </w:p>
        </w:tc>
        <w:tc>
          <w:tcPr>
            <w:tcW w:w="1662" w:type="dxa"/>
            <w:tcBorders>
              <w:top w:val="single" w:sz="4" w:space="0" w:color="auto"/>
              <w:left w:val="single" w:sz="4" w:space="0" w:color="auto"/>
              <w:right w:val="single" w:sz="4" w:space="0" w:color="auto"/>
            </w:tcBorders>
            <w:vAlign w:val="bottom"/>
          </w:tcPr>
          <w:p w14:paraId="351F7698"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3383</w:t>
            </w:r>
            <w:r w:rsidRPr="0062490B">
              <w:rPr>
                <w:rFonts w:ascii="Times New Roman" w:hAnsi="Times New Roman" w:cs="Times New Roman"/>
                <w:sz w:val="28"/>
                <w:szCs w:val="28"/>
                <w:lang w:val="kk-KZ"/>
              </w:rPr>
              <w:t>21</w:t>
            </w:r>
            <w:r w:rsidRPr="0062490B">
              <w:rPr>
                <w:rFonts w:ascii="Times New Roman" w:hAnsi="Times New Roman" w:cs="Times New Roman"/>
                <w:sz w:val="28"/>
                <w:szCs w:val="28"/>
              </w:rPr>
              <w:t>,</w:t>
            </w:r>
            <w:r w:rsidRPr="0062490B">
              <w:rPr>
                <w:rFonts w:ascii="Times New Roman" w:hAnsi="Times New Roman" w:cs="Times New Roman"/>
                <w:sz w:val="28"/>
                <w:szCs w:val="28"/>
                <w:lang w:val="kk-KZ"/>
              </w:rPr>
              <w:t>2</w:t>
            </w:r>
          </w:p>
        </w:tc>
        <w:tc>
          <w:tcPr>
            <w:tcW w:w="1471" w:type="dxa"/>
            <w:tcBorders>
              <w:top w:val="single" w:sz="4" w:space="0" w:color="auto"/>
              <w:left w:val="single" w:sz="4" w:space="0" w:color="auto"/>
              <w:right w:val="single" w:sz="4" w:space="0" w:color="auto"/>
            </w:tcBorders>
            <w:vAlign w:val="bottom"/>
          </w:tcPr>
          <w:p w14:paraId="13158534"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222</w:t>
            </w:r>
            <w:r w:rsidRPr="0062490B">
              <w:rPr>
                <w:rFonts w:ascii="Times New Roman" w:hAnsi="Times New Roman" w:cs="Times New Roman"/>
                <w:sz w:val="28"/>
                <w:szCs w:val="28"/>
                <w:lang w:val="kk-KZ"/>
              </w:rPr>
              <w:t>51</w:t>
            </w:r>
          </w:p>
        </w:tc>
        <w:tc>
          <w:tcPr>
            <w:tcW w:w="1811" w:type="dxa"/>
            <w:tcBorders>
              <w:top w:val="single" w:sz="4" w:space="0" w:color="auto"/>
              <w:left w:val="single" w:sz="4" w:space="0" w:color="auto"/>
              <w:right w:val="single" w:sz="4" w:space="0" w:color="auto"/>
            </w:tcBorders>
            <w:vAlign w:val="bottom"/>
          </w:tcPr>
          <w:p w14:paraId="3BA3E984"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123</w:t>
            </w:r>
            <w:r w:rsidRPr="0062490B">
              <w:rPr>
                <w:rFonts w:ascii="Times New Roman" w:hAnsi="Times New Roman" w:cs="Times New Roman"/>
                <w:sz w:val="28"/>
                <w:szCs w:val="28"/>
                <w:lang w:val="kk-KZ"/>
              </w:rPr>
              <w:t>89</w:t>
            </w:r>
            <w:r w:rsidRPr="0062490B">
              <w:rPr>
                <w:rFonts w:ascii="Times New Roman" w:hAnsi="Times New Roman" w:cs="Times New Roman"/>
                <w:sz w:val="28"/>
                <w:szCs w:val="28"/>
              </w:rPr>
              <w:t>,</w:t>
            </w:r>
            <w:r w:rsidRPr="0062490B">
              <w:rPr>
                <w:rFonts w:ascii="Times New Roman" w:hAnsi="Times New Roman" w:cs="Times New Roman"/>
                <w:sz w:val="28"/>
                <w:szCs w:val="28"/>
                <w:lang w:val="kk-KZ"/>
              </w:rPr>
              <w:t>91</w:t>
            </w:r>
          </w:p>
        </w:tc>
      </w:tr>
      <w:tr w:rsidR="00996F85" w:rsidRPr="0062490B" w14:paraId="7C82A84B" w14:textId="77777777" w:rsidTr="00996F85">
        <w:trPr>
          <w:trHeight w:val="363"/>
        </w:trPr>
        <w:tc>
          <w:tcPr>
            <w:tcW w:w="9617" w:type="dxa"/>
            <w:gridSpan w:val="6"/>
            <w:tcBorders>
              <w:bottom w:val="single" w:sz="4" w:space="0" w:color="auto"/>
            </w:tcBorders>
          </w:tcPr>
          <w:p w14:paraId="57629889" w14:textId="33DF8E33" w:rsidR="00996F85" w:rsidRPr="0062490B" w:rsidRDefault="00996F85" w:rsidP="00996F85">
            <w:pPr>
              <w:rPr>
                <w:rFonts w:ascii="Times New Roman" w:hAnsi="Times New Roman" w:cs="Times New Roman"/>
                <w:sz w:val="28"/>
                <w:szCs w:val="28"/>
              </w:rPr>
            </w:pPr>
            <w:r w:rsidRPr="005023C0">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rPr>
              <w:t>10</w:t>
            </w:r>
          </w:p>
        </w:tc>
      </w:tr>
      <w:tr w:rsidR="003551AF" w:rsidRPr="0062490B" w14:paraId="763BB349" w14:textId="77777777" w:rsidTr="00996F85">
        <w:trPr>
          <w:trHeight w:val="363"/>
        </w:trPr>
        <w:tc>
          <w:tcPr>
            <w:tcW w:w="2182" w:type="dxa"/>
            <w:tcBorders>
              <w:top w:val="single" w:sz="4" w:space="0" w:color="auto"/>
              <w:left w:val="single" w:sz="4" w:space="0" w:color="auto"/>
              <w:bottom w:val="single" w:sz="4" w:space="0" w:color="auto"/>
              <w:right w:val="single" w:sz="4" w:space="0" w:color="auto"/>
            </w:tcBorders>
          </w:tcPr>
          <w:p w14:paraId="79FD59C4" w14:textId="77777777" w:rsidR="003551AF" w:rsidRPr="0062490B" w:rsidRDefault="003551AF" w:rsidP="003551A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215" w:type="dxa"/>
            <w:tcBorders>
              <w:top w:val="single" w:sz="4" w:space="0" w:color="auto"/>
              <w:left w:val="single" w:sz="4" w:space="0" w:color="auto"/>
              <w:bottom w:val="single" w:sz="4" w:space="0" w:color="auto"/>
              <w:right w:val="single" w:sz="4" w:space="0" w:color="auto"/>
            </w:tcBorders>
            <w:vAlign w:val="bottom"/>
          </w:tcPr>
          <w:p w14:paraId="0769ABB8" w14:textId="77777777" w:rsidR="003551AF" w:rsidRPr="0062490B" w:rsidRDefault="003551AF" w:rsidP="003C78E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276" w:type="dxa"/>
            <w:tcBorders>
              <w:top w:val="single" w:sz="4" w:space="0" w:color="auto"/>
              <w:left w:val="single" w:sz="4" w:space="0" w:color="auto"/>
              <w:bottom w:val="single" w:sz="4" w:space="0" w:color="auto"/>
              <w:right w:val="single" w:sz="4" w:space="0" w:color="auto"/>
            </w:tcBorders>
            <w:vAlign w:val="bottom"/>
          </w:tcPr>
          <w:p w14:paraId="7BED5A87" w14:textId="77777777" w:rsidR="003551AF" w:rsidRPr="0062490B" w:rsidRDefault="003551AF" w:rsidP="003C78E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662" w:type="dxa"/>
            <w:tcBorders>
              <w:top w:val="single" w:sz="4" w:space="0" w:color="auto"/>
              <w:left w:val="single" w:sz="4" w:space="0" w:color="auto"/>
              <w:bottom w:val="single" w:sz="4" w:space="0" w:color="auto"/>
              <w:right w:val="single" w:sz="4" w:space="0" w:color="auto"/>
            </w:tcBorders>
            <w:vAlign w:val="bottom"/>
          </w:tcPr>
          <w:p w14:paraId="5BB6DF15" w14:textId="77777777" w:rsidR="003551AF" w:rsidRPr="0062490B" w:rsidRDefault="003551AF" w:rsidP="003C78E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471" w:type="dxa"/>
            <w:tcBorders>
              <w:top w:val="single" w:sz="4" w:space="0" w:color="auto"/>
              <w:left w:val="single" w:sz="4" w:space="0" w:color="auto"/>
              <w:bottom w:val="single" w:sz="4" w:space="0" w:color="auto"/>
              <w:right w:val="single" w:sz="4" w:space="0" w:color="auto"/>
            </w:tcBorders>
            <w:vAlign w:val="bottom"/>
          </w:tcPr>
          <w:p w14:paraId="11991427" w14:textId="77777777" w:rsidR="003551AF" w:rsidRPr="0062490B" w:rsidRDefault="003551AF" w:rsidP="003C78E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1811" w:type="dxa"/>
            <w:tcBorders>
              <w:top w:val="single" w:sz="4" w:space="0" w:color="auto"/>
              <w:left w:val="single" w:sz="4" w:space="0" w:color="auto"/>
              <w:bottom w:val="single" w:sz="4" w:space="0" w:color="auto"/>
              <w:right w:val="single" w:sz="4" w:space="0" w:color="auto"/>
            </w:tcBorders>
            <w:vAlign w:val="bottom"/>
          </w:tcPr>
          <w:p w14:paraId="38A6E8BF" w14:textId="77777777" w:rsidR="003551AF" w:rsidRPr="0062490B" w:rsidRDefault="003551AF" w:rsidP="003C78E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r>
      <w:tr w:rsidR="0062490B" w:rsidRPr="0062490B" w14:paraId="5DFB9D80" w14:textId="77777777" w:rsidTr="003551AF">
        <w:trPr>
          <w:trHeight w:val="755"/>
        </w:trPr>
        <w:tc>
          <w:tcPr>
            <w:tcW w:w="2182" w:type="dxa"/>
            <w:tcBorders>
              <w:top w:val="single" w:sz="4" w:space="0" w:color="auto"/>
              <w:left w:val="single" w:sz="4" w:space="0" w:color="auto"/>
              <w:bottom w:val="single" w:sz="4" w:space="0" w:color="auto"/>
              <w:right w:val="single" w:sz="4" w:space="0" w:color="auto"/>
            </w:tcBorders>
          </w:tcPr>
          <w:p w14:paraId="7CAB1F84" w14:textId="5958C81C" w:rsidR="00033048" w:rsidRPr="0062490B" w:rsidRDefault="00033048" w:rsidP="00033048">
            <w:pPr>
              <w:spacing w:after="0" w:line="240" w:lineRule="auto"/>
              <w:jc w:val="both"/>
              <w:rPr>
                <w:rFonts w:ascii="Times New Roman" w:hAnsi="Times New Roman" w:cs="Times New Roman"/>
                <w:sz w:val="28"/>
                <w:szCs w:val="28"/>
                <w:lang w:val="kk-KZ"/>
              </w:rPr>
            </w:pPr>
            <w:r w:rsidRPr="0062490B">
              <w:rPr>
                <w:rFonts w:ascii="Times New Roman" w:hAnsi="Times New Roman" w:cs="Times New Roman"/>
                <w:sz w:val="28"/>
                <w:szCs w:val="28"/>
              </w:rPr>
              <w:t>г. Астана</w:t>
            </w:r>
          </w:p>
        </w:tc>
        <w:tc>
          <w:tcPr>
            <w:tcW w:w="1215" w:type="dxa"/>
            <w:tcBorders>
              <w:top w:val="single" w:sz="4" w:space="0" w:color="auto"/>
              <w:left w:val="single" w:sz="4" w:space="0" w:color="auto"/>
              <w:bottom w:val="single" w:sz="4" w:space="0" w:color="auto"/>
              <w:right w:val="single" w:sz="4" w:space="0" w:color="auto"/>
            </w:tcBorders>
            <w:vAlign w:val="bottom"/>
          </w:tcPr>
          <w:p w14:paraId="4BE50F33"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187</w:t>
            </w:r>
            <w:r w:rsidRPr="0062490B">
              <w:rPr>
                <w:rFonts w:ascii="Times New Roman" w:hAnsi="Times New Roman" w:cs="Times New Roman"/>
                <w:sz w:val="28"/>
                <w:szCs w:val="28"/>
                <w:lang w:val="kk-KZ"/>
              </w:rPr>
              <w:t>29</w:t>
            </w:r>
          </w:p>
        </w:tc>
        <w:tc>
          <w:tcPr>
            <w:tcW w:w="1276" w:type="dxa"/>
            <w:tcBorders>
              <w:top w:val="single" w:sz="4" w:space="0" w:color="auto"/>
              <w:left w:val="single" w:sz="4" w:space="0" w:color="auto"/>
              <w:bottom w:val="single" w:sz="4" w:space="0" w:color="auto"/>
              <w:right w:val="single" w:sz="4" w:space="0" w:color="auto"/>
            </w:tcBorders>
            <w:vAlign w:val="bottom"/>
          </w:tcPr>
          <w:p w14:paraId="2D85084C"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71</w:t>
            </w:r>
            <w:r w:rsidRPr="0062490B">
              <w:rPr>
                <w:rFonts w:ascii="Times New Roman" w:hAnsi="Times New Roman" w:cs="Times New Roman"/>
                <w:sz w:val="28"/>
                <w:szCs w:val="28"/>
                <w:lang w:val="kk-KZ"/>
              </w:rPr>
              <w:t>10</w:t>
            </w:r>
          </w:p>
        </w:tc>
        <w:tc>
          <w:tcPr>
            <w:tcW w:w="1662" w:type="dxa"/>
            <w:tcBorders>
              <w:top w:val="single" w:sz="4" w:space="0" w:color="auto"/>
              <w:left w:val="single" w:sz="4" w:space="0" w:color="auto"/>
              <w:bottom w:val="single" w:sz="4" w:space="0" w:color="auto"/>
              <w:right w:val="single" w:sz="4" w:space="0" w:color="auto"/>
            </w:tcBorders>
            <w:vAlign w:val="bottom"/>
          </w:tcPr>
          <w:p w14:paraId="639C0D3F"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12778</w:t>
            </w:r>
            <w:r w:rsidRPr="0062490B">
              <w:rPr>
                <w:rFonts w:ascii="Times New Roman" w:hAnsi="Times New Roman" w:cs="Times New Roman"/>
                <w:sz w:val="28"/>
                <w:szCs w:val="28"/>
                <w:lang w:val="kk-KZ"/>
              </w:rPr>
              <w:t>10</w:t>
            </w:r>
            <w:r w:rsidRPr="0062490B">
              <w:rPr>
                <w:rFonts w:ascii="Times New Roman" w:hAnsi="Times New Roman" w:cs="Times New Roman"/>
                <w:sz w:val="28"/>
                <w:szCs w:val="28"/>
              </w:rPr>
              <w:t>,</w:t>
            </w:r>
            <w:r w:rsidRPr="0062490B">
              <w:rPr>
                <w:rFonts w:ascii="Times New Roman" w:hAnsi="Times New Roman" w:cs="Times New Roman"/>
                <w:sz w:val="28"/>
                <w:szCs w:val="28"/>
                <w:lang w:val="kk-KZ"/>
              </w:rPr>
              <w:t>91</w:t>
            </w:r>
          </w:p>
        </w:tc>
        <w:tc>
          <w:tcPr>
            <w:tcW w:w="1471" w:type="dxa"/>
            <w:tcBorders>
              <w:top w:val="single" w:sz="4" w:space="0" w:color="auto"/>
              <w:left w:val="single" w:sz="4" w:space="0" w:color="auto"/>
              <w:bottom w:val="single" w:sz="4" w:space="0" w:color="auto"/>
              <w:right w:val="single" w:sz="4" w:space="0" w:color="auto"/>
            </w:tcBorders>
            <w:vAlign w:val="bottom"/>
          </w:tcPr>
          <w:p w14:paraId="74B50838"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1237</w:t>
            </w:r>
            <w:r w:rsidRPr="0062490B">
              <w:rPr>
                <w:rFonts w:ascii="Times New Roman" w:hAnsi="Times New Roman" w:cs="Times New Roman"/>
                <w:sz w:val="28"/>
                <w:szCs w:val="28"/>
                <w:lang w:val="kk-KZ"/>
              </w:rPr>
              <w:t>29</w:t>
            </w:r>
          </w:p>
        </w:tc>
        <w:tc>
          <w:tcPr>
            <w:tcW w:w="1811" w:type="dxa"/>
            <w:tcBorders>
              <w:top w:val="single" w:sz="4" w:space="0" w:color="auto"/>
              <w:left w:val="single" w:sz="4" w:space="0" w:color="auto"/>
              <w:bottom w:val="single" w:sz="4" w:space="0" w:color="auto"/>
              <w:right w:val="single" w:sz="4" w:space="0" w:color="auto"/>
            </w:tcBorders>
            <w:vAlign w:val="bottom"/>
          </w:tcPr>
          <w:p w14:paraId="6009407B"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8553</w:t>
            </w:r>
            <w:r w:rsidRPr="0062490B">
              <w:rPr>
                <w:rFonts w:ascii="Times New Roman" w:hAnsi="Times New Roman" w:cs="Times New Roman"/>
                <w:sz w:val="28"/>
                <w:szCs w:val="28"/>
                <w:lang w:val="kk-KZ"/>
              </w:rPr>
              <w:t>61</w:t>
            </w:r>
            <w:r w:rsidRPr="0062490B">
              <w:rPr>
                <w:rFonts w:ascii="Times New Roman" w:hAnsi="Times New Roman" w:cs="Times New Roman"/>
                <w:sz w:val="28"/>
                <w:szCs w:val="28"/>
              </w:rPr>
              <w:t>,</w:t>
            </w:r>
            <w:r w:rsidRPr="0062490B">
              <w:rPr>
                <w:rFonts w:ascii="Times New Roman" w:hAnsi="Times New Roman" w:cs="Times New Roman"/>
                <w:sz w:val="28"/>
                <w:szCs w:val="28"/>
                <w:lang w:val="kk-KZ"/>
              </w:rPr>
              <w:t>89</w:t>
            </w:r>
          </w:p>
        </w:tc>
      </w:tr>
      <w:tr w:rsidR="0062490B" w:rsidRPr="0062490B" w14:paraId="00D8DCDF" w14:textId="77777777" w:rsidTr="003551AF">
        <w:trPr>
          <w:trHeight w:val="741"/>
        </w:trPr>
        <w:tc>
          <w:tcPr>
            <w:tcW w:w="2182" w:type="dxa"/>
            <w:tcBorders>
              <w:top w:val="single" w:sz="4" w:space="0" w:color="auto"/>
              <w:left w:val="single" w:sz="4" w:space="0" w:color="auto"/>
              <w:bottom w:val="single" w:sz="4" w:space="0" w:color="auto"/>
              <w:right w:val="single" w:sz="4" w:space="0" w:color="auto"/>
            </w:tcBorders>
          </w:tcPr>
          <w:p w14:paraId="18D62A25"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г. Алматы</w:t>
            </w:r>
          </w:p>
        </w:tc>
        <w:tc>
          <w:tcPr>
            <w:tcW w:w="1215" w:type="dxa"/>
            <w:tcBorders>
              <w:top w:val="single" w:sz="4" w:space="0" w:color="auto"/>
              <w:left w:val="single" w:sz="4" w:space="0" w:color="auto"/>
              <w:bottom w:val="single" w:sz="4" w:space="0" w:color="auto"/>
              <w:right w:val="single" w:sz="4" w:space="0" w:color="auto"/>
            </w:tcBorders>
            <w:vAlign w:val="bottom"/>
          </w:tcPr>
          <w:p w14:paraId="6B1B7D78"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1657</w:t>
            </w:r>
            <w:r w:rsidRPr="0062490B">
              <w:rPr>
                <w:rFonts w:ascii="Times New Roman" w:hAnsi="Times New Roman" w:cs="Times New Roman"/>
                <w:sz w:val="28"/>
                <w:szCs w:val="28"/>
                <w:lang w:val="kk-KZ"/>
              </w:rPr>
              <w:t>92</w:t>
            </w:r>
          </w:p>
        </w:tc>
        <w:tc>
          <w:tcPr>
            <w:tcW w:w="1276" w:type="dxa"/>
            <w:tcBorders>
              <w:top w:val="single" w:sz="4" w:space="0" w:color="auto"/>
              <w:left w:val="single" w:sz="4" w:space="0" w:color="auto"/>
              <w:bottom w:val="single" w:sz="4" w:space="0" w:color="auto"/>
              <w:right w:val="single" w:sz="4" w:space="0" w:color="auto"/>
            </w:tcBorders>
            <w:vAlign w:val="bottom"/>
          </w:tcPr>
          <w:p w14:paraId="18A94EFF"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1013</w:t>
            </w:r>
            <w:r w:rsidRPr="0062490B">
              <w:rPr>
                <w:rFonts w:ascii="Times New Roman" w:hAnsi="Times New Roman" w:cs="Times New Roman"/>
                <w:sz w:val="28"/>
                <w:szCs w:val="28"/>
                <w:lang w:val="kk-KZ"/>
              </w:rPr>
              <w:t>34</w:t>
            </w:r>
          </w:p>
        </w:tc>
        <w:tc>
          <w:tcPr>
            <w:tcW w:w="1662" w:type="dxa"/>
            <w:tcBorders>
              <w:top w:val="single" w:sz="4" w:space="0" w:color="auto"/>
              <w:left w:val="single" w:sz="4" w:space="0" w:color="auto"/>
              <w:bottom w:val="single" w:sz="4" w:space="0" w:color="auto"/>
              <w:right w:val="single" w:sz="4" w:space="0" w:color="auto"/>
            </w:tcBorders>
            <w:vAlign w:val="bottom"/>
          </w:tcPr>
          <w:p w14:paraId="32483D6B" w14:textId="77777777" w:rsidR="00033048" w:rsidRPr="0062490B" w:rsidRDefault="00033048" w:rsidP="003551AF">
            <w:pPr>
              <w:spacing w:after="0" w:line="240" w:lineRule="auto"/>
              <w:ind w:right="-154"/>
              <w:rPr>
                <w:rFonts w:ascii="Times New Roman" w:hAnsi="Times New Roman" w:cs="Times New Roman"/>
                <w:sz w:val="28"/>
                <w:szCs w:val="28"/>
                <w:lang w:val="kk-KZ"/>
              </w:rPr>
            </w:pPr>
            <w:r w:rsidRPr="0062490B">
              <w:rPr>
                <w:rFonts w:ascii="Times New Roman" w:hAnsi="Times New Roman" w:cs="Times New Roman"/>
                <w:sz w:val="28"/>
                <w:szCs w:val="28"/>
              </w:rPr>
              <w:t>94941</w:t>
            </w:r>
            <w:r w:rsidRPr="0062490B">
              <w:rPr>
                <w:rFonts w:ascii="Times New Roman" w:hAnsi="Times New Roman" w:cs="Times New Roman"/>
                <w:sz w:val="28"/>
                <w:szCs w:val="28"/>
                <w:lang w:val="kk-KZ"/>
              </w:rPr>
              <w:t>51</w:t>
            </w:r>
            <w:r w:rsidRPr="0062490B">
              <w:rPr>
                <w:rFonts w:ascii="Times New Roman" w:hAnsi="Times New Roman" w:cs="Times New Roman"/>
                <w:sz w:val="28"/>
                <w:szCs w:val="28"/>
              </w:rPr>
              <w:t>,</w:t>
            </w:r>
            <w:r w:rsidRPr="0062490B">
              <w:rPr>
                <w:rFonts w:ascii="Times New Roman" w:hAnsi="Times New Roman" w:cs="Times New Roman"/>
                <w:sz w:val="28"/>
                <w:szCs w:val="28"/>
                <w:lang w:val="kk-KZ"/>
              </w:rPr>
              <w:t>89</w:t>
            </w:r>
          </w:p>
        </w:tc>
        <w:tc>
          <w:tcPr>
            <w:tcW w:w="1471" w:type="dxa"/>
            <w:tcBorders>
              <w:top w:val="single" w:sz="4" w:space="0" w:color="auto"/>
              <w:left w:val="single" w:sz="4" w:space="0" w:color="auto"/>
              <w:bottom w:val="single" w:sz="4" w:space="0" w:color="auto"/>
              <w:right w:val="single" w:sz="4" w:space="0" w:color="auto"/>
            </w:tcBorders>
            <w:vAlign w:val="bottom"/>
          </w:tcPr>
          <w:p w14:paraId="1868EEDE"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1 4428</w:t>
            </w:r>
            <w:r w:rsidRPr="0062490B">
              <w:rPr>
                <w:rFonts w:ascii="Times New Roman" w:hAnsi="Times New Roman" w:cs="Times New Roman"/>
                <w:sz w:val="28"/>
                <w:szCs w:val="28"/>
                <w:lang w:val="kk-KZ"/>
              </w:rPr>
              <w:t>89</w:t>
            </w:r>
          </w:p>
        </w:tc>
        <w:tc>
          <w:tcPr>
            <w:tcW w:w="1811" w:type="dxa"/>
            <w:tcBorders>
              <w:top w:val="single" w:sz="4" w:space="0" w:color="auto"/>
              <w:left w:val="single" w:sz="4" w:space="0" w:color="auto"/>
              <w:bottom w:val="single" w:sz="4" w:space="0" w:color="auto"/>
              <w:right w:val="single" w:sz="4" w:space="0" w:color="auto"/>
            </w:tcBorders>
            <w:vAlign w:val="bottom"/>
          </w:tcPr>
          <w:p w14:paraId="0CA06895"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109692</w:t>
            </w:r>
            <w:r w:rsidRPr="0062490B">
              <w:rPr>
                <w:rFonts w:ascii="Times New Roman" w:hAnsi="Times New Roman" w:cs="Times New Roman"/>
                <w:sz w:val="28"/>
                <w:szCs w:val="28"/>
                <w:lang w:val="kk-KZ"/>
              </w:rPr>
              <w:t>69</w:t>
            </w:r>
            <w:r w:rsidRPr="0062490B">
              <w:rPr>
                <w:rFonts w:ascii="Times New Roman" w:hAnsi="Times New Roman" w:cs="Times New Roman"/>
                <w:sz w:val="28"/>
                <w:szCs w:val="28"/>
              </w:rPr>
              <w:t>,9</w:t>
            </w:r>
            <w:r w:rsidRPr="0062490B">
              <w:rPr>
                <w:rFonts w:ascii="Times New Roman" w:hAnsi="Times New Roman" w:cs="Times New Roman"/>
                <w:sz w:val="28"/>
                <w:szCs w:val="28"/>
                <w:lang w:val="kk-KZ"/>
              </w:rPr>
              <w:t>8</w:t>
            </w:r>
          </w:p>
        </w:tc>
      </w:tr>
      <w:tr w:rsidR="0062490B" w:rsidRPr="0062490B" w14:paraId="3BA93339" w14:textId="77777777" w:rsidTr="0024535F">
        <w:trPr>
          <w:trHeight w:val="755"/>
        </w:trPr>
        <w:tc>
          <w:tcPr>
            <w:tcW w:w="9617" w:type="dxa"/>
            <w:gridSpan w:val="6"/>
            <w:tcBorders>
              <w:top w:val="single" w:sz="4" w:space="0" w:color="auto"/>
              <w:left w:val="single" w:sz="4" w:space="0" w:color="auto"/>
              <w:bottom w:val="single" w:sz="4" w:space="0" w:color="auto"/>
              <w:right w:val="single" w:sz="4" w:space="0" w:color="auto"/>
            </w:tcBorders>
          </w:tcPr>
          <w:p w14:paraId="1A9E0818" w14:textId="77777777" w:rsidR="00033048" w:rsidRPr="0062490B" w:rsidRDefault="00033048" w:rsidP="00033048">
            <w:pPr>
              <w:spacing w:after="0" w:line="240" w:lineRule="auto"/>
              <w:jc w:val="both"/>
              <w:rPr>
                <w:rFonts w:ascii="Times New Roman" w:hAnsi="Times New Roman" w:cs="Times New Roman"/>
                <w:bCs/>
                <w:sz w:val="28"/>
                <w:szCs w:val="28"/>
              </w:rPr>
            </w:pPr>
            <w:r w:rsidRPr="003551AF">
              <w:rPr>
                <w:rFonts w:ascii="Times New Roman" w:hAnsi="Times New Roman" w:cs="Times New Roman"/>
                <w:bCs/>
                <w:i/>
                <w:iCs/>
                <w:sz w:val="24"/>
                <w:szCs w:val="24"/>
              </w:rPr>
              <w:t>Примечание</w:t>
            </w:r>
            <w:r w:rsidRPr="003551AF">
              <w:rPr>
                <w:rFonts w:ascii="Times New Roman" w:hAnsi="Times New Roman" w:cs="Times New Roman"/>
                <w:bCs/>
                <w:sz w:val="24"/>
                <w:szCs w:val="24"/>
              </w:rPr>
              <w:t xml:space="preserve"> – Составлено автором на основе данных Бюро национальной статистики РК [70 с.16]</w:t>
            </w:r>
          </w:p>
        </w:tc>
      </w:tr>
    </w:tbl>
    <w:p w14:paraId="3DD8A981" w14:textId="77777777" w:rsidR="00996F85" w:rsidRDefault="00996F85" w:rsidP="00033048">
      <w:pPr>
        <w:spacing w:after="0" w:line="240" w:lineRule="auto"/>
        <w:ind w:firstLine="709"/>
        <w:jc w:val="both"/>
        <w:rPr>
          <w:rFonts w:ascii="Times New Roman" w:hAnsi="Times New Roman" w:cs="Times New Roman"/>
          <w:sz w:val="28"/>
          <w:szCs w:val="28"/>
        </w:rPr>
      </w:pPr>
    </w:p>
    <w:p w14:paraId="651EE104" w14:textId="4B52AD8C"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Согласно данным таблицы 10 количество туристов, выехавших из страны в 2021 г.</w:t>
      </w:r>
      <w:r w:rsidR="003F602A" w:rsidRPr="0062490B">
        <w:rPr>
          <w:rFonts w:ascii="Times New Roman" w:hAnsi="Times New Roman" w:cs="Times New Roman"/>
          <w:sz w:val="28"/>
          <w:szCs w:val="28"/>
        </w:rPr>
        <w:t>,</w:t>
      </w:r>
      <w:r w:rsidRPr="0062490B">
        <w:rPr>
          <w:rFonts w:ascii="Times New Roman" w:hAnsi="Times New Roman" w:cs="Times New Roman"/>
          <w:sz w:val="28"/>
          <w:szCs w:val="28"/>
        </w:rPr>
        <w:t xml:space="preserve"> составило по г.Алматы - 63,3 %, Астана - 7,2 %, Мангистауской - 4,7 %, Карагандинской областей – 3,96 %.  </w:t>
      </w:r>
    </w:p>
    <w:p w14:paraId="6CAB4DBD" w14:textId="3BEB84F1"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Туристы из Казахстана в основном выезжают в Турцию, Китай, ОАЭ, Таиланд, Германию, Россию, Египет (</w:t>
      </w:r>
      <w:r w:rsidR="003F602A" w:rsidRPr="0062490B">
        <w:rPr>
          <w:rFonts w:ascii="Times New Roman" w:hAnsi="Times New Roman" w:cs="Times New Roman"/>
          <w:bCs/>
          <w:sz w:val="28"/>
          <w:szCs w:val="28"/>
        </w:rPr>
        <w:t>р</w:t>
      </w:r>
      <w:r w:rsidRPr="0062490B">
        <w:rPr>
          <w:rFonts w:ascii="Times New Roman" w:hAnsi="Times New Roman" w:cs="Times New Roman"/>
          <w:bCs/>
          <w:sz w:val="28"/>
          <w:szCs w:val="28"/>
        </w:rPr>
        <w:t>исунок 1</w:t>
      </w:r>
      <w:r w:rsidR="00B77432" w:rsidRPr="0062490B">
        <w:rPr>
          <w:rFonts w:ascii="Times New Roman" w:hAnsi="Times New Roman" w:cs="Times New Roman"/>
          <w:bCs/>
          <w:sz w:val="28"/>
          <w:szCs w:val="28"/>
        </w:rPr>
        <w:t>1</w:t>
      </w:r>
      <w:r w:rsidRPr="0062490B">
        <w:rPr>
          <w:rFonts w:ascii="Times New Roman" w:hAnsi="Times New Roman" w:cs="Times New Roman"/>
          <w:bCs/>
          <w:sz w:val="28"/>
          <w:szCs w:val="28"/>
        </w:rPr>
        <w:t>).</w:t>
      </w:r>
    </w:p>
    <w:p w14:paraId="02D22C19" w14:textId="77777777" w:rsidR="0024535F" w:rsidRPr="0062490B" w:rsidRDefault="0024535F" w:rsidP="00033048">
      <w:pPr>
        <w:spacing w:after="0" w:line="240" w:lineRule="auto"/>
        <w:ind w:firstLine="709"/>
        <w:jc w:val="both"/>
        <w:rPr>
          <w:rFonts w:ascii="Times New Roman" w:hAnsi="Times New Roman" w:cs="Times New Roman"/>
          <w:bCs/>
          <w:sz w:val="28"/>
          <w:szCs w:val="28"/>
        </w:rPr>
      </w:pPr>
    </w:p>
    <w:p w14:paraId="53F265DD"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p>
    <w:p w14:paraId="153AC4A1"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noProof/>
          <w:sz w:val="28"/>
          <w:szCs w:val="28"/>
          <w:lang w:eastAsia="ru-RU"/>
        </w:rPr>
        <w:drawing>
          <wp:inline distT="0" distB="0" distL="0" distR="0" wp14:anchorId="7763735C" wp14:editId="3D4D8B44">
            <wp:extent cx="5543550" cy="2257425"/>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43550" cy="2257425"/>
                    </a:xfrm>
                    <a:prstGeom prst="rect">
                      <a:avLst/>
                    </a:prstGeom>
                  </pic:spPr>
                </pic:pic>
              </a:graphicData>
            </a:graphic>
          </wp:inline>
        </w:drawing>
      </w:r>
    </w:p>
    <w:p w14:paraId="0A9609D7" w14:textId="77777777" w:rsidR="00033048" w:rsidRPr="0062490B" w:rsidRDefault="00033048" w:rsidP="00033048">
      <w:pPr>
        <w:spacing w:after="0" w:line="240" w:lineRule="auto"/>
        <w:ind w:firstLine="709"/>
        <w:jc w:val="both"/>
        <w:rPr>
          <w:rFonts w:ascii="Times New Roman" w:hAnsi="Times New Roman" w:cs="Times New Roman"/>
          <w:sz w:val="28"/>
          <w:szCs w:val="28"/>
        </w:rPr>
      </w:pPr>
    </w:p>
    <w:p w14:paraId="39043D2B"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sz w:val="28"/>
          <w:szCs w:val="28"/>
        </w:rPr>
        <w:t>Рисунок 1</w:t>
      </w:r>
      <w:r w:rsidR="00B77432" w:rsidRPr="0062490B">
        <w:rPr>
          <w:rFonts w:ascii="Times New Roman" w:hAnsi="Times New Roman" w:cs="Times New Roman"/>
          <w:sz w:val="28"/>
          <w:szCs w:val="28"/>
        </w:rPr>
        <w:t>1</w:t>
      </w:r>
      <w:r w:rsidRPr="0062490B">
        <w:rPr>
          <w:rFonts w:ascii="Times New Roman" w:hAnsi="Times New Roman" w:cs="Times New Roman"/>
          <w:sz w:val="28"/>
          <w:szCs w:val="28"/>
        </w:rPr>
        <w:t xml:space="preserve"> – Структура выездных потоков из Казахстана за 2021 год.</w:t>
      </w:r>
      <w:r w:rsidRPr="0062490B">
        <w:rPr>
          <w:rFonts w:ascii="Times New Roman" w:hAnsi="Times New Roman" w:cs="Times New Roman"/>
          <w:bCs/>
          <w:sz w:val="28"/>
          <w:szCs w:val="28"/>
        </w:rPr>
        <w:t xml:space="preserve"> </w:t>
      </w:r>
    </w:p>
    <w:p w14:paraId="72AB8012"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p>
    <w:p w14:paraId="385D307F" w14:textId="77777777" w:rsidR="00033048" w:rsidRPr="00996F85" w:rsidRDefault="00033048" w:rsidP="00033048">
      <w:pPr>
        <w:spacing w:after="0" w:line="240" w:lineRule="auto"/>
        <w:ind w:firstLine="709"/>
        <w:jc w:val="both"/>
        <w:rPr>
          <w:rFonts w:ascii="Times New Roman" w:hAnsi="Times New Roman" w:cs="Times New Roman"/>
          <w:bCs/>
          <w:sz w:val="24"/>
          <w:szCs w:val="24"/>
        </w:rPr>
      </w:pPr>
      <w:r w:rsidRPr="00996F85">
        <w:rPr>
          <w:rFonts w:ascii="Times New Roman" w:hAnsi="Times New Roman" w:cs="Times New Roman"/>
          <w:bCs/>
          <w:i/>
          <w:iCs/>
          <w:sz w:val="24"/>
          <w:szCs w:val="24"/>
        </w:rPr>
        <w:t>Примечание</w:t>
      </w:r>
      <w:r w:rsidRPr="00996F85">
        <w:rPr>
          <w:rFonts w:ascii="Times New Roman" w:hAnsi="Times New Roman" w:cs="Times New Roman"/>
          <w:bCs/>
          <w:sz w:val="24"/>
          <w:szCs w:val="24"/>
        </w:rPr>
        <w:t xml:space="preserve"> – Составлено автором по данным Бюро национальной статистики РК [70 с. 17]</w:t>
      </w:r>
    </w:p>
    <w:p w14:paraId="6A1A38A6"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p>
    <w:p w14:paraId="0AFC2135"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В Республику Казахстан приезжают граждане США, Китая, Италии, Великобритании, Германии, России, Турции (</w:t>
      </w:r>
      <w:r w:rsidR="003F602A" w:rsidRPr="0062490B">
        <w:rPr>
          <w:rFonts w:ascii="Times New Roman" w:hAnsi="Times New Roman" w:cs="Times New Roman"/>
          <w:bCs/>
          <w:sz w:val="28"/>
          <w:szCs w:val="28"/>
        </w:rPr>
        <w:t>р</w:t>
      </w:r>
      <w:r w:rsidRPr="0062490B">
        <w:rPr>
          <w:rFonts w:ascii="Times New Roman" w:hAnsi="Times New Roman" w:cs="Times New Roman"/>
          <w:bCs/>
          <w:sz w:val="28"/>
          <w:szCs w:val="28"/>
        </w:rPr>
        <w:t>исунок 1</w:t>
      </w:r>
      <w:r w:rsidR="00B77432" w:rsidRPr="0062490B">
        <w:rPr>
          <w:rFonts w:ascii="Times New Roman" w:hAnsi="Times New Roman" w:cs="Times New Roman"/>
          <w:bCs/>
          <w:sz w:val="28"/>
          <w:szCs w:val="28"/>
        </w:rPr>
        <w:t>2</w:t>
      </w:r>
      <w:r w:rsidRPr="0062490B">
        <w:rPr>
          <w:rFonts w:ascii="Times New Roman" w:hAnsi="Times New Roman" w:cs="Times New Roman"/>
          <w:bCs/>
          <w:sz w:val="28"/>
          <w:szCs w:val="28"/>
        </w:rPr>
        <w:t>).</w:t>
      </w:r>
    </w:p>
    <w:p w14:paraId="0592AD1F" w14:textId="77777777" w:rsidR="00033048" w:rsidRPr="0062490B" w:rsidRDefault="00033048" w:rsidP="00033048">
      <w:pPr>
        <w:spacing w:after="0" w:line="240" w:lineRule="auto"/>
        <w:ind w:firstLine="709"/>
        <w:jc w:val="both"/>
        <w:rPr>
          <w:rFonts w:ascii="Times New Roman" w:hAnsi="Times New Roman" w:cs="Times New Roman"/>
          <w:sz w:val="28"/>
          <w:szCs w:val="28"/>
        </w:rPr>
      </w:pPr>
    </w:p>
    <w:p w14:paraId="670840F2"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noProof/>
          <w:sz w:val="28"/>
          <w:szCs w:val="28"/>
          <w:lang w:eastAsia="ru-RU"/>
        </w:rPr>
        <w:lastRenderedPageBreak/>
        <w:drawing>
          <wp:inline distT="0" distB="0" distL="0" distR="0" wp14:anchorId="62E49514" wp14:editId="76381740">
            <wp:extent cx="5724525" cy="2266950"/>
            <wp:effectExtent l="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24525" cy="2266950"/>
                    </a:xfrm>
                    <a:prstGeom prst="rect">
                      <a:avLst/>
                    </a:prstGeom>
                  </pic:spPr>
                </pic:pic>
              </a:graphicData>
            </a:graphic>
          </wp:inline>
        </w:drawing>
      </w:r>
    </w:p>
    <w:p w14:paraId="42B07714"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p>
    <w:p w14:paraId="06D51B14"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Рисунок 1</w:t>
      </w:r>
      <w:r w:rsidR="00B77432" w:rsidRPr="0062490B">
        <w:rPr>
          <w:rFonts w:ascii="Times New Roman" w:hAnsi="Times New Roman" w:cs="Times New Roman"/>
          <w:sz w:val="28"/>
          <w:szCs w:val="28"/>
        </w:rPr>
        <w:t>2</w:t>
      </w:r>
      <w:r w:rsidRPr="0062490B">
        <w:rPr>
          <w:rFonts w:ascii="Times New Roman" w:hAnsi="Times New Roman" w:cs="Times New Roman"/>
          <w:sz w:val="28"/>
          <w:szCs w:val="28"/>
        </w:rPr>
        <w:t xml:space="preserve"> – Структура въездных потоков в Казахстан за 2021 год.</w:t>
      </w:r>
    </w:p>
    <w:p w14:paraId="387C7574" w14:textId="77777777" w:rsidR="00033048" w:rsidRPr="0062490B" w:rsidRDefault="00033048" w:rsidP="00033048">
      <w:pPr>
        <w:spacing w:after="0" w:line="240" w:lineRule="auto"/>
        <w:ind w:firstLine="709"/>
        <w:jc w:val="both"/>
        <w:rPr>
          <w:rFonts w:ascii="Times New Roman" w:hAnsi="Times New Roman" w:cs="Times New Roman"/>
          <w:sz w:val="28"/>
          <w:szCs w:val="28"/>
        </w:rPr>
      </w:pPr>
    </w:p>
    <w:p w14:paraId="19B2BCE8" w14:textId="77777777" w:rsidR="00033048" w:rsidRPr="00996F85" w:rsidRDefault="00033048" w:rsidP="00033048">
      <w:pPr>
        <w:spacing w:after="0" w:line="240" w:lineRule="auto"/>
        <w:ind w:firstLine="709"/>
        <w:jc w:val="both"/>
        <w:rPr>
          <w:rFonts w:ascii="Times New Roman" w:hAnsi="Times New Roman" w:cs="Times New Roman"/>
          <w:bCs/>
          <w:sz w:val="24"/>
          <w:szCs w:val="24"/>
        </w:rPr>
      </w:pPr>
      <w:r w:rsidRPr="00996F85">
        <w:rPr>
          <w:rFonts w:ascii="Times New Roman" w:hAnsi="Times New Roman" w:cs="Times New Roman"/>
          <w:bCs/>
          <w:i/>
          <w:iCs/>
          <w:sz w:val="24"/>
          <w:szCs w:val="24"/>
        </w:rPr>
        <w:t xml:space="preserve">Примечание </w:t>
      </w:r>
      <w:r w:rsidRPr="00996F85">
        <w:rPr>
          <w:rFonts w:ascii="Times New Roman" w:hAnsi="Times New Roman" w:cs="Times New Roman"/>
          <w:bCs/>
          <w:sz w:val="24"/>
          <w:szCs w:val="24"/>
        </w:rPr>
        <w:t>- Составлено автором на основе данных Бюро национальной статистики РК [70 с.18]</w:t>
      </w:r>
    </w:p>
    <w:p w14:paraId="7905DAFB"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p>
    <w:p w14:paraId="70AED30E"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В таблице 11 представлены приоритеты туристов в использовании видов транспорта. </w:t>
      </w:r>
    </w:p>
    <w:p w14:paraId="7DE3B44C" w14:textId="77777777" w:rsidR="00033048" w:rsidRPr="0062490B" w:rsidRDefault="00033048" w:rsidP="00033048">
      <w:pPr>
        <w:spacing w:after="0" w:line="240" w:lineRule="auto"/>
        <w:jc w:val="both"/>
        <w:rPr>
          <w:rFonts w:ascii="Times New Roman" w:hAnsi="Times New Roman" w:cs="Times New Roman"/>
          <w:sz w:val="28"/>
          <w:szCs w:val="28"/>
        </w:rPr>
      </w:pPr>
    </w:p>
    <w:p w14:paraId="2388BD53"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Таблица 11 – Количество предоставленных услуг туристам по средствам перемещения в РК в 2021 году (человек).</w:t>
      </w:r>
    </w:p>
    <w:p w14:paraId="4FD3DA6A" w14:textId="77777777" w:rsidR="00033048" w:rsidRPr="0062490B" w:rsidRDefault="00033048" w:rsidP="00033048">
      <w:pPr>
        <w:spacing w:after="0" w:line="240" w:lineRule="auto"/>
        <w:ind w:firstLine="709"/>
        <w:jc w:val="both"/>
        <w:rPr>
          <w:rFonts w:ascii="Times New Roman" w:hAnsi="Times New Roman" w:cs="Times New Roman"/>
          <w:sz w:val="28"/>
          <w:szCs w:val="28"/>
        </w:rPr>
      </w:pPr>
    </w:p>
    <w:tbl>
      <w:tblPr>
        <w:tblW w:w="0" w:type="auto"/>
        <w:tblLook w:val="01E0" w:firstRow="1" w:lastRow="1" w:firstColumn="1" w:lastColumn="1" w:noHBand="0" w:noVBand="0"/>
      </w:tblPr>
      <w:tblGrid>
        <w:gridCol w:w="2527"/>
        <w:gridCol w:w="1056"/>
        <w:gridCol w:w="1311"/>
        <w:gridCol w:w="1354"/>
        <w:gridCol w:w="1625"/>
        <w:gridCol w:w="1617"/>
      </w:tblGrid>
      <w:tr w:rsidR="0062490B" w:rsidRPr="0062490B" w14:paraId="3D80595B" w14:textId="77777777" w:rsidTr="00996F85">
        <w:trPr>
          <w:trHeight w:val="382"/>
        </w:trPr>
        <w:tc>
          <w:tcPr>
            <w:tcW w:w="1184" w:type="dxa"/>
            <w:vMerge w:val="restart"/>
            <w:tcBorders>
              <w:top w:val="single" w:sz="4" w:space="0" w:color="auto"/>
              <w:left w:val="single" w:sz="4" w:space="0" w:color="auto"/>
              <w:bottom w:val="single" w:sz="4" w:space="0" w:color="auto"/>
              <w:right w:val="single" w:sz="4" w:space="0" w:color="auto"/>
            </w:tcBorders>
          </w:tcPr>
          <w:p w14:paraId="0D6EF65E" w14:textId="77777777" w:rsidR="00033048" w:rsidRPr="0062490B" w:rsidRDefault="00033048" w:rsidP="00033048">
            <w:pPr>
              <w:spacing w:after="0" w:line="240" w:lineRule="auto"/>
              <w:jc w:val="both"/>
              <w:rPr>
                <w:rFonts w:ascii="Times New Roman" w:hAnsi="Times New Roman" w:cs="Times New Roman"/>
                <w:sz w:val="28"/>
                <w:szCs w:val="28"/>
              </w:rPr>
            </w:pPr>
          </w:p>
          <w:p w14:paraId="74EE302A"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Вид транспорта</w:t>
            </w:r>
          </w:p>
        </w:tc>
        <w:tc>
          <w:tcPr>
            <w:tcW w:w="476" w:type="dxa"/>
            <w:vMerge w:val="restart"/>
            <w:tcBorders>
              <w:top w:val="single" w:sz="4" w:space="0" w:color="auto"/>
              <w:left w:val="single" w:sz="4" w:space="0" w:color="auto"/>
              <w:bottom w:val="single" w:sz="4" w:space="0" w:color="auto"/>
              <w:right w:val="single" w:sz="4" w:space="0" w:color="auto"/>
            </w:tcBorders>
          </w:tcPr>
          <w:p w14:paraId="70BAA80D" w14:textId="77777777" w:rsidR="00033048" w:rsidRPr="0062490B" w:rsidRDefault="00033048" w:rsidP="00033048">
            <w:pPr>
              <w:spacing w:after="0" w:line="240" w:lineRule="auto"/>
              <w:jc w:val="both"/>
              <w:rPr>
                <w:rFonts w:ascii="Times New Roman" w:hAnsi="Times New Roman" w:cs="Times New Roman"/>
                <w:sz w:val="28"/>
                <w:szCs w:val="28"/>
              </w:rPr>
            </w:pPr>
          </w:p>
          <w:p w14:paraId="43CDF109"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Всего</w:t>
            </w:r>
          </w:p>
        </w:tc>
        <w:tc>
          <w:tcPr>
            <w:tcW w:w="1914" w:type="dxa"/>
            <w:gridSpan w:val="3"/>
            <w:tcBorders>
              <w:top w:val="single" w:sz="4" w:space="0" w:color="auto"/>
              <w:left w:val="single" w:sz="4" w:space="0" w:color="auto"/>
              <w:bottom w:val="single" w:sz="4" w:space="0" w:color="auto"/>
              <w:right w:val="single" w:sz="4" w:space="0" w:color="auto"/>
            </w:tcBorders>
          </w:tcPr>
          <w:p w14:paraId="4EA4B8EA"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 том числе</w:t>
            </w:r>
          </w:p>
        </w:tc>
        <w:tc>
          <w:tcPr>
            <w:tcW w:w="721" w:type="dxa"/>
            <w:vMerge w:val="restart"/>
            <w:tcBorders>
              <w:top w:val="single" w:sz="4" w:space="0" w:color="auto"/>
              <w:left w:val="single" w:sz="4" w:space="0" w:color="auto"/>
              <w:bottom w:val="single" w:sz="4" w:space="0" w:color="auto"/>
              <w:right w:val="single" w:sz="4" w:space="0" w:color="auto"/>
            </w:tcBorders>
          </w:tcPr>
          <w:p w14:paraId="2056D043"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Количество ночей </w:t>
            </w:r>
          </w:p>
        </w:tc>
      </w:tr>
      <w:tr w:rsidR="0062490B" w:rsidRPr="0062490B" w14:paraId="0D08EC15" w14:textId="77777777" w:rsidTr="00996F85">
        <w:trPr>
          <w:trHeight w:val="175"/>
        </w:trPr>
        <w:tc>
          <w:tcPr>
            <w:tcW w:w="1184" w:type="dxa"/>
            <w:vMerge/>
            <w:tcBorders>
              <w:top w:val="single" w:sz="4" w:space="0" w:color="auto"/>
              <w:left w:val="single" w:sz="4" w:space="0" w:color="auto"/>
              <w:bottom w:val="single" w:sz="4" w:space="0" w:color="auto"/>
              <w:right w:val="single" w:sz="4" w:space="0" w:color="auto"/>
            </w:tcBorders>
          </w:tcPr>
          <w:p w14:paraId="7FF0C8AE" w14:textId="77777777" w:rsidR="00033048" w:rsidRPr="0062490B" w:rsidRDefault="00033048" w:rsidP="00033048">
            <w:pPr>
              <w:spacing w:after="0" w:line="240" w:lineRule="auto"/>
              <w:jc w:val="both"/>
              <w:rPr>
                <w:rFonts w:ascii="Times New Roman" w:hAnsi="Times New Roman" w:cs="Times New Roman"/>
                <w:sz w:val="28"/>
                <w:szCs w:val="28"/>
              </w:rPr>
            </w:pPr>
          </w:p>
        </w:tc>
        <w:tc>
          <w:tcPr>
            <w:tcW w:w="476" w:type="dxa"/>
            <w:vMerge/>
            <w:tcBorders>
              <w:top w:val="single" w:sz="4" w:space="0" w:color="auto"/>
              <w:left w:val="single" w:sz="4" w:space="0" w:color="auto"/>
              <w:bottom w:val="single" w:sz="4" w:space="0" w:color="auto"/>
              <w:right w:val="single" w:sz="4" w:space="0" w:color="auto"/>
            </w:tcBorders>
          </w:tcPr>
          <w:p w14:paraId="534FA622" w14:textId="77777777" w:rsidR="00033048" w:rsidRPr="0062490B" w:rsidRDefault="00033048" w:rsidP="00033048">
            <w:pPr>
              <w:spacing w:after="0" w:line="240" w:lineRule="auto"/>
              <w:jc w:val="both"/>
              <w:rPr>
                <w:rFonts w:ascii="Times New Roman" w:hAnsi="Times New Roman" w:cs="Times New Roman"/>
                <w:sz w:val="28"/>
                <w:szCs w:val="28"/>
              </w:rPr>
            </w:pPr>
          </w:p>
        </w:tc>
        <w:tc>
          <w:tcPr>
            <w:tcW w:w="585" w:type="dxa"/>
            <w:tcBorders>
              <w:top w:val="single" w:sz="4" w:space="0" w:color="auto"/>
              <w:left w:val="single" w:sz="4" w:space="0" w:color="auto"/>
              <w:bottom w:val="single" w:sz="4" w:space="0" w:color="auto"/>
              <w:right w:val="single" w:sz="4" w:space="0" w:color="auto"/>
            </w:tcBorders>
            <w:vAlign w:val="center"/>
          </w:tcPr>
          <w:p w14:paraId="31A547FC"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въездной</w:t>
            </w:r>
            <w:r w:rsidRPr="0062490B">
              <w:rPr>
                <w:rFonts w:ascii="Times New Roman" w:hAnsi="Times New Roman" w:cs="Times New Roman"/>
                <w:sz w:val="28"/>
                <w:szCs w:val="28"/>
              </w:rPr>
              <w:br/>
              <w:t>туризм</w:t>
            </w:r>
          </w:p>
        </w:tc>
        <w:tc>
          <w:tcPr>
            <w:tcW w:w="604" w:type="dxa"/>
            <w:tcBorders>
              <w:top w:val="single" w:sz="4" w:space="0" w:color="auto"/>
              <w:left w:val="single" w:sz="4" w:space="0" w:color="auto"/>
              <w:bottom w:val="single" w:sz="4" w:space="0" w:color="auto"/>
              <w:right w:val="single" w:sz="4" w:space="0" w:color="auto"/>
            </w:tcBorders>
            <w:vAlign w:val="center"/>
          </w:tcPr>
          <w:p w14:paraId="2CC75C06"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выездной</w:t>
            </w:r>
            <w:r w:rsidRPr="0062490B">
              <w:rPr>
                <w:rFonts w:ascii="Times New Roman" w:hAnsi="Times New Roman" w:cs="Times New Roman"/>
                <w:sz w:val="28"/>
                <w:szCs w:val="28"/>
              </w:rPr>
              <w:br/>
              <w:t>туризм</w:t>
            </w:r>
          </w:p>
        </w:tc>
        <w:tc>
          <w:tcPr>
            <w:tcW w:w="725" w:type="dxa"/>
            <w:tcBorders>
              <w:top w:val="single" w:sz="4" w:space="0" w:color="auto"/>
              <w:left w:val="single" w:sz="4" w:space="0" w:color="auto"/>
              <w:bottom w:val="single" w:sz="4" w:space="0" w:color="auto"/>
              <w:right w:val="single" w:sz="4" w:space="0" w:color="auto"/>
            </w:tcBorders>
            <w:vAlign w:val="center"/>
          </w:tcPr>
          <w:p w14:paraId="772224F9"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внутренний</w:t>
            </w:r>
            <w:r w:rsidRPr="0062490B">
              <w:rPr>
                <w:rFonts w:ascii="Times New Roman" w:hAnsi="Times New Roman" w:cs="Times New Roman"/>
                <w:sz w:val="28"/>
                <w:szCs w:val="28"/>
              </w:rPr>
              <w:br/>
              <w:t>туризм</w:t>
            </w:r>
          </w:p>
        </w:tc>
        <w:tc>
          <w:tcPr>
            <w:tcW w:w="721" w:type="dxa"/>
            <w:vMerge/>
            <w:tcBorders>
              <w:top w:val="single" w:sz="4" w:space="0" w:color="auto"/>
              <w:left w:val="single" w:sz="4" w:space="0" w:color="auto"/>
              <w:bottom w:val="single" w:sz="4" w:space="0" w:color="auto"/>
              <w:right w:val="single" w:sz="4" w:space="0" w:color="auto"/>
            </w:tcBorders>
          </w:tcPr>
          <w:p w14:paraId="73F159A4" w14:textId="77777777" w:rsidR="00033048" w:rsidRPr="0062490B" w:rsidRDefault="00033048" w:rsidP="00033048">
            <w:pPr>
              <w:spacing w:after="0" w:line="240" w:lineRule="auto"/>
              <w:jc w:val="both"/>
              <w:rPr>
                <w:rFonts w:ascii="Times New Roman" w:hAnsi="Times New Roman" w:cs="Times New Roman"/>
                <w:sz w:val="28"/>
                <w:szCs w:val="28"/>
              </w:rPr>
            </w:pPr>
          </w:p>
        </w:tc>
      </w:tr>
      <w:tr w:rsidR="0062490B" w:rsidRPr="0062490B" w14:paraId="794776BB" w14:textId="77777777" w:rsidTr="00996F85">
        <w:trPr>
          <w:trHeight w:val="382"/>
        </w:trPr>
        <w:tc>
          <w:tcPr>
            <w:tcW w:w="1184" w:type="dxa"/>
            <w:tcBorders>
              <w:top w:val="single" w:sz="4" w:space="0" w:color="auto"/>
              <w:left w:val="single" w:sz="4" w:space="0" w:color="auto"/>
              <w:bottom w:val="single" w:sz="4" w:space="0" w:color="auto"/>
              <w:right w:val="single" w:sz="4" w:space="0" w:color="auto"/>
            </w:tcBorders>
            <w:vAlign w:val="bottom"/>
          </w:tcPr>
          <w:p w14:paraId="2A558CB7"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Всего</w:t>
            </w:r>
          </w:p>
        </w:tc>
        <w:tc>
          <w:tcPr>
            <w:tcW w:w="476" w:type="dxa"/>
            <w:tcBorders>
              <w:top w:val="single" w:sz="4" w:space="0" w:color="auto"/>
              <w:left w:val="single" w:sz="4" w:space="0" w:color="auto"/>
              <w:bottom w:val="single" w:sz="4" w:space="0" w:color="auto"/>
              <w:right w:val="single" w:sz="4" w:space="0" w:color="auto"/>
            </w:tcBorders>
            <w:vAlign w:val="bottom"/>
          </w:tcPr>
          <w:p w14:paraId="2F040CF7"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486539</w:t>
            </w:r>
          </w:p>
        </w:tc>
        <w:tc>
          <w:tcPr>
            <w:tcW w:w="585" w:type="dxa"/>
            <w:tcBorders>
              <w:top w:val="single" w:sz="4" w:space="0" w:color="auto"/>
              <w:left w:val="single" w:sz="4" w:space="0" w:color="auto"/>
              <w:bottom w:val="single" w:sz="4" w:space="0" w:color="auto"/>
              <w:right w:val="single" w:sz="4" w:space="0" w:color="auto"/>
            </w:tcBorders>
            <w:vAlign w:val="bottom"/>
          </w:tcPr>
          <w:p w14:paraId="49723A5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39729</w:t>
            </w:r>
          </w:p>
        </w:tc>
        <w:tc>
          <w:tcPr>
            <w:tcW w:w="604" w:type="dxa"/>
            <w:tcBorders>
              <w:top w:val="single" w:sz="4" w:space="0" w:color="auto"/>
              <w:left w:val="single" w:sz="4" w:space="0" w:color="auto"/>
              <w:bottom w:val="single" w:sz="4" w:space="0" w:color="auto"/>
              <w:right w:val="single" w:sz="4" w:space="0" w:color="auto"/>
            </w:tcBorders>
            <w:vAlign w:val="bottom"/>
          </w:tcPr>
          <w:p w14:paraId="3E34266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274628</w:t>
            </w:r>
          </w:p>
        </w:tc>
        <w:tc>
          <w:tcPr>
            <w:tcW w:w="725" w:type="dxa"/>
            <w:tcBorders>
              <w:top w:val="single" w:sz="4" w:space="0" w:color="auto"/>
              <w:left w:val="single" w:sz="4" w:space="0" w:color="auto"/>
              <w:bottom w:val="single" w:sz="4" w:space="0" w:color="auto"/>
              <w:right w:val="single" w:sz="4" w:space="0" w:color="auto"/>
            </w:tcBorders>
            <w:vAlign w:val="bottom"/>
          </w:tcPr>
          <w:p w14:paraId="71B2AD6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172169</w:t>
            </w:r>
          </w:p>
        </w:tc>
        <w:tc>
          <w:tcPr>
            <w:tcW w:w="721" w:type="dxa"/>
            <w:tcBorders>
              <w:top w:val="single" w:sz="4" w:space="0" w:color="auto"/>
              <w:left w:val="single" w:sz="4" w:space="0" w:color="auto"/>
              <w:bottom w:val="single" w:sz="4" w:space="0" w:color="auto"/>
              <w:right w:val="single" w:sz="4" w:space="0" w:color="auto"/>
            </w:tcBorders>
            <w:vAlign w:val="bottom"/>
          </w:tcPr>
          <w:p w14:paraId="6EB38D7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334349</w:t>
            </w:r>
          </w:p>
        </w:tc>
      </w:tr>
      <w:tr w:rsidR="0062490B" w:rsidRPr="0062490B" w14:paraId="216FE589" w14:textId="77777777" w:rsidTr="00996F85">
        <w:trPr>
          <w:trHeight w:val="779"/>
        </w:trPr>
        <w:tc>
          <w:tcPr>
            <w:tcW w:w="1184" w:type="dxa"/>
            <w:tcBorders>
              <w:top w:val="single" w:sz="4" w:space="0" w:color="auto"/>
              <w:left w:val="single" w:sz="4" w:space="0" w:color="auto"/>
              <w:bottom w:val="single" w:sz="4" w:space="0" w:color="auto"/>
              <w:right w:val="single" w:sz="4" w:space="0" w:color="auto"/>
            </w:tcBorders>
            <w:vAlign w:val="bottom"/>
          </w:tcPr>
          <w:p w14:paraId="45A2D60D"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Воздушный транспорт</w:t>
            </w:r>
          </w:p>
        </w:tc>
        <w:tc>
          <w:tcPr>
            <w:tcW w:w="476" w:type="dxa"/>
            <w:tcBorders>
              <w:top w:val="single" w:sz="4" w:space="0" w:color="auto"/>
              <w:left w:val="single" w:sz="4" w:space="0" w:color="auto"/>
              <w:bottom w:val="single" w:sz="4" w:space="0" w:color="auto"/>
              <w:right w:val="single" w:sz="4" w:space="0" w:color="auto"/>
            </w:tcBorders>
            <w:vAlign w:val="bottom"/>
          </w:tcPr>
          <w:p w14:paraId="12FA7CC7"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305553</w:t>
            </w:r>
          </w:p>
        </w:tc>
        <w:tc>
          <w:tcPr>
            <w:tcW w:w="585" w:type="dxa"/>
            <w:tcBorders>
              <w:top w:val="single" w:sz="4" w:space="0" w:color="auto"/>
              <w:left w:val="single" w:sz="4" w:space="0" w:color="auto"/>
              <w:bottom w:val="single" w:sz="4" w:space="0" w:color="auto"/>
              <w:right w:val="single" w:sz="4" w:space="0" w:color="auto"/>
            </w:tcBorders>
            <w:vAlign w:val="bottom"/>
          </w:tcPr>
          <w:p w14:paraId="2E919FC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38069</w:t>
            </w:r>
          </w:p>
        </w:tc>
        <w:tc>
          <w:tcPr>
            <w:tcW w:w="604" w:type="dxa"/>
            <w:tcBorders>
              <w:top w:val="single" w:sz="4" w:space="0" w:color="auto"/>
              <w:left w:val="single" w:sz="4" w:space="0" w:color="auto"/>
              <w:bottom w:val="single" w:sz="4" w:space="0" w:color="auto"/>
              <w:right w:val="single" w:sz="4" w:space="0" w:color="auto"/>
            </w:tcBorders>
            <w:vAlign w:val="bottom"/>
          </w:tcPr>
          <w:p w14:paraId="23AB8C0E"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253890</w:t>
            </w:r>
          </w:p>
        </w:tc>
        <w:tc>
          <w:tcPr>
            <w:tcW w:w="725" w:type="dxa"/>
            <w:tcBorders>
              <w:top w:val="single" w:sz="4" w:space="0" w:color="auto"/>
              <w:left w:val="single" w:sz="4" w:space="0" w:color="auto"/>
              <w:bottom w:val="single" w:sz="4" w:space="0" w:color="auto"/>
              <w:right w:val="single" w:sz="4" w:space="0" w:color="auto"/>
            </w:tcBorders>
            <w:vAlign w:val="bottom"/>
          </w:tcPr>
          <w:p w14:paraId="0728CB1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13594</w:t>
            </w:r>
          </w:p>
        </w:tc>
        <w:tc>
          <w:tcPr>
            <w:tcW w:w="721" w:type="dxa"/>
            <w:tcBorders>
              <w:top w:val="single" w:sz="4" w:space="0" w:color="auto"/>
              <w:left w:val="single" w:sz="4" w:space="0" w:color="auto"/>
              <w:bottom w:val="single" w:sz="4" w:space="0" w:color="auto"/>
              <w:right w:val="single" w:sz="4" w:space="0" w:color="auto"/>
            </w:tcBorders>
            <w:vAlign w:val="bottom"/>
          </w:tcPr>
          <w:p w14:paraId="4304925E"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331863</w:t>
            </w:r>
          </w:p>
        </w:tc>
      </w:tr>
      <w:tr w:rsidR="0062490B" w:rsidRPr="0062490B" w14:paraId="1E0D5A28" w14:textId="77777777" w:rsidTr="00996F85">
        <w:trPr>
          <w:trHeight w:val="794"/>
        </w:trPr>
        <w:tc>
          <w:tcPr>
            <w:tcW w:w="1184" w:type="dxa"/>
            <w:tcBorders>
              <w:top w:val="single" w:sz="4" w:space="0" w:color="auto"/>
              <w:left w:val="single" w:sz="4" w:space="0" w:color="auto"/>
              <w:bottom w:val="single" w:sz="4" w:space="0" w:color="auto"/>
              <w:right w:val="single" w:sz="4" w:space="0" w:color="auto"/>
            </w:tcBorders>
            <w:vAlign w:val="bottom"/>
          </w:tcPr>
          <w:p w14:paraId="5CC573E3"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Железнодорожным  транспортом</w:t>
            </w:r>
          </w:p>
        </w:tc>
        <w:tc>
          <w:tcPr>
            <w:tcW w:w="476" w:type="dxa"/>
            <w:tcBorders>
              <w:top w:val="single" w:sz="4" w:space="0" w:color="auto"/>
              <w:left w:val="single" w:sz="4" w:space="0" w:color="auto"/>
              <w:bottom w:val="single" w:sz="4" w:space="0" w:color="auto"/>
              <w:right w:val="single" w:sz="4" w:space="0" w:color="auto"/>
            </w:tcBorders>
            <w:vAlign w:val="bottom"/>
          </w:tcPr>
          <w:p w14:paraId="1DFBB15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37568</w:t>
            </w:r>
          </w:p>
        </w:tc>
        <w:tc>
          <w:tcPr>
            <w:tcW w:w="585" w:type="dxa"/>
            <w:tcBorders>
              <w:top w:val="single" w:sz="4" w:space="0" w:color="auto"/>
              <w:left w:val="single" w:sz="4" w:space="0" w:color="auto"/>
              <w:bottom w:val="single" w:sz="4" w:space="0" w:color="auto"/>
              <w:right w:val="single" w:sz="4" w:space="0" w:color="auto"/>
            </w:tcBorders>
            <w:vAlign w:val="bottom"/>
          </w:tcPr>
          <w:p w14:paraId="5BD03E2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245</w:t>
            </w:r>
          </w:p>
        </w:tc>
        <w:tc>
          <w:tcPr>
            <w:tcW w:w="604" w:type="dxa"/>
            <w:tcBorders>
              <w:top w:val="single" w:sz="4" w:space="0" w:color="auto"/>
              <w:left w:val="single" w:sz="4" w:space="0" w:color="auto"/>
              <w:bottom w:val="single" w:sz="4" w:space="0" w:color="auto"/>
              <w:right w:val="single" w:sz="4" w:space="0" w:color="auto"/>
            </w:tcBorders>
            <w:vAlign w:val="bottom"/>
          </w:tcPr>
          <w:p w14:paraId="5EEE858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6951</w:t>
            </w:r>
          </w:p>
        </w:tc>
        <w:tc>
          <w:tcPr>
            <w:tcW w:w="725" w:type="dxa"/>
            <w:tcBorders>
              <w:top w:val="single" w:sz="4" w:space="0" w:color="auto"/>
              <w:left w:val="single" w:sz="4" w:space="0" w:color="auto"/>
              <w:bottom w:val="single" w:sz="4" w:space="0" w:color="auto"/>
              <w:right w:val="single" w:sz="4" w:space="0" w:color="auto"/>
            </w:tcBorders>
            <w:vAlign w:val="bottom"/>
          </w:tcPr>
          <w:p w14:paraId="7F84D6C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30369</w:t>
            </w:r>
          </w:p>
        </w:tc>
        <w:tc>
          <w:tcPr>
            <w:tcW w:w="721" w:type="dxa"/>
            <w:tcBorders>
              <w:top w:val="single" w:sz="4" w:space="0" w:color="auto"/>
              <w:left w:val="single" w:sz="4" w:space="0" w:color="auto"/>
              <w:bottom w:val="single" w:sz="4" w:space="0" w:color="auto"/>
              <w:right w:val="single" w:sz="4" w:space="0" w:color="auto"/>
            </w:tcBorders>
            <w:vAlign w:val="bottom"/>
          </w:tcPr>
          <w:p w14:paraId="263017C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2 196</w:t>
            </w:r>
          </w:p>
        </w:tc>
      </w:tr>
      <w:tr w:rsidR="0062490B" w:rsidRPr="0062490B" w14:paraId="31A99F05" w14:textId="77777777" w:rsidTr="00996F85">
        <w:trPr>
          <w:trHeight w:val="1162"/>
        </w:trPr>
        <w:tc>
          <w:tcPr>
            <w:tcW w:w="1184" w:type="dxa"/>
            <w:tcBorders>
              <w:top w:val="single" w:sz="4" w:space="0" w:color="auto"/>
              <w:left w:val="single" w:sz="4" w:space="0" w:color="auto"/>
              <w:bottom w:val="single" w:sz="4" w:space="0" w:color="auto"/>
              <w:right w:val="single" w:sz="4" w:space="0" w:color="auto"/>
            </w:tcBorders>
            <w:vAlign w:val="bottom"/>
          </w:tcPr>
          <w:p w14:paraId="014865BC"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Межгородской общественный транспорт</w:t>
            </w:r>
          </w:p>
        </w:tc>
        <w:tc>
          <w:tcPr>
            <w:tcW w:w="476" w:type="dxa"/>
            <w:tcBorders>
              <w:top w:val="single" w:sz="4" w:space="0" w:color="auto"/>
              <w:left w:val="single" w:sz="4" w:space="0" w:color="auto"/>
              <w:bottom w:val="single" w:sz="4" w:space="0" w:color="auto"/>
              <w:right w:val="single" w:sz="4" w:space="0" w:color="auto"/>
            </w:tcBorders>
            <w:vAlign w:val="bottom"/>
          </w:tcPr>
          <w:p w14:paraId="51738F6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60049</w:t>
            </w:r>
          </w:p>
        </w:tc>
        <w:tc>
          <w:tcPr>
            <w:tcW w:w="585" w:type="dxa"/>
            <w:tcBorders>
              <w:top w:val="single" w:sz="4" w:space="0" w:color="auto"/>
              <w:left w:val="single" w:sz="4" w:space="0" w:color="auto"/>
              <w:bottom w:val="single" w:sz="4" w:space="0" w:color="auto"/>
              <w:right w:val="single" w:sz="4" w:space="0" w:color="auto"/>
            </w:tcBorders>
            <w:vAlign w:val="bottom"/>
          </w:tcPr>
          <w:p w14:paraId="59520FEE"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w:t>
            </w:r>
          </w:p>
        </w:tc>
        <w:tc>
          <w:tcPr>
            <w:tcW w:w="604" w:type="dxa"/>
            <w:tcBorders>
              <w:top w:val="single" w:sz="4" w:space="0" w:color="auto"/>
              <w:left w:val="single" w:sz="4" w:space="0" w:color="auto"/>
              <w:bottom w:val="single" w:sz="4" w:space="0" w:color="auto"/>
              <w:right w:val="single" w:sz="4" w:space="0" w:color="auto"/>
            </w:tcBorders>
            <w:vAlign w:val="bottom"/>
          </w:tcPr>
          <w:p w14:paraId="3C39FFC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9869</w:t>
            </w:r>
          </w:p>
        </w:tc>
        <w:tc>
          <w:tcPr>
            <w:tcW w:w="725" w:type="dxa"/>
            <w:tcBorders>
              <w:top w:val="single" w:sz="4" w:space="0" w:color="auto"/>
              <w:left w:val="single" w:sz="4" w:space="0" w:color="auto"/>
              <w:bottom w:val="single" w:sz="4" w:space="0" w:color="auto"/>
              <w:right w:val="single" w:sz="4" w:space="0" w:color="auto"/>
            </w:tcBorders>
            <w:vAlign w:val="bottom"/>
          </w:tcPr>
          <w:p w14:paraId="1815E80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50169</w:t>
            </w:r>
          </w:p>
        </w:tc>
        <w:tc>
          <w:tcPr>
            <w:tcW w:w="721" w:type="dxa"/>
            <w:tcBorders>
              <w:top w:val="single" w:sz="4" w:space="0" w:color="auto"/>
              <w:left w:val="single" w:sz="4" w:space="0" w:color="auto"/>
              <w:bottom w:val="single" w:sz="4" w:space="0" w:color="auto"/>
              <w:right w:val="single" w:sz="4" w:space="0" w:color="auto"/>
            </w:tcBorders>
            <w:vAlign w:val="bottom"/>
          </w:tcPr>
          <w:p w14:paraId="1B734EF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8</w:t>
            </w:r>
          </w:p>
        </w:tc>
      </w:tr>
      <w:tr w:rsidR="0062490B" w:rsidRPr="0062490B" w14:paraId="448A1A1D" w14:textId="77777777" w:rsidTr="00996F85">
        <w:trPr>
          <w:trHeight w:val="1060"/>
        </w:trPr>
        <w:tc>
          <w:tcPr>
            <w:tcW w:w="1184" w:type="dxa"/>
            <w:tcBorders>
              <w:top w:val="single" w:sz="4" w:space="0" w:color="auto"/>
              <w:left w:val="single" w:sz="4" w:space="0" w:color="auto"/>
              <w:bottom w:val="single" w:sz="4" w:space="0" w:color="auto"/>
              <w:right w:val="single" w:sz="4" w:space="0" w:color="auto"/>
            </w:tcBorders>
            <w:vAlign w:val="bottom"/>
          </w:tcPr>
          <w:p w14:paraId="53464042"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оставшиеся сухопутными транспортами </w:t>
            </w:r>
          </w:p>
        </w:tc>
        <w:tc>
          <w:tcPr>
            <w:tcW w:w="476" w:type="dxa"/>
            <w:tcBorders>
              <w:top w:val="single" w:sz="4" w:space="0" w:color="auto"/>
              <w:left w:val="single" w:sz="4" w:space="0" w:color="auto"/>
              <w:bottom w:val="single" w:sz="4" w:space="0" w:color="auto"/>
              <w:right w:val="single" w:sz="4" w:space="0" w:color="auto"/>
            </w:tcBorders>
            <w:vAlign w:val="bottom"/>
          </w:tcPr>
          <w:p w14:paraId="491BFBB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81539</w:t>
            </w:r>
          </w:p>
        </w:tc>
        <w:tc>
          <w:tcPr>
            <w:tcW w:w="585" w:type="dxa"/>
            <w:tcBorders>
              <w:top w:val="single" w:sz="4" w:space="0" w:color="auto"/>
              <w:left w:val="single" w:sz="4" w:space="0" w:color="auto"/>
              <w:bottom w:val="single" w:sz="4" w:space="0" w:color="auto"/>
              <w:right w:val="single" w:sz="4" w:space="0" w:color="auto"/>
            </w:tcBorders>
            <w:vAlign w:val="bottom"/>
          </w:tcPr>
          <w:p w14:paraId="5194903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1369</w:t>
            </w:r>
          </w:p>
        </w:tc>
        <w:tc>
          <w:tcPr>
            <w:tcW w:w="604" w:type="dxa"/>
            <w:tcBorders>
              <w:top w:val="single" w:sz="4" w:space="0" w:color="auto"/>
              <w:left w:val="single" w:sz="4" w:space="0" w:color="auto"/>
              <w:bottom w:val="single" w:sz="4" w:space="0" w:color="auto"/>
              <w:right w:val="single" w:sz="4" w:space="0" w:color="auto"/>
            </w:tcBorders>
            <w:vAlign w:val="bottom"/>
          </w:tcPr>
          <w:p w14:paraId="4B6D8E0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2123</w:t>
            </w:r>
          </w:p>
        </w:tc>
        <w:tc>
          <w:tcPr>
            <w:tcW w:w="725" w:type="dxa"/>
            <w:tcBorders>
              <w:top w:val="single" w:sz="4" w:space="0" w:color="auto"/>
              <w:left w:val="single" w:sz="4" w:space="0" w:color="auto"/>
              <w:bottom w:val="single" w:sz="4" w:space="0" w:color="auto"/>
              <w:right w:val="single" w:sz="4" w:space="0" w:color="auto"/>
            </w:tcBorders>
            <w:vAlign w:val="bottom"/>
          </w:tcPr>
          <w:p w14:paraId="44EEB301"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78040</w:t>
            </w:r>
          </w:p>
        </w:tc>
        <w:tc>
          <w:tcPr>
            <w:tcW w:w="721" w:type="dxa"/>
            <w:tcBorders>
              <w:top w:val="single" w:sz="4" w:space="0" w:color="auto"/>
              <w:left w:val="single" w:sz="4" w:space="0" w:color="auto"/>
              <w:bottom w:val="single" w:sz="4" w:space="0" w:color="auto"/>
              <w:right w:val="single" w:sz="4" w:space="0" w:color="auto"/>
            </w:tcBorders>
            <w:vAlign w:val="bottom"/>
          </w:tcPr>
          <w:p w14:paraId="14560EF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279</w:t>
            </w:r>
          </w:p>
        </w:tc>
      </w:tr>
      <w:tr w:rsidR="0062490B" w:rsidRPr="0062490B" w14:paraId="04296949" w14:textId="77777777" w:rsidTr="00996F85">
        <w:trPr>
          <w:trHeight w:val="794"/>
        </w:trPr>
        <w:tc>
          <w:tcPr>
            <w:tcW w:w="1184" w:type="dxa"/>
            <w:tcBorders>
              <w:top w:val="single" w:sz="4" w:space="0" w:color="auto"/>
              <w:left w:val="single" w:sz="4" w:space="0" w:color="auto"/>
              <w:bottom w:val="single" w:sz="4" w:space="0" w:color="auto"/>
              <w:right w:val="single" w:sz="4" w:space="0" w:color="auto"/>
            </w:tcBorders>
            <w:vAlign w:val="bottom"/>
          </w:tcPr>
          <w:p w14:paraId="01189D56"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Водным транспортами </w:t>
            </w:r>
          </w:p>
        </w:tc>
        <w:tc>
          <w:tcPr>
            <w:tcW w:w="476" w:type="dxa"/>
            <w:tcBorders>
              <w:top w:val="single" w:sz="4" w:space="0" w:color="auto"/>
              <w:left w:val="single" w:sz="4" w:space="0" w:color="auto"/>
              <w:bottom w:val="single" w:sz="4" w:space="0" w:color="auto"/>
              <w:right w:val="single" w:sz="4" w:space="0" w:color="auto"/>
            </w:tcBorders>
            <w:vAlign w:val="bottom"/>
          </w:tcPr>
          <w:p w14:paraId="285894B5"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1827</w:t>
            </w:r>
          </w:p>
        </w:tc>
        <w:tc>
          <w:tcPr>
            <w:tcW w:w="585" w:type="dxa"/>
            <w:tcBorders>
              <w:top w:val="single" w:sz="4" w:space="0" w:color="auto"/>
              <w:left w:val="single" w:sz="4" w:space="0" w:color="auto"/>
              <w:bottom w:val="single" w:sz="4" w:space="0" w:color="auto"/>
              <w:right w:val="single" w:sz="4" w:space="0" w:color="auto"/>
            </w:tcBorders>
            <w:vAlign w:val="bottom"/>
          </w:tcPr>
          <w:p w14:paraId="694D9A87"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24</w:t>
            </w:r>
          </w:p>
        </w:tc>
        <w:tc>
          <w:tcPr>
            <w:tcW w:w="604" w:type="dxa"/>
            <w:tcBorders>
              <w:top w:val="single" w:sz="4" w:space="0" w:color="auto"/>
              <w:left w:val="single" w:sz="4" w:space="0" w:color="auto"/>
              <w:bottom w:val="single" w:sz="4" w:space="0" w:color="auto"/>
              <w:right w:val="single" w:sz="4" w:space="0" w:color="auto"/>
            </w:tcBorders>
            <w:vAlign w:val="bottom"/>
          </w:tcPr>
          <w:p w14:paraId="612E09E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1803</w:t>
            </w:r>
          </w:p>
        </w:tc>
        <w:tc>
          <w:tcPr>
            <w:tcW w:w="725" w:type="dxa"/>
            <w:tcBorders>
              <w:top w:val="single" w:sz="4" w:space="0" w:color="auto"/>
              <w:left w:val="single" w:sz="4" w:space="0" w:color="auto"/>
              <w:bottom w:val="single" w:sz="4" w:space="0" w:color="auto"/>
              <w:right w:val="single" w:sz="4" w:space="0" w:color="auto"/>
            </w:tcBorders>
            <w:vAlign w:val="bottom"/>
          </w:tcPr>
          <w:p w14:paraId="3E3F488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w:t>
            </w:r>
          </w:p>
        </w:tc>
        <w:tc>
          <w:tcPr>
            <w:tcW w:w="721" w:type="dxa"/>
            <w:tcBorders>
              <w:top w:val="single" w:sz="4" w:space="0" w:color="auto"/>
              <w:left w:val="single" w:sz="4" w:space="0" w:color="auto"/>
              <w:bottom w:val="single" w:sz="4" w:space="0" w:color="auto"/>
              <w:right w:val="single" w:sz="4" w:space="0" w:color="auto"/>
            </w:tcBorders>
            <w:vAlign w:val="bottom"/>
          </w:tcPr>
          <w:p w14:paraId="1CCD1EF5"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w:t>
            </w:r>
          </w:p>
        </w:tc>
      </w:tr>
      <w:tr w:rsidR="00033048" w:rsidRPr="00996F85" w14:paraId="227F7642" w14:textId="77777777" w:rsidTr="00996F85">
        <w:trPr>
          <w:trHeight w:val="794"/>
        </w:trPr>
        <w:tc>
          <w:tcPr>
            <w:tcW w:w="4297" w:type="dxa"/>
            <w:gridSpan w:val="6"/>
            <w:tcBorders>
              <w:top w:val="single" w:sz="4" w:space="0" w:color="auto"/>
              <w:left w:val="single" w:sz="4" w:space="0" w:color="auto"/>
              <w:bottom w:val="single" w:sz="4" w:space="0" w:color="auto"/>
              <w:right w:val="single" w:sz="4" w:space="0" w:color="auto"/>
            </w:tcBorders>
            <w:vAlign w:val="bottom"/>
          </w:tcPr>
          <w:p w14:paraId="43B8C58C" w14:textId="77777777" w:rsidR="00033048" w:rsidRPr="00996F85" w:rsidRDefault="00033048" w:rsidP="00033048">
            <w:pPr>
              <w:spacing w:after="0" w:line="240" w:lineRule="auto"/>
              <w:jc w:val="both"/>
              <w:rPr>
                <w:rFonts w:ascii="Times New Roman" w:hAnsi="Times New Roman" w:cs="Times New Roman"/>
                <w:bCs/>
                <w:sz w:val="24"/>
                <w:szCs w:val="24"/>
              </w:rPr>
            </w:pPr>
            <w:r w:rsidRPr="00996F85">
              <w:rPr>
                <w:rFonts w:ascii="Times New Roman" w:hAnsi="Times New Roman" w:cs="Times New Roman"/>
                <w:bCs/>
                <w:i/>
                <w:iCs/>
                <w:sz w:val="24"/>
                <w:szCs w:val="24"/>
              </w:rPr>
              <w:t>Примечание</w:t>
            </w:r>
            <w:r w:rsidRPr="00996F85">
              <w:rPr>
                <w:rFonts w:ascii="Times New Roman" w:hAnsi="Times New Roman" w:cs="Times New Roman"/>
                <w:bCs/>
                <w:sz w:val="24"/>
                <w:szCs w:val="24"/>
              </w:rPr>
              <w:t xml:space="preserve"> – Составлено автором на основе данных Бюро национальной статистики РК [70 с.19]</w:t>
            </w:r>
          </w:p>
        </w:tc>
      </w:tr>
    </w:tbl>
    <w:p w14:paraId="0C46F742"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lastRenderedPageBreak/>
        <w:t>Так, 62,8% туристов пользуются воздушным транспортом, 7,7% железнодорожным транспортом, 12,3% междугородними автобусами.</w:t>
      </w:r>
    </w:p>
    <w:p w14:paraId="19884CE9"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Туристы, прибывшие в Казахстан, в 95,8 % случаях пользовались воздушным транспортом, и выбывшие в 92,4 % случаях пользовались воздушным транспортом.  </w:t>
      </w:r>
    </w:p>
    <w:p w14:paraId="1CFB4763"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На въездных туристских движениях их выбор распределился по следующим направлениям: воздуш</w:t>
      </w:r>
      <w:r w:rsidRPr="0062490B">
        <w:rPr>
          <w:rFonts w:ascii="Times New Roman" w:hAnsi="Times New Roman" w:cs="Times New Roman"/>
          <w:sz w:val="28"/>
          <w:szCs w:val="28"/>
          <w:lang w:val="kk-KZ"/>
        </w:rPr>
        <w:t>ным</w:t>
      </w:r>
      <w:r w:rsidRPr="0062490B">
        <w:rPr>
          <w:rFonts w:ascii="Times New Roman" w:hAnsi="Times New Roman" w:cs="Times New Roman"/>
          <w:sz w:val="28"/>
          <w:szCs w:val="28"/>
        </w:rPr>
        <w:t xml:space="preserve"> транспортом </w:t>
      </w:r>
      <w:bookmarkStart w:id="9" w:name="OLE_LINK5"/>
      <w:bookmarkStart w:id="10" w:name="OLE_LINK6"/>
      <w:r w:rsidRPr="0062490B">
        <w:rPr>
          <w:rFonts w:ascii="Times New Roman" w:hAnsi="Times New Roman" w:cs="Times New Roman"/>
          <w:sz w:val="28"/>
          <w:szCs w:val="28"/>
        </w:rPr>
        <w:t>–</w:t>
      </w:r>
      <w:bookmarkEnd w:id="9"/>
      <w:bookmarkEnd w:id="10"/>
      <w:r w:rsidRPr="0062490B">
        <w:rPr>
          <w:rFonts w:ascii="Times New Roman" w:hAnsi="Times New Roman" w:cs="Times New Roman"/>
          <w:sz w:val="28"/>
          <w:szCs w:val="28"/>
        </w:rPr>
        <w:t xml:space="preserve"> 7,</w:t>
      </w:r>
      <w:r w:rsidRPr="0062490B">
        <w:rPr>
          <w:rFonts w:ascii="Times New Roman" w:hAnsi="Times New Roman" w:cs="Times New Roman"/>
          <w:sz w:val="28"/>
          <w:szCs w:val="28"/>
          <w:lang w:val="kk-KZ"/>
        </w:rPr>
        <w:t>9</w:t>
      </w:r>
      <w:r w:rsidRPr="0062490B">
        <w:rPr>
          <w:rFonts w:ascii="Times New Roman" w:hAnsi="Times New Roman" w:cs="Times New Roman"/>
          <w:sz w:val="28"/>
          <w:szCs w:val="28"/>
        </w:rPr>
        <w:t xml:space="preserve"> %; общежелезнодорожным – 17,6 %; междугородними автобусами – 29,1 %; прочие сухопутные средства – 45,3 %.</w:t>
      </w:r>
    </w:p>
    <w:p w14:paraId="6EEE520A"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Распределение туристов по целям поездок представлено в таблице 12.</w:t>
      </w:r>
    </w:p>
    <w:p w14:paraId="2E6BE310" w14:textId="77777777" w:rsidR="0024535F" w:rsidRPr="0062490B" w:rsidRDefault="0024535F" w:rsidP="00033048">
      <w:pPr>
        <w:spacing w:after="0" w:line="240" w:lineRule="auto"/>
        <w:ind w:firstLine="709"/>
        <w:jc w:val="both"/>
        <w:rPr>
          <w:rFonts w:ascii="Times New Roman" w:hAnsi="Times New Roman" w:cs="Times New Roman"/>
          <w:sz w:val="28"/>
          <w:szCs w:val="28"/>
        </w:rPr>
      </w:pPr>
    </w:p>
    <w:p w14:paraId="7BF29DEC" w14:textId="77777777" w:rsidR="00033048" w:rsidRPr="0062490B" w:rsidRDefault="00033048" w:rsidP="00033048">
      <w:pPr>
        <w:spacing w:after="0" w:line="240" w:lineRule="auto"/>
        <w:jc w:val="both"/>
        <w:rPr>
          <w:rFonts w:ascii="Times New Roman" w:hAnsi="Times New Roman" w:cs="Times New Roman"/>
          <w:sz w:val="28"/>
          <w:szCs w:val="28"/>
          <w:lang w:val="kk-KZ"/>
        </w:rPr>
      </w:pPr>
      <w:r w:rsidRPr="0062490B">
        <w:rPr>
          <w:rFonts w:ascii="Times New Roman" w:hAnsi="Times New Roman" w:cs="Times New Roman"/>
          <w:sz w:val="28"/>
          <w:szCs w:val="28"/>
        </w:rPr>
        <w:t>Таблица 12 – Ключевые цели посетителей по видам туризма в РК в 2021 году/</w:t>
      </w:r>
      <w:r w:rsidRPr="0062490B">
        <w:rPr>
          <w:rFonts w:ascii="Times New Roman" w:hAnsi="Times New Roman" w:cs="Times New Roman"/>
          <w:sz w:val="28"/>
          <w:szCs w:val="28"/>
          <w:lang w:val="kk-KZ"/>
        </w:rPr>
        <w:t>человек</w:t>
      </w:r>
    </w:p>
    <w:p w14:paraId="25A16105" w14:textId="77777777" w:rsidR="00033048" w:rsidRPr="0062490B" w:rsidRDefault="00033048" w:rsidP="00033048">
      <w:pPr>
        <w:spacing w:after="0" w:line="240" w:lineRule="auto"/>
        <w:ind w:firstLine="709"/>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82"/>
        <w:gridCol w:w="1056"/>
        <w:gridCol w:w="1311"/>
        <w:gridCol w:w="1354"/>
        <w:gridCol w:w="1625"/>
      </w:tblGrid>
      <w:tr w:rsidR="0062490B" w:rsidRPr="0062490B" w14:paraId="29C83360" w14:textId="77777777" w:rsidTr="0024535F">
        <w:trPr>
          <w:trHeight w:val="414"/>
        </w:trPr>
        <w:tc>
          <w:tcPr>
            <w:tcW w:w="4287" w:type="dxa"/>
            <w:vMerge w:val="restart"/>
          </w:tcPr>
          <w:p w14:paraId="3B13C114" w14:textId="77777777" w:rsidR="00033048" w:rsidRPr="0062490B" w:rsidRDefault="00033048" w:rsidP="00033048">
            <w:pPr>
              <w:spacing w:after="0" w:line="240" w:lineRule="auto"/>
              <w:jc w:val="both"/>
              <w:rPr>
                <w:rFonts w:ascii="Times New Roman" w:hAnsi="Times New Roman" w:cs="Times New Roman"/>
                <w:sz w:val="28"/>
                <w:szCs w:val="28"/>
              </w:rPr>
            </w:pPr>
          </w:p>
          <w:p w14:paraId="7FE2E1F2" w14:textId="77777777" w:rsidR="00033048" w:rsidRPr="0062490B" w:rsidRDefault="00033048" w:rsidP="0024535F">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Цель визит</w:t>
            </w:r>
            <w:r w:rsidR="0024535F" w:rsidRPr="0062490B">
              <w:rPr>
                <w:rFonts w:ascii="Times New Roman" w:hAnsi="Times New Roman" w:cs="Times New Roman"/>
                <w:sz w:val="28"/>
                <w:szCs w:val="28"/>
              </w:rPr>
              <w:t>а</w:t>
            </w:r>
          </w:p>
        </w:tc>
        <w:tc>
          <w:tcPr>
            <w:tcW w:w="1046" w:type="dxa"/>
            <w:vMerge w:val="restart"/>
          </w:tcPr>
          <w:p w14:paraId="3E02FE45" w14:textId="77777777" w:rsidR="00033048" w:rsidRPr="0062490B" w:rsidRDefault="00033048" w:rsidP="00033048">
            <w:pPr>
              <w:spacing w:after="0" w:line="240" w:lineRule="auto"/>
              <w:jc w:val="both"/>
              <w:rPr>
                <w:rFonts w:ascii="Times New Roman" w:hAnsi="Times New Roman" w:cs="Times New Roman"/>
                <w:sz w:val="28"/>
                <w:szCs w:val="28"/>
              </w:rPr>
            </w:pPr>
          </w:p>
          <w:p w14:paraId="13E17290"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Итого</w:t>
            </w:r>
          </w:p>
        </w:tc>
        <w:tc>
          <w:tcPr>
            <w:tcW w:w="4251" w:type="dxa"/>
            <w:gridSpan w:val="3"/>
          </w:tcPr>
          <w:p w14:paraId="4AF4BB74"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 том числе</w:t>
            </w:r>
          </w:p>
        </w:tc>
      </w:tr>
      <w:tr w:rsidR="0062490B" w:rsidRPr="0062490B" w14:paraId="4995A710" w14:textId="77777777" w:rsidTr="0024535F">
        <w:trPr>
          <w:trHeight w:val="190"/>
        </w:trPr>
        <w:tc>
          <w:tcPr>
            <w:tcW w:w="4287" w:type="dxa"/>
            <w:vMerge/>
          </w:tcPr>
          <w:p w14:paraId="0067A260" w14:textId="77777777" w:rsidR="00033048" w:rsidRPr="0062490B" w:rsidRDefault="00033048" w:rsidP="00033048">
            <w:pPr>
              <w:spacing w:after="0" w:line="240" w:lineRule="auto"/>
              <w:jc w:val="both"/>
              <w:rPr>
                <w:rFonts w:ascii="Times New Roman" w:hAnsi="Times New Roman" w:cs="Times New Roman"/>
                <w:sz w:val="28"/>
                <w:szCs w:val="28"/>
              </w:rPr>
            </w:pPr>
            <w:bookmarkStart w:id="11" w:name="_Hlk310340582"/>
          </w:p>
        </w:tc>
        <w:tc>
          <w:tcPr>
            <w:tcW w:w="1046" w:type="dxa"/>
            <w:vMerge/>
          </w:tcPr>
          <w:p w14:paraId="22CCEEB4" w14:textId="77777777" w:rsidR="00033048" w:rsidRPr="0062490B" w:rsidRDefault="00033048" w:rsidP="00033048">
            <w:pPr>
              <w:spacing w:after="0" w:line="240" w:lineRule="auto"/>
              <w:jc w:val="both"/>
              <w:rPr>
                <w:rFonts w:ascii="Times New Roman" w:hAnsi="Times New Roman" w:cs="Times New Roman"/>
                <w:sz w:val="28"/>
                <w:szCs w:val="28"/>
              </w:rPr>
            </w:pPr>
          </w:p>
        </w:tc>
        <w:tc>
          <w:tcPr>
            <w:tcW w:w="1299" w:type="dxa"/>
            <w:vAlign w:val="center"/>
          </w:tcPr>
          <w:p w14:paraId="2AEE4137"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въездной</w:t>
            </w:r>
            <w:r w:rsidRPr="0062490B">
              <w:rPr>
                <w:rFonts w:ascii="Times New Roman" w:hAnsi="Times New Roman" w:cs="Times New Roman"/>
                <w:sz w:val="28"/>
                <w:szCs w:val="28"/>
              </w:rPr>
              <w:br/>
              <w:t>туризм</w:t>
            </w:r>
          </w:p>
        </w:tc>
        <w:tc>
          <w:tcPr>
            <w:tcW w:w="1342" w:type="dxa"/>
            <w:vAlign w:val="center"/>
          </w:tcPr>
          <w:p w14:paraId="1148AA55"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выездной</w:t>
            </w:r>
            <w:r w:rsidRPr="0062490B">
              <w:rPr>
                <w:rFonts w:ascii="Times New Roman" w:hAnsi="Times New Roman" w:cs="Times New Roman"/>
                <w:sz w:val="28"/>
                <w:szCs w:val="28"/>
              </w:rPr>
              <w:br/>
              <w:t>туризм</w:t>
            </w:r>
          </w:p>
        </w:tc>
        <w:tc>
          <w:tcPr>
            <w:tcW w:w="1610" w:type="dxa"/>
            <w:vAlign w:val="center"/>
          </w:tcPr>
          <w:p w14:paraId="2BBB4011"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внутренний</w:t>
            </w:r>
            <w:r w:rsidRPr="0062490B">
              <w:rPr>
                <w:rFonts w:ascii="Times New Roman" w:hAnsi="Times New Roman" w:cs="Times New Roman"/>
                <w:sz w:val="28"/>
                <w:szCs w:val="28"/>
              </w:rPr>
              <w:br/>
              <w:t>туризм</w:t>
            </w:r>
          </w:p>
        </w:tc>
      </w:tr>
      <w:bookmarkEnd w:id="11"/>
      <w:tr w:rsidR="0062490B" w:rsidRPr="0062490B" w14:paraId="1D8A00CD" w14:textId="77777777" w:rsidTr="0024535F">
        <w:trPr>
          <w:trHeight w:val="432"/>
        </w:trPr>
        <w:tc>
          <w:tcPr>
            <w:tcW w:w="4287" w:type="dxa"/>
            <w:tcBorders>
              <w:bottom w:val="nil"/>
            </w:tcBorders>
            <w:vAlign w:val="bottom"/>
          </w:tcPr>
          <w:p w14:paraId="0D36F751" w14:textId="77777777" w:rsidR="00033048" w:rsidRPr="0062490B" w:rsidRDefault="00033048" w:rsidP="00033048">
            <w:pPr>
              <w:spacing w:after="0" w:line="240" w:lineRule="auto"/>
              <w:jc w:val="both"/>
              <w:rPr>
                <w:rFonts w:ascii="Times New Roman" w:hAnsi="Times New Roman" w:cs="Times New Roman"/>
                <w:bCs/>
                <w:sz w:val="28"/>
                <w:szCs w:val="28"/>
              </w:rPr>
            </w:pPr>
            <w:r w:rsidRPr="0062490B">
              <w:rPr>
                <w:rFonts w:ascii="Times New Roman" w:hAnsi="Times New Roman" w:cs="Times New Roman"/>
                <w:bCs/>
                <w:sz w:val="28"/>
                <w:szCs w:val="28"/>
              </w:rPr>
              <w:t>Итого</w:t>
            </w:r>
          </w:p>
        </w:tc>
        <w:tc>
          <w:tcPr>
            <w:tcW w:w="1046" w:type="dxa"/>
            <w:tcBorders>
              <w:bottom w:val="nil"/>
            </w:tcBorders>
            <w:vAlign w:val="bottom"/>
          </w:tcPr>
          <w:p w14:paraId="10BAA47D"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486539</w:t>
            </w:r>
          </w:p>
        </w:tc>
        <w:tc>
          <w:tcPr>
            <w:tcW w:w="1299" w:type="dxa"/>
            <w:tcBorders>
              <w:bottom w:val="nil"/>
            </w:tcBorders>
            <w:vAlign w:val="bottom"/>
          </w:tcPr>
          <w:p w14:paraId="6344FC84"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39729</w:t>
            </w:r>
          </w:p>
        </w:tc>
        <w:tc>
          <w:tcPr>
            <w:tcW w:w="1342" w:type="dxa"/>
            <w:tcBorders>
              <w:bottom w:val="nil"/>
            </w:tcBorders>
            <w:vAlign w:val="bottom"/>
          </w:tcPr>
          <w:p w14:paraId="68983B21"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274641</w:t>
            </w:r>
          </w:p>
        </w:tc>
        <w:tc>
          <w:tcPr>
            <w:tcW w:w="1610" w:type="dxa"/>
            <w:tcBorders>
              <w:bottom w:val="nil"/>
            </w:tcBorders>
            <w:vAlign w:val="bottom"/>
          </w:tcPr>
          <w:p w14:paraId="33213F66"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172169</w:t>
            </w:r>
          </w:p>
        </w:tc>
      </w:tr>
      <w:tr w:rsidR="0062490B" w:rsidRPr="0062490B" w14:paraId="11001968" w14:textId="77777777" w:rsidTr="0024535F">
        <w:trPr>
          <w:trHeight w:val="846"/>
        </w:trPr>
        <w:tc>
          <w:tcPr>
            <w:tcW w:w="4287" w:type="dxa"/>
            <w:vAlign w:val="bottom"/>
          </w:tcPr>
          <w:p w14:paraId="524D7CA8"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Отдых, восстановление и рекреация</w:t>
            </w:r>
          </w:p>
        </w:tc>
        <w:tc>
          <w:tcPr>
            <w:tcW w:w="1046" w:type="dxa"/>
            <w:vAlign w:val="bottom"/>
          </w:tcPr>
          <w:p w14:paraId="01B41E1D"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351850</w:t>
            </w:r>
          </w:p>
        </w:tc>
        <w:tc>
          <w:tcPr>
            <w:tcW w:w="1299" w:type="dxa"/>
            <w:vAlign w:val="bottom"/>
          </w:tcPr>
          <w:p w14:paraId="75F3F348"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5130</w:t>
            </w:r>
          </w:p>
        </w:tc>
        <w:tc>
          <w:tcPr>
            <w:tcW w:w="1342" w:type="dxa"/>
            <w:vAlign w:val="bottom"/>
          </w:tcPr>
          <w:p w14:paraId="2AC90C91"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201912</w:t>
            </w:r>
          </w:p>
        </w:tc>
        <w:tc>
          <w:tcPr>
            <w:tcW w:w="1610" w:type="dxa"/>
            <w:vAlign w:val="bottom"/>
          </w:tcPr>
          <w:p w14:paraId="7DF3E75F"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144213</w:t>
            </w:r>
          </w:p>
        </w:tc>
      </w:tr>
      <w:tr w:rsidR="0062490B" w:rsidRPr="0062490B" w14:paraId="16B33B9E" w14:textId="77777777" w:rsidTr="0024535F">
        <w:trPr>
          <w:trHeight w:val="432"/>
        </w:trPr>
        <w:tc>
          <w:tcPr>
            <w:tcW w:w="4287" w:type="dxa"/>
            <w:tcBorders>
              <w:bottom w:val="nil"/>
            </w:tcBorders>
            <w:vAlign w:val="bottom"/>
          </w:tcPr>
          <w:p w14:paraId="4BDB61DA"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Визит приятель и родных</w:t>
            </w:r>
          </w:p>
        </w:tc>
        <w:tc>
          <w:tcPr>
            <w:tcW w:w="1046" w:type="dxa"/>
            <w:tcBorders>
              <w:bottom w:val="nil"/>
            </w:tcBorders>
            <w:vAlign w:val="bottom"/>
          </w:tcPr>
          <w:p w14:paraId="3A45D571"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12739</w:t>
            </w:r>
          </w:p>
        </w:tc>
        <w:tc>
          <w:tcPr>
            <w:tcW w:w="1299" w:type="dxa"/>
            <w:tcBorders>
              <w:bottom w:val="nil"/>
            </w:tcBorders>
            <w:vAlign w:val="bottom"/>
          </w:tcPr>
          <w:p w14:paraId="241A2373"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1369</w:t>
            </w:r>
          </w:p>
        </w:tc>
        <w:tc>
          <w:tcPr>
            <w:tcW w:w="1342" w:type="dxa"/>
            <w:tcBorders>
              <w:bottom w:val="nil"/>
            </w:tcBorders>
            <w:vAlign w:val="bottom"/>
          </w:tcPr>
          <w:p w14:paraId="19CEACA0"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10350</w:t>
            </w:r>
          </w:p>
        </w:tc>
        <w:tc>
          <w:tcPr>
            <w:tcW w:w="1610" w:type="dxa"/>
            <w:tcBorders>
              <w:bottom w:val="nil"/>
            </w:tcBorders>
            <w:vAlign w:val="bottom"/>
          </w:tcPr>
          <w:p w14:paraId="28C1324B"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1030</w:t>
            </w:r>
          </w:p>
        </w:tc>
      </w:tr>
      <w:tr w:rsidR="0062490B" w:rsidRPr="0062490B" w14:paraId="47B9781E" w14:textId="77777777" w:rsidTr="0024535F">
        <w:trPr>
          <w:trHeight w:val="846"/>
        </w:trPr>
        <w:tc>
          <w:tcPr>
            <w:tcW w:w="4287" w:type="dxa"/>
            <w:vAlign w:val="bottom"/>
          </w:tcPr>
          <w:p w14:paraId="7502E41A" w14:textId="77777777" w:rsidR="00033048" w:rsidRPr="0062490B" w:rsidRDefault="00EC0ADB" w:rsidP="00EC0ADB">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Официальные и квалификационные</w:t>
            </w:r>
            <w:r w:rsidR="00033048" w:rsidRPr="0062490B">
              <w:rPr>
                <w:rFonts w:ascii="Times New Roman" w:hAnsi="Times New Roman" w:cs="Times New Roman"/>
                <w:sz w:val="28"/>
                <w:szCs w:val="28"/>
              </w:rPr>
              <w:t xml:space="preserve"> виды</w:t>
            </w:r>
          </w:p>
        </w:tc>
        <w:tc>
          <w:tcPr>
            <w:tcW w:w="1046" w:type="dxa"/>
            <w:vAlign w:val="bottom"/>
          </w:tcPr>
          <w:p w14:paraId="0AF5B322"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68860</w:t>
            </w:r>
          </w:p>
        </w:tc>
        <w:tc>
          <w:tcPr>
            <w:tcW w:w="1299" w:type="dxa"/>
            <w:vAlign w:val="bottom"/>
          </w:tcPr>
          <w:p w14:paraId="0EE5D23B"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33169</w:t>
            </w:r>
          </w:p>
        </w:tc>
        <w:tc>
          <w:tcPr>
            <w:tcW w:w="1342" w:type="dxa"/>
            <w:vAlign w:val="bottom"/>
          </w:tcPr>
          <w:p w14:paraId="21BEE1B9"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23472</w:t>
            </w:r>
          </w:p>
        </w:tc>
        <w:tc>
          <w:tcPr>
            <w:tcW w:w="1610" w:type="dxa"/>
            <w:vAlign w:val="bottom"/>
          </w:tcPr>
          <w:p w14:paraId="32E64A34"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12112</w:t>
            </w:r>
          </w:p>
        </w:tc>
      </w:tr>
      <w:tr w:rsidR="0062490B" w:rsidRPr="0062490B" w14:paraId="2CC1C264" w14:textId="77777777" w:rsidTr="0024535F">
        <w:trPr>
          <w:trHeight w:val="414"/>
        </w:trPr>
        <w:tc>
          <w:tcPr>
            <w:tcW w:w="4287" w:type="dxa"/>
            <w:vAlign w:val="bottom"/>
          </w:tcPr>
          <w:p w14:paraId="3141FED3"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Исцеление</w:t>
            </w:r>
          </w:p>
        </w:tc>
        <w:tc>
          <w:tcPr>
            <w:tcW w:w="1046" w:type="dxa"/>
            <w:vAlign w:val="bottom"/>
          </w:tcPr>
          <w:p w14:paraId="4BD9BC05"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15414</w:t>
            </w:r>
          </w:p>
        </w:tc>
        <w:tc>
          <w:tcPr>
            <w:tcW w:w="1299" w:type="dxa"/>
            <w:vAlign w:val="bottom"/>
          </w:tcPr>
          <w:p w14:paraId="7B0EDDB6"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2</w:t>
            </w:r>
          </w:p>
        </w:tc>
        <w:tc>
          <w:tcPr>
            <w:tcW w:w="1342" w:type="dxa"/>
            <w:vAlign w:val="bottom"/>
          </w:tcPr>
          <w:p w14:paraId="045C7D6A"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2112</w:t>
            </w:r>
          </w:p>
        </w:tc>
        <w:tc>
          <w:tcPr>
            <w:tcW w:w="1610" w:type="dxa"/>
            <w:vAlign w:val="bottom"/>
          </w:tcPr>
          <w:p w14:paraId="6B440D5E"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13289</w:t>
            </w:r>
          </w:p>
        </w:tc>
      </w:tr>
      <w:tr w:rsidR="0062490B" w:rsidRPr="0062490B" w14:paraId="5A79DF57" w14:textId="77777777" w:rsidTr="0024535F">
        <w:trPr>
          <w:trHeight w:val="432"/>
        </w:trPr>
        <w:tc>
          <w:tcPr>
            <w:tcW w:w="4287" w:type="dxa"/>
            <w:vAlign w:val="bottom"/>
          </w:tcPr>
          <w:p w14:paraId="204B37E5"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Религиозная и паломничество</w:t>
            </w:r>
          </w:p>
        </w:tc>
        <w:tc>
          <w:tcPr>
            <w:tcW w:w="1046" w:type="dxa"/>
            <w:vAlign w:val="bottom"/>
          </w:tcPr>
          <w:p w14:paraId="00ABFD33"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1950</w:t>
            </w:r>
          </w:p>
        </w:tc>
        <w:tc>
          <w:tcPr>
            <w:tcW w:w="1299" w:type="dxa"/>
            <w:vAlign w:val="bottom"/>
          </w:tcPr>
          <w:p w14:paraId="611D390F"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2</w:t>
            </w:r>
          </w:p>
        </w:tc>
        <w:tc>
          <w:tcPr>
            <w:tcW w:w="1342" w:type="dxa"/>
            <w:vAlign w:val="bottom"/>
          </w:tcPr>
          <w:p w14:paraId="3922E2BF"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1220</w:t>
            </w:r>
          </w:p>
        </w:tc>
        <w:tc>
          <w:tcPr>
            <w:tcW w:w="1610" w:type="dxa"/>
            <w:vAlign w:val="bottom"/>
          </w:tcPr>
          <w:p w14:paraId="0A6186B7"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741</w:t>
            </w:r>
          </w:p>
        </w:tc>
      </w:tr>
      <w:tr w:rsidR="0062490B" w:rsidRPr="0062490B" w14:paraId="402938E0" w14:textId="77777777" w:rsidTr="0024535F">
        <w:trPr>
          <w:trHeight w:val="846"/>
        </w:trPr>
        <w:tc>
          <w:tcPr>
            <w:tcW w:w="4287" w:type="dxa"/>
            <w:vAlign w:val="bottom"/>
          </w:tcPr>
          <w:p w14:paraId="1079E3AD" w14:textId="77777777" w:rsidR="00033048" w:rsidRPr="0062490B" w:rsidRDefault="00000000" w:rsidP="00033048">
            <w:pPr>
              <w:spacing w:after="0" w:line="240" w:lineRule="auto"/>
              <w:jc w:val="both"/>
              <w:rPr>
                <w:rFonts w:ascii="Times New Roman" w:hAnsi="Times New Roman" w:cs="Times New Roman"/>
                <w:sz w:val="28"/>
                <w:szCs w:val="28"/>
              </w:rPr>
            </w:pPr>
            <w:hyperlink r:id="rId25" w:tooltip="Синонимы к слову ПРЕДПРИНИМАТЕЛЬСКИЙ" w:history="1">
              <w:r w:rsidR="00033048" w:rsidRPr="0062490B">
                <w:rPr>
                  <w:rStyle w:val="30"/>
                  <w:rFonts w:eastAsiaTheme="minorHAnsi"/>
                  <w:b w:val="0"/>
                </w:rPr>
                <w:t>Предпринимательский</w:t>
              </w:r>
            </w:hyperlink>
            <w:r w:rsidR="00033048" w:rsidRPr="0062490B">
              <w:rPr>
                <w:rFonts w:ascii="Times New Roman" w:hAnsi="Times New Roman" w:cs="Times New Roman"/>
                <w:sz w:val="28"/>
                <w:szCs w:val="28"/>
                <w:lang w:val="kk-KZ"/>
              </w:rPr>
              <w:t xml:space="preserve"> </w:t>
            </w:r>
            <w:r w:rsidR="00033048" w:rsidRPr="0062490B">
              <w:rPr>
                <w:rFonts w:ascii="Times New Roman" w:hAnsi="Times New Roman" w:cs="Times New Roman"/>
                <w:sz w:val="28"/>
                <w:szCs w:val="28"/>
              </w:rPr>
              <w:t>(шоп-туры)</w:t>
            </w:r>
          </w:p>
        </w:tc>
        <w:tc>
          <w:tcPr>
            <w:tcW w:w="1046" w:type="dxa"/>
            <w:vAlign w:val="bottom"/>
          </w:tcPr>
          <w:p w14:paraId="2F2019DF"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35717</w:t>
            </w:r>
          </w:p>
        </w:tc>
        <w:tc>
          <w:tcPr>
            <w:tcW w:w="1299" w:type="dxa"/>
            <w:vAlign w:val="bottom"/>
          </w:tcPr>
          <w:p w14:paraId="7D8D586C"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57</w:t>
            </w:r>
          </w:p>
        </w:tc>
        <w:tc>
          <w:tcPr>
            <w:tcW w:w="1342" w:type="dxa"/>
            <w:vAlign w:val="bottom"/>
          </w:tcPr>
          <w:p w14:paraId="32863453"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35658</w:t>
            </w:r>
          </w:p>
        </w:tc>
        <w:tc>
          <w:tcPr>
            <w:tcW w:w="1610" w:type="dxa"/>
            <w:vAlign w:val="bottom"/>
          </w:tcPr>
          <w:p w14:paraId="61922F30"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w:t>
            </w:r>
          </w:p>
        </w:tc>
      </w:tr>
      <w:tr w:rsidR="0062490B" w:rsidRPr="0062490B" w14:paraId="43608DE7" w14:textId="77777777" w:rsidTr="0024535F">
        <w:trPr>
          <w:trHeight w:val="432"/>
        </w:trPr>
        <w:tc>
          <w:tcPr>
            <w:tcW w:w="4287" w:type="dxa"/>
            <w:vAlign w:val="bottom"/>
          </w:tcPr>
          <w:p w14:paraId="0877CD8F"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Другие цели</w:t>
            </w:r>
          </w:p>
        </w:tc>
        <w:tc>
          <w:tcPr>
            <w:tcW w:w="1046" w:type="dxa"/>
            <w:vAlign w:val="bottom"/>
          </w:tcPr>
          <w:p w14:paraId="771594CD"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20</w:t>
            </w:r>
          </w:p>
        </w:tc>
        <w:tc>
          <w:tcPr>
            <w:tcW w:w="1299" w:type="dxa"/>
            <w:vAlign w:val="bottom"/>
          </w:tcPr>
          <w:p w14:paraId="11FA82F9"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w:t>
            </w:r>
          </w:p>
        </w:tc>
        <w:tc>
          <w:tcPr>
            <w:tcW w:w="1342" w:type="dxa"/>
            <w:vAlign w:val="bottom"/>
          </w:tcPr>
          <w:p w14:paraId="527F3FBB"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20</w:t>
            </w:r>
          </w:p>
        </w:tc>
        <w:tc>
          <w:tcPr>
            <w:tcW w:w="1610" w:type="dxa"/>
            <w:vAlign w:val="bottom"/>
          </w:tcPr>
          <w:p w14:paraId="76BCC864"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w:t>
            </w:r>
          </w:p>
        </w:tc>
      </w:tr>
      <w:tr w:rsidR="00033048" w:rsidRPr="00996F85" w14:paraId="6898188B" w14:textId="77777777" w:rsidTr="00996F85">
        <w:trPr>
          <w:trHeight w:val="419"/>
        </w:trPr>
        <w:tc>
          <w:tcPr>
            <w:tcW w:w="9584" w:type="dxa"/>
            <w:gridSpan w:val="5"/>
            <w:vAlign w:val="bottom"/>
          </w:tcPr>
          <w:p w14:paraId="6A30AE35" w14:textId="77777777" w:rsidR="00033048" w:rsidRPr="00996F85" w:rsidRDefault="00033048" w:rsidP="00033048">
            <w:pPr>
              <w:spacing w:after="0" w:line="240" w:lineRule="auto"/>
              <w:jc w:val="both"/>
              <w:rPr>
                <w:rFonts w:ascii="Times New Roman" w:hAnsi="Times New Roman" w:cs="Times New Roman"/>
                <w:bCs/>
                <w:sz w:val="24"/>
                <w:szCs w:val="24"/>
              </w:rPr>
            </w:pPr>
            <w:r w:rsidRPr="00996F85">
              <w:rPr>
                <w:rFonts w:ascii="Times New Roman" w:hAnsi="Times New Roman" w:cs="Times New Roman"/>
                <w:bCs/>
                <w:i/>
                <w:iCs/>
                <w:sz w:val="24"/>
                <w:szCs w:val="24"/>
              </w:rPr>
              <w:t>Примечание</w:t>
            </w:r>
            <w:r w:rsidRPr="00996F85">
              <w:rPr>
                <w:rFonts w:ascii="Times New Roman" w:hAnsi="Times New Roman" w:cs="Times New Roman"/>
                <w:bCs/>
                <w:sz w:val="24"/>
                <w:szCs w:val="24"/>
              </w:rPr>
              <w:t xml:space="preserve"> - Составлено на основе данных Бюро национальной статистики РК [70 с.20]</w:t>
            </w:r>
          </w:p>
        </w:tc>
      </w:tr>
    </w:tbl>
    <w:p w14:paraId="2DF27EEA" w14:textId="77777777" w:rsidR="00033048" w:rsidRPr="0062490B" w:rsidRDefault="00033048" w:rsidP="00033048">
      <w:pPr>
        <w:spacing w:after="0" w:line="240" w:lineRule="auto"/>
        <w:ind w:firstLine="709"/>
        <w:jc w:val="both"/>
        <w:rPr>
          <w:rFonts w:ascii="Times New Roman" w:hAnsi="Times New Roman" w:cs="Times New Roman"/>
          <w:sz w:val="28"/>
          <w:szCs w:val="28"/>
        </w:rPr>
      </w:pPr>
    </w:p>
    <w:p w14:paraId="4AFB987F"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По данным таблицы 12 цели путешествия туристов направлены на досуг, рекреация и отдых – 73,5%, деловые и профессиональные цели – 14,1%, шоп-туры – 7,3%.</w:t>
      </w:r>
    </w:p>
    <w:p w14:paraId="31161089"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Туристы, въезжающие в Казахстан в основном, приезжают по деловому сотрудничеству – 83,5%, на отдых – 12,9%, для посещения знакомых и родственников – 3,4%.</w:t>
      </w:r>
    </w:p>
    <w:p w14:paraId="36852DCA" w14:textId="77777777" w:rsidR="00033048" w:rsidRPr="0062490B" w:rsidRDefault="00033048" w:rsidP="00033048">
      <w:pPr>
        <w:spacing w:after="0" w:line="240" w:lineRule="auto"/>
        <w:ind w:firstLine="567"/>
        <w:jc w:val="both"/>
        <w:rPr>
          <w:rFonts w:ascii="Times New Roman" w:hAnsi="Times New Roman" w:cs="Times New Roman"/>
          <w:sz w:val="27"/>
          <w:szCs w:val="27"/>
        </w:rPr>
      </w:pPr>
      <w:r w:rsidRPr="0062490B">
        <w:rPr>
          <w:rFonts w:ascii="Times New Roman" w:hAnsi="Times New Roman" w:cs="Times New Roman"/>
          <w:sz w:val="27"/>
          <w:szCs w:val="27"/>
        </w:rPr>
        <w:t>Туристы заинтересованы в посещении национальных парков и заповедников (таблица13).</w:t>
      </w:r>
    </w:p>
    <w:p w14:paraId="2E3A65F1" w14:textId="77777777" w:rsidR="00033048" w:rsidRPr="0062490B" w:rsidRDefault="00033048" w:rsidP="00033048">
      <w:pPr>
        <w:spacing w:after="0" w:line="240" w:lineRule="auto"/>
        <w:jc w:val="both"/>
        <w:rPr>
          <w:rFonts w:ascii="Times New Roman" w:hAnsi="Times New Roman" w:cs="Times New Roman"/>
          <w:iCs/>
          <w:sz w:val="28"/>
          <w:szCs w:val="24"/>
        </w:rPr>
      </w:pPr>
    </w:p>
    <w:p w14:paraId="116593F0" w14:textId="77777777" w:rsidR="00033048" w:rsidRPr="0062490B" w:rsidRDefault="00033048" w:rsidP="00033048">
      <w:pPr>
        <w:spacing w:after="0" w:line="240" w:lineRule="auto"/>
        <w:jc w:val="both"/>
        <w:rPr>
          <w:rFonts w:ascii="Times New Roman" w:hAnsi="Times New Roman" w:cs="Times New Roman"/>
          <w:iCs/>
          <w:sz w:val="28"/>
          <w:szCs w:val="24"/>
        </w:rPr>
      </w:pPr>
      <w:bookmarkStart w:id="12" w:name="_Hlk133851798"/>
      <w:r w:rsidRPr="0062490B">
        <w:rPr>
          <w:rFonts w:ascii="Times New Roman" w:hAnsi="Times New Roman" w:cs="Times New Roman"/>
          <w:iCs/>
          <w:sz w:val="28"/>
          <w:szCs w:val="24"/>
        </w:rPr>
        <w:lastRenderedPageBreak/>
        <w:t>Таблица 13 - Туристская деятельность Иле-Алатауского национального парка и заповедников Алматинской области.</w:t>
      </w:r>
    </w:p>
    <w:p w14:paraId="00E9194F" w14:textId="77777777" w:rsidR="00033048" w:rsidRPr="0062490B" w:rsidRDefault="00033048" w:rsidP="00033048">
      <w:pPr>
        <w:spacing w:after="0" w:line="240" w:lineRule="auto"/>
        <w:ind w:firstLine="567"/>
        <w:jc w:val="both"/>
        <w:rPr>
          <w:rFonts w:ascii="Times New Roman" w:hAnsi="Times New Roman" w:cs="Times New Roman"/>
          <w:iCs/>
          <w:sz w:val="28"/>
          <w:szCs w:val="24"/>
        </w:rPr>
      </w:pPr>
    </w:p>
    <w:tbl>
      <w:tblPr>
        <w:tblW w:w="9652" w:type="dxa"/>
        <w:tblInd w:w="-34" w:type="dxa"/>
        <w:tblLayout w:type="fixed"/>
        <w:tblLook w:val="04A0" w:firstRow="1" w:lastRow="0" w:firstColumn="1" w:lastColumn="0" w:noHBand="0" w:noVBand="1"/>
      </w:tblPr>
      <w:tblGrid>
        <w:gridCol w:w="2694"/>
        <w:gridCol w:w="1276"/>
        <w:gridCol w:w="1275"/>
        <w:gridCol w:w="993"/>
        <w:gridCol w:w="1275"/>
        <w:gridCol w:w="993"/>
        <w:gridCol w:w="1146"/>
      </w:tblGrid>
      <w:tr w:rsidR="0062490B" w:rsidRPr="0062490B" w14:paraId="0AC9F8AA" w14:textId="77777777" w:rsidTr="00EC0ADB">
        <w:trPr>
          <w:trHeight w:val="349"/>
        </w:trPr>
        <w:tc>
          <w:tcPr>
            <w:tcW w:w="2694" w:type="dxa"/>
            <w:vMerge w:val="restart"/>
            <w:tcBorders>
              <w:top w:val="single" w:sz="4" w:space="0" w:color="auto"/>
              <w:left w:val="single" w:sz="4" w:space="0" w:color="auto"/>
              <w:right w:val="single" w:sz="4" w:space="0" w:color="auto"/>
            </w:tcBorders>
          </w:tcPr>
          <w:p w14:paraId="097CAB3E" w14:textId="77777777" w:rsidR="00033048" w:rsidRPr="0062490B" w:rsidRDefault="00033048" w:rsidP="00033048">
            <w:pPr>
              <w:spacing w:after="0" w:line="240" w:lineRule="auto"/>
              <w:jc w:val="both"/>
              <w:rPr>
                <w:rFonts w:ascii="Times New Roman" w:hAnsi="Times New Roman" w:cs="Times New Roman"/>
                <w:iCs/>
                <w:sz w:val="28"/>
                <w:szCs w:val="28"/>
              </w:rPr>
            </w:pPr>
          </w:p>
          <w:p w14:paraId="0EC21E34" w14:textId="77777777" w:rsidR="00033048" w:rsidRPr="0062490B" w:rsidRDefault="00033048" w:rsidP="00033048">
            <w:pPr>
              <w:spacing w:after="0" w:line="240" w:lineRule="auto"/>
              <w:jc w:val="both"/>
              <w:rPr>
                <w:rFonts w:ascii="Times New Roman" w:hAnsi="Times New Roman" w:cs="Times New Roman"/>
                <w:iCs/>
                <w:sz w:val="28"/>
                <w:szCs w:val="28"/>
              </w:rPr>
            </w:pPr>
            <w:r w:rsidRPr="0062490B">
              <w:rPr>
                <w:rFonts w:ascii="Times New Roman" w:hAnsi="Times New Roman" w:cs="Times New Roman"/>
                <w:iCs/>
                <w:sz w:val="28"/>
                <w:szCs w:val="28"/>
              </w:rPr>
              <w:t>Наименование</w:t>
            </w:r>
          </w:p>
        </w:tc>
        <w:tc>
          <w:tcPr>
            <w:tcW w:w="2551" w:type="dxa"/>
            <w:gridSpan w:val="2"/>
            <w:tcBorders>
              <w:top w:val="single" w:sz="4" w:space="0" w:color="auto"/>
              <w:left w:val="single" w:sz="4" w:space="0" w:color="auto"/>
              <w:bottom w:val="single" w:sz="4" w:space="0" w:color="auto"/>
              <w:right w:val="single" w:sz="4" w:space="0" w:color="auto"/>
            </w:tcBorders>
          </w:tcPr>
          <w:p w14:paraId="480D641B" w14:textId="77777777" w:rsidR="00033048" w:rsidRPr="0062490B" w:rsidRDefault="00033048" w:rsidP="00033048">
            <w:pPr>
              <w:spacing w:after="0" w:line="240" w:lineRule="auto"/>
              <w:ind w:firstLine="567"/>
              <w:jc w:val="center"/>
              <w:rPr>
                <w:rFonts w:ascii="Times New Roman" w:hAnsi="Times New Roman" w:cs="Times New Roman"/>
                <w:iCs/>
                <w:sz w:val="28"/>
                <w:szCs w:val="28"/>
              </w:rPr>
            </w:pPr>
            <w:r w:rsidRPr="0062490B">
              <w:rPr>
                <w:rFonts w:ascii="Times New Roman" w:hAnsi="Times New Roman" w:cs="Times New Roman"/>
                <w:iCs/>
                <w:sz w:val="28"/>
                <w:szCs w:val="28"/>
              </w:rPr>
              <w:t>2019 г.</w:t>
            </w:r>
          </w:p>
        </w:tc>
        <w:tc>
          <w:tcPr>
            <w:tcW w:w="2268" w:type="dxa"/>
            <w:gridSpan w:val="2"/>
            <w:tcBorders>
              <w:top w:val="single" w:sz="4" w:space="0" w:color="auto"/>
              <w:left w:val="single" w:sz="4" w:space="0" w:color="auto"/>
              <w:bottom w:val="single" w:sz="4" w:space="0" w:color="auto"/>
              <w:right w:val="single" w:sz="4" w:space="0" w:color="auto"/>
            </w:tcBorders>
          </w:tcPr>
          <w:p w14:paraId="44C62C46" w14:textId="77777777" w:rsidR="00033048" w:rsidRPr="0062490B" w:rsidRDefault="00033048" w:rsidP="00033048">
            <w:pPr>
              <w:spacing w:after="0" w:line="240" w:lineRule="auto"/>
              <w:ind w:firstLine="567"/>
              <w:jc w:val="center"/>
              <w:rPr>
                <w:rFonts w:ascii="Times New Roman" w:hAnsi="Times New Roman" w:cs="Times New Roman"/>
                <w:iCs/>
                <w:sz w:val="28"/>
                <w:szCs w:val="28"/>
              </w:rPr>
            </w:pPr>
            <w:r w:rsidRPr="0062490B">
              <w:rPr>
                <w:rFonts w:ascii="Times New Roman" w:hAnsi="Times New Roman" w:cs="Times New Roman"/>
                <w:iCs/>
                <w:sz w:val="28"/>
                <w:szCs w:val="28"/>
              </w:rPr>
              <w:t>2020 г.</w:t>
            </w:r>
          </w:p>
        </w:tc>
        <w:tc>
          <w:tcPr>
            <w:tcW w:w="2139" w:type="dxa"/>
            <w:gridSpan w:val="2"/>
            <w:tcBorders>
              <w:top w:val="single" w:sz="4" w:space="0" w:color="auto"/>
              <w:left w:val="single" w:sz="4" w:space="0" w:color="auto"/>
              <w:bottom w:val="single" w:sz="4" w:space="0" w:color="auto"/>
              <w:right w:val="single" w:sz="4" w:space="0" w:color="auto"/>
            </w:tcBorders>
          </w:tcPr>
          <w:p w14:paraId="019D4E1A" w14:textId="77777777" w:rsidR="00033048" w:rsidRPr="0062490B" w:rsidRDefault="00033048" w:rsidP="00033048">
            <w:pPr>
              <w:spacing w:after="0" w:line="240" w:lineRule="auto"/>
              <w:ind w:firstLine="567"/>
              <w:jc w:val="center"/>
              <w:rPr>
                <w:rFonts w:ascii="Times New Roman" w:hAnsi="Times New Roman" w:cs="Times New Roman"/>
                <w:iCs/>
                <w:sz w:val="28"/>
                <w:szCs w:val="28"/>
              </w:rPr>
            </w:pPr>
            <w:r w:rsidRPr="0062490B">
              <w:rPr>
                <w:rFonts w:ascii="Times New Roman" w:hAnsi="Times New Roman" w:cs="Times New Roman"/>
                <w:iCs/>
                <w:sz w:val="28"/>
                <w:szCs w:val="28"/>
              </w:rPr>
              <w:t>2021 г.</w:t>
            </w:r>
          </w:p>
        </w:tc>
      </w:tr>
      <w:tr w:rsidR="0062490B" w:rsidRPr="0062490B" w14:paraId="6B0E8D93" w14:textId="77777777" w:rsidTr="00EC0ADB">
        <w:trPr>
          <w:trHeight w:val="161"/>
        </w:trPr>
        <w:tc>
          <w:tcPr>
            <w:tcW w:w="2694" w:type="dxa"/>
            <w:vMerge/>
            <w:tcBorders>
              <w:left w:val="single" w:sz="4" w:space="0" w:color="auto"/>
              <w:bottom w:val="single" w:sz="4" w:space="0" w:color="auto"/>
              <w:right w:val="single" w:sz="4" w:space="0" w:color="auto"/>
            </w:tcBorders>
          </w:tcPr>
          <w:p w14:paraId="01555499" w14:textId="77777777" w:rsidR="00033048" w:rsidRPr="0062490B" w:rsidRDefault="00033048" w:rsidP="00033048">
            <w:pPr>
              <w:spacing w:after="0" w:line="240" w:lineRule="auto"/>
              <w:ind w:firstLine="22"/>
              <w:jc w:val="both"/>
              <w:rPr>
                <w:rFonts w:ascii="Times New Roman" w:hAnsi="Times New Roman" w:cs="Times New Roman"/>
                <w:iCs/>
                <w:sz w:val="28"/>
                <w:szCs w:val="28"/>
              </w:rPr>
            </w:pPr>
          </w:p>
        </w:tc>
        <w:tc>
          <w:tcPr>
            <w:tcW w:w="1276" w:type="dxa"/>
            <w:tcBorders>
              <w:top w:val="single" w:sz="4" w:space="0" w:color="auto"/>
              <w:left w:val="single" w:sz="4" w:space="0" w:color="auto"/>
              <w:bottom w:val="single" w:sz="4" w:space="0" w:color="auto"/>
              <w:right w:val="single" w:sz="4" w:space="0" w:color="auto"/>
            </w:tcBorders>
          </w:tcPr>
          <w:p w14:paraId="419B3175"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Кол-во объек</w:t>
            </w:r>
          </w:p>
          <w:p w14:paraId="79C53CB7"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тов</w:t>
            </w:r>
          </w:p>
        </w:tc>
        <w:tc>
          <w:tcPr>
            <w:tcW w:w="1275" w:type="dxa"/>
            <w:tcBorders>
              <w:top w:val="single" w:sz="4" w:space="0" w:color="auto"/>
              <w:left w:val="single" w:sz="4" w:space="0" w:color="auto"/>
              <w:bottom w:val="single" w:sz="4" w:space="0" w:color="auto"/>
              <w:right w:val="single" w:sz="4" w:space="0" w:color="auto"/>
            </w:tcBorders>
          </w:tcPr>
          <w:p w14:paraId="1EB7390F"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Кол-во</w:t>
            </w:r>
          </w:p>
          <w:p w14:paraId="7614C299"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посетив</w:t>
            </w:r>
          </w:p>
          <w:p w14:paraId="157A52BC"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ших человек</w:t>
            </w:r>
          </w:p>
        </w:tc>
        <w:tc>
          <w:tcPr>
            <w:tcW w:w="993" w:type="dxa"/>
            <w:tcBorders>
              <w:top w:val="single" w:sz="4" w:space="0" w:color="auto"/>
              <w:left w:val="single" w:sz="4" w:space="0" w:color="auto"/>
              <w:bottom w:val="single" w:sz="4" w:space="0" w:color="auto"/>
              <w:right w:val="single" w:sz="4" w:space="0" w:color="auto"/>
            </w:tcBorders>
          </w:tcPr>
          <w:p w14:paraId="10C4A02F"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Кол-во объектов</w:t>
            </w:r>
          </w:p>
        </w:tc>
        <w:tc>
          <w:tcPr>
            <w:tcW w:w="1275" w:type="dxa"/>
            <w:tcBorders>
              <w:top w:val="single" w:sz="4" w:space="0" w:color="auto"/>
              <w:left w:val="single" w:sz="4" w:space="0" w:color="auto"/>
              <w:bottom w:val="single" w:sz="4" w:space="0" w:color="auto"/>
              <w:right w:val="single" w:sz="4" w:space="0" w:color="auto"/>
            </w:tcBorders>
          </w:tcPr>
          <w:p w14:paraId="6241F327"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Кол-во</w:t>
            </w:r>
          </w:p>
          <w:p w14:paraId="171A1555"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посетив</w:t>
            </w:r>
          </w:p>
          <w:p w14:paraId="5EB12283"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ших человек</w:t>
            </w:r>
          </w:p>
        </w:tc>
        <w:tc>
          <w:tcPr>
            <w:tcW w:w="993" w:type="dxa"/>
            <w:tcBorders>
              <w:top w:val="single" w:sz="4" w:space="0" w:color="auto"/>
              <w:left w:val="single" w:sz="4" w:space="0" w:color="auto"/>
              <w:bottom w:val="single" w:sz="4" w:space="0" w:color="auto"/>
              <w:right w:val="single" w:sz="4" w:space="0" w:color="auto"/>
            </w:tcBorders>
          </w:tcPr>
          <w:p w14:paraId="4C85E41D"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Кол-во объек</w:t>
            </w:r>
          </w:p>
          <w:p w14:paraId="478D1549"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тов</w:t>
            </w:r>
          </w:p>
        </w:tc>
        <w:tc>
          <w:tcPr>
            <w:tcW w:w="1146" w:type="dxa"/>
            <w:tcBorders>
              <w:top w:val="single" w:sz="4" w:space="0" w:color="auto"/>
              <w:left w:val="single" w:sz="4" w:space="0" w:color="auto"/>
              <w:bottom w:val="single" w:sz="4" w:space="0" w:color="auto"/>
              <w:right w:val="single" w:sz="4" w:space="0" w:color="auto"/>
            </w:tcBorders>
          </w:tcPr>
          <w:p w14:paraId="0A7668D1"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Кол-во</w:t>
            </w:r>
          </w:p>
          <w:p w14:paraId="7B9FBE7D"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посетивших,</w:t>
            </w:r>
          </w:p>
          <w:p w14:paraId="3A5BB3D4"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человек</w:t>
            </w:r>
          </w:p>
        </w:tc>
      </w:tr>
      <w:tr w:rsidR="0062490B" w:rsidRPr="0062490B" w14:paraId="10A23230" w14:textId="77777777" w:rsidTr="00EC0ADB">
        <w:trPr>
          <w:trHeight w:val="161"/>
        </w:trPr>
        <w:tc>
          <w:tcPr>
            <w:tcW w:w="2694" w:type="dxa"/>
            <w:tcBorders>
              <w:top w:val="single" w:sz="4" w:space="0" w:color="auto"/>
              <w:left w:val="single" w:sz="4" w:space="0" w:color="auto"/>
              <w:bottom w:val="single" w:sz="4" w:space="0" w:color="auto"/>
              <w:right w:val="single" w:sz="4" w:space="0" w:color="auto"/>
            </w:tcBorders>
          </w:tcPr>
          <w:p w14:paraId="285A3E22" w14:textId="77777777" w:rsidR="00033048" w:rsidRPr="0062490B" w:rsidRDefault="00033048" w:rsidP="00033048">
            <w:pPr>
              <w:spacing w:after="0" w:line="240" w:lineRule="auto"/>
              <w:ind w:firstLine="22"/>
              <w:rPr>
                <w:rFonts w:ascii="Times New Roman" w:hAnsi="Times New Roman" w:cs="Times New Roman"/>
                <w:sz w:val="28"/>
                <w:szCs w:val="28"/>
                <w:shd w:val="clear" w:color="auto" w:fill="FFFFFF"/>
              </w:rPr>
            </w:pPr>
            <w:r w:rsidRPr="0062490B">
              <w:rPr>
                <w:rFonts w:ascii="Times New Roman" w:hAnsi="Times New Roman" w:cs="Times New Roman"/>
                <w:sz w:val="28"/>
                <w:szCs w:val="28"/>
                <w:shd w:val="clear" w:color="auto" w:fill="FFFFFF"/>
              </w:rPr>
              <w:t>Государственный исторический</w:t>
            </w:r>
          </w:p>
          <w:p w14:paraId="290E7066" w14:textId="77777777" w:rsidR="00033048" w:rsidRPr="0062490B" w:rsidRDefault="00033048" w:rsidP="00033048">
            <w:pPr>
              <w:spacing w:after="0" w:line="240" w:lineRule="auto"/>
              <w:ind w:firstLine="22"/>
              <w:rPr>
                <w:rFonts w:ascii="Times New Roman" w:hAnsi="Times New Roman" w:cs="Times New Roman"/>
                <w:sz w:val="28"/>
                <w:szCs w:val="28"/>
              </w:rPr>
            </w:pPr>
            <w:r w:rsidRPr="0062490B">
              <w:rPr>
                <w:rFonts w:ascii="Times New Roman" w:hAnsi="Times New Roman" w:cs="Times New Roman"/>
                <w:bCs/>
                <w:sz w:val="28"/>
                <w:szCs w:val="28"/>
                <w:shd w:val="clear" w:color="auto" w:fill="FFFFFF"/>
              </w:rPr>
              <w:t>музей</w:t>
            </w:r>
          </w:p>
        </w:tc>
        <w:tc>
          <w:tcPr>
            <w:tcW w:w="1276" w:type="dxa"/>
            <w:tcBorders>
              <w:top w:val="single" w:sz="4" w:space="0" w:color="auto"/>
              <w:left w:val="single" w:sz="4" w:space="0" w:color="auto"/>
              <w:bottom w:val="single" w:sz="4" w:space="0" w:color="auto"/>
              <w:right w:val="single" w:sz="4" w:space="0" w:color="auto"/>
            </w:tcBorders>
          </w:tcPr>
          <w:p w14:paraId="29FACEED"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9</w:t>
            </w:r>
          </w:p>
        </w:tc>
        <w:tc>
          <w:tcPr>
            <w:tcW w:w="1275" w:type="dxa"/>
            <w:tcBorders>
              <w:top w:val="single" w:sz="4" w:space="0" w:color="auto"/>
              <w:left w:val="single" w:sz="4" w:space="0" w:color="auto"/>
              <w:bottom w:val="single" w:sz="4" w:space="0" w:color="auto"/>
              <w:right w:val="single" w:sz="4" w:space="0" w:color="auto"/>
            </w:tcBorders>
          </w:tcPr>
          <w:p w14:paraId="15E113B8"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90860</w:t>
            </w:r>
          </w:p>
        </w:tc>
        <w:tc>
          <w:tcPr>
            <w:tcW w:w="993" w:type="dxa"/>
            <w:tcBorders>
              <w:top w:val="single" w:sz="4" w:space="0" w:color="auto"/>
              <w:left w:val="single" w:sz="4" w:space="0" w:color="auto"/>
              <w:bottom w:val="single" w:sz="4" w:space="0" w:color="auto"/>
              <w:right w:val="single" w:sz="4" w:space="0" w:color="auto"/>
            </w:tcBorders>
          </w:tcPr>
          <w:p w14:paraId="76BE4777"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9</w:t>
            </w:r>
          </w:p>
        </w:tc>
        <w:tc>
          <w:tcPr>
            <w:tcW w:w="1275" w:type="dxa"/>
            <w:tcBorders>
              <w:top w:val="single" w:sz="4" w:space="0" w:color="auto"/>
              <w:left w:val="single" w:sz="4" w:space="0" w:color="auto"/>
              <w:bottom w:val="single" w:sz="4" w:space="0" w:color="auto"/>
              <w:right w:val="single" w:sz="4" w:space="0" w:color="auto"/>
            </w:tcBorders>
          </w:tcPr>
          <w:p w14:paraId="7CC8A753"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95530</w:t>
            </w:r>
          </w:p>
        </w:tc>
        <w:tc>
          <w:tcPr>
            <w:tcW w:w="993" w:type="dxa"/>
            <w:tcBorders>
              <w:top w:val="single" w:sz="4" w:space="0" w:color="auto"/>
              <w:left w:val="single" w:sz="4" w:space="0" w:color="auto"/>
              <w:bottom w:val="single" w:sz="4" w:space="0" w:color="auto"/>
              <w:right w:val="single" w:sz="4" w:space="0" w:color="auto"/>
            </w:tcBorders>
          </w:tcPr>
          <w:p w14:paraId="38C8082C"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9</w:t>
            </w:r>
          </w:p>
        </w:tc>
        <w:tc>
          <w:tcPr>
            <w:tcW w:w="1146" w:type="dxa"/>
            <w:tcBorders>
              <w:top w:val="single" w:sz="4" w:space="0" w:color="auto"/>
              <w:left w:val="single" w:sz="4" w:space="0" w:color="auto"/>
              <w:bottom w:val="single" w:sz="4" w:space="0" w:color="auto"/>
              <w:right w:val="single" w:sz="4" w:space="0" w:color="auto"/>
            </w:tcBorders>
          </w:tcPr>
          <w:p w14:paraId="6CEE64E9"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91430</w:t>
            </w:r>
          </w:p>
        </w:tc>
      </w:tr>
      <w:tr w:rsidR="0062490B" w:rsidRPr="0062490B" w14:paraId="5EDF1707" w14:textId="77777777" w:rsidTr="00EC0ADB">
        <w:trPr>
          <w:trHeight w:val="161"/>
        </w:trPr>
        <w:tc>
          <w:tcPr>
            <w:tcW w:w="2694" w:type="dxa"/>
            <w:tcBorders>
              <w:top w:val="single" w:sz="4" w:space="0" w:color="auto"/>
              <w:left w:val="single" w:sz="4" w:space="0" w:color="auto"/>
              <w:bottom w:val="single" w:sz="4" w:space="0" w:color="auto"/>
              <w:right w:val="single" w:sz="4" w:space="0" w:color="auto"/>
            </w:tcBorders>
          </w:tcPr>
          <w:p w14:paraId="396C1283" w14:textId="77777777" w:rsidR="00033048" w:rsidRPr="0062490B" w:rsidRDefault="00033048" w:rsidP="00033048">
            <w:pPr>
              <w:spacing w:after="0" w:line="240" w:lineRule="auto"/>
              <w:ind w:firstLine="22"/>
              <w:rPr>
                <w:rFonts w:ascii="Times New Roman" w:hAnsi="Times New Roman" w:cs="Times New Roman"/>
                <w:sz w:val="28"/>
                <w:szCs w:val="28"/>
              </w:rPr>
            </w:pPr>
            <w:r w:rsidRPr="0062490B">
              <w:rPr>
                <w:rFonts w:ascii="Times New Roman" w:hAnsi="Times New Roman" w:cs="Times New Roman"/>
                <w:sz w:val="28"/>
                <w:szCs w:val="28"/>
              </w:rPr>
              <w:t>Визит-центры</w:t>
            </w:r>
          </w:p>
        </w:tc>
        <w:tc>
          <w:tcPr>
            <w:tcW w:w="1276" w:type="dxa"/>
            <w:tcBorders>
              <w:top w:val="single" w:sz="4" w:space="0" w:color="auto"/>
              <w:left w:val="single" w:sz="4" w:space="0" w:color="auto"/>
              <w:bottom w:val="single" w:sz="4" w:space="0" w:color="auto"/>
              <w:right w:val="single" w:sz="4" w:space="0" w:color="auto"/>
            </w:tcBorders>
          </w:tcPr>
          <w:p w14:paraId="020EF27A"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7</w:t>
            </w:r>
          </w:p>
        </w:tc>
        <w:tc>
          <w:tcPr>
            <w:tcW w:w="1275" w:type="dxa"/>
            <w:tcBorders>
              <w:top w:val="single" w:sz="4" w:space="0" w:color="auto"/>
              <w:left w:val="single" w:sz="4" w:space="0" w:color="auto"/>
              <w:bottom w:val="single" w:sz="4" w:space="0" w:color="auto"/>
              <w:right w:val="single" w:sz="4" w:space="0" w:color="auto"/>
            </w:tcBorders>
          </w:tcPr>
          <w:p w14:paraId="1278DF5B"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20680</w:t>
            </w:r>
          </w:p>
        </w:tc>
        <w:tc>
          <w:tcPr>
            <w:tcW w:w="993" w:type="dxa"/>
            <w:tcBorders>
              <w:top w:val="single" w:sz="4" w:space="0" w:color="auto"/>
              <w:left w:val="single" w:sz="4" w:space="0" w:color="auto"/>
              <w:bottom w:val="single" w:sz="4" w:space="0" w:color="auto"/>
              <w:right w:val="single" w:sz="4" w:space="0" w:color="auto"/>
            </w:tcBorders>
          </w:tcPr>
          <w:p w14:paraId="421D5FE8"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8</w:t>
            </w:r>
          </w:p>
        </w:tc>
        <w:tc>
          <w:tcPr>
            <w:tcW w:w="1275" w:type="dxa"/>
            <w:tcBorders>
              <w:top w:val="single" w:sz="4" w:space="0" w:color="auto"/>
              <w:left w:val="single" w:sz="4" w:space="0" w:color="auto"/>
              <w:bottom w:val="single" w:sz="4" w:space="0" w:color="auto"/>
              <w:right w:val="single" w:sz="4" w:space="0" w:color="auto"/>
            </w:tcBorders>
          </w:tcPr>
          <w:p w14:paraId="7BF51A73"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22959</w:t>
            </w:r>
          </w:p>
        </w:tc>
        <w:tc>
          <w:tcPr>
            <w:tcW w:w="993" w:type="dxa"/>
            <w:tcBorders>
              <w:top w:val="single" w:sz="4" w:space="0" w:color="auto"/>
              <w:left w:val="single" w:sz="4" w:space="0" w:color="auto"/>
              <w:bottom w:val="single" w:sz="4" w:space="0" w:color="auto"/>
              <w:right w:val="single" w:sz="4" w:space="0" w:color="auto"/>
            </w:tcBorders>
          </w:tcPr>
          <w:p w14:paraId="05049F73"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8</w:t>
            </w:r>
          </w:p>
        </w:tc>
        <w:tc>
          <w:tcPr>
            <w:tcW w:w="1146" w:type="dxa"/>
            <w:tcBorders>
              <w:top w:val="single" w:sz="4" w:space="0" w:color="auto"/>
              <w:left w:val="single" w:sz="4" w:space="0" w:color="auto"/>
              <w:bottom w:val="single" w:sz="4" w:space="0" w:color="auto"/>
              <w:right w:val="single" w:sz="4" w:space="0" w:color="auto"/>
            </w:tcBorders>
          </w:tcPr>
          <w:p w14:paraId="1D65A106"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33421</w:t>
            </w:r>
          </w:p>
        </w:tc>
      </w:tr>
      <w:tr w:rsidR="0062490B" w:rsidRPr="0062490B" w14:paraId="05B400D1" w14:textId="77777777" w:rsidTr="00EC0ADB">
        <w:trPr>
          <w:trHeight w:val="161"/>
        </w:trPr>
        <w:tc>
          <w:tcPr>
            <w:tcW w:w="2694" w:type="dxa"/>
            <w:tcBorders>
              <w:top w:val="single" w:sz="4" w:space="0" w:color="auto"/>
              <w:left w:val="single" w:sz="4" w:space="0" w:color="auto"/>
              <w:bottom w:val="single" w:sz="4" w:space="0" w:color="auto"/>
              <w:right w:val="single" w:sz="4" w:space="0" w:color="auto"/>
            </w:tcBorders>
          </w:tcPr>
          <w:p w14:paraId="2F835C0F" w14:textId="77777777" w:rsidR="00033048" w:rsidRPr="0062490B" w:rsidRDefault="00EE6291" w:rsidP="00033048">
            <w:pPr>
              <w:spacing w:after="0" w:line="240" w:lineRule="auto"/>
              <w:ind w:firstLine="22"/>
              <w:rPr>
                <w:rFonts w:ascii="Times New Roman" w:hAnsi="Times New Roman" w:cs="Times New Roman"/>
                <w:sz w:val="28"/>
                <w:szCs w:val="28"/>
                <w:lang w:val="en-US"/>
              </w:rPr>
            </w:pPr>
            <w:r w:rsidRPr="0062490B">
              <w:rPr>
                <w:rFonts w:ascii="Times New Roman" w:hAnsi="Times New Roman" w:cs="Times New Roman"/>
                <w:sz w:val="28"/>
                <w:szCs w:val="28"/>
                <w:shd w:val="clear" w:color="auto" w:fill="FFFFFF"/>
              </w:rPr>
              <w:t>Э</w:t>
            </w:r>
            <w:r w:rsidR="00033048" w:rsidRPr="0062490B">
              <w:rPr>
                <w:rFonts w:ascii="Times New Roman" w:hAnsi="Times New Roman" w:cs="Times New Roman"/>
                <w:sz w:val="28"/>
                <w:szCs w:val="28"/>
                <w:shd w:val="clear" w:color="auto" w:fill="FFFFFF"/>
              </w:rPr>
              <w:t>кологический</w:t>
            </w:r>
            <w:r w:rsidRPr="0062490B">
              <w:rPr>
                <w:rFonts w:ascii="Times New Roman" w:hAnsi="Times New Roman" w:cs="Times New Roman"/>
                <w:sz w:val="28"/>
                <w:szCs w:val="28"/>
                <w:shd w:val="clear" w:color="auto" w:fill="FFFFFF"/>
              </w:rPr>
              <w:t xml:space="preserve"> </w:t>
            </w:r>
            <w:r w:rsidR="00033048" w:rsidRPr="0062490B">
              <w:rPr>
                <w:rFonts w:ascii="Times New Roman" w:hAnsi="Times New Roman" w:cs="Times New Roman"/>
                <w:sz w:val="28"/>
                <w:szCs w:val="28"/>
                <w:shd w:val="clear" w:color="auto" w:fill="FFFFFF"/>
              </w:rPr>
              <w:t xml:space="preserve"> туризм</w:t>
            </w:r>
            <w:r w:rsidR="00033048" w:rsidRPr="0062490B">
              <w:rPr>
                <w:rFonts w:ascii="Times New Roman" w:hAnsi="Times New Roman" w:cs="Times New Roman"/>
                <w:sz w:val="28"/>
                <w:szCs w:val="28"/>
              </w:rPr>
              <w:t xml:space="preserve"> и </w:t>
            </w:r>
            <w:r w:rsidR="00033048" w:rsidRPr="0062490B">
              <w:rPr>
                <w:rFonts w:ascii="Times New Roman" w:hAnsi="Times New Roman" w:cs="Times New Roman"/>
                <w:sz w:val="28"/>
                <w:szCs w:val="28"/>
                <w:shd w:val="clear" w:color="auto" w:fill="FFFFFF"/>
              </w:rPr>
              <w:t>дорога</w:t>
            </w:r>
          </w:p>
        </w:tc>
        <w:tc>
          <w:tcPr>
            <w:tcW w:w="1276" w:type="dxa"/>
            <w:tcBorders>
              <w:top w:val="single" w:sz="4" w:space="0" w:color="auto"/>
              <w:left w:val="single" w:sz="4" w:space="0" w:color="auto"/>
              <w:bottom w:val="single" w:sz="4" w:space="0" w:color="auto"/>
              <w:right w:val="single" w:sz="4" w:space="0" w:color="auto"/>
            </w:tcBorders>
          </w:tcPr>
          <w:p w14:paraId="5D6F703B" w14:textId="77777777" w:rsidR="00033048" w:rsidRPr="0062490B" w:rsidRDefault="00033048" w:rsidP="00033048">
            <w:pPr>
              <w:spacing w:after="0" w:line="240" w:lineRule="auto"/>
              <w:ind w:firstLine="22"/>
              <w:jc w:val="center"/>
              <w:rPr>
                <w:rFonts w:ascii="Times New Roman" w:hAnsi="Times New Roman" w:cs="Times New Roman"/>
                <w:sz w:val="28"/>
                <w:szCs w:val="28"/>
                <w:lang w:val="en-US"/>
              </w:rPr>
            </w:pPr>
            <w:r w:rsidRPr="0062490B">
              <w:rPr>
                <w:rFonts w:ascii="Times New Roman" w:hAnsi="Times New Roman" w:cs="Times New Roman"/>
                <w:sz w:val="28"/>
                <w:szCs w:val="28"/>
              </w:rPr>
              <w:t>1</w:t>
            </w:r>
            <w:r w:rsidRPr="0062490B">
              <w:rPr>
                <w:rFonts w:ascii="Times New Roman" w:hAnsi="Times New Roman" w:cs="Times New Roman"/>
                <w:sz w:val="28"/>
                <w:szCs w:val="28"/>
                <w:lang w:val="en-US"/>
              </w:rPr>
              <w:t>19</w:t>
            </w:r>
          </w:p>
        </w:tc>
        <w:tc>
          <w:tcPr>
            <w:tcW w:w="1275" w:type="dxa"/>
            <w:tcBorders>
              <w:top w:val="single" w:sz="4" w:space="0" w:color="auto"/>
              <w:left w:val="single" w:sz="4" w:space="0" w:color="auto"/>
              <w:bottom w:val="single" w:sz="4" w:space="0" w:color="auto"/>
              <w:right w:val="single" w:sz="4" w:space="0" w:color="auto"/>
            </w:tcBorders>
          </w:tcPr>
          <w:p w14:paraId="17317DE6" w14:textId="77777777" w:rsidR="00033048" w:rsidRPr="0062490B" w:rsidRDefault="00033048" w:rsidP="00033048">
            <w:pPr>
              <w:spacing w:after="0" w:line="240" w:lineRule="auto"/>
              <w:ind w:firstLine="22"/>
              <w:jc w:val="center"/>
              <w:rPr>
                <w:rFonts w:ascii="Times New Roman" w:hAnsi="Times New Roman" w:cs="Times New Roman"/>
                <w:sz w:val="28"/>
                <w:szCs w:val="28"/>
                <w:lang w:val="en-US"/>
              </w:rPr>
            </w:pPr>
            <w:r w:rsidRPr="0062490B">
              <w:rPr>
                <w:rFonts w:ascii="Times New Roman" w:hAnsi="Times New Roman" w:cs="Times New Roman"/>
                <w:sz w:val="28"/>
                <w:szCs w:val="28"/>
              </w:rPr>
              <w:t>4852</w:t>
            </w:r>
            <w:r w:rsidRPr="0062490B">
              <w:rPr>
                <w:rFonts w:ascii="Times New Roman" w:hAnsi="Times New Roman" w:cs="Times New Roman"/>
                <w:sz w:val="28"/>
                <w:szCs w:val="28"/>
                <w:lang w:val="en-US"/>
              </w:rPr>
              <w:t>39</w:t>
            </w:r>
          </w:p>
        </w:tc>
        <w:tc>
          <w:tcPr>
            <w:tcW w:w="993" w:type="dxa"/>
            <w:tcBorders>
              <w:top w:val="single" w:sz="4" w:space="0" w:color="auto"/>
              <w:left w:val="single" w:sz="4" w:space="0" w:color="auto"/>
              <w:bottom w:val="single" w:sz="4" w:space="0" w:color="auto"/>
              <w:right w:val="single" w:sz="4" w:space="0" w:color="auto"/>
            </w:tcBorders>
          </w:tcPr>
          <w:p w14:paraId="60B79AB3" w14:textId="77777777" w:rsidR="00033048" w:rsidRPr="0062490B" w:rsidRDefault="00033048" w:rsidP="00033048">
            <w:pPr>
              <w:spacing w:after="0" w:line="240" w:lineRule="auto"/>
              <w:ind w:firstLine="22"/>
              <w:jc w:val="center"/>
              <w:rPr>
                <w:rFonts w:ascii="Times New Roman" w:hAnsi="Times New Roman" w:cs="Times New Roman"/>
                <w:sz w:val="28"/>
                <w:szCs w:val="28"/>
                <w:lang w:val="en-US"/>
              </w:rPr>
            </w:pPr>
            <w:r w:rsidRPr="0062490B">
              <w:rPr>
                <w:rFonts w:ascii="Times New Roman" w:hAnsi="Times New Roman" w:cs="Times New Roman"/>
                <w:sz w:val="28"/>
                <w:szCs w:val="28"/>
              </w:rPr>
              <w:t>1</w:t>
            </w:r>
            <w:r w:rsidRPr="0062490B">
              <w:rPr>
                <w:rFonts w:ascii="Times New Roman" w:hAnsi="Times New Roman" w:cs="Times New Roman"/>
                <w:sz w:val="28"/>
                <w:szCs w:val="28"/>
                <w:lang w:val="en-US"/>
              </w:rPr>
              <w:t>80</w:t>
            </w:r>
          </w:p>
        </w:tc>
        <w:tc>
          <w:tcPr>
            <w:tcW w:w="1275" w:type="dxa"/>
            <w:tcBorders>
              <w:top w:val="single" w:sz="4" w:space="0" w:color="auto"/>
              <w:left w:val="single" w:sz="4" w:space="0" w:color="auto"/>
              <w:bottom w:val="single" w:sz="4" w:space="0" w:color="auto"/>
              <w:right w:val="single" w:sz="4" w:space="0" w:color="auto"/>
            </w:tcBorders>
          </w:tcPr>
          <w:p w14:paraId="7EB69D11" w14:textId="77777777" w:rsidR="00033048" w:rsidRPr="0062490B" w:rsidRDefault="00033048" w:rsidP="00033048">
            <w:pPr>
              <w:spacing w:after="0" w:line="240" w:lineRule="auto"/>
              <w:ind w:firstLine="22"/>
              <w:jc w:val="center"/>
              <w:rPr>
                <w:rFonts w:ascii="Times New Roman" w:hAnsi="Times New Roman" w:cs="Times New Roman"/>
                <w:sz w:val="28"/>
                <w:szCs w:val="28"/>
                <w:lang w:val="en-US"/>
              </w:rPr>
            </w:pPr>
            <w:r w:rsidRPr="0062490B">
              <w:rPr>
                <w:rFonts w:ascii="Times New Roman" w:hAnsi="Times New Roman" w:cs="Times New Roman"/>
                <w:sz w:val="28"/>
                <w:szCs w:val="28"/>
              </w:rPr>
              <w:t>9845</w:t>
            </w:r>
            <w:r w:rsidRPr="0062490B">
              <w:rPr>
                <w:rFonts w:ascii="Times New Roman" w:hAnsi="Times New Roman" w:cs="Times New Roman"/>
                <w:sz w:val="28"/>
                <w:szCs w:val="28"/>
                <w:lang w:val="en-US"/>
              </w:rPr>
              <w:t>21</w:t>
            </w:r>
          </w:p>
        </w:tc>
        <w:tc>
          <w:tcPr>
            <w:tcW w:w="993" w:type="dxa"/>
            <w:tcBorders>
              <w:top w:val="single" w:sz="4" w:space="0" w:color="auto"/>
              <w:left w:val="single" w:sz="4" w:space="0" w:color="auto"/>
              <w:bottom w:val="single" w:sz="4" w:space="0" w:color="auto"/>
              <w:right w:val="single" w:sz="4" w:space="0" w:color="auto"/>
            </w:tcBorders>
          </w:tcPr>
          <w:p w14:paraId="3EB47F6D" w14:textId="77777777" w:rsidR="00033048" w:rsidRPr="0062490B" w:rsidRDefault="00033048" w:rsidP="00033048">
            <w:pPr>
              <w:spacing w:after="0" w:line="240" w:lineRule="auto"/>
              <w:ind w:firstLine="22"/>
              <w:jc w:val="center"/>
              <w:rPr>
                <w:rFonts w:ascii="Times New Roman" w:hAnsi="Times New Roman" w:cs="Times New Roman"/>
                <w:sz w:val="28"/>
                <w:szCs w:val="28"/>
                <w:lang w:val="en-US"/>
              </w:rPr>
            </w:pPr>
            <w:r w:rsidRPr="0062490B">
              <w:rPr>
                <w:rFonts w:ascii="Times New Roman" w:hAnsi="Times New Roman" w:cs="Times New Roman"/>
                <w:sz w:val="28"/>
                <w:szCs w:val="28"/>
              </w:rPr>
              <w:t>2</w:t>
            </w:r>
            <w:r w:rsidRPr="0062490B">
              <w:rPr>
                <w:rFonts w:ascii="Times New Roman" w:hAnsi="Times New Roman" w:cs="Times New Roman"/>
                <w:sz w:val="28"/>
                <w:szCs w:val="28"/>
                <w:lang w:val="en-US"/>
              </w:rPr>
              <w:t>23</w:t>
            </w:r>
          </w:p>
        </w:tc>
        <w:tc>
          <w:tcPr>
            <w:tcW w:w="1146" w:type="dxa"/>
            <w:tcBorders>
              <w:top w:val="single" w:sz="4" w:space="0" w:color="auto"/>
              <w:left w:val="single" w:sz="4" w:space="0" w:color="auto"/>
              <w:bottom w:val="single" w:sz="4" w:space="0" w:color="auto"/>
              <w:right w:val="single" w:sz="4" w:space="0" w:color="auto"/>
            </w:tcBorders>
          </w:tcPr>
          <w:p w14:paraId="2D8941F4" w14:textId="77777777" w:rsidR="00033048" w:rsidRPr="0062490B" w:rsidRDefault="00033048" w:rsidP="00033048">
            <w:pPr>
              <w:spacing w:after="0" w:line="240" w:lineRule="auto"/>
              <w:ind w:firstLine="22"/>
              <w:jc w:val="center"/>
              <w:rPr>
                <w:rFonts w:ascii="Times New Roman" w:hAnsi="Times New Roman" w:cs="Times New Roman"/>
                <w:sz w:val="28"/>
                <w:szCs w:val="28"/>
                <w:lang w:val="en-US"/>
              </w:rPr>
            </w:pPr>
            <w:r w:rsidRPr="0062490B">
              <w:rPr>
                <w:rFonts w:ascii="Times New Roman" w:hAnsi="Times New Roman" w:cs="Times New Roman"/>
                <w:sz w:val="28"/>
                <w:szCs w:val="28"/>
              </w:rPr>
              <w:t>6766</w:t>
            </w:r>
            <w:r w:rsidRPr="0062490B">
              <w:rPr>
                <w:rFonts w:ascii="Times New Roman" w:hAnsi="Times New Roman" w:cs="Times New Roman"/>
                <w:sz w:val="28"/>
                <w:szCs w:val="28"/>
                <w:lang w:val="en-US"/>
              </w:rPr>
              <w:t>20</w:t>
            </w:r>
          </w:p>
        </w:tc>
      </w:tr>
      <w:tr w:rsidR="0062490B" w:rsidRPr="0062490B" w14:paraId="710A5CC5" w14:textId="77777777" w:rsidTr="00EC0ADB">
        <w:trPr>
          <w:trHeight w:val="161"/>
        </w:trPr>
        <w:tc>
          <w:tcPr>
            <w:tcW w:w="2694" w:type="dxa"/>
            <w:tcBorders>
              <w:top w:val="single" w:sz="4" w:space="0" w:color="auto"/>
              <w:left w:val="single" w:sz="4" w:space="0" w:color="auto"/>
              <w:right w:val="single" w:sz="4" w:space="0" w:color="auto"/>
            </w:tcBorders>
          </w:tcPr>
          <w:p w14:paraId="658FF6DD" w14:textId="77777777" w:rsidR="00033048" w:rsidRPr="0062490B" w:rsidRDefault="00033048" w:rsidP="00033048">
            <w:pPr>
              <w:spacing w:after="0" w:line="240" w:lineRule="auto"/>
              <w:ind w:firstLine="22"/>
              <w:rPr>
                <w:rFonts w:ascii="Times New Roman" w:hAnsi="Times New Roman" w:cs="Times New Roman"/>
                <w:sz w:val="28"/>
                <w:szCs w:val="28"/>
              </w:rPr>
            </w:pPr>
            <w:r w:rsidRPr="0062490B">
              <w:rPr>
                <w:rFonts w:ascii="Times New Roman" w:hAnsi="Times New Roman" w:cs="Times New Roman"/>
                <w:sz w:val="28"/>
                <w:szCs w:val="28"/>
              </w:rPr>
              <w:t>из них:</w:t>
            </w:r>
          </w:p>
        </w:tc>
        <w:tc>
          <w:tcPr>
            <w:tcW w:w="1276" w:type="dxa"/>
            <w:tcBorders>
              <w:top w:val="single" w:sz="4" w:space="0" w:color="auto"/>
              <w:left w:val="single" w:sz="4" w:space="0" w:color="auto"/>
              <w:right w:val="single" w:sz="4" w:space="0" w:color="auto"/>
            </w:tcBorders>
          </w:tcPr>
          <w:p w14:paraId="5EFE6B2D" w14:textId="77777777" w:rsidR="00033048" w:rsidRPr="0062490B" w:rsidRDefault="00033048" w:rsidP="00033048">
            <w:pPr>
              <w:spacing w:after="0" w:line="240" w:lineRule="auto"/>
              <w:ind w:firstLine="22"/>
              <w:jc w:val="center"/>
              <w:rPr>
                <w:rFonts w:ascii="Times New Roman" w:hAnsi="Times New Roman" w:cs="Times New Roman"/>
                <w:sz w:val="28"/>
                <w:szCs w:val="28"/>
              </w:rPr>
            </w:pPr>
          </w:p>
        </w:tc>
        <w:tc>
          <w:tcPr>
            <w:tcW w:w="1275" w:type="dxa"/>
            <w:tcBorders>
              <w:top w:val="single" w:sz="4" w:space="0" w:color="auto"/>
              <w:left w:val="single" w:sz="4" w:space="0" w:color="auto"/>
              <w:right w:val="single" w:sz="4" w:space="0" w:color="auto"/>
            </w:tcBorders>
          </w:tcPr>
          <w:p w14:paraId="616296F4" w14:textId="77777777" w:rsidR="00033048" w:rsidRPr="0062490B" w:rsidRDefault="00033048" w:rsidP="00033048">
            <w:pPr>
              <w:spacing w:after="0" w:line="240" w:lineRule="auto"/>
              <w:ind w:firstLine="22"/>
              <w:jc w:val="center"/>
              <w:rPr>
                <w:rFonts w:ascii="Times New Roman" w:hAnsi="Times New Roman" w:cs="Times New Roman"/>
                <w:sz w:val="28"/>
                <w:szCs w:val="28"/>
              </w:rPr>
            </w:pPr>
          </w:p>
        </w:tc>
        <w:tc>
          <w:tcPr>
            <w:tcW w:w="993" w:type="dxa"/>
            <w:tcBorders>
              <w:top w:val="single" w:sz="4" w:space="0" w:color="auto"/>
              <w:left w:val="single" w:sz="4" w:space="0" w:color="auto"/>
              <w:right w:val="single" w:sz="4" w:space="0" w:color="auto"/>
            </w:tcBorders>
          </w:tcPr>
          <w:p w14:paraId="1E460747" w14:textId="77777777" w:rsidR="00033048" w:rsidRPr="0062490B" w:rsidRDefault="00033048" w:rsidP="00033048">
            <w:pPr>
              <w:spacing w:after="0" w:line="240" w:lineRule="auto"/>
              <w:ind w:firstLine="22"/>
              <w:jc w:val="center"/>
              <w:rPr>
                <w:rFonts w:ascii="Times New Roman" w:hAnsi="Times New Roman" w:cs="Times New Roman"/>
                <w:sz w:val="28"/>
                <w:szCs w:val="28"/>
              </w:rPr>
            </w:pPr>
          </w:p>
        </w:tc>
        <w:tc>
          <w:tcPr>
            <w:tcW w:w="1275" w:type="dxa"/>
            <w:tcBorders>
              <w:top w:val="single" w:sz="4" w:space="0" w:color="auto"/>
              <w:left w:val="single" w:sz="4" w:space="0" w:color="auto"/>
              <w:right w:val="single" w:sz="4" w:space="0" w:color="auto"/>
            </w:tcBorders>
          </w:tcPr>
          <w:p w14:paraId="7F91F333" w14:textId="77777777" w:rsidR="00033048" w:rsidRPr="0062490B" w:rsidRDefault="00033048" w:rsidP="00033048">
            <w:pPr>
              <w:spacing w:after="0" w:line="240" w:lineRule="auto"/>
              <w:ind w:firstLine="22"/>
              <w:jc w:val="center"/>
              <w:rPr>
                <w:rFonts w:ascii="Times New Roman" w:hAnsi="Times New Roman" w:cs="Times New Roman"/>
                <w:sz w:val="28"/>
                <w:szCs w:val="28"/>
              </w:rPr>
            </w:pPr>
          </w:p>
        </w:tc>
        <w:tc>
          <w:tcPr>
            <w:tcW w:w="993" w:type="dxa"/>
            <w:tcBorders>
              <w:top w:val="single" w:sz="4" w:space="0" w:color="auto"/>
              <w:left w:val="single" w:sz="4" w:space="0" w:color="auto"/>
              <w:right w:val="single" w:sz="4" w:space="0" w:color="auto"/>
            </w:tcBorders>
          </w:tcPr>
          <w:p w14:paraId="1D2BE583" w14:textId="77777777" w:rsidR="00033048" w:rsidRPr="0062490B" w:rsidRDefault="00033048" w:rsidP="00033048">
            <w:pPr>
              <w:spacing w:after="0" w:line="240" w:lineRule="auto"/>
              <w:ind w:firstLine="22"/>
              <w:jc w:val="center"/>
              <w:rPr>
                <w:rFonts w:ascii="Times New Roman" w:hAnsi="Times New Roman" w:cs="Times New Roman"/>
                <w:sz w:val="28"/>
                <w:szCs w:val="28"/>
              </w:rPr>
            </w:pPr>
          </w:p>
        </w:tc>
        <w:tc>
          <w:tcPr>
            <w:tcW w:w="1146" w:type="dxa"/>
            <w:tcBorders>
              <w:top w:val="single" w:sz="4" w:space="0" w:color="auto"/>
              <w:left w:val="single" w:sz="4" w:space="0" w:color="auto"/>
              <w:right w:val="single" w:sz="4" w:space="0" w:color="auto"/>
            </w:tcBorders>
          </w:tcPr>
          <w:p w14:paraId="3810A157" w14:textId="77777777" w:rsidR="00033048" w:rsidRPr="0062490B" w:rsidRDefault="00033048" w:rsidP="00033048">
            <w:pPr>
              <w:spacing w:after="0" w:line="240" w:lineRule="auto"/>
              <w:ind w:firstLine="22"/>
              <w:jc w:val="center"/>
              <w:rPr>
                <w:rFonts w:ascii="Times New Roman" w:hAnsi="Times New Roman" w:cs="Times New Roman"/>
                <w:sz w:val="28"/>
                <w:szCs w:val="28"/>
              </w:rPr>
            </w:pPr>
          </w:p>
        </w:tc>
      </w:tr>
      <w:tr w:rsidR="0062490B" w:rsidRPr="0062490B" w14:paraId="6DE0602E" w14:textId="77777777" w:rsidTr="00EC0ADB">
        <w:trPr>
          <w:trHeight w:val="161"/>
        </w:trPr>
        <w:tc>
          <w:tcPr>
            <w:tcW w:w="2694" w:type="dxa"/>
            <w:tcBorders>
              <w:top w:val="single" w:sz="4" w:space="0" w:color="auto"/>
              <w:left w:val="single" w:sz="4" w:space="0" w:color="auto"/>
              <w:right w:val="single" w:sz="4" w:space="0" w:color="auto"/>
            </w:tcBorders>
          </w:tcPr>
          <w:p w14:paraId="3595ED6D" w14:textId="77777777" w:rsidR="00033048" w:rsidRPr="0062490B" w:rsidRDefault="00033048" w:rsidP="00033048">
            <w:pPr>
              <w:spacing w:after="0" w:line="240" w:lineRule="auto"/>
              <w:ind w:firstLine="22"/>
              <w:rPr>
                <w:rFonts w:ascii="Times New Roman" w:hAnsi="Times New Roman" w:cs="Times New Roman"/>
                <w:sz w:val="28"/>
                <w:szCs w:val="28"/>
              </w:rPr>
            </w:pPr>
            <w:r w:rsidRPr="0062490B">
              <w:rPr>
                <w:rFonts w:ascii="Times New Roman" w:hAnsi="Times New Roman" w:cs="Times New Roman"/>
                <w:sz w:val="28"/>
                <w:szCs w:val="28"/>
              </w:rPr>
              <w:t>водные</w:t>
            </w:r>
          </w:p>
        </w:tc>
        <w:tc>
          <w:tcPr>
            <w:tcW w:w="1276" w:type="dxa"/>
            <w:tcBorders>
              <w:top w:val="single" w:sz="4" w:space="0" w:color="auto"/>
              <w:left w:val="single" w:sz="4" w:space="0" w:color="auto"/>
              <w:right w:val="single" w:sz="4" w:space="0" w:color="auto"/>
            </w:tcBorders>
          </w:tcPr>
          <w:p w14:paraId="53C22BD0" w14:textId="77777777" w:rsidR="00033048" w:rsidRPr="0062490B" w:rsidRDefault="00033048" w:rsidP="00033048">
            <w:pPr>
              <w:spacing w:after="0" w:line="240" w:lineRule="auto"/>
              <w:ind w:firstLine="22"/>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5</w:t>
            </w:r>
          </w:p>
        </w:tc>
        <w:tc>
          <w:tcPr>
            <w:tcW w:w="1275" w:type="dxa"/>
            <w:tcBorders>
              <w:top w:val="single" w:sz="4" w:space="0" w:color="auto"/>
              <w:left w:val="single" w:sz="4" w:space="0" w:color="auto"/>
              <w:right w:val="single" w:sz="4" w:space="0" w:color="auto"/>
            </w:tcBorders>
          </w:tcPr>
          <w:p w14:paraId="5B17B3C3"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х</w:t>
            </w:r>
          </w:p>
        </w:tc>
        <w:tc>
          <w:tcPr>
            <w:tcW w:w="993" w:type="dxa"/>
            <w:tcBorders>
              <w:top w:val="single" w:sz="4" w:space="0" w:color="auto"/>
              <w:left w:val="single" w:sz="4" w:space="0" w:color="auto"/>
              <w:right w:val="single" w:sz="4" w:space="0" w:color="auto"/>
            </w:tcBorders>
          </w:tcPr>
          <w:p w14:paraId="37581A94" w14:textId="77777777" w:rsidR="00033048" w:rsidRPr="0062490B" w:rsidRDefault="00033048" w:rsidP="00033048">
            <w:pPr>
              <w:spacing w:after="0" w:line="240" w:lineRule="auto"/>
              <w:ind w:firstLine="22"/>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5</w:t>
            </w:r>
          </w:p>
        </w:tc>
        <w:tc>
          <w:tcPr>
            <w:tcW w:w="1275" w:type="dxa"/>
            <w:tcBorders>
              <w:top w:val="single" w:sz="4" w:space="0" w:color="auto"/>
              <w:left w:val="single" w:sz="4" w:space="0" w:color="auto"/>
              <w:right w:val="single" w:sz="4" w:space="0" w:color="auto"/>
            </w:tcBorders>
          </w:tcPr>
          <w:p w14:paraId="4A007855"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х</w:t>
            </w:r>
          </w:p>
        </w:tc>
        <w:tc>
          <w:tcPr>
            <w:tcW w:w="993" w:type="dxa"/>
            <w:tcBorders>
              <w:top w:val="single" w:sz="4" w:space="0" w:color="auto"/>
              <w:left w:val="single" w:sz="4" w:space="0" w:color="auto"/>
              <w:right w:val="single" w:sz="4" w:space="0" w:color="auto"/>
            </w:tcBorders>
          </w:tcPr>
          <w:p w14:paraId="0F15232F" w14:textId="77777777" w:rsidR="00033048" w:rsidRPr="0062490B" w:rsidRDefault="00033048" w:rsidP="00033048">
            <w:pPr>
              <w:spacing w:after="0" w:line="240" w:lineRule="auto"/>
              <w:ind w:firstLine="22"/>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5</w:t>
            </w:r>
          </w:p>
        </w:tc>
        <w:tc>
          <w:tcPr>
            <w:tcW w:w="1146" w:type="dxa"/>
            <w:tcBorders>
              <w:top w:val="single" w:sz="4" w:space="0" w:color="auto"/>
              <w:left w:val="single" w:sz="4" w:space="0" w:color="auto"/>
              <w:right w:val="single" w:sz="4" w:space="0" w:color="auto"/>
            </w:tcBorders>
          </w:tcPr>
          <w:p w14:paraId="38F36E6F"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х</w:t>
            </w:r>
          </w:p>
        </w:tc>
      </w:tr>
      <w:tr w:rsidR="0062490B" w:rsidRPr="0062490B" w14:paraId="5B73C068" w14:textId="77777777" w:rsidTr="00EC0ADB">
        <w:trPr>
          <w:trHeight w:val="161"/>
        </w:trPr>
        <w:tc>
          <w:tcPr>
            <w:tcW w:w="2694" w:type="dxa"/>
            <w:tcBorders>
              <w:top w:val="single" w:sz="4" w:space="0" w:color="auto"/>
              <w:left w:val="single" w:sz="4" w:space="0" w:color="auto"/>
              <w:bottom w:val="single" w:sz="4" w:space="0" w:color="auto"/>
              <w:right w:val="single" w:sz="4" w:space="0" w:color="auto"/>
            </w:tcBorders>
          </w:tcPr>
          <w:p w14:paraId="53D6A5F8" w14:textId="77777777" w:rsidR="00033048" w:rsidRPr="0062490B" w:rsidRDefault="00033048" w:rsidP="00033048">
            <w:pPr>
              <w:spacing w:after="0" w:line="240" w:lineRule="auto"/>
              <w:ind w:firstLine="22"/>
              <w:rPr>
                <w:rFonts w:ascii="Times New Roman" w:hAnsi="Times New Roman" w:cs="Times New Roman"/>
                <w:sz w:val="28"/>
                <w:szCs w:val="28"/>
              </w:rPr>
            </w:pPr>
            <w:r w:rsidRPr="0062490B">
              <w:rPr>
                <w:rFonts w:ascii="Times New Roman" w:hAnsi="Times New Roman" w:cs="Times New Roman"/>
                <w:sz w:val="28"/>
                <w:szCs w:val="28"/>
              </w:rPr>
              <w:t>всадники</w:t>
            </w:r>
          </w:p>
        </w:tc>
        <w:tc>
          <w:tcPr>
            <w:tcW w:w="1276" w:type="dxa"/>
            <w:tcBorders>
              <w:top w:val="single" w:sz="4" w:space="0" w:color="auto"/>
              <w:left w:val="single" w:sz="4" w:space="0" w:color="auto"/>
              <w:bottom w:val="single" w:sz="4" w:space="0" w:color="auto"/>
              <w:right w:val="single" w:sz="4" w:space="0" w:color="auto"/>
            </w:tcBorders>
          </w:tcPr>
          <w:p w14:paraId="6CA9EC3D" w14:textId="77777777" w:rsidR="00033048" w:rsidRPr="0062490B" w:rsidRDefault="00033048" w:rsidP="00033048">
            <w:pPr>
              <w:spacing w:after="0" w:line="240" w:lineRule="auto"/>
              <w:ind w:firstLine="22"/>
              <w:jc w:val="center"/>
              <w:rPr>
                <w:rFonts w:ascii="Times New Roman" w:hAnsi="Times New Roman" w:cs="Times New Roman"/>
                <w:sz w:val="28"/>
                <w:szCs w:val="28"/>
                <w:lang w:val="en-US"/>
              </w:rPr>
            </w:pPr>
            <w:r w:rsidRPr="0062490B">
              <w:rPr>
                <w:rFonts w:ascii="Times New Roman" w:hAnsi="Times New Roman" w:cs="Times New Roman"/>
                <w:sz w:val="28"/>
                <w:szCs w:val="28"/>
              </w:rPr>
              <w:t>1</w:t>
            </w:r>
            <w:r w:rsidRPr="0062490B">
              <w:rPr>
                <w:rFonts w:ascii="Times New Roman" w:hAnsi="Times New Roman" w:cs="Times New Roman"/>
                <w:sz w:val="28"/>
                <w:szCs w:val="28"/>
                <w:lang w:val="en-US"/>
              </w:rPr>
              <w:t>8</w:t>
            </w:r>
          </w:p>
        </w:tc>
        <w:tc>
          <w:tcPr>
            <w:tcW w:w="1275" w:type="dxa"/>
            <w:tcBorders>
              <w:top w:val="single" w:sz="4" w:space="0" w:color="auto"/>
              <w:left w:val="single" w:sz="4" w:space="0" w:color="auto"/>
              <w:bottom w:val="single" w:sz="4" w:space="0" w:color="auto"/>
              <w:right w:val="single" w:sz="4" w:space="0" w:color="auto"/>
            </w:tcBorders>
          </w:tcPr>
          <w:p w14:paraId="4DD8D57F"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х</w:t>
            </w:r>
          </w:p>
        </w:tc>
        <w:tc>
          <w:tcPr>
            <w:tcW w:w="993" w:type="dxa"/>
            <w:tcBorders>
              <w:top w:val="single" w:sz="4" w:space="0" w:color="auto"/>
              <w:left w:val="single" w:sz="4" w:space="0" w:color="auto"/>
              <w:bottom w:val="single" w:sz="4" w:space="0" w:color="auto"/>
              <w:right w:val="single" w:sz="4" w:space="0" w:color="auto"/>
            </w:tcBorders>
          </w:tcPr>
          <w:p w14:paraId="1283545D" w14:textId="77777777" w:rsidR="00033048" w:rsidRPr="0062490B" w:rsidRDefault="00033048" w:rsidP="00033048">
            <w:pPr>
              <w:spacing w:after="0" w:line="240" w:lineRule="auto"/>
              <w:ind w:firstLine="22"/>
              <w:jc w:val="center"/>
              <w:rPr>
                <w:rFonts w:ascii="Times New Roman" w:hAnsi="Times New Roman" w:cs="Times New Roman"/>
                <w:sz w:val="28"/>
                <w:szCs w:val="28"/>
                <w:lang w:val="en-US"/>
              </w:rPr>
            </w:pPr>
            <w:r w:rsidRPr="0062490B">
              <w:rPr>
                <w:rFonts w:ascii="Times New Roman" w:hAnsi="Times New Roman" w:cs="Times New Roman"/>
                <w:sz w:val="28"/>
                <w:szCs w:val="28"/>
              </w:rPr>
              <w:t>1</w:t>
            </w:r>
            <w:r w:rsidRPr="0062490B">
              <w:rPr>
                <w:rFonts w:ascii="Times New Roman" w:hAnsi="Times New Roman" w:cs="Times New Roman"/>
                <w:sz w:val="28"/>
                <w:szCs w:val="28"/>
                <w:lang w:val="en-US"/>
              </w:rPr>
              <w:t>9</w:t>
            </w:r>
          </w:p>
        </w:tc>
        <w:tc>
          <w:tcPr>
            <w:tcW w:w="1275" w:type="dxa"/>
            <w:tcBorders>
              <w:top w:val="single" w:sz="4" w:space="0" w:color="auto"/>
              <w:left w:val="single" w:sz="4" w:space="0" w:color="auto"/>
              <w:bottom w:val="single" w:sz="4" w:space="0" w:color="auto"/>
              <w:right w:val="single" w:sz="4" w:space="0" w:color="auto"/>
            </w:tcBorders>
          </w:tcPr>
          <w:p w14:paraId="5348247D"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х</w:t>
            </w:r>
          </w:p>
        </w:tc>
        <w:tc>
          <w:tcPr>
            <w:tcW w:w="993" w:type="dxa"/>
            <w:tcBorders>
              <w:top w:val="single" w:sz="4" w:space="0" w:color="auto"/>
              <w:left w:val="single" w:sz="4" w:space="0" w:color="auto"/>
              <w:bottom w:val="single" w:sz="4" w:space="0" w:color="auto"/>
              <w:right w:val="single" w:sz="4" w:space="0" w:color="auto"/>
            </w:tcBorders>
          </w:tcPr>
          <w:p w14:paraId="11ACABCD" w14:textId="77777777" w:rsidR="00033048" w:rsidRPr="0062490B" w:rsidRDefault="00033048" w:rsidP="00033048">
            <w:pPr>
              <w:spacing w:after="0" w:line="240" w:lineRule="auto"/>
              <w:ind w:firstLine="22"/>
              <w:jc w:val="center"/>
              <w:rPr>
                <w:rFonts w:ascii="Times New Roman" w:hAnsi="Times New Roman" w:cs="Times New Roman"/>
                <w:sz w:val="28"/>
                <w:szCs w:val="28"/>
                <w:lang w:val="en-US"/>
              </w:rPr>
            </w:pPr>
            <w:r w:rsidRPr="0062490B">
              <w:rPr>
                <w:rFonts w:ascii="Times New Roman" w:hAnsi="Times New Roman" w:cs="Times New Roman"/>
                <w:sz w:val="28"/>
                <w:szCs w:val="28"/>
              </w:rPr>
              <w:t>2</w:t>
            </w:r>
            <w:r w:rsidRPr="0062490B">
              <w:rPr>
                <w:rFonts w:ascii="Times New Roman" w:hAnsi="Times New Roman" w:cs="Times New Roman"/>
                <w:sz w:val="28"/>
                <w:szCs w:val="28"/>
                <w:lang w:val="en-US"/>
              </w:rPr>
              <w:t>6</w:t>
            </w:r>
          </w:p>
        </w:tc>
        <w:tc>
          <w:tcPr>
            <w:tcW w:w="1146" w:type="dxa"/>
            <w:tcBorders>
              <w:top w:val="single" w:sz="4" w:space="0" w:color="auto"/>
              <w:left w:val="single" w:sz="4" w:space="0" w:color="auto"/>
              <w:bottom w:val="single" w:sz="4" w:space="0" w:color="auto"/>
              <w:right w:val="single" w:sz="4" w:space="0" w:color="auto"/>
            </w:tcBorders>
          </w:tcPr>
          <w:p w14:paraId="28478987"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х</w:t>
            </w:r>
          </w:p>
        </w:tc>
      </w:tr>
      <w:tr w:rsidR="0062490B" w:rsidRPr="0062490B" w14:paraId="5BB278BE" w14:textId="77777777" w:rsidTr="00EC0ADB">
        <w:trPr>
          <w:trHeight w:val="161"/>
        </w:trPr>
        <w:tc>
          <w:tcPr>
            <w:tcW w:w="2694" w:type="dxa"/>
            <w:tcBorders>
              <w:top w:val="single" w:sz="4" w:space="0" w:color="auto"/>
              <w:left w:val="single" w:sz="4" w:space="0" w:color="auto"/>
              <w:bottom w:val="single" w:sz="4" w:space="0" w:color="auto"/>
              <w:right w:val="single" w:sz="4" w:space="0" w:color="auto"/>
            </w:tcBorders>
          </w:tcPr>
          <w:p w14:paraId="02A930C0" w14:textId="77777777" w:rsidR="00033048" w:rsidRPr="0062490B" w:rsidRDefault="00033048" w:rsidP="00033048">
            <w:pPr>
              <w:spacing w:after="0" w:line="240" w:lineRule="auto"/>
              <w:ind w:firstLine="22"/>
              <w:rPr>
                <w:rFonts w:ascii="Times New Roman" w:hAnsi="Times New Roman" w:cs="Times New Roman"/>
                <w:sz w:val="28"/>
                <w:szCs w:val="28"/>
              </w:rPr>
            </w:pPr>
            <w:r w:rsidRPr="0062490B">
              <w:rPr>
                <w:rFonts w:ascii="Times New Roman" w:hAnsi="Times New Roman" w:cs="Times New Roman"/>
                <w:sz w:val="28"/>
                <w:szCs w:val="28"/>
              </w:rPr>
              <w:t>пешие</w:t>
            </w:r>
          </w:p>
        </w:tc>
        <w:tc>
          <w:tcPr>
            <w:tcW w:w="1276" w:type="dxa"/>
            <w:tcBorders>
              <w:top w:val="single" w:sz="4" w:space="0" w:color="auto"/>
              <w:left w:val="single" w:sz="4" w:space="0" w:color="auto"/>
              <w:bottom w:val="single" w:sz="4" w:space="0" w:color="auto"/>
              <w:right w:val="single" w:sz="4" w:space="0" w:color="auto"/>
            </w:tcBorders>
          </w:tcPr>
          <w:p w14:paraId="2FBFD67F"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100</w:t>
            </w:r>
          </w:p>
        </w:tc>
        <w:tc>
          <w:tcPr>
            <w:tcW w:w="1275" w:type="dxa"/>
            <w:tcBorders>
              <w:top w:val="single" w:sz="4" w:space="0" w:color="auto"/>
              <w:left w:val="single" w:sz="4" w:space="0" w:color="auto"/>
              <w:bottom w:val="single" w:sz="4" w:space="0" w:color="auto"/>
              <w:right w:val="single" w:sz="4" w:space="0" w:color="auto"/>
            </w:tcBorders>
          </w:tcPr>
          <w:p w14:paraId="6D948813"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х</w:t>
            </w:r>
          </w:p>
        </w:tc>
        <w:tc>
          <w:tcPr>
            <w:tcW w:w="993" w:type="dxa"/>
            <w:tcBorders>
              <w:top w:val="single" w:sz="4" w:space="0" w:color="auto"/>
              <w:left w:val="single" w:sz="4" w:space="0" w:color="auto"/>
              <w:bottom w:val="single" w:sz="4" w:space="0" w:color="auto"/>
              <w:right w:val="single" w:sz="4" w:space="0" w:color="auto"/>
            </w:tcBorders>
          </w:tcPr>
          <w:p w14:paraId="76352BBF"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156</w:t>
            </w:r>
          </w:p>
        </w:tc>
        <w:tc>
          <w:tcPr>
            <w:tcW w:w="1275" w:type="dxa"/>
            <w:tcBorders>
              <w:top w:val="single" w:sz="4" w:space="0" w:color="auto"/>
              <w:left w:val="single" w:sz="4" w:space="0" w:color="auto"/>
              <w:bottom w:val="single" w:sz="4" w:space="0" w:color="auto"/>
              <w:right w:val="single" w:sz="4" w:space="0" w:color="auto"/>
            </w:tcBorders>
          </w:tcPr>
          <w:p w14:paraId="70DC3F7C"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х</w:t>
            </w:r>
          </w:p>
        </w:tc>
        <w:tc>
          <w:tcPr>
            <w:tcW w:w="993" w:type="dxa"/>
            <w:tcBorders>
              <w:top w:val="single" w:sz="4" w:space="0" w:color="auto"/>
              <w:left w:val="single" w:sz="4" w:space="0" w:color="auto"/>
              <w:bottom w:val="single" w:sz="4" w:space="0" w:color="auto"/>
              <w:right w:val="single" w:sz="4" w:space="0" w:color="auto"/>
            </w:tcBorders>
          </w:tcPr>
          <w:p w14:paraId="4C7C770D"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174</w:t>
            </w:r>
          </w:p>
        </w:tc>
        <w:tc>
          <w:tcPr>
            <w:tcW w:w="1146" w:type="dxa"/>
            <w:tcBorders>
              <w:top w:val="single" w:sz="4" w:space="0" w:color="auto"/>
              <w:left w:val="single" w:sz="4" w:space="0" w:color="auto"/>
              <w:bottom w:val="single" w:sz="4" w:space="0" w:color="auto"/>
              <w:right w:val="single" w:sz="4" w:space="0" w:color="auto"/>
            </w:tcBorders>
          </w:tcPr>
          <w:p w14:paraId="5DF00311" w14:textId="77777777" w:rsidR="00033048" w:rsidRPr="0062490B" w:rsidRDefault="00033048" w:rsidP="00033048">
            <w:pPr>
              <w:spacing w:after="0" w:line="240" w:lineRule="auto"/>
              <w:ind w:firstLine="22"/>
              <w:jc w:val="center"/>
              <w:rPr>
                <w:rFonts w:ascii="Times New Roman" w:hAnsi="Times New Roman" w:cs="Times New Roman"/>
                <w:sz w:val="28"/>
                <w:szCs w:val="28"/>
              </w:rPr>
            </w:pPr>
            <w:r w:rsidRPr="0062490B">
              <w:rPr>
                <w:rFonts w:ascii="Times New Roman" w:hAnsi="Times New Roman" w:cs="Times New Roman"/>
                <w:sz w:val="28"/>
                <w:szCs w:val="28"/>
              </w:rPr>
              <w:t>х</w:t>
            </w:r>
          </w:p>
        </w:tc>
      </w:tr>
      <w:tr w:rsidR="0062490B" w:rsidRPr="00996F85" w14:paraId="6793153F" w14:textId="77777777" w:rsidTr="00996F85">
        <w:trPr>
          <w:trHeight w:val="275"/>
        </w:trPr>
        <w:tc>
          <w:tcPr>
            <w:tcW w:w="9652" w:type="dxa"/>
            <w:gridSpan w:val="7"/>
            <w:tcBorders>
              <w:top w:val="single" w:sz="4" w:space="0" w:color="auto"/>
              <w:left w:val="single" w:sz="4" w:space="0" w:color="auto"/>
              <w:bottom w:val="single" w:sz="4" w:space="0" w:color="auto"/>
              <w:right w:val="single" w:sz="4" w:space="0" w:color="auto"/>
            </w:tcBorders>
          </w:tcPr>
          <w:p w14:paraId="14009C28" w14:textId="77777777" w:rsidR="00996F85" w:rsidRPr="00996F85" w:rsidRDefault="00996F85" w:rsidP="00033048">
            <w:pPr>
              <w:spacing w:after="0" w:line="240" w:lineRule="auto"/>
              <w:ind w:firstLine="709"/>
              <w:jc w:val="both"/>
              <w:rPr>
                <w:rFonts w:ascii="Times New Roman" w:hAnsi="Times New Roman" w:cs="Times New Roman"/>
                <w:iCs/>
                <w:sz w:val="24"/>
                <w:szCs w:val="24"/>
              </w:rPr>
            </w:pPr>
          </w:p>
          <w:p w14:paraId="68CEFB7F" w14:textId="384040BE" w:rsidR="00033048" w:rsidRPr="00996F85" w:rsidRDefault="00033048" w:rsidP="00996F85">
            <w:pPr>
              <w:spacing w:after="0" w:line="240" w:lineRule="auto"/>
              <w:jc w:val="both"/>
              <w:rPr>
                <w:rFonts w:ascii="Times New Roman" w:hAnsi="Times New Roman" w:cs="Times New Roman"/>
                <w:sz w:val="24"/>
                <w:szCs w:val="24"/>
              </w:rPr>
            </w:pPr>
            <w:r w:rsidRPr="00996F85">
              <w:rPr>
                <w:rFonts w:ascii="Times New Roman" w:hAnsi="Times New Roman" w:cs="Times New Roman"/>
                <w:i/>
                <w:sz w:val="24"/>
                <w:szCs w:val="24"/>
              </w:rPr>
              <w:t xml:space="preserve">Примечание </w:t>
            </w:r>
            <w:r w:rsidRPr="00996F85">
              <w:rPr>
                <w:rFonts w:ascii="Times New Roman" w:hAnsi="Times New Roman" w:cs="Times New Roman"/>
                <w:iCs/>
                <w:sz w:val="24"/>
                <w:szCs w:val="24"/>
              </w:rPr>
              <w:t>– Составлено автором на основе источника [70, с.21]</w:t>
            </w:r>
          </w:p>
        </w:tc>
      </w:tr>
    </w:tbl>
    <w:p w14:paraId="10A2F120" w14:textId="77777777" w:rsidR="00C2509B" w:rsidRPr="0062490B" w:rsidRDefault="00C2509B" w:rsidP="00033048">
      <w:pPr>
        <w:spacing w:after="0" w:line="240" w:lineRule="auto"/>
        <w:ind w:firstLine="709"/>
        <w:jc w:val="both"/>
        <w:rPr>
          <w:rFonts w:ascii="Times New Roman" w:hAnsi="Times New Roman" w:cs="Times New Roman"/>
          <w:sz w:val="28"/>
          <w:szCs w:val="28"/>
        </w:rPr>
      </w:pPr>
    </w:p>
    <w:p w14:paraId="560906EE"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Статистика отражает распределение интересов казахстанцев, выезжающих за рубеж: </w:t>
      </w:r>
    </w:p>
    <w:p w14:paraId="335BBC0B" w14:textId="77777777" w:rsidR="00033048" w:rsidRPr="0062490B" w:rsidRDefault="00033048" w:rsidP="00FF07F7">
      <w:pPr>
        <w:numPr>
          <w:ilvl w:val="0"/>
          <w:numId w:val="23"/>
        </w:num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73,5% отдых, рекреация, досуг </w:t>
      </w:r>
    </w:p>
    <w:p w14:paraId="6149B4D5" w14:textId="77777777" w:rsidR="00033048" w:rsidRPr="0062490B" w:rsidRDefault="00033048" w:rsidP="00FF07F7">
      <w:pPr>
        <w:numPr>
          <w:ilvl w:val="0"/>
          <w:numId w:val="23"/>
        </w:num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12,99% шоп-туры </w:t>
      </w:r>
    </w:p>
    <w:p w14:paraId="63AB2A1D" w14:textId="77777777" w:rsidR="00033048" w:rsidRPr="0062490B" w:rsidRDefault="00033048" w:rsidP="00FF07F7">
      <w:pPr>
        <w:numPr>
          <w:ilvl w:val="0"/>
          <w:numId w:val="23"/>
        </w:num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8,5% бизнес-туры </w:t>
      </w:r>
    </w:p>
    <w:p w14:paraId="387B9977" w14:textId="77777777" w:rsidR="00033048" w:rsidRPr="0062490B" w:rsidRDefault="00033048" w:rsidP="00FF07F7">
      <w:pPr>
        <w:numPr>
          <w:ilvl w:val="0"/>
          <w:numId w:val="23"/>
        </w:num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3,8% посещают знакомых и родных.</w:t>
      </w:r>
    </w:p>
    <w:p w14:paraId="78BB3887" w14:textId="286CD0AE" w:rsidR="00033048" w:rsidRPr="0062490B" w:rsidRDefault="00427ABF"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М</w:t>
      </w:r>
      <w:r w:rsidR="00033048" w:rsidRPr="0062490B">
        <w:rPr>
          <w:rFonts w:ascii="Times New Roman" w:hAnsi="Times New Roman" w:cs="Times New Roman"/>
          <w:sz w:val="28"/>
          <w:szCs w:val="28"/>
        </w:rPr>
        <w:t>ассовый характер</w:t>
      </w:r>
      <w:r w:rsidRPr="0062490B">
        <w:rPr>
          <w:rFonts w:ascii="Times New Roman" w:hAnsi="Times New Roman" w:cs="Times New Roman"/>
          <w:sz w:val="28"/>
          <w:szCs w:val="28"/>
        </w:rPr>
        <w:t xml:space="preserve"> </w:t>
      </w:r>
      <w:r w:rsidR="00033048" w:rsidRPr="0062490B">
        <w:rPr>
          <w:rFonts w:ascii="Times New Roman" w:hAnsi="Times New Roman" w:cs="Times New Roman"/>
          <w:sz w:val="28"/>
          <w:szCs w:val="28"/>
        </w:rPr>
        <w:t>шоп-туризм</w:t>
      </w:r>
      <w:r w:rsidRPr="0062490B">
        <w:rPr>
          <w:rFonts w:ascii="Times New Roman" w:hAnsi="Times New Roman" w:cs="Times New Roman"/>
          <w:sz w:val="28"/>
          <w:szCs w:val="28"/>
        </w:rPr>
        <w:t>а, как</w:t>
      </w:r>
      <w:r w:rsidR="00033048" w:rsidRPr="0062490B">
        <w:rPr>
          <w:rFonts w:ascii="Times New Roman" w:hAnsi="Times New Roman" w:cs="Times New Roman"/>
          <w:sz w:val="28"/>
          <w:szCs w:val="28"/>
        </w:rPr>
        <w:t xml:space="preserve"> показате</w:t>
      </w:r>
      <w:r w:rsidRPr="0062490B">
        <w:rPr>
          <w:rFonts w:ascii="Times New Roman" w:hAnsi="Times New Roman" w:cs="Times New Roman"/>
          <w:sz w:val="28"/>
          <w:szCs w:val="28"/>
        </w:rPr>
        <w:t>ль</w:t>
      </w:r>
      <w:r w:rsidR="00033048" w:rsidRPr="0062490B">
        <w:rPr>
          <w:rFonts w:ascii="Times New Roman" w:hAnsi="Times New Roman" w:cs="Times New Roman"/>
          <w:sz w:val="28"/>
          <w:szCs w:val="28"/>
        </w:rPr>
        <w:t xml:space="preserve"> состояния рынка туристских услуг Казахстана, вызвал спрос на туристские услуги и оказал воздействие на </w:t>
      </w:r>
      <w:r w:rsidRPr="0062490B">
        <w:rPr>
          <w:rFonts w:ascii="Times New Roman" w:hAnsi="Times New Roman" w:cs="Times New Roman"/>
          <w:sz w:val="28"/>
          <w:szCs w:val="28"/>
        </w:rPr>
        <w:t>рост</w:t>
      </w:r>
      <w:r w:rsidR="00033048" w:rsidRPr="0062490B">
        <w:rPr>
          <w:rFonts w:ascii="Times New Roman" w:hAnsi="Times New Roman" w:cs="Times New Roman"/>
          <w:sz w:val="28"/>
          <w:szCs w:val="28"/>
        </w:rPr>
        <w:t xml:space="preserve"> туристских фирм с </w:t>
      </w:r>
      <w:r w:rsidRPr="0062490B">
        <w:rPr>
          <w:rFonts w:ascii="Times New Roman" w:hAnsi="Times New Roman" w:cs="Times New Roman"/>
          <w:sz w:val="28"/>
          <w:szCs w:val="28"/>
        </w:rPr>
        <w:t xml:space="preserve">низкой </w:t>
      </w:r>
      <w:r w:rsidR="00033048" w:rsidRPr="0062490B">
        <w:rPr>
          <w:rFonts w:ascii="Times New Roman" w:hAnsi="Times New Roman" w:cs="Times New Roman"/>
          <w:sz w:val="28"/>
          <w:szCs w:val="28"/>
        </w:rPr>
        <w:t xml:space="preserve">квалификацией </w:t>
      </w:r>
      <w:r w:rsidR="00033048" w:rsidRPr="0062490B">
        <w:rPr>
          <w:rFonts w:ascii="Times New Roman" w:hAnsi="Times New Roman" w:cs="Times New Roman"/>
          <w:sz w:val="28"/>
          <w:szCs w:val="28"/>
          <w:lang w:val="kk-KZ"/>
        </w:rPr>
        <w:t>сотрудников</w:t>
      </w:r>
      <w:r w:rsidR="00033048" w:rsidRPr="0062490B">
        <w:rPr>
          <w:rFonts w:ascii="Times New Roman" w:hAnsi="Times New Roman" w:cs="Times New Roman"/>
          <w:sz w:val="28"/>
          <w:szCs w:val="28"/>
        </w:rPr>
        <w:t xml:space="preserve">, оказывающих только посреднические услуги между туристами и «чартеро-держателями». </w:t>
      </w:r>
      <w:r w:rsidRPr="0062490B">
        <w:rPr>
          <w:rFonts w:ascii="Times New Roman" w:hAnsi="Times New Roman" w:cs="Times New Roman"/>
          <w:sz w:val="28"/>
          <w:szCs w:val="28"/>
        </w:rPr>
        <w:t>П</w:t>
      </w:r>
      <w:r w:rsidR="00033048" w:rsidRPr="0062490B">
        <w:rPr>
          <w:rFonts w:ascii="Times New Roman" w:hAnsi="Times New Roman" w:cs="Times New Roman"/>
          <w:sz w:val="28"/>
          <w:szCs w:val="28"/>
        </w:rPr>
        <w:t xml:space="preserve">отребительский рынок Казахстана </w:t>
      </w:r>
      <w:r w:rsidRPr="0062490B">
        <w:rPr>
          <w:rFonts w:ascii="Times New Roman" w:hAnsi="Times New Roman" w:cs="Times New Roman"/>
          <w:sz w:val="28"/>
          <w:szCs w:val="28"/>
        </w:rPr>
        <w:t xml:space="preserve">на 1/4 заполняет «Челночный» бизнес, </w:t>
      </w:r>
      <w:r w:rsidR="00033048" w:rsidRPr="0062490B">
        <w:rPr>
          <w:rFonts w:ascii="Times New Roman" w:hAnsi="Times New Roman" w:cs="Times New Roman"/>
          <w:sz w:val="28"/>
          <w:szCs w:val="28"/>
        </w:rPr>
        <w:t>обеспечива</w:t>
      </w:r>
      <w:r w:rsidRPr="0062490B">
        <w:rPr>
          <w:rFonts w:ascii="Times New Roman" w:hAnsi="Times New Roman" w:cs="Times New Roman"/>
          <w:sz w:val="28"/>
          <w:szCs w:val="28"/>
        </w:rPr>
        <w:t>ющий</w:t>
      </w:r>
      <w:r w:rsidR="00033048" w:rsidRPr="0062490B">
        <w:rPr>
          <w:rFonts w:ascii="Times New Roman" w:hAnsi="Times New Roman" w:cs="Times New Roman"/>
          <w:sz w:val="28"/>
          <w:szCs w:val="28"/>
        </w:rPr>
        <w:t xml:space="preserve"> занятостью около 150 тысяч человек</w:t>
      </w:r>
      <w:r w:rsidR="00357704" w:rsidRPr="0062490B">
        <w:rPr>
          <w:rFonts w:ascii="Times New Roman" w:hAnsi="Times New Roman" w:cs="Times New Roman"/>
          <w:sz w:val="28"/>
          <w:szCs w:val="28"/>
        </w:rPr>
        <w:t>, и е</w:t>
      </w:r>
      <w:r w:rsidR="00033048" w:rsidRPr="0062490B">
        <w:rPr>
          <w:rFonts w:ascii="Times New Roman" w:hAnsi="Times New Roman" w:cs="Times New Roman"/>
          <w:sz w:val="28"/>
          <w:szCs w:val="28"/>
        </w:rPr>
        <w:t>жегодн</w:t>
      </w:r>
      <w:r w:rsidR="00357704" w:rsidRPr="0062490B">
        <w:rPr>
          <w:rFonts w:ascii="Times New Roman" w:hAnsi="Times New Roman" w:cs="Times New Roman"/>
          <w:sz w:val="28"/>
          <w:szCs w:val="28"/>
        </w:rPr>
        <w:t>ым</w:t>
      </w:r>
      <w:r w:rsidR="00033048" w:rsidRPr="0062490B">
        <w:rPr>
          <w:rFonts w:ascii="Times New Roman" w:hAnsi="Times New Roman" w:cs="Times New Roman"/>
          <w:sz w:val="28"/>
          <w:szCs w:val="28"/>
        </w:rPr>
        <w:t xml:space="preserve"> объем</w:t>
      </w:r>
      <w:r w:rsidR="00357704" w:rsidRPr="0062490B">
        <w:rPr>
          <w:rFonts w:ascii="Times New Roman" w:hAnsi="Times New Roman" w:cs="Times New Roman"/>
          <w:sz w:val="28"/>
          <w:szCs w:val="28"/>
        </w:rPr>
        <w:t>ом</w:t>
      </w:r>
      <w:r w:rsidR="00033048" w:rsidRPr="0062490B">
        <w:rPr>
          <w:rFonts w:ascii="Times New Roman" w:hAnsi="Times New Roman" w:cs="Times New Roman"/>
          <w:sz w:val="28"/>
          <w:szCs w:val="28"/>
        </w:rPr>
        <w:t xml:space="preserve"> во внешнеторговом обороте </w:t>
      </w:r>
      <w:r w:rsidR="00357704" w:rsidRPr="0062490B">
        <w:rPr>
          <w:rFonts w:ascii="Times New Roman" w:hAnsi="Times New Roman" w:cs="Times New Roman"/>
          <w:sz w:val="28"/>
          <w:szCs w:val="28"/>
        </w:rPr>
        <w:t>страны в</w:t>
      </w:r>
      <w:r w:rsidR="00033048" w:rsidRPr="0062490B">
        <w:rPr>
          <w:rFonts w:ascii="Times New Roman" w:hAnsi="Times New Roman" w:cs="Times New Roman"/>
          <w:sz w:val="28"/>
          <w:szCs w:val="28"/>
        </w:rPr>
        <w:t xml:space="preserve"> 2 млрд. долл США [72].</w:t>
      </w:r>
    </w:p>
    <w:bookmarkEnd w:id="12"/>
    <w:p w14:paraId="41748C21"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Рост шоп-туризма как одного из направлений рекреационного предпринимательства не дало основного воздействия на увеличение величины туристского сервиса. Интересы казахстанцев, путешествующих внутри страны направлены на отдых – 83,8%, лечение – 7,7% и деловые цели – 7,0%.</w:t>
      </w:r>
    </w:p>
    <w:p w14:paraId="2F3095D9"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В Казахстане туризм представляет собой экономическую деятельность с высокой капиталоемкостью и трудоемкостью. Как известно, он относится к приносящим доход секторам деятельности, которые, по сравнению с вложенным в них капиталом, могут представлять более высокую производственную </w:t>
      </w:r>
      <w:r w:rsidRPr="0062490B">
        <w:rPr>
          <w:rFonts w:ascii="Times New Roman" w:hAnsi="Times New Roman" w:cs="Times New Roman"/>
          <w:sz w:val="28"/>
          <w:szCs w:val="28"/>
        </w:rPr>
        <w:lastRenderedPageBreak/>
        <w:t>занятость. В основном это должно быть связано с приносящим доход характером деятельности в туризме, характерной формой которого является гостеприимство, предлагающее людям персональные услуги, которые автоматизация и, как правило, современные технологии не могут заменить. Несомненно, туризм относится к тем секторам приносящей доход деятельности, которые очень мало пострадали от технологического развития с точки зрения специализированного занятия рабочей силы. Следует отметить, что там, где предпринимались попытки внедрить методы автоматизации в личных или контактных службах, качественный уровень предоставляемых туристических услуг, как правило, ухудшался, и это происходило потому, что персональные услуги оказывают определяющее воздействие на туристов и модулируют, в конечном счете, качество туристического продукта.</w:t>
      </w:r>
    </w:p>
    <w:p w14:paraId="75F160B9"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Задачами системы управления качеством услуг во въездном туризме во многих принимающих странах являются обеспечение занятости значительного числа людей полуквалифицированной и неквалифицированной работой. </w:t>
      </w:r>
    </w:p>
    <w:p w14:paraId="48189091"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Согласно исследованию Казахстан</w:t>
      </w:r>
      <w:r w:rsidRPr="0062490B">
        <w:rPr>
          <w:rFonts w:ascii="Times New Roman" w:hAnsi="Times New Roman" w:cs="Times New Roman"/>
          <w:sz w:val="28"/>
          <w:szCs w:val="28"/>
          <w:lang w:val="kk-KZ"/>
        </w:rPr>
        <w:t xml:space="preserve">ского </w:t>
      </w:r>
      <w:r w:rsidRPr="0062490B">
        <w:rPr>
          <w:rFonts w:ascii="Times New Roman" w:hAnsi="Times New Roman" w:cs="Times New Roman"/>
          <w:sz w:val="28"/>
          <w:szCs w:val="28"/>
        </w:rPr>
        <w:t>статистического агентства, 70% безработных, которые находят работу в туристическом секторе, являются представителями нетуристических профессий. Таким образом, туризм обеспечивает рабочими местами безработных. Этот факт, наряду с более быстрым развитием других секторов занятости, указывает на соответствующую важность этого сектора для борьбы с безработицей.</w:t>
      </w:r>
    </w:p>
    <w:p w14:paraId="716EF226"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Способность туристического сектора генерировать новые профессии в 1,5 раза превышает соответствующую способность экономики в целом. Профессии, которое создает туристический сектор в нашей стране, можно разделить на три формы:</w:t>
      </w:r>
    </w:p>
    <w:p w14:paraId="484C9616"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A. Прямые профессии включают деятельность, связанную с размещением, трансфером, сопровождением, ресторанным и гостиничным бизнесом, управлением, обучением, народным творчеством, туристическими агентствами, гидами.</w:t>
      </w:r>
    </w:p>
    <w:p w14:paraId="3D26B49E" w14:textId="77777777" w:rsidR="00033048" w:rsidRPr="0062490B" w:rsidRDefault="00033048" w:rsidP="00033048">
      <w:pPr>
        <w:spacing w:after="0" w:line="240" w:lineRule="auto"/>
        <w:ind w:firstLine="709"/>
        <w:jc w:val="both"/>
        <w:rPr>
          <w:rFonts w:ascii="Times New Roman" w:hAnsi="Times New Roman" w:cs="Times New Roman"/>
          <w:sz w:val="28"/>
          <w:szCs w:val="28"/>
          <w:lang w:val="kk-KZ"/>
        </w:rPr>
      </w:pPr>
      <w:r w:rsidRPr="0062490B">
        <w:rPr>
          <w:rFonts w:ascii="Times New Roman" w:hAnsi="Times New Roman" w:cs="Times New Roman"/>
          <w:sz w:val="28"/>
          <w:szCs w:val="28"/>
        </w:rPr>
        <w:t>Факторами, влияющими на количество необходимых сотрудников в основных туристических объектах, являются: форма размещения туристов; категория размещения туристов; вместимость туристического жилья; ландшафт местности и местоположения, качество предоставляемых услуг, уровень заработной платы; политика в области туризма.</w:t>
      </w:r>
    </w:p>
    <w:p w14:paraId="10EBD716" w14:textId="77777777" w:rsidR="00033048" w:rsidRPr="0062490B" w:rsidRDefault="00033048" w:rsidP="00033048">
      <w:pPr>
        <w:spacing w:after="0" w:line="240" w:lineRule="auto"/>
        <w:ind w:firstLine="709"/>
        <w:jc w:val="both"/>
        <w:rPr>
          <w:rFonts w:ascii="Times New Roman" w:hAnsi="Times New Roman" w:cs="Times New Roman"/>
          <w:sz w:val="28"/>
          <w:szCs w:val="28"/>
          <w:lang w:val="kk-KZ"/>
        </w:rPr>
      </w:pPr>
      <w:r w:rsidRPr="0062490B">
        <w:rPr>
          <w:rFonts w:ascii="Times New Roman" w:hAnsi="Times New Roman" w:cs="Times New Roman"/>
          <w:sz w:val="28"/>
          <w:szCs w:val="28"/>
          <w:lang w:val="kk-KZ"/>
        </w:rPr>
        <w:t>B. Косвенная оккупация касается предприятий, которые поставляют туристическому сектору необходимые товары и услуги и связаны с производством, ремеслами, сельским хозяйством. Профессии, созданные в производственной отрасли, считаются наиболее многочисленными (туристические объекты, пристани для яхт, муниципальные центры и др.).</w:t>
      </w:r>
    </w:p>
    <w:p w14:paraId="42A7179F" w14:textId="77777777" w:rsidR="00033048" w:rsidRPr="0062490B" w:rsidRDefault="00033048" w:rsidP="00033048">
      <w:pPr>
        <w:spacing w:after="0" w:line="240" w:lineRule="auto"/>
        <w:ind w:firstLine="709"/>
        <w:jc w:val="both"/>
        <w:rPr>
          <w:rFonts w:ascii="Times New Roman" w:hAnsi="Times New Roman" w:cs="Times New Roman"/>
          <w:sz w:val="28"/>
          <w:szCs w:val="28"/>
          <w:lang w:val="kk-KZ"/>
        </w:rPr>
      </w:pPr>
      <w:r w:rsidRPr="0062490B">
        <w:rPr>
          <w:rFonts w:ascii="Times New Roman" w:hAnsi="Times New Roman" w:cs="Times New Roman"/>
          <w:sz w:val="28"/>
          <w:szCs w:val="28"/>
          <w:lang w:val="kk-KZ"/>
        </w:rPr>
        <w:t xml:space="preserve">С. Последующая оккупация происходит за счет расходов международных туристов, которые создают дополнительные доходы местному населению, непосредственно участвующему в туристической деятельности. Прежде всего, это создание новых вакансий по профессиям, призванным удовлетворять новые </w:t>
      </w:r>
      <w:r w:rsidRPr="0062490B">
        <w:rPr>
          <w:rFonts w:ascii="Times New Roman" w:hAnsi="Times New Roman" w:cs="Times New Roman"/>
          <w:sz w:val="28"/>
          <w:szCs w:val="28"/>
          <w:lang w:val="kk-KZ"/>
        </w:rPr>
        <w:lastRenderedPageBreak/>
        <w:t>потребности, возникшие благодаря туризму (общественные услуги, здравоохранение, образование).</w:t>
      </w:r>
    </w:p>
    <w:p w14:paraId="1F42042F" w14:textId="77777777" w:rsidR="00033048" w:rsidRPr="0062490B" w:rsidRDefault="00033048" w:rsidP="00033048">
      <w:pPr>
        <w:spacing w:after="0" w:line="240" w:lineRule="auto"/>
        <w:ind w:firstLine="709"/>
        <w:jc w:val="both"/>
        <w:rPr>
          <w:rFonts w:ascii="Times New Roman" w:hAnsi="Times New Roman" w:cs="Times New Roman"/>
          <w:sz w:val="28"/>
          <w:szCs w:val="28"/>
          <w:lang w:val="kk-KZ"/>
        </w:rPr>
      </w:pPr>
      <w:r w:rsidRPr="0062490B">
        <w:rPr>
          <w:rFonts w:ascii="Times New Roman" w:hAnsi="Times New Roman" w:cs="Times New Roman"/>
          <w:sz w:val="28"/>
          <w:szCs w:val="28"/>
          <w:lang w:val="kk-KZ"/>
        </w:rPr>
        <w:t>Относительно прямого, косвенного и результирующего показателей необходимым является определение таких признаков, как:</w:t>
      </w:r>
    </w:p>
    <w:p w14:paraId="42A7353F" w14:textId="77777777" w:rsidR="00033048" w:rsidRPr="0062490B" w:rsidRDefault="00033048" w:rsidP="00033048">
      <w:pPr>
        <w:spacing w:after="0" w:line="240" w:lineRule="auto"/>
        <w:ind w:firstLine="709"/>
        <w:jc w:val="both"/>
        <w:rPr>
          <w:rFonts w:ascii="Times New Roman" w:hAnsi="Times New Roman" w:cs="Times New Roman"/>
          <w:sz w:val="28"/>
          <w:szCs w:val="28"/>
          <w:lang w:val="kk-KZ"/>
        </w:rPr>
      </w:pPr>
      <w:r w:rsidRPr="0062490B">
        <w:rPr>
          <w:rFonts w:ascii="Times New Roman" w:hAnsi="Times New Roman" w:cs="Times New Roman"/>
          <w:sz w:val="28"/>
          <w:szCs w:val="28"/>
          <w:lang w:val="kk-KZ"/>
        </w:rPr>
        <w:t>- оценка обеспечения занятости в гостиничных номерах, ресторанах и туристических офисах;</w:t>
      </w:r>
    </w:p>
    <w:p w14:paraId="23B2983E" w14:textId="77777777" w:rsidR="00033048" w:rsidRPr="0062490B" w:rsidRDefault="00033048" w:rsidP="00033048">
      <w:pPr>
        <w:spacing w:after="0" w:line="240" w:lineRule="auto"/>
        <w:ind w:firstLine="709"/>
        <w:jc w:val="both"/>
        <w:rPr>
          <w:rFonts w:ascii="Times New Roman" w:hAnsi="Times New Roman" w:cs="Times New Roman"/>
          <w:sz w:val="28"/>
          <w:szCs w:val="28"/>
          <w:lang w:val="kk-KZ"/>
        </w:rPr>
      </w:pPr>
      <w:r w:rsidRPr="0062490B">
        <w:rPr>
          <w:rFonts w:ascii="Times New Roman" w:hAnsi="Times New Roman" w:cs="Times New Roman"/>
          <w:sz w:val="28"/>
          <w:szCs w:val="28"/>
          <w:lang w:val="kk-KZ"/>
        </w:rPr>
        <w:t>- оценка генерируемой прямой занятости в других отраслях экономики таких, как транспорт;</w:t>
      </w:r>
    </w:p>
    <w:p w14:paraId="15873AA6" w14:textId="77777777" w:rsidR="00033048" w:rsidRPr="0062490B" w:rsidRDefault="00033048" w:rsidP="00033048">
      <w:pPr>
        <w:spacing w:after="0" w:line="240" w:lineRule="auto"/>
        <w:ind w:firstLine="709"/>
        <w:jc w:val="both"/>
        <w:rPr>
          <w:rFonts w:ascii="Times New Roman" w:hAnsi="Times New Roman" w:cs="Times New Roman"/>
          <w:sz w:val="28"/>
          <w:szCs w:val="28"/>
          <w:lang w:val="kk-KZ"/>
        </w:rPr>
      </w:pPr>
      <w:r w:rsidRPr="0062490B">
        <w:rPr>
          <w:rFonts w:ascii="Times New Roman" w:hAnsi="Times New Roman" w:cs="Times New Roman"/>
          <w:sz w:val="28"/>
          <w:szCs w:val="28"/>
          <w:lang w:val="kk-KZ"/>
        </w:rPr>
        <w:t>- прямые, косвенные и результирующие показатели оцениваются с помощью методов "затраты-выпуск" в туристическом секторе.</w:t>
      </w:r>
    </w:p>
    <w:p w14:paraId="7FE1A7A6" w14:textId="77777777" w:rsidR="00033048" w:rsidRPr="0062490B" w:rsidRDefault="00033048" w:rsidP="00033048">
      <w:pPr>
        <w:spacing w:after="0" w:line="240" w:lineRule="auto"/>
        <w:ind w:firstLine="709"/>
        <w:jc w:val="both"/>
        <w:rPr>
          <w:rFonts w:ascii="Times New Roman" w:hAnsi="Times New Roman" w:cs="Times New Roman"/>
          <w:sz w:val="28"/>
          <w:szCs w:val="28"/>
          <w:lang w:val="kk-KZ"/>
        </w:rPr>
      </w:pPr>
      <w:r w:rsidRPr="0062490B">
        <w:rPr>
          <w:rFonts w:ascii="Times New Roman" w:hAnsi="Times New Roman" w:cs="Times New Roman"/>
          <w:sz w:val="28"/>
          <w:szCs w:val="28"/>
          <w:lang w:val="kk-KZ"/>
        </w:rPr>
        <w:t>D. Сезонный характер туристического явления оказывает существенное влияние на количество необходимых профессий во всех сезонах. Существует три категории туристических занятий, в частности:</w:t>
      </w:r>
    </w:p>
    <w:p w14:paraId="0EE99819" w14:textId="77777777" w:rsidR="00033048" w:rsidRPr="0062490B" w:rsidRDefault="00033048" w:rsidP="00033048">
      <w:pPr>
        <w:spacing w:after="0" w:line="240" w:lineRule="auto"/>
        <w:ind w:firstLine="709"/>
        <w:jc w:val="both"/>
        <w:rPr>
          <w:rFonts w:ascii="Times New Roman" w:hAnsi="Times New Roman" w:cs="Times New Roman"/>
          <w:sz w:val="28"/>
          <w:szCs w:val="28"/>
          <w:lang w:val="kk-KZ"/>
        </w:rPr>
      </w:pPr>
      <w:r w:rsidRPr="0062490B">
        <w:rPr>
          <w:rFonts w:ascii="Times New Roman" w:hAnsi="Times New Roman" w:cs="Times New Roman"/>
          <w:sz w:val="28"/>
          <w:szCs w:val="28"/>
          <w:lang w:val="kk-KZ"/>
        </w:rPr>
        <w:t>- постоянное занятость в течение года;</w:t>
      </w:r>
    </w:p>
    <w:p w14:paraId="327CB63F" w14:textId="77777777" w:rsidR="00033048" w:rsidRPr="0062490B" w:rsidRDefault="00033048" w:rsidP="00033048">
      <w:pPr>
        <w:spacing w:after="0" w:line="240" w:lineRule="auto"/>
        <w:ind w:firstLine="709"/>
        <w:jc w:val="both"/>
        <w:rPr>
          <w:rFonts w:ascii="Times New Roman" w:hAnsi="Times New Roman" w:cs="Times New Roman"/>
          <w:sz w:val="28"/>
          <w:szCs w:val="28"/>
          <w:lang w:val="kk-KZ"/>
        </w:rPr>
      </w:pPr>
      <w:r w:rsidRPr="0062490B">
        <w:rPr>
          <w:rFonts w:ascii="Times New Roman" w:hAnsi="Times New Roman" w:cs="Times New Roman"/>
          <w:sz w:val="28"/>
          <w:szCs w:val="28"/>
          <w:lang w:val="kk-KZ"/>
        </w:rPr>
        <w:t>- сезонная длительная занятость, ограниченная туристическим периодом (6-8 месяцев);</w:t>
      </w:r>
    </w:p>
    <w:p w14:paraId="75686D71" w14:textId="77777777" w:rsidR="00033048" w:rsidRPr="0062490B" w:rsidRDefault="00033048" w:rsidP="00033048">
      <w:pPr>
        <w:spacing w:after="0" w:line="240" w:lineRule="auto"/>
        <w:ind w:firstLine="709"/>
        <w:jc w:val="both"/>
        <w:rPr>
          <w:rFonts w:ascii="Times New Roman" w:hAnsi="Times New Roman" w:cs="Times New Roman"/>
          <w:sz w:val="28"/>
          <w:szCs w:val="28"/>
          <w:lang w:val="kk-KZ"/>
        </w:rPr>
      </w:pPr>
      <w:r w:rsidRPr="0062490B">
        <w:rPr>
          <w:rFonts w:ascii="Times New Roman" w:hAnsi="Times New Roman" w:cs="Times New Roman"/>
          <w:sz w:val="28"/>
          <w:szCs w:val="28"/>
          <w:lang w:val="kk-KZ"/>
        </w:rPr>
        <w:t>- сезонная краткосрочная занятость, которая создается только в пиковый период (2-3 месяца).</w:t>
      </w:r>
    </w:p>
    <w:p w14:paraId="423B9118" w14:textId="77777777" w:rsidR="00033048" w:rsidRPr="0062490B" w:rsidRDefault="00033048" w:rsidP="00033048">
      <w:pPr>
        <w:spacing w:after="0" w:line="240" w:lineRule="auto"/>
        <w:ind w:firstLine="709"/>
        <w:jc w:val="both"/>
        <w:rPr>
          <w:rFonts w:ascii="Times New Roman" w:hAnsi="Times New Roman" w:cs="Times New Roman"/>
          <w:sz w:val="28"/>
          <w:szCs w:val="28"/>
          <w:lang w:val="kk-KZ"/>
        </w:rPr>
      </w:pPr>
      <w:r w:rsidRPr="0062490B">
        <w:rPr>
          <w:rFonts w:ascii="Times New Roman" w:hAnsi="Times New Roman" w:cs="Times New Roman"/>
          <w:sz w:val="28"/>
          <w:szCs w:val="28"/>
          <w:lang w:val="kk-KZ"/>
        </w:rPr>
        <w:t>В отелях высокого уровня и звездности трудоустройство более безопасно и эффективно, что связано с возможностями и необходимостью проведения конференций, выставок, круглых столов, симпозиумов, форумов и др. в период затишья туристического сезона.</w:t>
      </w:r>
    </w:p>
    <w:p w14:paraId="023A281B" w14:textId="77777777" w:rsidR="00033048" w:rsidRPr="0062490B" w:rsidRDefault="00033048" w:rsidP="00033048">
      <w:pPr>
        <w:spacing w:after="0" w:line="240" w:lineRule="auto"/>
        <w:ind w:firstLine="709"/>
        <w:jc w:val="both"/>
        <w:rPr>
          <w:rFonts w:ascii="Times New Roman" w:hAnsi="Times New Roman" w:cs="Times New Roman"/>
          <w:sz w:val="28"/>
          <w:szCs w:val="28"/>
          <w:lang w:val="kk-KZ"/>
        </w:rPr>
      </w:pPr>
      <w:r w:rsidRPr="0062490B">
        <w:rPr>
          <w:rFonts w:ascii="Times New Roman" w:hAnsi="Times New Roman" w:cs="Times New Roman"/>
          <w:sz w:val="28"/>
          <w:szCs w:val="28"/>
          <w:lang w:val="kk-KZ"/>
        </w:rPr>
        <w:t>Менее специализированные сезонные занятия в значительной степени воспринимаются людьми, живущими в районе, прилегающем к туристическому бизнесу.</w:t>
      </w:r>
    </w:p>
    <w:p w14:paraId="0C2133E2" w14:textId="77777777" w:rsidR="00033048" w:rsidRPr="0062490B" w:rsidRDefault="00033048" w:rsidP="00033048">
      <w:pPr>
        <w:spacing w:after="0" w:line="240" w:lineRule="auto"/>
        <w:ind w:firstLine="709"/>
        <w:jc w:val="both"/>
        <w:rPr>
          <w:rFonts w:ascii="Times New Roman" w:hAnsi="Times New Roman" w:cs="Times New Roman"/>
          <w:sz w:val="28"/>
          <w:szCs w:val="28"/>
          <w:lang w:val="kk-KZ"/>
        </w:rPr>
      </w:pPr>
      <w:r w:rsidRPr="0062490B">
        <w:rPr>
          <w:rFonts w:ascii="Times New Roman" w:hAnsi="Times New Roman" w:cs="Times New Roman"/>
          <w:sz w:val="28"/>
          <w:szCs w:val="28"/>
          <w:lang w:val="kk-KZ"/>
        </w:rPr>
        <w:t>Основной социальной направленностью развития въездного туризма является восстановление физико – психологического состояния организма и здоровъя в основном за счет положительных эмоций во время отдыха и экологической составляющей. Положительный эффект от въездного туризма тем выше, чем доступнее цены и выше качество предлагаемых услуг, развитее инфраструктура, что приводит к росту прибыли. Конкурентоспособные предложения в предоставлении транспортных услуг, досугового сервиса, являются основой для развития въездного туризма в Казахстане.</w:t>
      </w:r>
    </w:p>
    <w:p w14:paraId="70D00EB0" w14:textId="77777777" w:rsidR="00033048" w:rsidRPr="0062490B" w:rsidRDefault="00033048" w:rsidP="00033048">
      <w:pPr>
        <w:spacing w:after="0" w:line="240" w:lineRule="auto"/>
        <w:ind w:firstLine="709"/>
        <w:jc w:val="both"/>
        <w:rPr>
          <w:rFonts w:ascii="Times New Roman" w:hAnsi="Times New Roman" w:cs="Times New Roman"/>
          <w:sz w:val="28"/>
          <w:szCs w:val="28"/>
          <w:lang w:val="kk-KZ"/>
        </w:rPr>
      </w:pPr>
      <w:r w:rsidRPr="0062490B">
        <w:rPr>
          <w:rFonts w:ascii="Times New Roman" w:hAnsi="Times New Roman" w:cs="Times New Roman"/>
          <w:sz w:val="28"/>
          <w:szCs w:val="28"/>
          <w:lang w:val="kk-KZ"/>
        </w:rPr>
        <w:t>Рост экономической составляющей въездного туризма, как лидирующего сектора национальной экономики, способствующий комплексному развитию и росту экономики региона и страны в целом оказывает влияние на:</w:t>
      </w:r>
    </w:p>
    <w:p w14:paraId="78D05F80" w14:textId="77777777" w:rsidR="00033048" w:rsidRPr="0062490B" w:rsidRDefault="00033048" w:rsidP="00033048">
      <w:pPr>
        <w:spacing w:after="0" w:line="240" w:lineRule="auto"/>
        <w:ind w:firstLine="709"/>
        <w:jc w:val="both"/>
        <w:rPr>
          <w:rFonts w:ascii="Times New Roman" w:hAnsi="Times New Roman" w:cs="Times New Roman"/>
          <w:sz w:val="28"/>
          <w:szCs w:val="28"/>
          <w:lang w:val="kk-KZ"/>
        </w:rPr>
      </w:pPr>
      <w:r w:rsidRPr="0062490B">
        <w:rPr>
          <w:rFonts w:ascii="Times New Roman" w:hAnsi="Times New Roman" w:cs="Times New Roman"/>
          <w:sz w:val="28"/>
          <w:szCs w:val="28"/>
          <w:lang w:val="kk-KZ"/>
        </w:rPr>
        <w:t xml:space="preserve">- формирование класса предпринимателей в малом и среднем бизнесе, наиболее гибко реагирующих на спрос туристских услуг; </w:t>
      </w:r>
    </w:p>
    <w:p w14:paraId="6CEC9FDE" w14:textId="77777777" w:rsidR="00033048" w:rsidRPr="0062490B" w:rsidRDefault="00033048" w:rsidP="00033048">
      <w:pPr>
        <w:spacing w:after="0" w:line="240" w:lineRule="auto"/>
        <w:ind w:firstLine="709"/>
        <w:jc w:val="both"/>
        <w:rPr>
          <w:rFonts w:ascii="Times New Roman" w:hAnsi="Times New Roman" w:cs="Times New Roman"/>
          <w:sz w:val="28"/>
          <w:szCs w:val="28"/>
          <w:lang w:val="kk-KZ"/>
        </w:rPr>
      </w:pPr>
      <w:r w:rsidRPr="0062490B">
        <w:rPr>
          <w:rFonts w:ascii="Times New Roman" w:hAnsi="Times New Roman" w:cs="Times New Roman"/>
          <w:sz w:val="28"/>
          <w:szCs w:val="28"/>
          <w:lang w:val="kk-KZ"/>
        </w:rPr>
        <w:t xml:space="preserve">- создание рабочих мест и обеспечение занятости населения; </w:t>
      </w:r>
    </w:p>
    <w:p w14:paraId="4CBDF6EB" w14:textId="77777777" w:rsidR="00033048" w:rsidRPr="0062490B" w:rsidRDefault="00033048" w:rsidP="00033048">
      <w:pPr>
        <w:spacing w:after="0" w:line="240" w:lineRule="auto"/>
        <w:ind w:firstLine="709"/>
        <w:jc w:val="both"/>
        <w:rPr>
          <w:rFonts w:ascii="Times New Roman" w:hAnsi="Times New Roman" w:cs="Times New Roman"/>
          <w:sz w:val="28"/>
          <w:szCs w:val="28"/>
          <w:lang w:val="kk-KZ"/>
        </w:rPr>
      </w:pPr>
      <w:r w:rsidRPr="0062490B">
        <w:rPr>
          <w:rFonts w:ascii="Times New Roman" w:hAnsi="Times New Roman" w:cs="Times New Roman"/>
          <w:sz w:val="28"/>
          <w:szCs w:val="28"/>
          <w:lang w:val="kk-KZ"/>
        </w:rPr>
        <w:t>- рост благосостояния региона и страны;</w:t>
      </w:r>
    </w:p>
    <w:p w14:paraId="2EB6652C" w14:textId="77777777" w:rsidR="00033048" w:rsidRPr="0062490B" w:rsidRDefault="00033048" w:rsidP="00033048">
      <w:pPr>
        <w:spacing w:after="0" w:line="240" w:lineRule="auto"/>
        <w:ind w:firstLine="709"/>
        <w:jc w:val="both"/>
        <w:rPr>
          <w:rFonts w:ascii="Times New Roman" w:hAnsi="Times New Roman" w:cs="Times New Roman"/>
          <w:sz w:val="28"/>
          <w:szCs w:val="28"/>
          <w:lang w:val="kk-KZ"/>
        </w:rPr>
      </w:pPr>
      <w:r w:rsidRPr="0062490B">
        <w:rPr>
          <w:rFonts w:ascii="Times New Roman" w:hAnsi="Times New Roman" w:cs="Times New Roman"/>
          <w:sz w:val="28"/>
          <w:szCs w:val="28"/>
          <w:lang w:val="kk-KZ"/>
        </w:rPr>
        <w:t>- повышение уровня и качества жизни населения;</w:t>
      </w:r>
    </w:p>
    <w:p w14:paraId="26540D9F" w14:textId="77777777" w:rsidR="00033048" w:rsidRPr="0062490B" w:rsidRDefault="00033048" w:rsidP="00033048">
      <w:pPr>
        <w:spacing w:after="0" w:line="240" w:lineRule="auto"/>
        <w:ind w:firstLine="709"/>
        <w:jc w:val="both"/>
        <w:rPr>
          <w:rFonts w:ascii="Times New Roman" w:hAnsi="Times New Roman" w:cs="Times New Roman"/>
          <w:sz w:val="28"/>
          <w:szCs w:val="28"/>
          <w:lang w:val="kk-KZ"/>
        </w:rPr>
      </w:pPr>
      <w:r w:rsidRPr="0062490B">
        <w:rPr>
          <w:rFonts w:ascii="Times New Roman" w:hAnsi="Times New Roman" w:cs="Times New Roman"/>
          <w:sz w:val="28"/>
          <w:szCs w:val="28"/>
          <w:lang w:val="kk-KZ"/>
        </w:rPr>
        <w:t xml:space="preserve">- развитие финасового, страхового, строительного, торгово – закупочного, гостинничного секторов экономики.  </w:t>
      </w:r>
    </w:p>
    <w:p w14:paraId="019B4EED"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lang w:val="kk-KZ"/>
        </w:rPr>
        <w:lastRenderedPageBreak/>
        <w:t>В связи с этим, необходимым является предоставление  государственного и частного финансирования в развитие новых технологий в структурах предоставляющих туристические услуги и продукты и повышения уровня конкурентоспособности отрасли на международном рынке, в том числе:</w:t>
      </w:r>
      <w:r w:rsidRPr="0062490B">
        <w:rPr>
          <w:rFonts w:ascii="Times New Roman" w:hAnsi="Times New Roman" w:cs="Times New Roman"/>
          <w:sz w:val="28"/>
          <w:szCs w:val="28"/>
        </w:rPr>
        <w:t xml:space="preserve"> </w:t>
      </w:r>
    </w:p>
    <w:p w14:paraId="3E2F9C7C"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развитие транспортной инфраструктуры;</w:t>
      </w:r>
    </w:p>
    <w:p w14:paraId="43931857"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развитие кластерной системы;</w:t>
      </w:r>
    </w:p>
    <w:p w14:paraId="7D1997FF"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продвижение комплексного туристического продукта на международном уровне;</w:t>
      </w:r>
    </w:p>
    <w:p w14:paraId="59E8FC09"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 совершенствование деятельности национального центра туроператоров, предлагающих продукты для въездного туризма; </w:t>
      </w:r>
    </w:p>
    <w:p w14:paraId="5A19BC69"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 цифровизация комплекса предлагаемых услуг для повышения их качества и конкурентоспособности; </w:t>
      </w:r>
    </w:p>
    <w:p w14:paraId="285DEB80"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внедрение новых научных разработок в секторе предоставления туристских услуг;</w:t>
      </w:r>
    </w:p>
    <w:p w14:paraId="362061CC"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sz w:val="28"/>
          <w:szCs w:val="28"/>
        </w:rPr>
        <w:t>- повышение рейтинга Казахстана в</w:t>
      </w:r>
      <w:r w:rsidRPr="0062490B">
        <w:rPr>
          <w:rFonts w:ascii="Times New Roman" w:hAnsi="Times New Roman" w:cs="Times New Roman"/>
          <w:bCs/>
          <w:sz w:val="28"/>
          <w:szCs w:val="28"/>
        </w:rPr>
        <w:t xml:space="preserve"> развитии сектора въездного туризма и путешествий.</w:t>
      </w:r>
    </w:p>
    <w:p w14:paraId="13548FDA"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Опыт государств с развитым въездным туризмом показал его влияние на рост экономики и повышение благосостояния граждан.</w:t>
      </w:r>
    </w:p>
    <w:p w14:paraId="2E1F4F46"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 В международном бизнесе разработана рейтинговая оценка развития туризма, основанная на комплексных показателях качества предлагаемых продуктов и услуг, закрепленные международными соглашениями. Чем выше рейтинг государства в данном секторе, тем выше положение государства и структуры въездного туризма в мире. А это в свою очередь обеспечивает доступность инвестиций, технологий, интерес со стороны мировых лидеров туристического бизнеса, что в конечном итоге отражается на политике проводимой государством в целом.</w:t>
      </w:r>
    </w:p>
    <w:p w14:paraId="0231094C"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Международный рейтинг рассчитывается агентством Deloitte, Международной ассоциацией авиаперевозок - IATA, Международным советом по сохранению природы - IUCN, Всемирной туристской организацией ООН – UNWTO с привлечением ключевых компаний таких, как Abercrombie &amp; Kent, Airbus, Bombardier, British Airways, Carlson, Emirates Group, Etihad Airways, Hertz, JetAirways, NetJets Europe, Silversea, Swiss International Airlines, и Rolls-Royce [73]. </w:t>
      </w:r>
    </w:p>
    <w:p w14:paraId="2E3E6C6C"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Рейтинг конкурентоспособности в сфере въездного туризма основывается на трех основных критериях конкурентоспособности, объединенных в трех под-рейтингах: </w:t>
      </w:r>
    </w:p>
    <w:p w14:paraId="2BD22D7A"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1. Нормативно-правовая база индустрии въездного туризма (государственная политика).</w:t>
      </w:r>
    </w:p>
    <w:p w14:paraId="39275B51"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2. Бизнес-среда и инфраструктура в сфере въездного туризма.</w:t>
      </w:r>
    </w:p>
    <w:p w14:paraId="35E6FC88"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3.Человеческие, культурные и природные ресурсы в сфере предоставляемых услуг въездного туризма. </w:t>
      </w:r>
    </w:p>
    <w:p w14:paraId="7972B988"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Первый под рейтинг, фиксирует те элементы, которые находятся в области политики и в целом в компетенции правительства. </w:t>
      </w:r>
    </w:p>
    <w:p w14:paraId="4144853A"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lastRenderedPageBreak/>
        <w:t xml:space="preserve">Второй под рейтинг, захватывает элементы бизнес-среды и «жесткую» инфраструктуру каждой страны. </w:t>
      </w:r>
    </w:p>
    <w:p w14:paraId="7CB7CE6B"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Третий под рейтинг, захватывает человеческие, культурные и природные элементы ресурсных фондов для предоставления услуг у каждой страны. </w:t>
      </w:r>
    </w:p>
    <w:p w14:paraId="3276E299"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sz w:val="28"/>
          <w:szCs w:val="28"/>
        </w:rPr>
        <w:t xml:space="preserve">В </w:t>
      </w:r>
      <w:r w:rsidRPr="0062490B">
        <w:rPr>
          <w:rFonts w:ascii="Times New Roman" w:hAnsi="Times New Roman" w:cs="Times New Roman"/>
          <w:bCs/>
          <w:sz w:val="28"/>
          <w:szCs w:val="28"/>
        </w:rPr>
        <w:t>рейтинге стран по развитию сектора въездного туризма и путешествий</w:t>
      </w:r>
      <w:r w:rsidRPr="0062490B">
        <w:rPr>
          <w:rFonts w:ascii="Times New Roman" w:hAnsi="Times New Roman" w:cs="Times New Roman"/>
          <w:sz w:val="28"/>
          <w:szCs w:val="28"/>
        </w:rPr>
        <w:t xml:space="preserve"> стран мира Казахстан находится на 81 месте с индексом 3,59 из 133 представленных стран, первое место занимает Испания с индексом 5,43.</w:t>
      </w:r>
    </w:p>
    <w:p w14:paraId="15DFC7A6"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В докладе «Рейтинг конкурентоспособности в области въездного туризма» (</w:t>
      </w:r>
      <w:r w:rsidRPr="0062490B">
        <w:rPr>
          <w:rFonts w:ascii="Times New Roman" w:hAnsi="Times New Roman" w:cs="Times New Roman"/>
          <w:sz w:val="28"/>
          <w:szCs w:val="28"/>
          <w:lang w:val="en-US"/>
        </w:rPr>
        <w:t>TTCI</w:t>
      </w:r>
      <w:r w:rsidRPr="0062490B">
        <w:rPr>
          <w:rFonts w:ascii="Times New Roman" w:hAnsi="Times New Roman" w:cs="Times New Roman"/>
          <w:sz w:val="28"/>
          <w:szCs w:val="28"/>
        </w:rPr>
        <w:t xml:space="preserve">) опубликованы профили 133 стран. Профили показывают рейтинги по каждому под рейтингом и составляющим, как и на каждую из 73 переменных, включенных в рейтинг конкурентоспособности в сфере въездного туризма. </w:t>
      </w:r>
    </w:p>
    <w:p w14:paraId="44FAEA65"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В наилучшем положении среди всех секторов предоставляемых услуг в сфере туризма Казахстан по показателю «Здоровье и гигиена» находится на 8 позиции, «Наем и увольнения» на 4. По показателю «Качество природной среды» лишь 125 место в рейтинге. В среднем все показатели варьируют в рейтинге во второй половине первой сотни.</w:t>
      </w:r>
    </w:p>
    <w:p w14:paraId="68FEFC48"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На тур-рейтинг въездного туризма Казахстана оказывают влияние спортивные объекты мирового уровня: высокогорный комплекс «Медеу», спортивно – рекреационные объекты, построенные к Азиаде (создание служб предоставления услуг транспорта, аккредитации, IT-технологий). </w:t>
      </w:r>
    </w:p>
    <w:p w14:paraId="19213CF6"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Целевая туристическая направленность вводимых в строй горно – спортивных объектов - это развитие инфраструктуры, реклама туристских объектов мирового уровня и уникальности природного ландшафта.</w:t>
      </w:r>
    </w:p>
    <w:p w14:paraId="2B2C64F0"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В течение 2010-2020 годов были подготовлены специалисты для работы на вновь построенных объектах, оснащенных самым современным оборудованием. Таким образом значительно улучшилось кадровое обеспечение спортивной инфраструктуры въездного туризма.</w:t>
      </w:r>
    </w:p>
    <w:p w14:paraId="61290E2C"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На дальнейшее развитие туристской отрасли и повышение ее конкурентоспособности на мировом рынке, улучшение фактора «культурные ресурсы» окажут влияние реконструкция и строительство спортивных объектов на территории Республики Казахстан, проведение крупных международных мероприятий, как саммит Организации по безопасности и сотрудничеству в Европе, ежегодные Астанинские экономические форумы и др.</w:t>
      </w:r>
    </w:p>
    <w:p w14:paraId="7F1196A8"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На сегодняшний день туристический бизнес в Республике Казахстан, ориентирован на выездной туризм, количество выезжающих туристов в 2 раза больше въезжающих туристов. В самой Республике Казахстан имеется возможность развития 5 (пяти) перспективных кластеров въездного туризма, расположенных в различных природно-географических зонах страны.</w:t>
      </w:r>
    </w:p>
    <w:p w14:paraId="60CDA1B7"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Развивающийся бизнес–туризм в Республику Казахстан показал положительную динамику роста в 2020–2021 годы, в том числе: ежегодное, в среднем на 10%, увеличение количества создаваемых туристских фирм, в 2021 г. почти в 3 раза частные инвестиции в туристскую отрасль превысили государственные, было реализовано туристских услуг на сумму 73,1 млрд тенге, максимальное количество оказанных туристских услуг было выполнено в г. </w:t>
      </w:r>
      <w:r w:rsidRPr="0062490B">
        <w:rPr>
          <w:rFonts w:ascii="Times New Roman" w:hAnsi="Times New Roman" w:cs="Times New Roman"/>
          <w:bCs/>
          <w:sz w:val="28"/>
          <w:szCs w:val="28"/>
        </w:rPr>
        <w:lastRenderedPageBreak/>
        <w:t>Алматы и Алматинской области, что составило 41,7 % от общего показателя по стране.</w:t>
      </w:r>
    </w:p>
    <w:p w14:paraId="4BC1DEE5" w14:textId="77777777" w:rsidR="00033048" w:rsidRPr="0062490B" w:rsidRDefault="00033048" w:rsidP="00033048">
      <w:pPr>
        <w:spacing w:after="0" w:line="240" w:lineRule="auto"/>
        <w:ind w:firstLine="709"/>
        <w:jc w:val="both"/>
        <w:rPr>
          <w:rFonts w:ascii="Times New Roman" w:hAnsi="Times New Roman" w:cs="Times New Roman"/>
          <w:bCs/>
          <w:sz w:val="28"/>
          <w:szCs w:val="28"/>
          <w:lang w:val="kk-KZ"/>
        </w:rPr>
      </w:pPr>
      <w:r w:rsidRPr="0062490B">
        <w:rPr>
          <w:rFonts w:ascii="Times New Roman" w:hAnsi="Times New Roman" w:cs="Times New Roman"/>
          <w:bCs/>
          <w:sz w:val="28"/>
          <w:szCs w:val="28"/>
        </w:rPr>
        <w:t xml:space="preserve">Преимуществами развития въездного туризма являются: развитие туристического региона, увеличение доходов районов, снижение экономического неравенства между жителями городов и сельской местности. </w:t>
      </w:r>
    </w:p>
    <w:p w14:paraId="6790C2DE"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lang w:val="kk-KZ"/>
        </w:rPr>
        <w:t xml:space="preserve">Одним из направлений развития въездного туризма в Казахстане в постковидный период может стать создание турпродукта, основанного на предоставлении особых </w:t>
      </w:r>
      <w:r w:rsidRPr="0062490B">
        <w:rPr>
          <w:rFonts w:ascii="Times New Roman" w:hAnsi="Times New Roman" w:cs="Times New Roman"/>
          <w:sz w:val="28"/>
          <w:szCs w:val="28"/>
        </w:rPr>
        <w:t>впечатлений и ощущений, в частности для потребителя – это возможность саморазвития, участие в заранее запланированных развлекательных мероприятиях, с элементами этно-и экотуризма, персонификация услуг, применение цифровых технологий (виртуальные туры) для доступности культурных объектов и созданию имиджа отдельным непопулярным туристическим территориям, внедрение современных средств коммуникации, модернизация форм досуга, новые подходы к ценообразованию и др., что приведет к мультипликативному экономическому эффекту.</w:t>
      </w:r>
    </w:p>
    <w:p w14:paraId="3790AA06" w14:textId="77777777" w:rsidR="00C2509B" w:rsidRPr="0062490B" w:rsidRDefault="00C2509B" w:rsidP="00033048">
      <w:pPr>
        <w:spacing w:after="0" w:line="240" w:lineRule="auto"/>
        <w:ind w:firstLine="709"/>
        <w:jc w:val="both"/>
        <w:rPr>
          <w:rFonts w:ascii="Times New Roman" w:hAnsi="Times New Roman" w:cs="Times New Roman"/>
          <w:sz w:val="28"/>
          <w:szCs w:val="28"/>
        </w:rPr>
      </w:pPr>
    </w:p>
    <w:p w14:paraId="43D766D2" w14:textId="77777777" w:rsidR="00033048" w:rsidRPr="0062490B" w:rsidRDefault="00033048" w:rsidP="00033048">
      <w:pPr>
        <w:spacing w:after="0" w:line="240" w:lineRule="auto"/>
        <w:ind w:firstLine="709"/>
        <w:jc w:val="both"/>
        <w:rPr>
          <w:rFonts w:ascii="Times New Roman" w:hAnsi="Times New Roman" w:cs="Times New Roman"/>
          <w:b/>
          <w:sz w:val="28"/>
          <w:szCs w:val="28"/>
        </w:rPr>
      </w:pPr>
      <w:r w:rsidRPr="0062490B">
        <w:rPr>
          <w:rFonts w:ascii="Times New Roman" w:hAnsi="Times New Roman" w:cs="Times New Roman"/>
          <w:b/>
          <w:sz w:val="28"/>
          <w:szCs w:val="28"/>
        </w:rPr>
        <w:t>2.2 Анализ развития туризма в Алматинской области</w:t>
      </w:r>
    </w:p>
    <w:p w14:paraId="39905A6F" w14:textId="77777777" w:rsidR="00033048" w:rsidRPr="0062490B" w:rsidRDefault="00033048" w:rsidP="00033048">
      <w:pPr>
        <w:spacing w:after="0" w:line="240" w:lineRule="auto"/>
        <w:ind w:firstLine="709"/>
        <w:jc w:val="both"/>
        <w:rPr>
          <w:rFonts w:ascii="Times New Roman" w:hAnsi="Times New Roman" w:cs="Times New Roman"/>
          <w:b/>
          <w:sz w:val="28"/>
          <w:szCs w:val="28"/>
        </w:rPr>
      </w:pPr>
      <w:r w:rsidRPr="0062490B">
        <w:rPr>
          <w:rFonts w:ascii="Times New Roman" w:hAnsi="Times New Roman" w:cs="Times New Roman"/>
          <w:sz w:val="28"/>
          <w:szCs w:val="28"/>
        </w:rPr>
        <w:t xml:space="preserve">Алматинская область обладает необходимыми ресурсами и возможностями по предоставлению качественных услуг в сфере туризма, в том числе: </w:t>
      </w:r>
    </w:p>
    <w:p w14:paraId="71EA2D7C"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культурные предпочтения населения региона;</w:t>
      </w:r>
    </w:p>
    <w:p w14:paraId="3FDFF418"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 региональное развитие и инвестиционная привлекательность; </w:t>
      </w:r>
    </w:p>
    <w:p w14:paraId="0DA414EA"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 транспортная инфраструктура; </w:t>
      </w:r>
    </w:p>
    <w:p w14:paraId="6AC30077"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 индустрия развлечений; </w:t>
      </w:r>
    </w:p>
    <w:p w14:paraId="55F5BC8E"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 уникальные природно-климатические условия; </w:t>
      </w:r>
    </w:p>
    <w:p w14:paraId="4F4F7FEE"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 историческое и культурное наследие; </w:t>
      </w:r>
    </w:p>
    <w:p w14:paraId="37EBC054"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 национальные обычаи гостеприимства; </w:t>
      </w:r>
    </w:p>
    <w:p w14:paraId="6A3E1B73"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квалифицированные специалисты для туриндустрии [74].</w:t>
      </w:r>
    </w:p>
    <w:p w14:paraId="6BAFE8CF"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bCs/>
          <w:sz w:val="28"/>
          <w:szCs w:val="28"/>
        </w:rPr>
        <w:t>В таблице 1</w:t>
      </w:r>
      <w:r w:rsidR="004049C9" w:rsidRPr="0062490B">
        <w:rPr>
          <w:rFonts w:ascii="Times New Roman" w:hAnsi="Times New Roman" w:cs="Times New Roman"/>
          <w:bCs/>
          <w:sz w:val="28"/>
          <w:szCs w:val="28"/>
        </w:rPr>
        <w:t>4</w:t>
      </w:r>
      <w:r w:rsidRPr="0062490B">
        <w:rPr>
          <w:rFonts w:ascii="Times New Roman" w:hAnsi="Times New Roman" w:cs="Times New Roman"/>
          <w:bCs/>
          <w:sz w:val="28"/>
          <w:szCs w:val="28"/>
        </w:rPr>
        <w:t xml:space="preserve"> представлены показатели туристкой деятельности по Алматинской области за 2020–2021 годы. </w:t>
      </w:r>
    </w:p>
    <w:p w14:paraId="56834BD4" w14:textId="77777777" w:rsidR="00033048" w:rsidRPr="0062490B" w:rsidRDefault="00033048" w:rsidP="00033048">
      <w:pPr>
        <w:spacing w:after="0" w:line="240" w:lineRule="auto"/>
        <w:ind w:firstLine="709"/>
        <w:jc w:val="both"/>
        <w:rPr>
          <w:rFonts w:ascii="Times New Roman" w:hAnsi="Times New Roman" w:cs="Times New Roman"/>
          <w:sz w:val="28"/>
          <w:szCs w:val="28"/>
        </w:rPr>
      </w:pPr>
    </w:p>
    <w:p w14:paraId="0600DCF6"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Таблица 1</w:t>
      </w:r>
      <w:r w:rsidR="004049C9" w:rsidRPr="0062490B">
        <w:rPr>
          <w:rFonts w:ascii="Times New Roman" w:hAnsi="Times New Roman" w:cs="Times New Roman"/>
          <w:sz w:val="28"/>
          <w:szCs w:val="28"/>
        </w:rPr>
        <w:t>4</w:t>
      </w:r>
      <w:r w:rsidRPr="0062490B">
        <w:rPr>
          <w:rFonts w:ascii="Times New Roman" w:hAnsi="Times New Roman" w:cs="Times New Roman"/>
          <w:sz w:val="28"/>
          <w:szCs w:val="28"/>
        </w:rPr>
        <w:t xml:space="preserve"> – Рост показателей туристкой деятельности в Алматинской области за 2020–2021 годы</w:t>
      </w:r>
    </w:p>
    <w:p w14:paraId="6A296DC8" w14:textId="77777777" w:rsidR="00033048" w:rsidRPr="0062490B" w:rsidRDefault="00033048" w:rsidP="00033048">
      <w:pPr>
        <w:spacing w:after="0" w:line="240" w:lineRule="auto"/>
        <w:ind w:firstLine="709"/>
        <w:jc w:val="both"/>
        <w:rPr>
          <w:rFonts w:ascii="Times New Roman" w:hAnsi="Times New Roman" w:cs="Times New Roman"/>
          <w:i/>
          <w:sz w:val="28"/>
          <w:szCs w:val="28"/>
        </w:rPr>
      </w:pPr>
    </w:p>
    <w:tbl>
      <w:tblPr>
        <w:tblW w:w="9686" w:type="dxa"/>
        <w:jc w:val="center"/>
        <w:tblLook w:val="01E0" w:firstRow="1" w:lastRow="1" w:firstColumn="1" w:lastColumn="1" w:noHBand="0" w:noVBand="0"/>
      </w:tblPr>
      <w:tblGrid>
        <w:gridCol w:w="5054"/>
        <w:gridCol w:w="1421"/>
        <w:gridCol w:w="1272"/>
        <w:gridCol w:w="1939"/>
      </w:tblGrid>
      <w:tr w:rsidR="0062490B" w:rsidRPr="0062490B" w14:paraId="77F8A0C7" w14:textId="77777777" w:rsidTr="002750E7">
        <w:trPr>
          <w:trHeight w:val="118"/>
          <w:jc w:val="center"/>
        </w:trPr>
        <w:tc>
          <w:tcPr>
            <w:tcW w:w="5054" w:type="dxa"/>
            <w:tcBorders>
              <w:top w:val="single" w:sz="4" w:space="0" w:color="auto"/>
              <w:left w:val="single" w:sz="4" w:space="0" w:color="auto"/>
              <w:bottom w:val="single" w:sz="4" w:space="0" w:color="auto"/>
              <w:right w:val="single" w:sz="4" w:space="0" w:color="auto"/>
            </w:tcBorders>
          </w:tcPr>
          <w:p w14:paraId="52657622" w14:textId="77777777" w:rsidR="00033048" w:rsidRPr="0062490B" w:rsidRDefault="00033048" w:rsidP="00033048">
            <w:pPr>
              <w:spacing w:after="0" w:line="240" w:lineRule="auto"/>
              <w:jc w:val="both"/>
              <w:rPr>
                <w:rFonts w:ascii="Times New Roman" w:hAnsi="Times New Roman" w:cs="Times New Roman"/>
                <w:bCs/>
                <w:sz w:val="28"/>
                <w:szCs w:val="28"/>
              </w:rPr>
            </w:pPr>
            <w:r w:rsidRPr="0062490B">
              <w:rPr>
                <w:rFonts w:ascii="Times New Roman" w:hAnsi="Times New Roman" w:cs="Times New Roman"/>
                <w:bCs/>
                <w:sz w:val="28"/>
                <w:szCs w:val="28"/>
              </w:rPr>
              <w:t>Показатели</w:t>
            </w:r>
          </w:p>
        </w:tc>
        <w:tc>
          <w:tcPr>
            <w:tcW w:w="1421" w:type="dxa"/>
            <w:tcBorders>
              <w:top w:val="single" w:sz="4" w:space="0" w:color="auto"/>
              <w:left w:val="single" w:sz="4" w:space="0" w:color="auto"/>
              <w:bottom w:val="single" w:sz="4" w:space="0" w:color="auto"/>
              <w:right w:val="single" w:sz="4" w:space="0" w:color="auto"/>
            </w:tcBorders>
          </w:tcPr>
          <w:p w14:paraId="1971E672" w14:textId="77777777" w:rsidR="00033048" w:rsidRPr="0062490B" w:rsidRDefault="00033048" w:rsidP="00033048">
            <w:pPr>
              <w:spacing w:after="0" w:line="240" w:lineRule="auto"/>
              <w:jc w:val="center"/>
              <w:rPr>
                <w:rFonts w:ascii="Times New Roman" w:hAnsi="Times New Roman" w:cs="Times New Roman"/>
                <w:bCs/>
                <w:sz w:val="28"/>
                <w:szCs w:val="28"/>
              </w:rPr>
            </w:pPr>
            <w:r w:rsidRPr="0062490B">
              <w:rPr>
                <w:rFonts w:ascii="Times New Roman" w:hAnsi="Times New Roman" w:cs="Times New Roman"/>
                <w:bCs/>
                <w:sz w:val="28"/>
                <w:szCs w:val="28"/>
              </w:rPr>
              <w:t>2020 г.</w:t>
            </w:r>
          </w:p>
        </w:tc>
        <w:tc>
          <w:tcPr>
            <w:tcW w:w="1272" w:type="dxa"/>
            <w:tcBorders>
              <w:top w:val="single" w:sz="4" w:space="0" w:color="auto"/>
              <w:left w:val="single" w:sz="4" w:space="0" w:color="auto"/>
              <w:bottom w:val="single" w:sz="4" w:space="0" w:color="auto"/>
              <w:right w:val="single" w:sz="4" w:space="0" w:color="auto"/>
            </w:tcBorders>
          </w:tcPr>
          <w:p w14:paraId="41A27310" w14:textId="77777777" w:rsidR="00033048" w:rsidRPr="0062490B" w:rsidRDefault="00033048" w:rsidP="00033048">
            <w:pPr>
              <w:spacing w:after="0" w:line="240" w:lineRule="auto"/>
              <w:jc w:val="center"/>
              <w:rPr>
                <w:rFonts w:ascii="Times New Roman" w:hAnsi="Times New Roman" w:cs="Times New Roman"/>
                <w:bCs/>
                <w:sz w:val="28"/>
                <w:szCs w:val="28"/>
              </w:rPr>
            </w:pPr>
            <w:r w:rsidRPr="0062490B">
              <w:rPr>
                <w:rFonts w:ascii="Times New Roman" w:hAnsi="Times New Roman" w:cs="Times New Roman"/>
                <w:bCs/>
                <w:sz w:val="28"/>
                <w:szCs w:val="28"/>
              </w:rPr>
              <w:t>2021 г.</w:t>
            </w:r>
          </w:p>
        </w:tc>
        <w:tc>
          <w:tcPr>
            <w:tcW w:w="1939" w:type="dxa"/>
            <w:tcBorders>
              <w:top w:val="single" w:sz="4" w:space="0" w:color="auto"/>
              <w:left w:val="single" w:sz="4" w:space="0" w:color="auto"/>
              <w:bottom w:val="single" w:sz="4" w:space="0" w:color="auto"/>
              <w:right w:val="single" w:sz="4" w:space="0" w:color="auto"/>
            </w:tcBorders>
          </w:tcPr>
          <w:p w14:paraId="102509E0" w14:textId="77777777" w:rsidR="00033048" w:rsidRPr="0062490B" w:rsidRDefault="00033048" w:rsidP="00033048">
            <w:pPr>
              <w:spacing w:after="0" w:line="240" w:lineRule="auto"/>
              <w:jc w:val="center"/>
              <w:rPr>
                <w:rFonts w:ascii="Times New Roman" w:hAnsi="Times New Roman" w:cs="Times New Roman"/>
                <w:bCs/>
                <w:sz w:val="28"/>
                <w:szCs w:val="28"/>
              </w:rPr>
            </w:pPr>
            <w:r w:rsidRPr="0062490B">
              <w:rPr>
                <w:rFonts w:ascii="Times New Roman" w:hAnsi="Times New Roman" w:cs="Times New Roman"/>
                <w:bCs/>
                <w:sz w:val="28"/>
                <w:szCs w:val="28"/>
              </w:rPr>
              <w:t>2020 в % к 2021</w:t>
            </w:r>
          </w:p>
        </w:tc>
      </w:tr>
      <w:tr w:rsidR="00996F85" w:rsidRPr="0062490B" w14:paraId="51387044" w14:textId="77777777" w:rsidTr="002750E7">
        <w:trPr>
          <w:trHeight w:val="118"/>
          <w:jc w:val="center"/>
        </w:trPr>
        <w:tc>
          <w:tcPr>
            <w:tcW w:w="5054" w:type="dxa"/>
            <w:tcBorders>
              <w:top w:val="single" w:sz="4" w:space="0" w:color="auto"/>
              <w:left w:val="single" w:sz="4" w:space="0" w:color="auto"/>
              <w:bottom w:val="single" w:sz="4" w:space="0" w:color="auto"/>
              <w:right w:val="single" w:sz="4" w:space="0" w:color="auto"/>
            </w:tcBorders>
          </w:tcPr>
          <w:p w14:paraId="38A9615E" w14:textId="7D37B358" w:rsidR="00996F85" w:rsidRPr="0062490B" w:rsidRDefault="00996F85" w:rsidP="00996F85">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w:t>
            </w:r>
          </w:p>
        </w:tc>
        <w:tc>
          <w:tcPr>
            <w:tcW w:w="1421" w:type="dxa"/>
            <w:tcBorders>
              <w:top w:val="single" w:sz="4" w:space="0" w:color="auto"/>
              <w:left w:val="single" w:sz="4" w:space="0" w:color="auto"/>
              <w:bottom w:val="single" w:sz="4" w:space="0" w:color="auto"/>
              <w:right w:val="single" w:sz="4" w:space="0" w:color="auto"/>
            </w:tcBorders>
          </w:tcPr>
          <w:p w14:paraId="5509257E" w14:textId="5CE84495" w:rsidR="00996F85" w:rsidRPr="0062490B" w:rsidRDefault="00996F85" w:rsidP="00996F85">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w:t>
            </w:r>
          </w:p>
        </w:tc>
        <w:tc>
          <w:tcPr>
            <w:tcW w:w="1272" w:type="dxa"/>
            <w:tcBorders>
              <w:top w:val="single" w:sz="4" w:space="0" w:color="auto"/>
              <w:left w:val="single" w:sz="4" w:space="0" w:color="auto"/>
              <w:bottom w:val="single" w:sz="4" w:space="0" w:color="auto"/>
              <w:right w:val="single" w:sz="4" w:space="0" w:color="auto"/>
            </w:tcBorders>
          </w:tcPr>
          <w:p w14:paraId="5AF04483" w14:textId="559BEDA8" w:rsidR="00996F85" w:rsidRPr="0062490B" w:rsidRDefault="00996F85" w:rsidP="00996F85">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w:t>
            </w:r>
          </w:p>
        </w:tc>
        <w:tc>
          <w:tcPr>
            <w:tcW w:w="1939" w:type="dxa"/>
            <w:tcBorders>
              <w:top w:val="single" w:sz="4" w:space="0" w:color="auto"/>
              <w:left w:val="single" w:sz="4" w:space="0" w:color="auto"/>
              <w:bottom w:val="single" w:sz="4" w:space="0" w:color="auto"/>
              <w:right w:val="single" w:sz="4" w:space="0" w:color="auto"/>
            </w:tcBorders>
          </w:tcPr>
          <w:p w14:paraId="4E814B74" w14:textId="59F92497" w:rsidR="00996F85" w:rsidRPr="0062490B" w:rsidRDefault="00996F85" w:rsidP="00996F85">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w:t>
            </w:r>
          </w:p>
        </w:tc>
      </w:tr>
      <w:tr w:rsidR="0062490B" w:rsidRPr="0062490B" w14:paraId="0A1D64F1" w14:textId="77777777" w:rsidTr="002750E7">
        <w:trPr>
          <w:trHeight w:val="811"/>
          <w:jc w:val="center"/>
        </w:trPr>
        <w:tc>
          <w:tcPr>
            <w:tcW w:w="5054" w:type="dxa"/>
            <w:tcBorders>
              <w:top w:val="single" w:sz="4" w:space="0" w:color="auto"/>
              <w:left w:val="single" w:sz="4" w:space="0" w:color="auto"/>
              <w:bottom w:val="single" w:sz="4" w:space="0" w:color="auto"/>
              <w:right w:val="single" w:sz="4" w:space="0" w:color="auto"/>
            </w:tcBorders>
          </w:tcPr>
          <w:p w14:paraId="183CDA4C" w14:textId="4D640DB1"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1.Количество туристических организаций</w:t>
            </w:r>
          </w:p>
        </w:tc>
        <w:tc>
          <w:tcPr>
            <w:tcW w:w="1421" w:type="dxa"/>
            <w:tcBorders>
              <w:top w:val="single" w:sz="4" w:space="0" w:color="auto"/>
              <w:left w:val="single" w:sz="4" w:space="0" w:color="auto"/>
              <w:bottom w:val="single" w:sz="4" w:space="0" w:color="auto"/>
              <w:right w:val="single" w:sz="4" w:space="0" w:color="auto"/>
            </w:tcBorders>
          </w:tcPr>
          <w:p w14:paraId="718F4D9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48</w:t>
            </w:r>
          </w:p>
        </w:tc>
        <w:tc>
          <w:tcPr>
            <w:tcW w:w="1272" w:type="dxa"/>
            <w:tcBorders>
              <w:top w:val="single" w:sz="4" w:space="0" w:color="auto"/>
              <w:left w:val="single" w:sz="4" w:space="0" w:color="auto"/>
              <w:bottom w:val="single" w:sz="4" w:space="0" w:color="auto"/>
              <w:right w:val="single" w:sz="4" w:space="0" w:color="auto"/>
            </w:tcBorders>
          </w:tcPr>
          <w:p w14:paraId="21A01AE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42</w:t>
            </w:r>
          </w:p>
        </w:tc>
        <w:tc>
          <w:tcPr>
            <w:tcW w:w="1939" w:type="dxa"/>
            <w:tcBorders>
              <w:top w:val="single" w:sz="4" w:space="0" w:color="auto"/>
              <w:left w:val="single" w:sz="4" w:space="0" w:color="auto"/>
              <w:bottom w:val="single" w:sz="4" w:space="0" w:color="auto"/>
              <w:right w:val="single" w:sz="4" w:space="0" w:color="auto"/>
            </w:tcBorders>
          </w:tcPr>
          <w:p w14:paraId="1634FEB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87,5</w:t>
            </w:r>
          </w:p>
        </w:tc>
      </w:tr>
      <w:tr w:rsidR="0062490B" w:rsidRPr="0062490B" w14:paraId="7D6A874E" w14:textId="77777777" w:rsidTr="002750E7">
        <w:trPr>
          <w:trHeight w:val="709"/>
          <w:jc w:val="center"/>
        </w:trPr>
        <w:tc>
          <w:tcPr>
            <w:tcW w:w="5054" w:type="dxa"/>
            <w:tcBorders>
              <w:top w:val="single" w:sz="4" w:space="0" w:color="auto"/>
              <w:left w:val="single" w:sz="4" w:space="0" w:color="auto"/>
              <w:right w:val="single" w:sz="4" w:space="0" w:color="auto"/>
            </w:tcBorders>
          </w:tcPr>
          <w:p w14:paraId="24B62195"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2.Количество въездных туристов, использовавших объекты размещения</w:t>
            </w:r>
          </w:p>
        </w:tc>
        <w:tc>
          <w:tcPr>
            <w:tcW w:w="1421" w:type="dxa"/>
            <w:tcBorders>
              <w:top w:val="single" w:sz="4" w:space="0" w:color="auto"/>
              <w:left w:val="single" w:sz="4" w:space="0" w:color="auto"/>
              <w:right w:val="single" w:sz="4" w:space="0" w:color="auto"/>
            </w:tcBorders>
            <w:vAlign w:val="bottom"/>
          </w:tcPr>
          <w:p w14:paraId="7A33152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118749</w:t>
            </w:r>
          </w:p>
        </w:tc>
        <w:tc>
          <w:tcPr>
            <w:tcW w:w="1272" w:type="dxa"/>
            <w:tcBorders>
              <w:top w:val="single" w:sz="4" w:space="0" w:color="auto"/>
              <w:left w:val="single" w:sz="4" w:space="0" w:color="auto"/>
              <w:right w:val="single" w:sz="4" w:space="0" w:color="auto"/>
            </w:tcBorders>
            <w:vAlign w:val="bottom"/>
          </w:tcPr>
          <w:p w14:paraId="14BFC367"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129309</w:t>
            </w:r>
          </w:p>
        </w:tc>
        <w:tc>
          <w:tcPr>
            <w:tcW w:w="1939" w:type="dxa"/>
            <w:tcBorders>
              <w:top w:val="single" w:sz="4" w:space="0" w:color="auto"/>
              <w:left w:val="single" w:sz="4" w:space="0" w:color="auto"/>
              <w:right w:val="single" w:sz="4" w:space="0" w:color="auto"/>
            </w:tcBorders>
            <w:vAlign w:val="bottom"/>
          </w:tcPr>
          <w:p w14:paraId="1BB8037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108,9</w:t>
            </w:r>
          </w:p>
        </w:tc>
      </w:tr>
      <w:tr w:rsidR="0062490B" w:rsidRPr="0062490B" w14:paraId="27C32D58" w14:textId="77777777" w:rsidTr="002750E7">
        <w:trPr>
          <w:trHeight w:val="421"/>
          <w:jc w:val="center"/>
        </w:trPr>
        <w:tc>
          <w:tcPr>
            <w:tcW w:w="5054" w:type="dxa"/>
            <w:tcBorders>
              <w:top w:val="single" w:sz="4" w:space="0" w:color="auto"/>
              <w:left w:val="single" w:sz="4" w:space="0" w:color="auto"/>
              <w:bottom w:val="single" w:sz="4" w:space="0" w:color="auto"/>
              <w:right w:val="single" w:sz="4" w:space="0" w:color="auto"/>
            </w:tcBorders>
          </w:tcPr>
          <w:p w14:paraId="7AD5C4AD"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3. Количество объектов размещения</w:t>
            </w:r>
          </w:p>
        </w:tc>
        <w:tc>
          <w:tcPr>
            <w:tcW w:w="1421" w:type="dxa"/>
            <w:tcBorders>
              <w:top w:val="single" w:sz="4" w:space="0" w:color="auto"/>
              <w:left w:val="single" w:sz="4" w:space="0" w:color="auto"/>
              <w:bottom w:val="single" w:sz="4" w:space="0" w:color="auto"/>
              <w:right w:val="single" w:sz="4" w:space="0" w:color="auto"/>
            </w:tcBorders>
            <w:vAlign w:val="bottom"/>
          </w:tcPr>
          <w:p w14:paraId="75E71F1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75</w:t>
            </w:r>
          </w:p>
        </w:tc>
        <w:tc>
          <w:tcPr>
            <w:tcW w:w="1272" w:type="dxa"/>
            <w:tcBorders>
              <w:top w:val="single" w:sz="4" w:space="0" w:color="auto"/>
              <w:left w:val="single" w:sz="4" w:space="0" w:color="auto"/>
              <w:bottom w:val="single" w:sz="4" w:space="0" w:color="auto"/>
              <w:right w:val="single" w:sz="4" w:space="0" w:color="auto"/>
            </w:tcBorders>
            <w:vAlign w:val="bottom"/>
          </w:tcPr>
          <w:p w14:paraId="3EA104D5"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66</w:t>
            </w:r>
          </w:p>
        </w:tc>
        <w:tc>
          <w:tcPr>
            <w:tcW w:w="1939" w:type="dxa"/>
            <w:tcBorders>
              <w:top w:val="single" w:sz="4" w:space="0" w:color="auto"/>
              <w:left w:val="single" w:sz="4" w:space="0" w:color="auto"/>
              <w:bottom w:val="single" w:sz="4" w:space="0" w:color="auto"/>
              <w:right w:val="single" w:sz="4" w:space="0" w:color="auto"/>
            </w:tcBorders>
            <w:vAlign w:val="bottom"/>
          </w:tcPr>
          <w:p w14:paraId="424337D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88,0</w:t>
            </w:r>
          </w:p>
        </w:tc>
      </w:tr>
    </w:tbl>
    <w:p w14:paraId="29E8C27C" w14:textId="50A7D44E" w:rsidR="002750E7" w:rsidRDefault="002750E7">
      <w:r>
        <w:br w:type="page"/>
      </w:r>
      <w:r w:rsidRPr="005023C0">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rPr>
        <w:t>1</w:t>
      </w:r>
      <w:r>
        <w:rPr>
          <w:rFonts w:ascii="Times New Roman" w:hAnsi="Times New Roman" w:cs="Times New Roman"/>
          <w:sz w:val="28"/>
          <w:szCs w:val="28"/>
        </w:rPr>
        <w:t>4</w:t>
      </w:r>
    </w:p>
    <w:tbl>
      <w:tblPr>
        <w:tblW w:w="9686" w:type="dxa"/>
        <w:jc w:val="center"/>
        <w:tblLook w:val="01E0" w:firstRow="1" w:lastRow="1" w:firstColumn="1" w:lastColumn="1" w:noHBand="0" w:noVBand="0"/>
      </w:tblPr>
      <w:tblGrid>
        <w:gridCol w:w="5054"/>
        <w:gridCol w:w="1421"/>
        <w:gridCol w:w="1272"/>
        <w:gridCol w:w="1939"/>
      </w:tblGrid>
      <w:tr w:rsidR="002750E7" w:rsidRPr="0062490B" w14:paraId="4642AC74" w14:textId="77777777" w:rsidTr="002750E7">
        <w:trPr>
          <w:trHeight w:val="142"/>
          <w:jc w:val="center"/>
        </w:trPr>
        <w:tc>
          <w:tcPr>
            <w:tcW w:w="5054" w:type="dxa"/>
            <w:tcBorders>
              <w:top w:val="single" w:sz="4" w:space="0" w:color="auto"/>
              <w:left w:val="single" w:sz="4" w:space="0" w:color="auto"/>
              <w:bottom w:val="single" w:sz="4" w:space="0" w:color="auto"/>
              <w:right w:val="single" w:sz="4" w:space="0" w:color="auto"/>
            </w:tcBorders>
          </w:tcPr>
          <w:p w14:paraId="76DDA361" w14:textId="06DEBC41" w:rsidR="002750E7" w:rsidRPr="0062490B" w:rsidRDefault="002750E7" w:rsidP="003C78E6">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w:t>
            </w:r>
          </w:p>
        </w:tc>
        <w:tc>
          <w:tcPr>
            <w:tcW w:w="1421" w:type="dxa"/>
            <w:tcBorders>
              <w:top w:val="single" w:sz="4" w:space="0" w:color="auto"/>
              <w:left w:val="single" w:sz="4" w:space="0" w:color="auto"/>
              <w:bottom w:val="single" w:sz="4" w:space="0" w:color="auto"/>
              <w:right w:val="single" w:sz="4" w:space="0" w:color="auto"/>
            </w:tcBorders>
          </w:tcPr>
          <w:p w14:paraId="2FD1BF3E" w14:textId="77777777" w:rsidR="002750E7" w:rsidRPr="0062490B" w:rsidRDefault="002750E7" w:rsidP="003C78E6">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w:t>
            </w:r>
          </w:p>
        </w:tc>
        <w:tc>
          <w:tcPr>
            <w:tcW w:w="1272" w:type="dxa"/>
            <w:tcBorders>
              <w:top w:val="single" w:sz="4" w:space="0" w:color="auto"/>
              <w:left w:val="single" w:sz="4" w:space="0" w:color="auto"/>
              <w:bottom w:val="single" w:sz="4" w:space="0" w:color="auto"/>
              <w:right w:val="single" w:sz="4" w:space="0" w:color="auto"/>
            </w:tcBorders>
          </w:tcPr>
          <w:p w14:paraId="1CA282DF" w14:textId="77777777" w:rsidR="002750E7" w:rsidRPr="0062490B" w:rsidRDefault="002750E7" w:rsidP="003C78E6">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w:t>
            </w:r>
          </w:p>
        </w:tc>
        <w:tc>
          <w:tcPr>
            <w:tcW w:w="1939" w:type="dxa"/>
            <w:tcBorders>
              <w:top w:val="single" w:sz="4" w:space="0" w:color="auto"/>
              <w:left w:val="single" w:sz="4" w:space="0" w:color="auto"/>
              <w:bottom w:val="single" w:sz="4" w:space="0" w:color="auto"/>
              <w:right w:val="single" w:sz="4" w:space="0" w:color="auto"/>
            </w:tcBorders>
          </w:tcPr>
          <w:p w14:paraId="21835438" w14:textId="77777777" w:rsidR="002750E7" w:rsidRPr="0062490B" w:rsidRDefault="002750E7" w:rsidP="003C78E6">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w:t>
            </w:r>
          </w:p>
        </w:tc>
      </w:tr>
      <w:tr w:rsidR="0062490B" w:rsidRPr="0062490B" w14:paraId="75839BEE" w14:textId="77777777" w:rsidTr="002750E7">
        <w:trPr>
          <w:trHeight w:val="504"/>
          <w:jc w:val="center"/>
        </w:trPr>
        <w:tc>
          <w:tcPr>
            <w:tcW w:w="5054" w:type="dxa"/>
            <w:tcBorders>
              <w:top w:val="single" w:sz="4" w:space="0" w:color="auto"/>
              <w:left w:val="single" w:sz="4" w:space="0" w:color="auto"/>
              <w:right w:val="single" w:sz="4" w:space="0" w:color="auto"/>
            </w:tcBorders>
          </w:tcPr>
          <w:p w14:paraId="05AF5FD1" w14:textId="1CB9AD4B"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4. Цена проданных путевок (тыс. тенге)</w:t>
            </w:r>
          </w:p>
        </w:tc>
        <w:tc>
          <w:tcPr>
            <w:tcW w:w="1421" w:type="dxa"/>
            <w:tcBorders>
              <w:top w:val="single" w:sz="4" w:space="0" w:color="auto"/>
              <w:left w:val="single" w:sz="4" w:space="0" w:color="auto"/>
              <w:right w:val="single" w:sz="4" w:space="0" w:color="auto"/>
            </w:tcBorders>
            <w:vAlign w:val="bottom"/>
          </w:tcPr>
          <w:p w14:paraId="33FB760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331221,2</w:t>
            </w:r>
          </w:p>
        </w:tc>
        <w:tc>
          <w:tcPr>
            <w:tcW w:w="1272" w:type="dxa"/>
            <w:tcBorders>
              <w:top w:val="single" w:sz="4" w:space="0" w:color="auto"/>
              <w:left w:val="single" w:sz="4" w:space="0" w:color="auto"/>
              <w:right w:val="single" w:sz="4" w:space="0" w:color="auto"/>
            </w:tcBorders>
            <w:vAlign w:val="bottom"/>
          </w:tcPr>
          <w:p w14:paraId="50EC68C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410825</w:t>
            </w:r>
          </w:p>
        </w:tc>
        <w:tc>
          <w:tcPr>
            <w:tcW w:w="1939" w:type="dxa"/>
            <w:tcBorders>
              <w:top w:val="single" w:sz="4" w:space="0" w:color="auto"/>
              <w:left w:val="single" w:sz="4" w:space="0" w:color="auto"/>
              <w:right w:val="single" w:sz="4" w:space="0" w:color="auto"/>
            </w:tcBorders>
            <w:vAlign w:val="bottom"/>
          </w:tcPr>
          <w:p w14:paraId="187C598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124,0</w:t>
            </w:r>
          </w:p>
        </w:tc>
      </w:tr>
      <w:tr w:rsidR="0062490B" w:rsidRPr="0062490B" w14:paraId="74D22923" w14:textId="77777777" w:rsidTr="002750E7">
        <w:trPr>
          <w:trHeight w:val="452"/>
          <w:jc w:val="center"/>
        </w:trPr>
        <w:tc>
          <w:tcPr>
            <w:tcW w:w="5054" w:type="dxa"/>
            <w:tcBorders>
              <w:top w:val="single" w:sz="4" w:space="0" w:color="auto"/>
              <w:left w:val="single" w:sz="4" w:space="0" w:color="auto"/>
              <w:bottom w:val="single" w:sz="4" w:space="0" w:color="auto"/>
              <w:right w:val="single" w:sz="4" w:space="0" w:color="auto"/>
            </w:tcBorders>
          </w:tcPr>
          <w:p w14:paraId="5501FE62"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5. Количество внутренних туристов </w:t>
            </w:r>
          </w:p>
        </w:tc>
        <w:tc>
          <w:tcPr>
            <w:tcW w:w="1421" w:type="dxa"/>
            <w:tcBorders>
              <w:top w:val="single" w:sz="4" w:space="0" w:color="auto"/>
              <w:left w:val="single" w:sz="4" w:space="0" w:color="auto"/>
              <w:bottom w:val="single" w:sz="4" w:space="0" w:color="auto"/>
              <w:right w:val="single" w:sz="4" w:space="0" w:color="auto"/>
            </w:tcBorders>
            <w:vAlign w:val="bottom"/>
          </w:tcPr>
          <w:p w14:paraId="4888D86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17446</w:t>
            </w:r>
          </w:p>
        </w:tc>
        <w:tc>
          <w:tcPr>
            <w:tcW w:w="1272" w:type="dxa"/>
            <w:tcBorders>
              <w:top w:val="single" w:sz="4" w:space="0" w:color="auto"/>
              <w:left w:val="single" w:sz="4" w:space="0" w:color="auto"/>
              <w:bottom w:val="single" w:sz="4" w:space="0" w:color="auto"/>
              <w:right w:val="single" w:sz="4" w:space="0" w:color="auto"/>
            </w:tcBorders>
            <w:vAlign w:val="bottom"/>
          </w:tcPr>
          <w:p w14:paraId="44E3E43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16356</w:t>
            </w:r>
          </w:p>
        </w:tc>
        <w:tc>
          <w:tcPr>
            <w:tcW w:w="1939" w:type="dxa"/>
            <w:tcBorders>
              <w:top w:val="single" w:sz="4" w:space="0" w:color="auto"/>
              <w:left w:val="single" w:sz="4" w:space="0" w:color="auto"/>
              <w:bottom w:val="single" w:sz="4" w:space="0" w:color="auto"/>
              <w:right w:val="single" w:sz="4" w:space="0" w:color="auto"/>
            </w:tcBorders>
            <w:vAlign w:val="bottom"/>
          </w:tcPr>
          <w:p w14:paraId="75B67C7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93,7</w:t>
            </w:r>
          </w:p>
        </w:tc>
      </w:tr>
      <w:tr w:rsidR="0062490B" w:rsidRPr="0062490B" w14:paraId="373D9A82" w14:textId="77777777" w:rsidTr="002750E7">
        <w:trPr>
          <w:trHeight w:val="839"/>
          <w:jc w:val="center"/>
        </w:trPr>
        <w:tc>
          <w:tcPr>
            <w:tcW w:w="5054" w:type="dxa"/>
            <w:tcBorders>
              <w:top w:val="single" w:sz="4" w:space="0" w:color="auto"/>
              <w:left w:val="single" w:sz="4" w:space="0" w:color="auto"/>
              <w:bottom w:val="single" w:sz="4" w:space="0" w:color="auto"/>
              <w:right w:val="single" w:sz="4" w:space="0" w:color="auto"/>
            </w:tcBorders>
          </w:tcPr>
          <w:p w14:paraId="3D81153B"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6. Сумма реализованных трудов и услуг туристскими фирмами (тыс. тенге)</w:t>
            </w:r>
          </w:p>
        </w:tc>
        <w:tc>
          <w:tcPr>
            <w:tcW w:w="1421" w:type="dxa"/>
            <w:tcBorders>
              <w:top w:val="single" w:sz="4" w:space="0" w:color="auto"/>
              <w:left w:val="single" w:sz="4" w:space="0" w:color="auto"/>
              <w:bottom w:val="single" w:sz="4" w:space="0" w:color="auto"/>
              <w:right w:val="single" w:sz="4" w:space="0" w:color="auto"/>
            </w:tcBorders>
            <w:vAlign w:val="bottom"/>
          </w:tcPr>
          <w:p w14:paraId="1C18597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149393,5</w:t>
            </w:r>
          </w:p>
        </w:tc>
        <w:tc>
          <w:tcPr>
            <w:tcW w:w="1272" w:type="dxa"/>
            <w:tcBorders>
              <w:top w:val="single" w:sz="4" w:space="0" w:color="auto"/>
              <w:left w:val="single" w:sz="4" w:space="0" w:color="auto"/>
              <w:bottom w:val="single" w:sz="4" w:space="0" w:color="auto"/>
              <w:right w:val="single" w:sz="4" w:space="0" w:color="auto"/>
            </w:tcBorders>
            <w:vAlign w:val="bottom"/>
          </w:tcPr>
          <w:p w14:paraId="6D2D0CA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105150,4</w:t>
            </w:r>
          </w:p>
        </w:tc>
        <w:tc>
          <w:tcPr>
            <w:tcW w:w="1939" w:type="dxa"/>
            <w:tcBorders>
              <w:top w:val="single" w:sz="4" w:space="0" w:color="auto"/>
              <w:left w:val="single" w:sz="4" w:space="0" w:color="auto"/>
              <w:bottom w:val="single" w:sz="4" w:space="0" w:color="auto"/>
              <w:right w:val="single" w:sz="4" w:space="0" w:color="auto"/>
            </w:tcBorders>
            <w:vAlign w:val="bottom"/>
          </w:tcPr>
          <w:p w14:paraId="744C895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70,4</w:t>
            </w:r>
          </w:p>
        </w:tc>
      </w:tr>
      <w:tr w:rsidR="0062490B" w:rsidRPr="0062490B" w14:paraId="24F4F052" w14:textId="77777777" w:rsidTr="002750E7">
        <w:trPr>
          <w:trHeight w:val="798"/>
          <w:jc w:val="center"/>
        </w:trPr>
        <w:tc>
          <w:tcPr>
            <w:tcW w:w="5054" w:type="dxa"/>
            <w:tcBorders>
              <w:top w:val="single" w:sz="4" w:space="0" w:color="auto"/>
              <w:left w:val="single" w:sz="4" w:space="0" w:color="auto"/>
              <w:bottom w:val="single" w:sz="4" w:space="0" w:color="auto"/>
              <w:right w:val="single" w:sz="4" w:space="0" w:color="auto"/>
            </w:tcBorders>
          </w:tcPr>
          <w:p w14:paraId="515D4737"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7. Численность выездных туристов (резидентов) </w:t>
            </w:r>
          </w:p>
        </w:tc>
        <w:tc>
          <w:tcPr>
            <w:tcW w:w="1421" w:type="dxa"/>
            <w:tcBorders>
              <w:top w:val="single" w:sz="4" w:space="0" w:color="auto"/>
              <w:left w:val="single" w:sz="4" w:space="0" w:color="auto"/>
              <w:bottom w:val="single" w:sz="4" w:space="0" w:color="auto"/>
              <w:right w:val="single" w:sz="4" w:space="0" w:color="auto"/>
            </w:tcBorders>
            <w:vAlign w:val="bottom"/>
          </w:tcPr>
          <w:p w14:paraId="0281E89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3908</w:t>
            </w:r>
          </w:p>
        </w:tc>
        <w:tc>
          <w:tcPr>
            <w:tcW w:w="1272" w:type="dxa"/>
            <w:tcBorders>
              <w:top w:val="single" w:sz="4" w:space="0" w:color="auto"/>
              <w:left w:val="single" w:sz="4" w:space="0" w:color="auto"/>
              <w:bottom w:val="single" w:sz="4" w:space="0" w:color="auto"/>
              <w:right w:val="single" w:sz="4" w:space="0" w:color="auto"/>
            </w:tcBorders>
            <w:vAlign w:val="bottom"/>
          </w:tcPr>
          <w:p w14:paraId="4CC4BA01"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1226</w:t>
            </w:r>
          </w:p>
        </w:tc>
        <w:tc>
          <w:tcPr>
            <w:tcW w:w="1939" w:type="dxa"/>
            <w:tcBorders>
              <w:top w:val="single" w:sz="4" w:space="0" w:color="auto"/>
              <w:left w:val="single" w:sz="4" w:space="0" w:color="auto"/>
              <w:bottom w:val="single" w:sz="4" w:space="0" w:color="auto"/>
              <w:right w:val="single" w:sz="4" w:space="0" w:color="auto"/>
            </w:tcBorders>
            <w:vAlign w:val="bottom"/>
          </w:tcPr>
          <w:p w14:paraId="32208757"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31,4</w:t>
            </w:r>
          </w:p>
        </w:tc>
      </w:tr>
      <w:tr w:rsidR="0062490B" w:rsidRPr="0062490B" w14:paraId="141C45A7" w14:textId="77777777" w:rsidTr="002750E7">
        <w:trPr>
          <w:trHeight w:val="413"/>
          <w:jc w:val="center"/>
        </w:trPr>
        <w:tc>
          <w:tcPr>
            <w:tcW w:w="9686" w:type="dxa"/>
            <w:gridSpan w:val="4"/>
            <w:tcBorders>
              <w:top w:val="single" w:sz="4" w:space="0" w:color="auto"/>
              <w:left w:val="single" w:sz="4" w:space="0" w:color="auto"/>
              <w:bottom w:val="single" w:sz="4" w:space="0" w:color="auto"/>
              <w:right w:val="single" w:sz="4" w:space="0" w:color="auto"/>
            </w:tcBorders>
          </w:tcPr>
          <w:p w14:paraId="63B439DA" w14:textId="77777777" w:rsidR="00033048" w:rsidRPr="0062490B" w:rsidRDefault="00033048" w:rsidP="00033048">
            <w:pPr>
              <w:spacing w:after="0" w:line="240" w:lineRule="auto"/>
              <w:jc w:val="both"/>
              <w:rPr>
                <w:rFonts w:ascii="Times New Roman" w:hAnsi="Times New Roman" w:cs="Times New Roman"/>
                <w:bCs/>
                <w:sz w:val="28"/>
                <w:szCs w:val="28"/>
              </w:rPr>
            </w:pPr>
            <w:r w:rsidRPr="00996F85">
              <w:rPr>
                <w:rFonts w:ascii="Times New Roman" w:hAnsi="Times New Roman" w:cs="Times New Roman"/>
                <w:bCs/>
                <w:i/>
                <w:iCs/>
                <w:sz w:val="24"/>
                <w:szCs w:val="24"/>
              </w:rPr>
              <w:t>Примечание</w:t>
            </w:r>
            <w:r w:rsidRPr="00996F85">
              <w:rPr>
                <w:rFonts w:ascii="Times New Roman" w:hAnsi="Times New Roman" w:cs="Times New Roman"/>
                <w:bCs/>
                <w:sz w:val="24"/>
                <w:szCs w:val="24"/>
              </w:rPr>
              <w:t xml:space="preserve"> – Составлено автором по данным Бюро национальной статистики РК [70 с 21.]</w:t>
            </w:r>
          </w:p>
        </w:tc>
      </w:tr>
    </w:tbl>
    <w:p w14:paraId="5E092596" w14:textId="77777777" w:rsidR="000B0930" w:rsidRDefault="000B0930" w:rsidP="00033048">
      <w:pPr>
        <w:spacing w:after="0" w:line="240" w:lineRule="auto"/>
        <w:ind w:firstLine="709"/>
        <w:jc w:val="both"/>
        <w:rPr>
          <w:rFonts w:ascii="Times New Roman" w:hAnsi="Times New Roman" w:cs="Times New Roman"/>
          <w:bCs/>
          <w:sz w:val="28"/>
          <w:szCs w:val="28"/>
        </w:rPr>
      </w:pPr>
    </w:p>
    <w:p w14:paraId="1BA8C8E6" w14:textId="767412FB"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bCs/>
          <w:sz w:val="28"/>
          <w:szCs w:val="28"/>
        </w:rPr>
        <w:t>Так, в</w:t>
      </w:r>
      <w:r w:rsidRPr="0062490B">
        <w:rPr>
          <w:rFonts w:ascii="Times New Roman" w:hAnsi="Times New Roman" w:cs="Times New Roman"/>
          <w:sz w:val="28"/>
          <w:szCs w:val="28"/>
        </w:rPr>
        <w:t xml:space="preserve"> 2021 году численность туристов в гостинично-отельном секторе – выросла на 8,9 % или на 10 560 человек и составила 129 309 человек, стоимость проданных путевок возросла на 79,6 млн тенге или на 24%. Вместе с тем, в 2021 г. снизилось количество туристических организаций до 42 вместо 48 в 2020 г., количество объектов распределения снизилось до 66, что на 9 меньше, чем в 2020 г., количество внутренних туристов показало сокращение на 1090 человек  или на 6,3 % до 16356 человек, сумма реализованных работ и услуг туристскими организациями в 2021 г. снизилась на 44,2 млн тенге или на 29,6 % до 105,2 млн тенге, численность выездных туристов (резидентов) также сократилась на 2 682 человек или в 3 раза по сравнению с 2020 г. </w:t>
      </w:r>
    </w:p>
    <w:p w14:paraId="352FDFFE"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Основными поставщиками туристских услуг по Алматинской области являются 42 туристские фирмы, 68 предприятий, предоставляющих услуги по организации проживания, 9 индивидуальных предпринимателей, имеющих лицензии на право осуществления туристской деятельности, 145 индивидуальных предпринимателей, имеющих лицензии на право предоставления услуг по проживанию туристов (таблица 1</w:t>
      </w:r>
      <w:r w:rsidR="004049C9" w:rsidRPr="0062490B">
        <w:rPr>
          <w:rFonts w:ascii="Times New Roman" w:hAnsi="Times New Roman" w:cs="Times New Roman"/>
          <w:sz w:val="28"/>
          <w:szCs w:val="28"/>
        </w:rPr>
        <w:t>5</w:t>
      </w:r>
      <w:r w:rsidRPr="0062490B">
        <w:rPr>
          <w:rFonts w:ascii="Times New Roman" w:hAnsi="Times New Roman" w:cs="Times New Roman"/>
          <w:sz w:val="28"/>
          <w:szCs w:val="28"/>
        </w:rPr>
        <w:t>).</w:t>
      </w:r>
    </w:p>
    <w:p w14:paraId="08B0F535" w14:textId="77777777" w:rsidR="00033048" w:rsidRPr="0062490B" w:rsidRDefault="00033048" w:rsidP="00033048">
      <w:pPr>
        <w:spacing w:after="0" w:line="240" w:lineRule="auto"/>
        <w:ind w:firstLine="709"/>
        <w:jc w:val="both"/>
        <w:rPr>
          <w:rFonts w:ascii="Times New Roman" w:hAnsi="Times New Roman" w:cs="Times New Roman"/>
          <w:sz w:val="28"/>
          <w:szCs w:val="28"/>
        </w:rPr>
      </w:pPr>
    </w:p>
    <w:p w14:paraId="07BBB53E" w14:textId="77777777" w:rsidR="00033048" w:rsidRPr="0062490B" w:rsidRDefault="00033048" w:rsidP="00033048">
      <w:pPr>
        <w:spacing w:after="0" w:line="240" w:lineRule="auto"/>
        <w:jc w:val="both"/>
        <w:rPr>
          <w:rFonts w:ascii="Times New Roman" w:hAnsi="Times New Roman" w:cs="Times New Roman"/>
          <w:i/>
          <w:sz w:val="28"/>
          <w:szCs w:val="28"/>
        </w:rPr>
      </w:pPr>
      <w:r w:rsidRPr="0062490B">
        <w:rPr>
          <w:rFonts w:ascii="Times New Roman" w:hAnsi="Times New Roman" w:cs="Times New Roman"/>
          <w:sz w:val="28"/>
          <w:szCs w:val="28"/>
        </w:rPr>
        <w:t>Таблица 1</w:t>
      </w:r>
      <w:r w:rsidR="004049C9" w:rsidRPr="0062490B">
        <w:rPr>
          <w:rFonts w:ascii="Times New Roman" w:hAnsi="Times New Roman" w:cs="Times New Roman"/>
          <w:sz w:val="28"/>
          <w:szCs w:val="28"/>
        </w:rPr>
        <w:t>5</w:t>
      </w:r>
      <w:r w:rsidRPr="0062490B">
        <w:rPr>
          <w:rFonts w:ascii="Times New Roman" w:hAnsi="Times New Roman" w:cs="Times New Roman"/>
          <w:sz w:val="28"/>
          <w:szCs w:val="28"/>
        </w:rPr>
        <w:t xml:space="preserve"> – Численность субъектов, выполняющих туристскую деятельность и предоставляющие услуги по проживанию туристов в Алматинской области в 2021 году</w:t>
      </w:r>
      <w:r w:rsidRPr="0062490B">
        <w:rPr>
          <w:rFonts w:ascii="Times New Roman" w:hAnsi="Times New Roman" w:cs="Times New Roman"/>
          <w:i/>
          <w:sz w:val="28"/>
          <w:szCs w:val="28"/>
        </w:rPr>
        <w:t>.</w:t>
      </w:r>
    </w:p>
    <w:p w14:paraId="4724CDD6" w14:textId="77777777" w:rsidR="00033048" w:rsidRPr="0062490B" w:rsidRDefault="00033048" w:rsidP="00033048">
      <w:pPr>
        <w:spacing w:after="0" w:line="240" w:lineRule="auto"/>
        <w:ind w:firstLine="709"/>
        <w:jc w:val="both"/>
        <w:rPr>
          <w:rFonts w:ascii="Times New Roman" w:hAnsi="Times New Roman" w:cs="Times New Roman"/>
          <w:i/>
          <w:sz w:val="28"/>
          <w:szCs w:val="28"/>
          <w:lang w:val="kk-KZ"/>
        </w:rPr>
      </w:pPr>
    </w:p>
    <w:tbl>
      <w:tblPr>
        <w:tblW w:w="9646" w:type="dxa"/>
        <w:tblLayout w:type="fixed"/>
        <w:tblLook w:val="01E0" w:firstRow="1" w:lastRow="1" w:firstColumn="1" w:lastColumn="1" w:noHBand="0" w:noVBand="0"/>
      </w:tblPr>
      <w:tblGrid>
        <w:gridCol w:w="4928"/>
        <w:gridCol w:w="1559"/>
        <w:gridCol w:w="1060"/>
        <w:gridCol w:w="2099"/>
      </w:tblGrid>
      <w:tr w:rsidR="0062490B" w:rsidRPr="0062490B" w14:paraId="7E93D0C1" w14:textId="77777777" w:rsidTr="000B0930">
        <w:trPr>
          <w:trHeight w:val="344"/>
        </w:trPr>
        <w:tc>
          <w:tcPr>
            <w:tcW w:w="4928" w:type="dxa"/>
            <w:vMerge w:val="restart"/>
            <w:tcBorders>
              <w:top w:val="single" w:sz="4" w:space="0" w:color="auto"/>
              <w:left w:val="single" w:sz="4" w:space="0" w:color="auto"/>
              <w:bottom w:val="single" w:sz="4" w:space="0" w:color="auto"/>
              <w:right w:val="single" w:sz="4" w:space="0" w:color="auto"/>
            </w:tcBorders>
          </w:tcPr>
          <w:p w14:paraId="69F95B10"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Показатели</w:t>
            </w:r>
          </w:p>
        </w:tc>
        <w:tc>
          <w:tcPr>
            <w:tcW w:w="1559" w:type="dxa"/>
            <w:vMerge w:val="restart"/>
            <w:tcBorders>
              <w:top w:val="single" w:sz="4" w:space="0" w:color="auto"/>
              <w:left w:val="single" w:sz="4" w:space="0" w:color="auto"/>
              <w:bottom w:val="single" w:sz="4" w:space="0" w:color="auto"/>
              <w:right w:val="single" w:sz="4" w:space="0" w:color="auto"/>
            </w:tcBorders>
          </w:tcPr>
          <w:p w14:paraId="1E276A3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Казахстан, ед.</w:t>
            </w:r>
          </w:p>
        </w:tc>
        <w:tc>
          <w:tcPr>
            <w:tcW w:w="3159" w:type="dxa"/>
            <w:gridSpan w:val="2"/>
            <w:tcBorders>
              <w:top w:val="single" w:sz="4" w:space="0" w:color="auto"/>
              <w:left w:val="single" w:sz="4" w:space="0" w:color="auto"/>
              <w:bottom w:val="single" w:sz="4" w:space="0" w:color="auto"/>
              <w:right w:val="single" w:sz="4" w:space="0" w:color="auto"/>
            </w:tcBorders>
          </w:tcPr>
          <w:p w14:paraId="6922FEB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Алматинская область</w:t>
            </w:r>
          </w:p>
        </w:tc>
      </w:tr>
      <w:tr w:rsidR="0062490B" w:rsidRPr="0062490B" w14:paraId="6D77BDCE" w14:textId="77777777" w:rsidTr="000B0930">
        <w:trPr>
          <w:trHeight w:val="372"/>
        </w:trPr>
        <w:tc>
          <w:tcPr>
            <w:tcW w:w="4928" w:type="dxa"/>
            <w:vMerge/>
            <w:tcBorders>
              <w:top w:val="single" w:sz="4" w:space="0" w:color="auto"/>
              <w:left w:val="single" w:sz="4" w:space="0" w:color="auto"/>
              <w:bottom w:val="single" w:sz="4" w:space="0" w:color="auto"/>
              <w:right w:val="single" w:sz="4" w:space="0" w:color="auto"/>
            </w:tcBorders>
          </w:tcPr>
          <w:p w14:paraId="07BC877C" w14:textId="77777777" w:rsidR="00033048" w:rsidRPr="0062490B" w:rsidRDefault="00033048" w:rsidP="00033048">
            <w:pPr>
              <w:spacing w:after="0" w:line="240" w:lineRule="auto"/>
              <w:jc w:val="both"/>
              <w:rPr>
                <w:rFonts w:ascii="Times New Roman" w:hAnsi="Times New Roman" w:cs="Times New Roman"/>
                <w:sz w:val="28"/>
                <w:szCs w:val="28"/>
              </w:rPr>
            </w:pPr>
          </w:p>
        </w:tc>
        <w:tc>
          <w:tcPr>
            <w:tcW w:w="1559" w:type="dxa"/>
            <w:vMerge/>
            <w:tcBorders>
              <w:top w:val="single" w:sz="4" w:space="0" w:color="auto"/>
              <w:left w:val="single" w:sz="4" w:space="0" w:color="auto"/>
              <w:bottom w:val="single" w:sz="4" w:space="0" w:color="auto"/>
              <w:right w:val="single" w:sz="4" w:space="0" w:color="auto"/>
            </w:tcBorders>
          </w:tcPr>
          <w:p w14:paraId="66A64DD3" w14:textId="77777777" w:rsidR="00033048" w:rsidRPr="0062490B" w:rsidRDefault="00033048" w:rsidP="00033048">
            <w:pPr>
              <w:spacing w:after="0" w:line="240" w:lineRule="auto"/>
              <w:jc w:val="center"/>
              <w:rPr>
                <w:rFonts w:ascii="Times New Roman" w:hAnsi="Times New Roman" w:cs="Times New Roman"/>
                <w:sz w:val="28"/>
                <w:szCs w:val="28"/>
              </w:rPr>
            </w:pPr>
          </w:p>
        </w:tc>
        <w:tc>
          <w:tcPr>
            <w:tcW w:w="1060" w:type="dxa"/>
            <w:tcBorders>
              <w:top w:val="single" w:sz="4" w:space="0" w:color="auto"/>
              <w:left w:val="single" w:sz="4" w:space="0" w:color="auto"/>
              <w:bottom w:val="single" w:sz="4" w:space="0" w:color="auto"/>
              <w:right w:val="single" w:sz="4" w:space="0" w:color="auto"/>
            </w:tcBorders>
          </w:tcPr>
          <w:p w14:paraId="1504972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ед.</w:t>
            </w:r>
          </w:p>
        </w:tc>
        <w:tc>
          <w:tcPr>
            <w:tcW w:w="2099" w:type="dxa"/>
            <w:tcBorders>
              <w:top w:val="single" w:sz="4" w:space="0" w:color="auto"/>
              <w:left w:val="single" w:sz="4" w:space="0" w:color="auto"/>
              <w:bottom w:val="single" w:sz="4" w:space="0" w:color="auto"/>
              <w:right w:val="single" w:sz="4" w:space="0" w:color="auto"/>
            </w:tcBorders>
          </w:tcPr>
          <w:p w14:paraId="6C289F6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уд. вес. в РК, %</w:t>
            </w:r>
          </w:p>
        </w:tc>
      </w:tr>
      <w:tr w:rsidR="000B0930" w:rsidRPr="0062490B" w14:paraId="0A3C1268" w14:textId="77777777" w:rsidTr="000B0930">
        <w:trPr>
          <w:trHeight w:val="372"/>
        </w:trPr>
        <w:tc>
          <w:tcPr>
            <w:tcW w:w="4928" w:type="dxa"/>
            <w:tcBorders>
              <w:top w:val="single" w:sz="4" w:space="0" w:color="auto"/>
              <w:left w:val="single" w:sz="4" w:space="0" w:color="auto"/>
              <w:bottom w:val="single" w:sz="4" w:space="0" w:color="auto"/>
              <w:right w:val="single" w:sz="4" w:space="0" w:color="auto"/>
            </w:tcBorders>
          </w:tcPr>
          <w:p w14:paraId="4A16B145" w14:textId="3D9ADFD8" w:rsidR="000B0930" w:rsidRPr="0062490B" w:rsidRDefault="000B0930" w:rsidP="000B093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559" w:type="dxa"/>
            <w:tcBorders>
              <w:top w:val="single" w:sz="4" w:space="0" w:color="auto"/>
              <w:left w:val="single" w:sz="4" w:space="0" w:color="auto"/>
              <w:bottom w:val="single" w:sz="4" w:space="0" w:color="auto"/>
              <w:right w:val="single" w:sz="4" w:space="0" w:color="auto"/>
            </w:tcBorders>
          </w:tcPr>
          <w:p w14:paraId="639B901C" w14:textId="798A46EB" w:rsidR="000B0930" w:rsidRPr="0062490B" w:rsidRDefault="000B0930" w:rsidP="000B093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060" w:type="dxa"/>
            <w:tcBorders>
              <w:top w:val="single" w:sz="4" w:space="0" w:color="auto"/>
              <w:left w:val="single" w:sz="4" w:space="0" w:color="auto"/>
              <w:bottom w:val="single" w:sz="4" w:space="0" w:color="auto"/>
              <w:right w:val="single" w:sz="4" w:space="0" w:color="auto"/>
            </w:tcBorders>
          </w:tcPr>
          <w:p w14:paraId="61F47F86" w14:textId="48CFA353" w:rsidR="000B0930" w:rsidRPr="0062490B" w:rsidRDefault="000B0930" w:rsidP="000B093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2099" w:type="dxa"/>
            <w:tcBorders>
              <w:top w:val="single" w:sz="4" w:space="0" w:color="auto"/>
              <w:left w:val="single" w:sz="4" w:space="0" w:color="auto"/>
              <w:bottom w:val="single" w:sz="4" w:space="0" w:color="auto"/>
              <w:right w:val="single" w:sz="4" w:space="0" w:color="auto"/>
            </w:tcBorders>
          </w:tcPr>
          <w:p w14:paraId="7BCD3375" w14:textId="60B98E07" w:rsidR="000B0930" w:rsidRPr="0062490B" w:rsidRDefault="000B0930" w:rsidP="000B093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r>
      <w:tr w:rsidR="0062490B" w:rsidRPr="0062490B" w14:paraId="5E6C7357" w14:textId="77777777" w:rsidTr="000B0930">
        <w:trPr>
          <w:trHeight w:val="1238"/>
        </w:trPr>
        <w:tc>
          <w:tcPr>
            <w:tcW w:w="4928" w:type="dxa"/>
            <w:tcBorders>
              <w:top w:val="single" w:sz="4" w:space="0" w:color="auto"/>
              <w:left w:val="single" w:sz="4" w:space="0" w:color="auto"/>
              <w:bottom w:val="single" w:sz="4" w:space="0" w:color="auto"/>
              <w:right w:val="single" w:sz="4" w:space="0" w:color="auto"/>
            </w:tcBorders>
          </w:tcPr>
          <w:p w14:paraId="25B9790E"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Численность субъектов, выполняющих туристскую деятельность и предоставляющие услуги по проживанию туристов (ед.)</w:t>
            </w:r>
          </w:p>
        </w:tc>
        <w:tc>
          <w:tcPr>
            <w:tcW w:w="1559" w:type="dxa"/>
            <w:tcBorders>
              <w:top w:val="single" w:sz="4" w:space="0" w:color="auto"/>
              <w:left w:val="single" w:sz="4" w:space="0" w:color="auto"/>
              <w:bottom w:val="single" w:sz="4" w:space="0" w:color="auto"/>
              <w:right w:val="single" w:sz="4" w:space="0" w:color="auto"/>
            </w:tcBorders>
            <w:vAlign w:val="bottom"/>
          </w:tcPr>
          <w:p w14:paraId="5765D33E"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2623</w:t>
            </w:r>
          </w:p>
        </w:tc>
        <w:tc>
          <w:tcPr>
            <w:tcW w:w="1060" w:type="dxa"/>
            <w:tcBorders>
              <w:top w:val="single" w:sz="4" w:space="0" w:color="auto"/>
              <w:left w:val="single" w:sz="4" w:space="0" w:color="auto"/>
              <w:bottom w:val="single" w:sz="4" w:space="0" w:color="auto"/>
              <w:right w:val="single" w:sz="4" w:space="0" w:color="auto"/>
            </w:tcBorders>
            <w:vAlign w:val="bottom"/>
          </w:tcPr>
          <w:p w14:paraId="7865E47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262</w:t>
            </w:r>
          </w:p>
        </w:tc>
        <w:tc>
          <w:tcPr>
            <w:tcW w:w="2099" w:type="dxa"/>
            <w:tcBorders>
              <w:top w:val="single" w:sz="4" w:space="0" w:color="auto"/>
              <w:left w:val="single" w:sz="4" w:space="0" w:color="auto"/>
              <w:bottom w:val="single" w:sz="4" w:space="0" w:color="auto"/>
              <w:right w:val="single" w:sz="4" w:space="0" w:color="auto"/>
            </w:tcBorders>
            <w:vAlign w:val="bottom"/>
          </w:tcPr>
          <w:p w14:paraId="77FA7521"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10,0</w:t>
            </w:r>
          </w:p>
        </w:tc>
      </w:tr>
      <w:tr w:rsidR="0062490B" w:rsidRPr="0062490B" w14:paraId="41CDBEC3" w14:textId="77777777" w:rsidTr="000B0930">
        <w:trPr>
          <w:trHeight w:val="344"/>
        </w:trPr>
        <w:tc>
          <w:tcPr>
            <w:tcW w:w="4928" w:type="dxa"/>
            <w:tcBorders>
              <w:top w:val="single" w:sz="4" w:space="0" w:color="auto"/>
              <w:left w:val="single" w:sz="4" w:space="0" w:color="auto"/>
              <w:bottom w:val="single" w:sz="4" w:space="0" w:color="auto"/>
              <w:right w:val="single" w:sz="4" w:space="0" w:color="auto"/>
            </w:tcBorders>
          </w:tcPr>
          <w:p w14:paraId="0191B04B"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 том числе:</w:t>
            </w:r>
          </w:p>
        </w:tc>
        <w:tc>
          <w:tcPr>
            <w:tcW w:w="1559" w:type="dxa"/>
            <w:tcBorders>
              <w:top w:val="single" w:sz="4" w:space="0" w:color="auto"/>
              <w:left w:val="single" w:sz="4" w:space="0" w:color="auto"/>
              <w:bottom w:val="single" w:sz="4" w:space="0" w:color="auto"/>
              <w:right w:val="single" w:sz="4" w:space="0" w:color="auto"/>
            </w:tcBorders>
            <w:vAlign w:val="bottom"/>
          </w:tcPr>
          <w:p w14:paraId="4D24DEFF" w14:textId="77777777" w:rsidR="00033048" w:rsidRPr="0062490B" w:rsidRDefault="00033048" w:rsidP="00033048">
            <w:pPr>
              <w:spacing w:after="0" w:line="240" w:lineRule="auto"/>
              <w:jc w:val="center"/>
              <w:rPr>
                <w:rFonts w:ascii="Times New Roman" w:hAnsi="Times New Roman" w:cs="Times New Roman"/>
                <w:sz w:val="28"/>
                <w:szCs w:val="28"/>
              </w:rPr>
            </w:pPr>
          </w:p>
        </w:tc>
        <w:tc>
          <w:tcPr>
            <w:tcW w:w="1060" w:type="dxa"/>
            <w:tcBorders>
              <w:top w:val="single" w:sz="4" w:space="0" w:color="auto"/>
              <w:left w:val="single" w:sz="4" w:space="0" w:color="auto"/>
              <w:bottom w:val="single" w:sz="4" w:space="0" w:color="auto"/>
              <w:right w:val="single" w:sz="4" w:space="0" w:color="auto"/>
            </w:tcBorders>
            <w:vAlign w:val="bottom"/>
          </w:tcPr>
          <w:p w14:paraId="1A8BCDDB" w14:textId="77777777" w:rsidR="00033048" w:rsidRPr="0062490B" w:rsidRDefault="00033048" w:rsidP="00033048">
            <w:pPr>
              <w:spacing w:after="0" w:line="240" w:lineRule="auto"/>
              <w:jc w:val="center"/>
              <w:rPr>
                <w:rFonts w:ascii="Times New Roman" w:hAnsi="Times New Roman" w:cs="Times New Roman"/>
                <w:sz w:val="28"/>
                <w:szCs w:val="28"/>
              </w:rPr>
            </w:pPr>
          </w:p>
        </w:tc>
        <w:tc>
          <w:tcPr>
            <w:tcW w:w="2099" w:type="dxa"/>
            <w:tcBorders>
              <w:top w:val="single" w:sz="4" w:space="0" w:color="auto"/>
              <w:left w:val="single" w:sz="4" w:space="0" w:color="auto"/>
              <w:bottom w:val="single" w:sz="4" w:space="0" w:color="auto"/>
              <w:right w:val="single" w:sz="4" w:space="0" w:color="auto"/>
            </w:tcBorders>
            <w:vAlign w:val="bottom"/>
          </w:tcPr>
          <w:p w14:paraId="00651B1C" w14:textId="77777777" w:rsidR="00033048" w:rsidRPr="0062490B" w:rsidRDefault="00033048" w:rsidP="00033048">
            <w:pPr>
              <w:spacing w:after="0" w:line="240" w:lineRule="auto"/>
              <w:jc w:val="center"/>
              <w:rPr>
                <w:rFonts w:ascii="Times New Roman" w:hAnsi="Times New Roman" w:cs="Times New Roman"/>
                <w:sz w:val="28"/>
                <w:szCs w:val="28"/>
              </w:rPr>
            </w:pPr>
          </w:p>
        </w:tc>
      </w:tr>
      <w:tr w:rsidR="0062490B" w:rsidRPr="0062490B" w14:paraId="6F7389FB" w14:textId="77777777" w:rsidTr="000B0930">
        <w:trPr>
          <w:trHeight w:val="359"/>
        </w:trPr>
        <w:tc>
          <w:tcPr>
            <w:tcW w:w="4928" w:type="dxa"/>
            <w:tcBorders>
              <w:top w:val="single" w:sz="4" w:space="0" w:color="auto"/>
              <w:left w:val="single" w:sz="4" w:space="0" w:color="auto"/>
              <w:right w:val="single" w:sz="4" w:space="0" w:color="auto"/>
            </w:tcBorders>
          </w:tcPr>
          <w:p w14:paraId="0D1C2486"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туристские предприятия </w:t>
            </w:r>
          </w:p>
        </w:tc>
        <w:tc>
          <w:tcPr>
            <w:tcW w:w="1559" w:type="dxa"/>
            <w:tcBorders>
              <w:top w:val="single" w:sz="4" w:space="0" w:color="auto"/>
              <w:left w:val="single" w:sz="4" w:space="0" w:color="auto"/>
              <w:right w:val="single" w:sz="4" w:space="0" w:color="auto"/>
            </w:tcBorders>
          </w:tcPr>
          <w:p w14:paraId="0BB1D6D7"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1252</w:t>
            </w:r>
          </w:p>
        </w:tc>
        <w:tc>
          <w:tcPr>
            <w:tcW w:w="1060" w:type="dxa"/>
            <w:tcBorders>
              <w:top w:val="single" w:sz="4" w:space="0" w:color="auto"/>
              <w:left w:val="single" w:sz="4" w:space="0" w:color="auto"/>
              <w:right w:val="single" w:sz="4" w:space="0" w:color="auto"/>
            </w:tcBorders>
          </w:tcPr>
          <w:p w14:paraId="408BA56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42</w:t>
            </w:r>
          </w:p>
        </w:tc>
        <w:tc>
          <w:tcPr>
            <w:tcW w:w="2099" w:type="dxa"/>
            <w:tcBorders>
              <w:top w:val="single" w:sz="4" w:space="0" w:color="auto"/>
              <w:left w:val="single" w:sz="4" w:space="0" w:color="auto"/>
              <w:right w:val="single" w:sz="4" w:space="0" w:color="auto"/>
            </w:tcBorders>
          </w:tcPr>
          <w:p w14:paraId="4854920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3,3</w:t>
            </w:r>
          </w:p>
        </w:tc>
      </w:tr>
    </w:tbl>
    <w:p w14:paraId="341925F8" w14:textId="737766CE" w:rsidR="000B0930" w:rsidRDefault="000B0930" w:rsidP="000B0930">
      <w:r>
        <w:br w:type="page"/>
      </w:r>
      <w:r w:rsidRPr="005023C0">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rPr>
        <w:t>1</w:t>
      </w:r>
      <w:r>
        <w:rPr>
          <w:rFonts w:ascii="Times New Roman" w:hAnsi="Times New Roman" w:cs="Times New Roman"/>
          <w:sz w:val="28"/>
          <w:szCs w:val="28"/>
        </w:rPr>
        <w:t>5</w:t>
      </w:r>
    </w:p>
    <w:tbl>
      <w:tblPr>
        <w:tblW w:w="9646" w:type="dxa"/>
        <w:tblLayout w:type="fixed"/>
        <w:tblLook w:val="01E0" w:firstRow="1" w:lastRow="1" w:firstColumn="1" w:lastColumn="1" w:noHBand="0" w:noVBand="0"/>
      </w:tblPr>
      <w:tblGrid>
        <w:gridCol w:w="4928"/>
        <w:gridCol w:w="1559"/>
        <w:gridCol w:w="1060"/>
        <w:gridCol w:w="2099"/>
      </w:tblGrid>
      <w:tr w:rsidR="000B0930" w:rsidRPr="0062490B" w14:paraId="721E0138" w14:textId="77777777" w:rsidTr="000B0930">
        <w:trPr>
          <w:trHeight w:val="415"/>
        </w:trPr>
        <w:tc>
          <w:tcPr>
            <w:tcW w:w="4928" w:type="dxa"/>
            <w:tcBorders>
              <w:top w:val="single" w:sz="4" w:space="0" w:color="auto"/>
              <w:left w:val="single" w:sz="4" w:space="0" w:color="auto"/>
              <w:bottom w:val="single" w:sz="4" w:space="0" w:color="auto"/>
              <w:right w:val="single" w:sz="4" w:space="0" w:color="auto"/>
            </w:tcBorders>
          </w:tcPr>
          <w:p w14:paraId="30A0976A" w14:textId="77777777" w:rsidR="000B0930" w:rsidRPr="0062490B" w:rsidRDefault="000B0930" w:rsidP="000B093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559" w:type="dxa"/>
            <w:tcBorders>
              <w:top w:val="single" w:sz="4" w:space="0" w:color="auto"/>
              <w:left w:val="single" w:sz="4" w:space="0" w:color="auto"/>
              <w:bottom w:val="single" w:sz="4" w:space="0" w:color="auto"/>
              <w:right w:val="single" w:sz="4" w:space="0" w:color="auto"/>
            </w:tcBorders>
            <w:vAlign w:val="bottom"/>
          </w:tcPr>
          <w:p w14:paraId="1BDD8ECF" w14:textId="77777777" w:rsidR="000B0930" w:rsidRPr="0062490B" w:rsidRDefault="000B0930" w:rsidP="000B093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060" w:type="dxa"/>
            <w:tcBorders>
              <w:top w:val="single" w:sz="4" w:space="0" w:color="auto"/>
              <w:left w:val="single" w:sz="4" w:space="0" w:color="auto"/>
              <w:bottom w:val="single" w:sz="4" w:space="0" w:color="auto"/>
              <w:right w:val="single" w:sz="4" w:space="0" w:color="auto"/>
            </w:tcBorders>
            <w:vAlign w:val="bottom"/>
          </w:tcPr>
          <w:p w14:paraId="1DBC51C0" w14:textId="77777777" w:rsidR="000B0930" w:rsidRPr="0062490B" w:rsidRDefault="000B0930" w:rsidP="000B093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2099" w:type="dxa"/>
            <w:tcBorders>
              <w:top w:val="single" w:sz="4" w:space="0" w:color="auto"/>
              <w:left w:val="single" w:sz="4" w:space="0" w:color="auto"/>
              <w:bottom w:val="single" w:sz="4" w:space="0" w:color="auto"/>
              <w:right w:val="single" w:sz="4" w:space="0" w:color="auto"/>
            </w:tcBorders>
            <w:vAlign w:val="bottom"/>
          </w:tcPr>
          <w:p w14:paraId="5C98EF37" w14:textId="77777777" w:rsidR="000B0930" w:rsidRPr="0062490B" w:rsidRDefault="000B0930" w:rsidP="000B093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r>
      <w:tr w:rsidR="0062490B" w:rsidRPr="0062490B" w14:paraId="7ACC3E02" w14:textId="77777777" w:rsidTr="000B0930">
        <w:trPr>
          <w:trHeight w:val="1060"/>
        </w:trPr>
        <w:tc>
          <w:tcPr>
            <w:tcW w:w="4928" w:type="dxa"/>
            <w:tcBorders>
              <w:top w:val="single" w:sz="4" w:space="0" w:color="auto"/>
              <w:left w:val="single" w:sz="4" w:space="0" w:color="auto"/>
              <w:bottom w:val="single" w:sz="4" w:space="0" w:color="auto"/>
              <w:right w:val="single" w:sz="4" w:space="0" w:color="auto"/>
            </w:tcBorders>
          </w:tcPr>
          <w:p w14:paraId="3E816828" w14:textId="498A8B71"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личные предприниматели, реализовывающие туристскую деятельность </w:t>
            </w:r>
          </w:p>
        </w:tc>
        <w:tc>
          <w:tcPr>
            <w:tcW w:w="1559" w:type="dxa"/>
            <w:tcBorders>
              <w:top w:val="single" w:sz="4" w:space="0" w:color="auto"/>
              <w:left w:val="single" w:sz="4" w:space="0" w:color="auto"/>
              <w:bottom w:val="single" w:sz="4" w:space="0" w:color="auto"/>
              <w:right w:val="single" w:sz="4" w:space="0" w:color="auto"/>
            </w:tcBorders>
            <w:vAlign w:val="bottom"/>
          </w:tcPr>
          <w:p w14:paraId="058597A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98</w:t>
            </w:r>
          </w:p>
        </w:tc>
        <w:tc>
          <w:tcPr>
            <w:tcW w:w="1060" w:type="dxa"/>
            <w:tcBorders>
              <w:top w:val="single" w:sz="4" w:space="0" w:color="auto"/>
              <w:left w:val="single" w:sz="4" w:space="0" w:color="auto"/>
              <w:bottom w:val="single" w:sz="4" w:space="0" w:color="auto"/>
              <w:right w:val="single" w:sz="4" w:space="0" w:color="auto"/>
            </w:tcBorders>
            <w:vAlign w:val="bottom"/>
          </w:tcPr>
          <w:p w14:paraId="7118BD2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9</w:t>
            </w:r>
          </w:p>
        </w:tc>
        <w:tc>
          <w:tcPr>
            <w:tcW w:w="2099" w:type="dxa"/>
            <w:tcBorders>
              <w:top w:val="single" w:sz="4" w:space="0" w:color="auto"/>
              <w:left w:val="single" w:sz="4" w:space="0" w:color="auto"/>
              <w:bottom w:val="single" w:sz="4" w:space="0" w:color="auto"/>
              <w:right w:val="single" w:sz="4" w:space="0" w:color="auto"/>
            </w:tcBorders>
            <w:vAlign w:val="bottom"/>
          </w:tcPr>
          <w:p w14:paraId="5D1E9F25"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9,2</w:t>
            </w:r>
          </w:p>
        </w:tc>
      </w:tr>
      <w:tr w:rsidR="0062490B" w:rsidRPr="0062490B" w14:paraId="26B9EA88" w14:textId="77777777" w:rsidTr="000B0930">
        <w:trPr>
          <w:trHeight w:val="702"/>
        </w:trPr>
        <w:tc>
          <w:tcPr>
            <w:tcW w:w="4928" w:type="dxa"/>
            <w:tcBorders>
              <w:top w:val="single" w:sz="4" w:space="0" w:color="auto"/>
              <w:left w:val="single" w:sz="4" w:space="0" w:color="auto"/>
              <w:bottom w:val="single" w:sz="4" w:space="0" w:color="auto"/>
              <w:right w:val="single" w:sz="4" w:space="0" w:color="auto"/>
            </w:tcBorders>
          </w:tcPr>
          <w:p w14:paraId="0873BE54"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организация, дающие услуги по                                                                                                                                                                                                                                                                                                                                                                             объединении проживания</w:t>
            </w:r>
          </w:p>
        </w:tc>
        <w:tc>
          <w:tcPr>
            <w:tcW w:w="1559" w:type="dxa"/>
            <w:tcBorders>
              <w:top w:val="single" w:sz="4" w:space="0" w:color="auto"/>
              <w:left w:val="single" w:sz="4" w:space="0" w:color="auto"/>
              <w:bottom w:val="single" w:sz="4" w:space="0" w:color="auto"/>
              <w:right w:val="single" w:sz="4" w:space="0" w:color="auto"/>
            </w:tcBorders>
            <w:vAlign w:val="bottom"/>
          </w:tcPr>
          <w:p w14:paraId="5B5949B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488</w:t>
            </w:r>
          </w:p>
        </w:tc>
        <w:tc>
          <w:tcPr>
            <w:tcW w:w="1060" w:type="dxa"/>
            <w:tcBorders>
              <w:top w:val="single" w:sz="4" w:space="0" w:color="auto"/>
              <w:left w:val="single" w:sz="4" w:space="0" w:color="auto"/>
              <w:bottom w:val="single" w:sz="4" w:space="0" w:color="auto"/>
              <w:right w:val="single" w:sz="4" w:space="0" w:color="auto"/>
            </w:tcBorders>
            <w:vAlign w:val="bottom"/>
          </w:tcPr>
          <w:p w14:paraId="0B6D1FD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68</w:t>
            </w:r>
          </w:p>
        </w:tc>
        <w:tc>
          <w:tcPr>
            <w:tcW w:w="2099" w:type="dxa"/>
            <w:tcBorders>
              <w:top w:val="single" w:sz="4" w:space="0" w:color="auto"/>
              <w:left w:val="single" w:sz="4" w:space="0" w:color="auto"/>
              <w:bottom w:val="single" w:sz="4" w:space="0" w:color="auto"/>
              <w:right w:val="single" w:sz="4" w:space="0" w:color="auto"/>
            </w:tcBorders>
            <w:vAlign w:val="bottom"/>
          </w:tcPr>
          <w:p w14:paraId="746A227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13,96</w:t>
            </w:r>
          </w:p>
        </w:tc>
      </w:tr>
      <w:tr w:rsidR="0062490B" w:rsidRPr="0062490B" w14:paraId="4F86FC26" w14:textId="77777777" w:rsidTr="000B0930">
        <w:trPr>
          <w:trHeight w:val="1405"/>
        </w:trPr>
        <w:tc>
          <w:tcPr>
            <w:tcW w:w="4928" w:type="dxa"/>
            <w:tcBorders>
              <w:top w:val="single" w:sz="4" w:space="0" w:color="auto"/>
              <w:left w:val="single" w:sz="4" w:space="0" w:color="auto"/>
              <w:bottom w:val="single" w:sz="4" w:space="0" w:color="auto"/>
              <w:right w:val="single" w:sz="4" w:space="0" w:color="auto"/>
            </w:tcBorders>
          </w:tcPr>
          <w:p w14:paraId="45672412"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общественными предпринимателями, обладающие лицензии на право предоставления услуг по проживанию туристов</w:t>
            </w:r>
          </w:p>
        </w:tc>
        <w:tc>
          <w:tcPr>
            <w:tcW w:w="1559" w:type="dxa"/>
            <w:tcBorders>
              <w:top w:val="single" w:sz="4" w:space="0" w:color="auto"/>
              <w:left w:val="single" w:sz="4" w:space="0" w:color="auto"/>
              <w:bottom w:val="single" w:sz="4" w:space="0" w:color="auto"/>
              <w:right w:val="single" w:sz="4" w:space="0" w:color="auto"/>
            </w:tcBorders>
            <w:vAlign w:val="bottom"/>
          </w:tcPr>
          <w:p w14:paraId="20DF970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787</w:t>
            </w:r>
          </w:p>
        </w:tc>
        <w:tc>
          <w:tcPr>
            <w:tcW w:w="1060" w:type="dxa"/>
            <w:tcBorders>
              <w:top w:val="single" w:sz="4" w:space="0" w:color="auto"/>
              <w:left w:val="single" w:sz="4" w:space="0" w:color="auto"/>
              <w:bottom w:val="single" w:sz="4" w:space="0" w:color="auto"/>
              <w:right w:val="single" w:sz="4" w:space="0" w:color="auto"/>
            </w:tcBorders>
            <w:vAlign w:val="bottom"/>
          </w:tcPr>
          <w:p w14:paraId="3CB12B1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145</w:t>
            </w:r>
          </w:p>
        </w:tc>
        <w:tc>
          <w:tcPr>
            <w:tcW w:w="2099" w:type="dxa"/>
            <w:tcBorders>
              <w:top w:val="single" w:sz="4" w:space="0" w:color="auto"/>
              <w:left w:val="single" w:sz="4" w:space="0" w:color="auto"/>
              <w:bottom w:val="single" w:sz="4" w:space="0" w:color="auto"/>
              <w:right w:val="single" w:sz="4" w:space="0" w:color="auto"/>
            </w:tcBorders>
            <w:vAlign w:val="bottom"/>
          </w:tcPr>
          <w:p w14:paraId="73CE61B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18,4</w:t>
            </w:r>
          </w:p>
        </w:tc>
      </w:tr>
      <w:tr w:rsidR="00033048" w:rsidRPr="0062490B" w14:paraId="4F2CDF5F" w14:textId="77777777" w:rsidTr="000B0930">
        <w:trPr>
          <w:trHeight w:val="716"/>
        </w:trPr>
        <w:tc>
          <w:tcPr>
            <w:tcW w:w="9646" w:type="dxa"/>
            <w:gridSpan w:val="4"/>
            <w:tcBorders>
              <w:top w:val="single" w:sz="4" w:space="0" w:color="auto"/>
              <w:left w:val="single" w:sz="4" w:space="0" w:color="auto"/>
              <w:bottom w:val="single" w:sz="4" w:space="0" w:color="auto"/>
              <w:right w:val="single" w:sz="4" w:space="0" w:color="auto"/>
            </w:tcBorders>
          </w:tcPr>
          <w:p w14:paraId="08841BD8" w14:textId="77777777" w:rsidR="00033048" w:rsidRPr="0062490B" w:rsidRDefault="00033048" w:rsidP="00033048">
            <w:pPr>
              <w:spacing w:after="0" w:line="240" w:lineRule="auto"/>
              <w:jc w:val="both"/>
              <w:rPr>
                <w:rFonts w:ascii="Times New Roman" w:hAnsi="Times New Roman" w:cs="Times New Roman"/>
                <w:bCs/>
                <w:sz w:val="28"/>
                <w:szCs w:val="28"/>
              </w:rPr>
            </w:pPr>
            <w:r w:rsidRPr="0062490B">
              <w:rPr>
                <w:rFonts w:ascii="Times New Roman" w:hAnsi="Times New Roman" w:cs="Times New Roman"/>
                <w:bCs/>
                <w:sz w:val="28"/>
                <w:szCs w:val="28"/>
              </w:rPr>
              <w:t>Примечание – Составлено автором по данным Бюро национальной статистики РК [70 с.22]</w:t>
            </w:r>
          </w:p>
        </w:tc>
      </w:tr>
    </w:tbl>
    <w:p w14:paraId="0782184E" w14:textId="77777777" w:rsidR="00033048" w:rsidRPr="0062490B" w:rsidRDefault="00033048" w:rsidP="00033048">
      <w:pPr>
        <w:spacing w:after="0" w:line="240" w:lineRule="auto"/>
        <w:ind w:firstLine="709"/>
        <w:jc w:val="both"/>
        <w:rPr>
          <w:rFonts w:ascii="Times New Roman" w:hAnsi="Times New Roman" w:cs="Times New Roman"/>
          <w:sz w:val="28"/>
          <w:szCs w:val="28"/>
        </w:rPr>
      </w:pPr>
    </w:p>
    <w:p w14:paraId="24EB252E"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Предоставленные объемы работ и услуг, реализованных хозяйствующими субъектами Алматинской области, действующими в сфере въездного туризма в 2021 г. приведены в таблице 1</w:t>
      </w:r>
      <w:r w:rsidR="00DD159C" w:rsidRPr="0062490B">
        <w:rPr>
          <w:rFonts w:ascii="Times New Roman" w:hAnsi="Times New Roman" w:cs="Times New Roman"/>
          <w:bCs/>
          <w:sz w:val="28"/>
          <w:szCs w:val="28"/>
        </w:rPr>
        <w:t>6</w:t>
      </w:r>
      <w:r w:rsidRPr="0062490B">
        <w:rPr>
          <w:rFonts w:ascii="Times New Roman" w:hAnsi="Times New Roman" w:cs="Times New Roman"/>
          <w:bCs/>
          <w:sz w:val="28"/>
          <w:szCs w:val="28"/>
        </w:rPr>
        <w:t>.</w:t>
      </w:r>
    </w:p>
    <w:p w14:paraId="6BFE1C11" w14:textId="77777777" w:rsidR="00033048" w:rsidRPr="0062490B" w:rsidRDefault="00033048" w:rsidP="00033048">
      <w:pPr>
        <w:spacing w:after="0" w:line="240" w:lineRule="auto"/>
        <w:ind w:firstLine="709"/>
        <w:jc w:val="both"/>
        <w:rPr>
          <w:rFonts w:ascii="Times New Roman" w:hAnsi="Times New Roman" w:cs="Times New Roman"/>
          <w:sz w:val="28"/>
          <w:szCs w:val="28"/>
        </w:rPr>
      </w:pPr>
    </w:p>
    <w:p w14:paraId="0E87A786"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Таблица 1</w:t>
      </w:r>
      <w:r w:rsidR="00DD159C" w:rsidRPr="0062490B">
        <w:rPr>
          <w:rFonts w:ascii="Times New Roman" w:hAnsi="Times New Roman" w:cs="Times New Roman"/>
          <w:sz w:val="28"/>
          <w:szCs w:val="28"/>
        </w:rPr>
        <w:t>6</w:t>
      </w:r>
      <w:r w:rsidRPr="0062490B">
        <w:rPr>
          <w:rFonts w:ascii="Times New Roman" w:hAnsi="Times New Roman" w:cs="Times New Roman"/>
          <w:sz w:val="28"/>
          <w:szCs w:val="28"/>
        </w:rPr>
        <w:t xml:space="preserve"> – Объем работ и услуг, оказанных в сфере туризма по Республике Казахстан и Алматинско</w:t>
      </w:r>
      <w:r w:rsidR="00EE6291" w:rsidRPr="0062490B">
        <w:rPr>
          <w:rFonts w:ascii="Times New Roman" w:hAnsi="Times New Roman" w:cs="Times New Roman"/>
          <w:sz w:val="28"/>
          <w:szCs w:val="28"/>
        </w:rPr>
        <w:t xml:space="preserve">му </w:t>
      </w:r>
      <w:r w:rsidRPr="0062490B">
        <w:rPr>
          <w:rFonts w:ascii="Times New Roman" w:hAnsi="Times New Roman" w:cs="Times New Roman"/>
          <w:sz w:val="28"/>
          <w:szCs w:val="28"/>
        </w:rPr>
        <w:t>регион</w:t>
      </w:r>
      <w:r w:rsidR="00EE6291" w:rsidRPr="0062490B">
        <w:rPr>
          <w:rFonts w:ascii="Times New Roman" w:hAnsi="Times New Roman" w:cs="Times New Roman"/>
          <w:sz w:val="28"/>
          <w:szCs w:val="28"/>
        </w:rPr>
        <w:t>у</w:t>
      </w:r>
      <w:r w:rsidRPr="0062490B">
        <w:rPr>
          <w:rFonts w:ascii="Times New Roman" w:hAnsi="Times New Roman" w:cs="Times New Roman"/>
          <w:sz w:val="28"/>
          <w:szCs w:val="28"/>
        </w:rPr>
        <w:t xml:space="preserve"> в 2021 году. </w:t>
      </w:r>
    </w:p>
    <w:p w14:paraId="0532702A" w14:textId="77777777" w:rsidR="00033048" w:rsidRPr="0062490B" w:rsidRDefault="00033048" w:rsidP="00033048">
      <w:pPr>
        <w:spacing w:after="0" w:line="240" w:lineRule="auto"/>
        <w:ind w:firstLine="709"/>
        <w:jc w:val="both"/>
        <w:rPr>
          <w:rFonts w:ascii="Times New Roman" w:hAnsi="Times New Roman" w:cs="Times New Roman"/>
          <w:sz w:val="28"/>
          <w:szCs w:val="28"/>
        </w:rPr>
      </w:pPr>
    </w:p>
    <w:tbl>
      <w:tblPr>
        <w:tblW w:w="0" w:type="auto"/>
        <w:tblLook w:val="01E0" w:firstRow="1" w:lastRow="1" w:firstColumn="1" w:lastColumn="1" w:noHBand="0" w:noVBand="0"/>
      </w:tblPr>
      <w:tblGrid>
        <w:gridCol w:w="4077"/>
        <w:gridCol w:w="1985"/>
        <w:gridCol w:w="1645"/>
        <w:gridCol w:w="1914"/>
      </w:tblGrid>
      <w:tr w:rsidR="0062490B" w:rsidRPr="0062490B" w14:paraId="5ABAA377" w14:textId="77777777" w:rsidTr="00C2509B">
        <w:trPr>
          <w:trHeight w:val="420"/>
        </w:trPr>
        <w:tc>
          <w:tcPr>
            <w:tcW w:w="4077" w:type="dxa"/>
            <w:vMerge w:val="restart"/>
            <w:tcBorders>
              <w:top w:val="single" w:sz="4" w:space="0" w:color="auto"/>
              <w:left w:val="single" w:sz="4" w:space="0" w:color="auto"/>
              <w:bottom w:val="single" w:sz="4" w:space="0" w:color="auto"/>
              <w:right w:val="single" w:sz="4" w:space="0" w:color="auto"/>
            </w:tcBorders>
          </w:tcPr>
          <w:p w14:paraId="7B059C5F"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Данные </w:t>
            </w:r>
          </w:p>
        </w:tc>
        <w:tc>
          <w:tcPr>
            <w:tcW w:w="1985" w:type="dxa"/>
            <w:vMerge w:val="restart"/>
            <w:tcBorders>
              <w:top w:val="single" w:sz="4" w:space="0" w:color="auto"/>
              <w:left w:val="single" w:sz="4" w:space="0" w:color="auto"/>
              <w:bottom w:val="single" w:sz="4" w:space="0" w:color="auto"/>
              <w:right w:val="single" w:sz="4" w:space="0" w:color="auto"/>
            </w:tcBorders>
          </w:tcPr>
          <w:p w14:paraId="214CF3A8"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Республика Казахстан, тыс тенге</w:t>
            </w:r>
          </w:p>
        </w:tc>
        <w:tc>
          <w:tcPr>
            <w:tcW w:w="3559" w:type="dxa"/>
            <w:gridSpan w:val="2"/>
            <w:tcBorders>
              <w:top w:val="single" w:sz="4" w:space="0" w:color="auto"/>
              <w:left w:val="single" w:sz="4" w:space="0" w:color="auto"/>
              <w:bottom w:val="single" w:sz="4" w:space="0" w:color="auto"/>
              <w:right w:val="single" w:sz="4" w:space="0" w:color="auto"/>
            </w:tcBorders>
          </w:tcPr>
          <w:p w14:paraId="202C3359" w14:textId="77777777" w:rsidR="00033048" w:rsidRPr="0062490B" w:rsidRDefault="00033048" w:rsidP="00C2509B">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Алматинская область</w:t>
            </w:r>
          </w:p>
        </w:tc>
      </w:tr>
      <w:tr w:rsidR="0062490B" w:rsidRPr="0062490B" w14:paraId="45951C58" w14:textId="77777777" w:rsidTr="00C2509B">
        <w:trPr>
          <w:trHeight w:val="194"/>
        </w:trPr>
        <w:tc>
          <w:tcPr>
            <w:tcW w:w="4077" w:type="dxa"/>
            <w:vMerge/>
            <w:tcBorders>
              <w:top w:val="single" w:sz="4" w:space="0" w:color="auto"/>
              <w:left w:val="single" w:sz="4" w:space="0" w:color="auto"/>
              <w:bottom w:val="single" w:sz="4" w:space="0" w:color="auto"/>
              <w:right w:val="single" w:sz="4" w:space="0" w:color="auto"/>
            </w:tcBorders>
          </w:tcPr>
          <w:p w14:paraId="451DE6AB" w14:textId="77777777" w:rsidR="00033048" w:rsidRPr="0062490B" w:rsidRDefault="00033048" w:rsidP="00033048">
            <w:pPr>
              <w:spacing w:after="0" w:line="240" w:lineRule="auto"/>
              <w:jc w:val="both"/>
              <w:rPr>
                <w:rFonts w:ascii="Times New Roman" w:hAnsi="Times New Roman" w:cs="Times New Roman"/>
                <w:sz w:val="28"/>
                <w:szCs w:val="28"/>
              </w:rPr>
            </w:pPr>
          </w:p>
        </w:tc>
        <w:tc>
          <w:tcPr>
            <w:tcW w:w="1985" w:type="dxa"/>
            <w:vMerge/>
            <w:tcBorders>
              <w:top w:val="single" w:sz="4" w:space="0" w:color="auto"/>
              <w:left w:val="single" w:sz="4" w:space="0" w:color="auto"/>
              <w:bottom w:val="single" w:sz="4" w:space="0" w:color="auto"/>
              <w:right w:val="single" w:sz="4" w:space="0" w:color="auto"/>
            </w:tcBorders>
          </w:tcPr>
          <w:p w14:paraId="2727112E" w14:textId="77777777" w:rsidR="00033048" w:rsidRPr="0062490B" w:rsidRDefault="00033048" w:rsidP="00033048">
            <w:pPr>
              <w:spacing w:after="0" w:line="240" w:lineRule="auto"/>
              <w:jc w:val="both"/>
              <w:rPr>
                <w:rFonts w:ascii="Times New Roman" w:hAnsi="Times New Roman" w:cs="Times New Roman"/>
                <w:sz w:val="28"/>
                <w:szCs w:val="28"/>
              </w:rPr>
            </w:pPr>
          </w:p>
        </w:tc>
        <w:tc>
          <w:tcPr>
            <w:tcW w:w="1645" w:type="dxa"/>
            <w:tcBorders>
              <w:top w:val="single" w:sz="4" w:space="0" w:color="auto"/>
              <w:left w:val="single" w:sz="4" w:space="0" w:color="auto"/>
              <w:bottom w:val="single" w:sz="4" w:space="0" w:color="auto"/>
              <w:right w:val="single" w:sz="4" w:space="0" w:color="auto"/>
            </w:tcBorders>
          </w:tcPr>
          <w:p w14:paraId="20CACA22"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тыс. тенге</w:t>
            </w:r>
          </w:p>
        </w:tc>
        <w:tc>
          <w:tcPr>
            <w:tcW w:w="1914" w:type="dxa"/>
            <w:tcBorders>
              <w:top w:val="single" w:sz="4" w:space="0" w:color="auto"/>
              <w:left w:val="single" w:sz="4" w:space="0" w:color="auto"/>
              <w:bottom w:val="single" w:sz="4" w:space="0" w:color="auto"/>
              <w:right w:val="single" w:sz="4" w:space="0" w:color="auto"/>
            </w:tcBorders>
          </w:tcPr>
          <w:p w14:paraId="1EB94B94"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удел. вес. в РК, %</w:t>
            </w:r>
          </w:p>
        </w:tc>
      </w:tr>
      <w:tr w:rsidR="0062490B" w:rsidRPr="0062490B" w14:paraId="3F76BF45" w14:textId="77777777" w:rsidTr="00C2509B">
        <w:trPr>
          <w:trHeight w:val="437"/>
        </w:trPr>
        <w:tc>
          <w:tcPr>
            <w:tcW w:w="4077" w:type="dxa"/>
            <w:tcBorders>
              <w:top w:val="single" w:sz="4" w:space="0" w:color="auto"/>
              <w:left w:val="single" w:sz="4" w:space="0" w:color="auto"/>
              <w:bottom w:val="single" w:sz="4" w:space="0" w:color="auto"/>
              <w:right w:val="single" w:sz="4" w:space="0" w:color="auto"/>
            </w:tcBorders>
          </w:tcPr>
          <w:p w14:paraId="046D42ED" w14:textId="77777777" w:rsidR="00033048" w:rsidRPr="0062490B" w:rsidRDefault="003B59D7"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Все</w:t>
            </w:r>
            <w:r w:rsidR="00033048" w:rsidRPr="0062490B">
              <w:rPr>
                <w:rFonts w:ascii="Times New Roman" w:hAnsi="Times New Roman" w:cs="Times New Roman"/>
                <w:sz w:val="28"/>
                <w:szCs w:val="28"/>
              </w:rPr>
              <w:t>го</w:t>
            </w:r>
            <w:r w:rsidRPr="0062490B">
              <w:rPr>
                <w:rFonts w:ascii="Times New Roman" w:hAnsi="Times New Roman" w:cs="Times New Roman"/>
                <w:sz w:val="28"/>
                <w:szCs w:val="28"/>
              </w:rPr>
              <w:t xml:space="preserve"> </w:t>
            </w:r>
          </w:p>
        </w:tc>
        <w:tc>
          <w:tcPr>
            <w:tcW w:w="1985" w:type="dxa"/>
            <w:tcBorders>
              <w:top w:val="single" w:sz="4" w:space="0" w:color="auto"/>
              <w:left w:val="single" w:sz="4" w:space="0" w:color="auto"/>
              <w:bottom w:val="single" w:sz="4" w:space="0" w:color="auto"/>
              <w:right w:val="single" w:sz="4" w:space="0" w:color="auto"/>
            </w:tcBorders>
            <w:vAlign w:val="bottom"/>
          </w:tcPr>
          <w:p w14:paraId="6EAD213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73094517,3</w:t>
            </w:r>
          </w:p>
        </w:tc>
        <w:tc>
          <w:tcPr>
            <w:tcW w:w="1645" w:type="dxa"/>
            <w:tcBorders>
              <w:top w:val="single" w:sz="4" w:space="0" w:color="auto"/>
              <w:left w:val="single" w:sz="4" w:space="0" w:color="auto"/>
              <w:bottom w:val="single" w:sz="4" w:space="0" w:color="auto"/>
              <w:right w:val="single" w:sz="4" w:space="0" w:color="auto"/>
            </w:tcBorders>
            <w:vAlign w:val="bottom"/>
          </w:tcPr>
          <w:p w14:paraId="02E10245"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2259321,1</w:t>
            </w:r>
          </w:p>
        </w:tc>
        <w:tc>
          <w:tcPr>
            <w:tcW w:w="1914" w:type="dxa"/>
            <w:tcBorders>
              <w:top w:val="single" w:sz="4" w:space="0" w:color="auto"/>
              <w:left w:val="single" w:sz="4" w:space="0" w:color="auto"/>
              <w:bottom w:val="single" w:sz="4" w:space="0" w:color="auto"/>
              <w:right w:val="single" w:sz="4" w:space="0" w:color="auto"/>
            </w:tcBorders>
            <w:vAlign w:val="bottom"/>
          </w:tcPr>
          <w:p w14:paraId="0D20D421"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3,1</w:t>
            </w:r>
          </w:p>
        </w:tc>
      </w:tr>
      <w:tr w:rsidR="0062490B" w:rsidRPr="0062490B" w14:paraId="159BD74F" w14:textId="77777777" w:rsidTr="00C2509B">
        <w:trPr>
          <w:trHeight w:val="420"/>
        </w:trPr>
        <w:tc>
          <w:tcPr>
            <w:tcW w:w="4077" w:type="dxa"/>
            <w:tcBorders>
              <w:top w:val="single" w:sz="4" w:space="0" w:color="auto"/>
              <w:left w:val="single" w:sz="4" w:space="0" w:color="auto"/>
              <w:bottom w:val="single" w:sz="4" w:space="0" w:color="auto"/>
              <w:right w:val="single" w:sz="4" w:space="0" w:color="auto"/>
            </w:tcBorders>
          </w:tcPr>
          <w:p w14:paraId="49949D43" w14:textId="77777777" w:rsidR="00033048" w:rsidRPr="0062490B" w:rsidRDefault="00033048" w:rsidP="003B59D7">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В </w:t>
            </w:r>
            <w:r w:rsidR="003B59D7" w:rsidRPr="0062490B">
              <w:rPr>
                <w:rFonts w:ascii="Times New Roman" w:hAnsi="Times New Roman" w:cs="Times New Roman"/>
                <w:sz w:val="28"/>
                <w:szCs w:val="28"/>
              </w:rPr>
              <w:t>том числе</w:t>
            </w:r>
            <w:r w:rsidRPr="0062490B">
              <w:rPr>
                <w:rFonts w:ascii="Times New Roman" w:hAnsi="Times New Roman" w:cs="Times New Roman"/>
                <w:sz w:val="28"/>
                <w:szCs w:val="28"/>
              </w:rPr>
              <w:t>:</w:t>
            </w:r>
          </w:p>
        </w:tc>
        <w:tc>
          <w:tcPr>
            <w:tcW w:w="1985" w:type="dxa"/>
            <w:tcBorders>
              <w:top w:val="single" w:sz="4" w:space="0" w:color="auto"/>
              <w:left w:val="single" w:sz="4" w:space="0" w:color="auto"/>
              <w:bottom w:val="single" w:sz="4" w:space="0" w:color="auto"/>
              <w:right w:val="single" w:sz="4" w:space="0" w:color="auto"/>
            </w:tcBorders>
            <w:vAlign w:val="bottom"/>
          </w:tcPr>
          <w:p w14:paraId="6561F0C6" w14:textId="77777777" w:rsidR="00033048" w:rsidRPr="0062490B" w:rsidRDefault="00033048" w:rsidP="00033048">
            <w:pPr>
              <w:spacing w:after="0" w:line="240" w:lineRule="auto"/>
              <w:jc w:val="center"/>
              <w:rPr>
                <w:rFonts w:ascii="Times New Roman" w:hAnsi="Times New Roman" w:cs="Times New Roman"/>
                <w:sz w:val="28"/>
                <w:szCs w:val="28"/>
              </w:rPr>
            </w:pPr>
          </w:p>
        </w:tc>
        <w:tc>
          <w:tcPr>
            <w:tcW w:w="1645" w:type="dxa"/>
            <w:tcBorders>
              <w:top w:val="single" w:sz="4" w:space="0" w:color="auto"/>
              <w:left w:val="single" w:sz="4" w:space="0" w:color="auto"/>
              <w:bottom w:val="single" w:sz="4" w:space="0" w:color="auto"/>
              <w:right w:val="single" w:sz="4" w:space="0" w:color="auto"/>
            </w:tcBorders>
            <w:vAlign w:val="bottom"/>
          </w:tcPr>
          <w:p w14:paraId="795EC92C" w14:textId="77777777" w:rsidR="00033048" w:rsidRPr="0062490B" w:rsidRDefault="00033048" w:rsidP="00033048">
            <w:pPr>
              <w:spacing w:after="0" w:line="240" w:lineRule="auto"/>
              <w:jc w:val="center"/>
              <w:rPr>
                <w:rFonts w:ascii="Times New Roman" w:hAnsi="Times New Roman" w:cs="Times New Roman"/>
                <w:sz w:val="28"/>
                <w:szCs w:val="28"/>
              </w:rPr>
            </w:pPr>
          </w:p>
        </w:tc>
        <w:tc>
          <w:tcPr>
            <w:tcW w:w="1914" w:type="dxa"/>
            <w:tcBorders>
              <w:top w:val="single" w:sz="4" w:space="0" w:color="auto"/>
              <w:left w:val="single" w:sz="4" w:space="0" w:color="auto"/>
              <w:bottom w:val="single" w:sz="4" w:space="0" w:color="auto"/>
              <w:right w:val="single" w:sz="4" w:space="0" w:color="auto"/>
            </w:tcBorders>
            <w:vAlign w:val="bottom"/>
          </w:tcPr>
          <w:p w14:paraId="445896BE" w14:textId="77777777" w:rsidR="00033048" w:rsidRPr="0062490B" w:rsidRDefault="00033048" w:rsidP="00033048">
            <w:pPr>
              <w:spacing w:after="0" w:line="240" w:lineRule="auto"/>
              <w:jc w:val="center"/>
              <w:rPr>
                <w:rFonts w:ascii="Times New Roman" w:hAnsi="Times New Roman" w:cs="Times New Roman"/>
                <w:sz w:val="28"/>
                <w:szCs w:val="28"/>
              </w:rPr>
            </w:pPr>
          </w:p>
        </w:tc>
      </w:tr>
      <w:tr w:rsidR="0062490B" w:rsidRPr="0062490B" w14:paraId="318F178F" w14:textId="77777777" w:rsidTr="00C2509B">
        <w:trPr>
          <w:trHeight w:val="437"/>
        </w:trPr>
        <w:tc>
          <w:tcPr>
            <w:tcW w:w="4077" w:type="dxa"/>
            <w:tcBorders>
              <w:top w:val="single" w:sz="4" w:space="0" w:color="auto"/>
              <w:left w:val="single" w:sz="4" w:space="0" w:color="auto"/>
              <w:bottom w:val="single" w:sz="4" w:space="0" w:color="auto"/>
              <w:right w:val="single" w:sz="4" w:space="0" w:color="auto"/>
            </w:tcBorders>
          </w:tcPr>
          <w:p w14:paraId="169FB4D6"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туристские предприятие </w:t>
            </w:r>
          </w:p>
        </w:tc>
        <w:tc>
          <w:tcPr>
            <w:tcW w:w="1985" w:type="dxa"/>
            <w:tcBorders>
              <w:top w:val="single" w:sz="4" w:space="0" w:color="auto"/>
              <w:left w:val="single" w:sz="4" w:space="0" w:color="auto"/>
              <w:bottom w:val="single" w:sz="4" w:space="0" w:color="auto"/>
              <w:right w:val="single" w:sz="4" w:space="0" w:color="auto"/>
            </w:tcBorders>
            <w:vAlign w:val="bottom"/>
          </w:tcPr>
          <w:p w14:paraId="07E945FE"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14730720,1</w:t>
            </w:r>
          </w:p>
        </w:tc>
        <w:tc>
          <w:tcPr>
            <w:tcW w:w="1645" w:type="dxa"/>
            <w:tcBorders>
              <w:top w:val="single" w:sz="4" w:space="0" w:color="auto"/>
              <w:left w:val="single" w:sz="4" w:space="0" w:color="auto"/>
              <w:bottom w:val="single" w:sz="4" w:space="0" w:color="auto"/>
              <w:right w:val="single" w:sz="4" w:space="0" w:color="auto"/>
            </w:tcBorders>
            <w:vAlign w:val="bottom"/>
          </w:tcPr>
          <w:p w14:paraId="1B2EE95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105149,9</w:t>
            </w:r>
          </w:p>
        </w:tc>
        <w:tc>
          <w:tcPr>
            <w:tcW w:w="1914" w:type="dxa"/>
            <w:tcBorders>
              <w:top w:val="single" w:sz="4" w:space="0" w:color="auto"/>
              <w:left w:val="single" w:sz="4" w:space="0" w:color="auto"/>
              <w:bottom w:val="single" w:sz="4" w:space="0" w:color="auto"/>
              <w:right w:val="single" w:sz="4" w:space="0" w:color="auto"/>
            </w:tcBorders>
            <w:vAlign w:val="bottom"/>
          </w:tcPr>
          <w:p w14:paraId="71BB17D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0,7</w:t>
            </w:r>
          </w:p>
        </w:tc>
      </w:tr>
      <w:tr w:rsidR="0062490B" w:rsidRPr="0062490B" w14:paraId="4A45A302" w14:textId="77777777" w:rsidTr="00C2509B">
        <w:trPr>
          <w:trHeight w:val="1293"/>
        </w:trPr>
        <w:tc>
          <w:tcPr>
            <w:tcW w:w="4077" w:type="dxa"/>
            <w:tcBorders>
              <w:top w:val="single" w:sz="4" w:space="0" w:color="auto"/>
              <w:left w:val="single" w:sz="4" w:space="0" w:color="auto"/>
              <w:bottom w:val="single" w:sz="4" w:space="0" w:color="auto"/>
              <w:right w:val="single" w:sz="4" w:space="0" w:color="auto"/>
            </w:tcBorders>
          </w:tcPr>
          <w:p w14:paraId="59878B1C" w14:textId="77777777" w:rsidR="00033048" w:rsidRPr="0062490B" w:rsidRDefault="00033048" w:rsidP="00124F64">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индивидуальные предприниматели, реализ</w:t>
            </w:r>
            <w:r w:rsidR="00124F64" w:rsidRPr="0062490B">
              <w:rPr>
                <w:rFonts w:ascii="Times New Roman" w:hAnsi="Times New Roman" w:cs="Times New Roman"/>
                <w:sz w:val="28"/>
                <w:szCs w:val="28"/>
              </w:rPr>
              <w:t xml:space="preserve">ующие </w:t>
            </w:r>
            <w:r w:rsidRPr="0062490B">
              <w:rPr>
                <w:rFonts w:ascii="Times New Roman" w:hAnsi="Times New Roman" w:cs="Times New Roman"/>
                <w:sz w:val="28"/>
                <w:szCs w:val="28"/>
              </w:rPr>
              <w:t xml:space="preserve">услуги в туристской деятельности </w:t>
            </w:r>
          </w:p>
        </w:tc>
        <w:tc>
          <w:tcPr>
            <w:tcW w:w="1985" w:type="dxa"/>
            <w:tcBorders>
              <w:top w:val="single" w:sz="4" w:space="0" w:color="auto"/>
              <w:left w:val="single" w:sz="4" w:space="0" w:color="auto"/>
              <w:bottom w:val="single" w:sz="4" w:space="0" w:color="auto"/>
              <w:right w:val="single" w:sz="4" w:space="0" w:color="auto"/>
            </w:tcBorders>
            <w:vAlign w:val="bottom"/>
          </w:tcPr>
          <w:p w14:paraId="3FF099E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101844,4</w:t>
            </w:r>
          </w:p>
        </w:tc>
        <w:tc>
          <w:tcPr>
            <w:tcW w:w="1645" w:type="dxa"/>
            <w:tcBorders>
              <w:top w:val="single" w:sz="4" w:space="0" w:color="auto"/>
              <w:left w:val="single" w:sz="4" w:space="0" w:color="auto"/>
              <w:bottom w:val="single" w:sz="4" w:space="0" w:color="auto"/>
              <w:right w:val="single" w:sz="4" w:space="0" w:color="auto"/>
            </w:tcBorders>
            <w:vAlign w:val="bottom"/>
          </w:tcPr>
          <w:p w14:paraId="0C4DCA0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9094,6</w:t>
            </w:r>
          </w:p>
        </w:tc>
        <w:tc>
          <w:tcPr>
            <w:tcW w:w="1914" w:type="dxa"/>
            <w:tcBorders>
              <w:top w:val="single" w:sz="4" w:space="0" w:color="auto"/>
              <w:left w:val="single" w:sz="4" w:space="0" w:color="auto"/>
              <w:bottom w:val="single" w:sz="4" w:space="0" w:color="auto"/>
              <w:right w:val="single" w:sz="4" w:space="0" w:color="auto"/>
            </w:tcBorders>
            <w:vAlign w:val="bottom"/>
          </w:tcPr>
          <w:p w14:paraId="1F4C397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8,9</w:t>
            </w:r>
          </w:p>
        </w:tc>
      </w:tr>
      <w:tr w:rsidR="0062490B" w:rsidRPr="0062490B" w14:paraId="2924C4F9" w14:textId="77777777" w:rsidTr="005B01B8">
        <w:trPr>
          <w:trHeight w:val="1026"/>
        </w:trPr>
        <w:tc>
          <w:tcPr>
            <w:tcW w:w="4077" w:type="dxa"/>
            <w:tcBorders>
              <w:top w:val="single" w:sz="4" w:space="0" w:color="auto"/>
              <w:left w:val="single" w:sz="4" w:space="0" w:color="auto"/>
              <w:bottom w:val="single" w:sz="4" w:space="0" w:color="auto"/>
              <w:right w:val="single" w:sz="4" w:space="0" w:color="auto"/>
            </w:tcBorders>
          </w:tcPr>
          <w:p w14:paraId="6C8B6B93" w14:textId="77777777" w:rsidR="00033048" w:rsidRPr="0062490B" w:rsidRDefault="00124F64"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к</w:t>
            </w:r>
            <w:r w:rsidR="00033048" w:rsidRPr="0062490B">
              <w:rPr>
                <w:rFonts w:ascii="Times New Roman" w:hAnsi="Times New Roman" w:cs="Times New Roman"/>
                <w:sz w:val="28"/>
                <w:szCs w:val="28"/>
              </w:rPr>
              <w:t>омпании</w:t>
            </w:r>
            <w:r w:rsidR="003B59D7" w:rsidRPr="0062490B">
              <w:rPr>
                <w:rFonts w:ascii="Times New Roman" w:hAnsi="Times New Roman" w:cs="Times New Roman"/>
                <w:sz w:val="28"/>
                <w:szCs w:val="28"/>
              </w:rPr>
              <w:t>,</w:t>
            </w:r>
            <w:r w:rsidR="00033048" w:rsidRPr="0062490B">
              <w:rPr>
                <w:rFonts w:ascii="Times New Roman" w:hAnsi="Times New Roman" w:cs="Times New Roman"/>
                <w:sz w:val="28"/>
                <w:szCs w:val="28"/>
              </w:rPr>
              <w:t xml:space="preserve"> предоставляющие услуги по                                                                                                                                                                                                                                                                                                                                                                            проживанию туристов</w:t>
            </w:r>
          </w:p>
        </w:tc>
        <w:tc>
          <w:tcPr>
            <w:tcW w:w="1985" w:type="dxa"/>
            <w:tcBorders>
              <w:top w:val="single" w:sz="4" w:space="0" w:color="auto"/>
              <w:left w:val="single" w:sz="4" w:space="0" w:color="auto"/>
              <w:bottom w:val="single" w:sz="4" w:space="0" w:color="auto"/>
              <w:right w:val="single" w:sz="4" w:space="0" w:color="auto"/>
            </w:tcBorders>
            <w:vAlign w:val="bottom"/>
          </w:tcPr>
          <w:p w14:paraId="3BAADD2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53880939,1</w:t>
            </w:r>
          </w:p>
        </w:tc>
        <w:tc>
          <w:tcPr>
            <w:tcW w:w="1645" w:type="dxa"/>
            <w:tcBorders>
              <w:top w:val="single" w:sz="4" w:space="0" w:color="auto"/>
              <w:left w:val="single" w:sz="4" w:space="0" w:color="auto"/>
              <w:bottom w:val="single" w:sz="4" w:space="0" w:color="auto"/>
              <w:right w:val="single" w:sz="4" w:space="0" w:color="auto"/>
            </w:tcBorders>
            <w:vAlign w:val="bottom"/>
          </w:tcPr>
          <w:p w14:paraId="24F36A5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1472877,3</w:t>
            </w:r>
          </w:p>
        </w:tc>
        <w:tc>
          <w:tcPr>
            <w:tcW w:w="1914" w:type="dxa"/>
            <w:tcBorders>
              <w:top w:val="single" w:sz="4" w:space="0" w:color="auto"/>
              <w:left w:val="single" w:sz="4" w:space="0" w:color="auto"/>
              <w:bottom w:val="single" w:sz="4" w:space="0" w:color="auto"/>
              <w:right w:val="single" w:sz="4" w:space="0" w:color="auto"/>
            </w:tcBorders>
            <w:vAlign w:val="bottom"/>
          </w:tcPr>
          <w:p w14:paraId="2943CD3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2,7</w:t>
            </w:r>
          </w:p>
        </w:tc>
      </w:tr>
      <w:tr w:rsidR="0062490B" w:rsidRPr="0062490B" w14:paraId="68C49E99" w14:textId="77777777" w:rsidTr="00C2509B">
        <w:trPr>
          <w:trHeight w:val="1293"/>
        </w:trPr>
        <w:tc>
          <w:tcPr>
            <w:tcW w:w="4077" w:type="dxa"/>
            <w:tcBorders>
              <w:top w:val="single" w:sz="4" w:space="0" w:color="auto"/>
              <w:left w:val="single" w:sz="4" w:space="0" w:color="auto"/>
              <w:bottom w:val="single" w:sz="4" w:space="0" w:color="auto"/>
              <w:right w:val="single" w:sz="4" w:space="0" w:color="auto"/>
            </w:tcBorders>
          </w:tcPr>
          <w:p w14:paraId="02A53FF4"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индивидуальные предприниматели, предоставляющие услуги по                                                                                                                                                                                                                                                                                                                                                                             проживанию туристов</w:t>
            </w:r>
          </w:p>
        </w:tc>
        <w:tc>
          <w:tcPr>
            <w:tcW w:w="1985" w:type="dxa"/>
            <w:tcBorders>
              <w:top w:val="single" w:sz="4" w:space="0" w:color="auto"/>
              <w:left w:val="single" w:sz="4" w:space="0" w:color="auto"/>
              <w:bottom w:val="single" w:sz="4" w:space="0" w:color="auto"/>
              <w:right w:val="single" w:sz="4" w:space="0" w:color="auto"/>
            </w:tcBorders>
            <w:vAlign w:val="bottom"/>
          </w:tcPr>
          <w:p w14:paraId="18932FA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4380998,4</w:t>
            </w:r>
          </w:p>
        </w:tc>
        <w:tc>
          <w:tcPr>
            <w:tcW w:w="1645" w:type="dxa"/>
            <w:tcBorders>
              <w:top w:val="single" w:sz="4" w:space="0" w:color="auto"/>
              <w:left w:val="single" w:sz="4" w:space="0" w:color="auto"/>
              <w:bottom w:val="single" w:sz="4" w:space="0" w:color="auto"/>
              <w:right w:val="single" w:sz="4" w:space="0" w:color="auto"/>
            </w:tcBorders>
            <w:vAlign w:val="bottom"/>
          </w:tcPr>
          <w:p w14:paraId="61982CD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672190,7</w:t>
            </w:r>
          </w:p>
        </w:tc>
        <w:tc>
          <w:tcPr>
            <w:tcW w:w="1914" w:type="dxa"/>
            <w:tcBorders>
              <w:top w:val="single" w:sz="4" w:space="0" w:color="auto"/>
              <w:left w:val="single" w:sz="4" w:space="0" w:color="auto"/>
              <w:bottom w:val="single" w:sz="4" w:space="0" w:color="auto"/>
              <w:right w:val="single" w:sz="4" w:space="0" w:color="auto"/>
            </w:tcBorders>
            <w:vAlign w:val="bottom"/>
          </w:tcPr>
          <w:p w14:paraId="25FCA7F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15,3</w:t>
            </w:r>
          </w:p>
        </w:tc>
      </w:tr>
      <w:tr w:rsidR="00033048" w:rsidRPr="0062490B" w14:paraId="14C32D5D" w14:textId="77777777" w:rsidTr="005B01B8">
        <w:trPr>
          <w:trHeight w:val="535"/>
        </w:trPr>
        <w:tc>
          <w:tcPr>
            <w:tcW w:w="9621" w:type="dxa"/>
            <w:gridSpan w:val="4"/>
            <w:tcBorders>
              <w:top w:val="single" w:sz="4" w:space="0" w:color="auto"/>
              <w:left w:val="single" w:sz="4" w:space="0" w:color="auto"/>
              <w:bottom w:val="single" w:sz="4" w:space="0" w:color="auto"/>
              <w:right w:val="single" w:sz="4" w:space="0" w:color="auto"/>
            </w:tcBorders>
          </w:tcPr>
          <w:p w14:paraId="5A0534B0" w14:textId="77777777" w:rsidR="00033048" w:rsidRPr="0062490B" w:rsidRDefault="00033048" w:rsidP="00033048">
            <w:pPr>
              <w:spacing w:after="0" w:line="240" w:lineRule="auto"/>
              <w:jc w:val="both"/>
              <w:rPr>
                <w:rFonts w:ascii="Times New Roman" w:hAnsi="Times New Roman" w:cs="Times New Roman"/>
                <w:bCs/>
                <w:sz w:val="28"/>
                <w:szCs w:val="28"/>
              </w:rPr>
            </w:pPr>
            <w:r w:rsidRPr="005B01B8">
              <w:rPr>
                <w:rFonts w:ascii="Times New Roman" w:hAnsi="Times New Roman" w:cs="Times New Roman"/>
                <w:bCs/>
                <w:i/>
                <w:iCs/>
                <w:sz w:val="24"/>
                <w:szCs w:val="24"/>
              </w:rPr>
              <w:t>Примечание</w:t>
            </w:r>
            <w:r w:rsidRPr="005B01B8">
              <w:rPr>
                <w:rFonts w:ascii="Times New Roman" w:hAnsi="Times New Roman" w:cs="Times New Roman"/>
                <w:bCs/>
                <w:sz w:val="24"/>
                <w:szCs w:val="24"/>
              </w:rPr>
              <w:t xml:space="preserve"> - Составлено автором по данным Бюро национальной статистики РК [70 с.23]</w:t>
            </w:r>
          </w:p>
        </w:tc>
      </w:tr>
    </w:tbl>
    <w:p w14:paraId="63B1E260"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lastRenderedPageBreak/>
        <w:t xml:space="preserve">Так, по Алматинской области в 2021 г. объем работ и услуг был выполнен на сумму 2259,3 млн </w:t>
      </w:r>
      <w:r w:rsidRPr="0062490B">
        <w:rPr>
          <w:rFonts w:ascii="Times New Roman" w:hAnsi="Times New Roman" w:cs="Times New Roman"/>
          <w:sz w:val="28"/>
          <w:szCs w:val="28"/>
          <w:lang w:val="kk-KZ"/>
        </w:rPr>
        <w:t xml:space="preserve">тенге или </w:t>
      </w:r>
      <w:r w:rsidRPr="0062490B">
        <w:rPr>
          <w:rFonts w:ascii="Times New Roman" w:hAnsi="Times New Roman" w:cs="Times New Roman"/>
          <w:sz w:val="28"/>
          <w:szCs w:val="28"/>
        </w:rPr>
        <w:t>3,1% от республиканского уровн</w:t>
      </w:r>
      <w:r w:rsidR="00124F64" w:rsidRPr="0062490B">
        <w:rPr>
          <w:rFonts w:ascii="Times New Roman" w:hAnsi="Times New Roman" w:cs="Times New Roman"/>
          <w:sz w:val="28"/>
          <w:szCs w:val="28"/>
        </w:rPr>
        <w:t xml:space="preserve">я. На компании, предоставляющие </w:t>
      </w:r>
      <w:r w:rsidRPr="0062490B">
        <w:rPr>
          <w:rFonts w:ascii="Times New Roman" w:hAnsi="Times New Roman" w:cs="Times New Roman"/>
          <w:sz w:val="28"/>
          <w:szCs w:val="28"/>
        </w:rPr>
        <w:t>услуги по</w:t>
      </w:r>
      <w:r w:rsidR="00124F64" w:rsidRPr="0062490B">
        <w:t xml:space="preserve"> </w:t>
      </w:r>
      <w:r w:rsidR="00124F64" w:rsidRPr="0062490B">
        <w:rPr>
          <w:rFonts w:ascii="Times New Roman" w:hAnsi="Times New Roman" w:cs="Times New Roman"/>
          <w:sz w:val="28"/>
          <w:szCs w:val="28"/>
        </w:rPr>
        <w:t>проживанию туристов</w:t>
      </w:r>
      <w:r w:rsidR="00124F64" w:rsidRPr="0062490B">
        <w:t xml:space="preserve"> </w:t>
      </w:r>
      <w:r w:rsidR="00124F64" w:rsidRPr="0062490B">
        <w:rPr>
          <w:rFonts w:ascii="Times New Roman" w:hAnsi="Times New Roman" w:cs="Times New Roman"/>
          <w:sz w:val="28"/>
          <w:szCs w:val="28"/>
        </w:rPr>
        <w:t xml:space="preserve">приходится </w:t>
      </w:r>
      <w:r w:rsidRPr="0062490B">
        <w:rPr>
          <w:rFonts w:ascii="Times New Roman" w:hAnsi="Times New Roman" w:cs="Times New Roman"/>
          <w:sz w:val="28"/>
          <w:szCs w:val="28"/>
        </w:rPr>
        <w:t xml:space="preserve">                                                                                       2,7% от общереспубликанского уровня.  </w:t>
      </w:r>
    </w:p>
    <w:p w14:paraId="3A4672AA"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Предоставленные </w:t>
      </w:r>
      <w:r w:rsidR="00124F64" w:rsidRPr="0062490B">
        <w:rPr>
          <w:rFonts w:ascii="Times New Roman" w:hAnsi="Times New Roman" w:cs="Times New Roman"/>
          <w:bCs/>
          <w:sz w:val="28"/>
          <w:szCs w:val="28"/>
        </w:rPr>
        <w:t>п</w:t>
      </w:r>
      <w:r w:rsidRPr="0062490B">
        <w:rPr>
          <w:rFonts w:ascii="Times New Roman" w:hAnsi="Times New Roman" w:cs="Times New Roman"/>
          <w:bCs/>
          <w:sz w:val="28"/>
          <w:szCs w:val="28"/>
        </w:rPr>
        <w:t>о численности обслуженных посетителей по типам туризма в Казахстане и в Алматинской области в 2021 г, приведены в таблице 1</w:t>
      </w:r>
      <w:r w:rsidR="00DD159C" w:rsidRPr="0062490B">
        <w:rPr>
          <w:rFonts w:ascii="Times New Roman" w:hAnsi="Times New Roman" w:cs="Times New Roman"/>
          <w:bCs/>
          <w:sz w:val="28"/>
          <w:szCs w:val="28"/>
        </w:rPr>
        <w:t>7</w:t>
      </w:r>
      <w:r w:rsidRPr="0062490B">
        <w:rPr>
          <w:rFonts w:ascii="Times New Roman" w:hAnsi="Times New Roman" w:cs="Times New Roman"/>
          <w:bCs/>
          <w:sz w:val="28"/>
          <w:szCs w:val="28"/>
        </w:rPr>
        <w:t>.</w:t>
      </w:r>
    </w:p>
    <w:p w14:paraId="4851C0CE" w14:textId="77777777" w:rsidR="00C2509B" w:rsidRPr="0062490B" w:rsidRDefault="00C2509B" w:rsidP="00033048">
      <w:pPr>
        <w:spacing w:after="0" w:line="240" w:lineRule="auto"/>
        <w:ind w:firstLine="709"/>
        <w:jc w:val="both"/>
        <w:rPr>
          <w:rFonts w:ascii="Times New Roman" w:hAnsi="Times New Roman" w:cs="Times New Roman"/>
          <w:bCs/>
          <w:sz w:val="28"/>
          <w:szCs w:val="28"/>
        </w:rPr>
      </w:pPr>
    </w:p>
    <w:p w14:paraId="035E87D1" w14:textId="326441F3"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Таблица 1</w:t>
      </w:r>
      <w:r w:rsidR="00DD159C" w:rsidRPr="0062490B">
        <w:rPr>
          <w:rFonts w:ascii="Times New Roman" w:hAnsi="Times New Roman" w:cs="Times New Roman"/>
          <w:sz w:val="28"/>
          <w:szCs w:val="28"/>
        </w:rPr>
        <w:t>7</w:t>
      </w:r>
      <w:r w:rsidRPr="0062490B">
        <w:rPr>
          <w:rFonts w:ascii="Times New Roman" w:hAnsi="Times New Roman" w:cs="Times New Roman"/>
          <w:sz w:val="28"/>
          <w:szCs w:val="28"/>
        </w:rPr>
        <w:t xml:space="preserve"> – Численность обслуженных посетителей по типам туризма в Казахстане и Алматинско</w:t>
      </w:r>
      <w:r w:rsidR="005B01B8">
        <w:rPr>
          <w:rFonts w:ascii="Times New Roman" w:hAnsi="Times New Roman" w:cs="Times New Roman"/>
          <w:sz w:val="28"/>
          <w:szCs w:val="28"/>
        </w:rPr>
        <w:t>м</w:t>
      </w:r>
      <w:r w:rsidRPr="0062490B">
        <w:rPr>
          <w:rFonts w:ascii="Times New Roman" w:hAnsi="Times New Roman" w:cs="Times New Roman"/>
          <w:sz w:val="28"/>
          <w:szCs w:val="28"/>
        </w:rPr>
        <w:t xml:space="preserve"> регион</w:t>
      </w:r>
      <w:r w:rsidR="005B01B8">
        <w:rPr>
          <w:rFonts w:ascii="Times New Roman" w:hAnsi="Times New Roman" w:cs="Times New Roman"/>
          <w:sz w:val="28"/>
          <w:szCs w:val="28"/>
        </w:rPr>
        <w:t>е</w:t>
      </w:r>
      <w:r w:rsidRPr="0062490B">
        <w:rPr>
          <w:rFonts w:ascii="Times New Roman" w:hAnsi="Times New Roman" w:cs="Times New Roman"/>
          <w:sz w:val="28"/>
          <w:szCs w:val="28"/>
        </w:rPr>
        <w:t xml:space="preserve"> в 2021 г. </w:t>
      </w:r>
    </w:p>
    <w:p w14:paraId="5C8CFC65" w14:textId="77777777" w:rsidR="00033048" w:rsidRPr="0062490B" w:rsidRDefault="00033048" w:rsidP="00033048">
      <w:pPr>
        <w:spacing w:after="0" w:line="240" w:lineRule="auto"/>
        <w:ind w:firstLine="709"/>
        <w:jc w:val="both"/>
        <w:rPr>
          <w:rFonts w:ascii="Times New Roman" w:hAnsi="Times New Roman" w:cs="Times New Roman"/>
          <w:i/>
          <w:sz w:val="28"/>
          <w:szCs w:val="28"/>
        </w:rPr>
      </w:pPr>
    </w:p>
    <w:tbl>
      <w:tblPr>
        <w:tblW w:w="0" w:type="auto"/>
        <w:tblLook w:val="01E0" w:firstRow="1" w:lastRow="1" w:firstColumn="1" w:lastColumn="1" w:noHBand="0" w:noVBand="0"/>
      </w:tblPr>
      <w:tblGrid>
        <w:gridCol w:w="3338"/>
        <w:gridCol w:w="2469"/>
        <w:gridCol w:w="1877"/>
        <w:gridCol w:w="1899"/>
      </w:tblGrid>
      <w:tr w:rsidR="0062490B" w:rsidRPr="0062490B" w14:paraId="6FB78443" w14:textId="77777777" w:rsidTr="005B01B8">
        <w:trPr>
          <w:trHeight w:val="753"/>
        </w:trPr>
        <w:tc>
          <w:tcPr>
            <w:tcW w:w="3338" w:type="dxa"/>
            <w:vMerge w:val="restart"/>
            <w:tcBorders>
              <w:top w:val="single" w:sz="4" w:space="0" w:color="auto"/>
              <w:left w:val="single" w:sz="4" w:space="0" w:color="auto"/>
              <w:bottom w:val="single" w:sz="4" w:space="0" w:color="auto"/>
              <w:right w:val="single" w:sz="4" w:space="0" w:color="auto"/>
            </w:tcBorders>
          </w:tcPr>
          <w:p w14:paraId="27BB939F"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Показатели</w:t>
            </w:r>
          </w:p>
        </w:tc>
        <w:tc>
          <w:tcPr>
            <w:tcW w:w="2469" w:type="dxa"/>
            <w:vMerge w:val="restart"/>
            <w:tcBorders>
              <w:top w:val="single" w:sz="4" w:space="0" w:color="auto"/>
              <w:left w:val="single" w:sz="4" w:space="0" w:color="auto"/>
              <w:bottom w:val="single" w:sz="4" w:space="0" w:color="auto"/>
              <w:right w:val="single" w:sz="4" w:space="0" w:color="auto"/>
            </w:tcBorders>
          </w:tcPr>
          <w:p w14:paraId="621B07F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Республика Казахстан, человек</w:t>
            </w:r>
          </w:p>
        </w:tc>
        <w:tc>
          <w:tcPr>
            <w:tcW w:w="3776" w:type="dxa"/>
            <w:gridSpan w:val="2"/>
            <w:tcBorders>
              <w:top w:val="single" w:sz="4" w:space="0" w:color="auto"/>
              <w:left w:val="single" w:sz="4" w:space="0" w:color="auto"/>
              <w:bottom w:val="single" w:sz="4" w:space="0" w:color="auto"/>
              <w:right w:val="single" w:sz="4" w:space="0" w:color="auto"/>
            </w:tcBorders>
          </w:tcPr>
          <w:p w14:paraId="420C5F7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Алматинская область</w:t>
            </w:r>
          </w:p>
        </w:tc>
      </w:tr>
      <w:tr w:rsidR="0062490B" w:rsidRPr="0062490B" w14:paraId="1CBDF621" w14:textId="77777777" w:rsidTr="005B01B8">
        <w:trPr>
          <w:trHeight w:val="347"/>
        </w:trPr>
        <w:tc>
          <w:tcPr>
            <w:tcW w:w="3338" w:type="dxa"/>
            <w:vMerge/>
            <w:tcBorders>
              <w:top w:val="single" w:sz="4" w:space="0" w:color="auto"/>
              <w:left w:val="single" w:sz="4" w:space="0" w:color="auto"/>
              <w:bottom w:val="single" w:sz="4" w:space="0" w:color="auto"/>
              <w:right w:val="single" w:sz="4" w:space="0" w:color="auto"/>
            </w:tcBorders>
          </w:tcPr>
          <w:p w14:paraId="6E5A0057" w14:textId="77777777" w:rsidR="00033048" w:rsidRPr="0062490B" w:rsidRDefault="00033048" w:rsidP="00033048">
            <w:pPr>
              <w:spacing w:after="0" w:line="240" w:lineRule="auto"/>
              <w:jc w:val="both"/>
              <w:rPr>
                <w:rFonts w:ascii="Times New Roman" w:hAnsi="Times New Roman" w:cs="Times New Roman"/>
                <w:sz w:val="28"/>
                <w:szCs w:val="28"/>
              </w:rPr>
            </w:pPr>
          </w:p>
        </w:tc>
        <w:tc>
          <w:tcPr>
            <w:tcW w:w="2469" w:type="dxa"/>
            <w:vMerge/>
            <w:tcBorders>
              <w:top w:val="single" w:sz="4" w:space="0" w:color="auto"/>
              <w:left w:val="single" w:sz="4" w:space="0" w:color="auto"/>
              <w:bottom w:val="single" w:sz="4" w:space="0" w:color="auto"/>
              <w:right w:val="single" w:sz="4" w:space="0" w:color="auto"/>
            </w:tcBorders>
          </w:tcPr>
          <w:p w14:paraId="0DCBE924" w14:textId="77777777" w:rsidR="00033048" w:rsidRPr="0062490B" w:rsidRDefault="00033048" w:rsidP="00033048">
            <w:pPr>
              <w:spacing w:after="0" w:line="240" w:lineRule="auto"/>
              <w:jc w:val="center"/>
              <w:rPr>
                <w:rFonts w:ascii="Times New Roman" w:hAnsi="Times New Roman" w:cs="Times New Roman"/>
                <w:sz w:val="28"/>
                <w:szCs w:val="28"/>
              </w:rPr>
            </w:pPr>
          </w:p>
        </w:tc>
        <w:tc>
          <w:tcPr>
            <w:tcW w:w="1877" w:type="dxa"/>
            <w:tcBorders>
              <w:top w:val="single" w:sz="4" w:space="0" w:color="auto"/>
              <w:left w:val="single" w:sz="4" w:space="0" w:color="auto"/>
              <w:bottom w:val="single" w:sz="4" w:space="0" w:color="auto"/>
              <w:right w:val="single" w:sz="4" w:space="0" w:color="auto"/>
            </w:tcBorders>
          </w:tcPr>
          <w:p w14:paraId="62BBD455"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человек</w:t>
            </w:r>
          </w:p>
        </w:tc>
        <w:tc>
          <w:tcPr>
            <w:tcW w:w="1899" w:type="dxa"/>
            <w:tcBorders>
              <w:top w:val="single" w:sz="4" w:space="0" w:color="auto"/>
              <w:left w:val="single" w:sz="4" w:space="0" w:color="auto"/>
              <w:bottom w:val="single" w:sz="4" w:space="0" w:color="auto"/>
              <w:right w:val="single" w:sz="4" w:space="0" w:color="auto"/>
            </w:tcBorders>
          </w:tcPr>
          <w:p w14:paraId="5ACD9AF1"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уд. вес. в РК, %</w:t>
            </w:r>
          </w:p>
        </w:tc>
      </w:tr>
      <w:tr w:rsidR="0062490B" w:rsidRPr="0062490B" w14:paraId="0A78A46D" w14:textId="77777777" w:rsidTr="00E864C5">
        <w:trPr>
          <w:trHeight w:val="569"/>
        </w:trPr>
        <w:tc>
          <w:tcPr>
            <w:tcW w:w="3338" w:type="dxa"/>
            <w:tcBorders>
              <w:top w:val="single" w:sz="4" w:space="0" w:color="auto"/>
              <w:left w:val="single" w:sz="4" w:space="0" w:color="auto"/>
              <w:bottom w:val="single" w:sz="4" w:space="0" w:color="auto"/>
              <w:right w:val="single" w:sz="4" w:space="0" w:color="auto"/>
            </w:tcBorders>
          </w:tcPr>
          <w:p w14:paraId="3E981D04"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Итого</w:t>
            </w:r>
          </w:p>
        </w:tc>
        <w:tc>
          <w:tcPr>
            <w:tcW w:w="2469" w:type="dxa"/>
            <w:tcBorders>
              <w:top w:val="single" w:sz="4" w:space="0" w:color="auto"/>
              <w:left w:val="single" w:sz="4" w:space="0" w:color="auto"/>
              <w:bottom w:val="single" w:sz="4" w:space="0" w:color="auto"/>
              <w:right w:val="single" w:sz="4" w:space="0" w:color="auto"/>
            </w:tcBorders>
            <w:vAlign w:val="bottom"/>
          </w:tcPr>
          <w:p w14:paraId="6C9DF1CD"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3085420</w:t>
            </w:r>
          </w:p>
        </w:tc>
        <w:tc>
          <w:tcPr>
            <w:tcW w:w="1877" w:type="dxa"/>
            <w:tcBorders>
              <w:top w:val="single" w:sz="4" w:space="0" w:color="auto"/>
              <w:left w:val="single" w:sz="4" w:space="0" w:color="auto"/>
              <w:bottom w:val="single" w:sz="4" w:space="0" w:color="auto"/>
              <w:right w:val="single" w:sz="4" w:space="0" w:color="auto"/>
            </w:tcBorders>
            <w:vAlign w:val="bottom"/>
          </w:tcPr>
          <w:p w14:paraId="02522D07"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313119</w:t>
            </w:r>
          </w:p>
        </w:tc>
        <w:tc>
          <w:tcPr>
            <w:tcW w:w="1899" w:type="dxa"/>
            <w:tcBorders>
              <w:top w:val="single" w:sz="4" w:space="0" w:color="auto"/>
              <w:left w:val="single" w:sz="4" w:space="0" w:color="auto"/>
              <w:bottom w:val="single" w:sz="4" w:space="0" w:color="auto"/>
              <w:right w:val="single" w:sz="4" w:space="0" w:color="auto"/>
            </w:tcBorders>
            <w:vAlign w:val="bottom"/>
          </w:tcPr>
          <w:p w14:paraId="25961A38"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lang w:val="kk-KZ"/>
              </w:rPr>
              <w:t>10,1</w:t>
            </w:r>
          </w:p>
        </w:tc>
      </w:tr>
      <w:tr w:rsidR="005B01B8" w:rsidRPr="0062490B" w14:paraId="6B96D28F" w14:textId="77777777" w:rsidTr="00BD6323">
        <w:trPr>
          <w:trHeight w:val="704"/>
        </w:trPr>
        <w:tc>
          <w:tcPr>
            <w:tcW w:w="3338" w:type="dxa"/>
            <w:tcBorders>
              <w:top w:val="single" w:sz="4" w:space="0" w:color="auto"/>
              <w:left w:val="single" w:sz="4" w:space="0" w:color="auto"/>
              <w:right w:val="single" w:sz="4" w:space="0" w:color="auto"/>
            </w:tcBorders>
          </w:tcPr>
          <w:p w14:paraId="006A3A79" w14:textId="77777777" w:rsidR="005B01B8" w:rsidRPr="0062490B" w:rsidRDefault="005B01B8" w:rsidP="00033048">
            <w:pPr>
              <w:spacing w:after="0" w:line="240" w:lineRule="auto"/>
              <w:jc w:val="both"/>
              <w:rPr>
                <w:rFonts w:ascii="Times New Roman" w:hAnsi="Times New Roman" w:cs="Times New Roman"/>
                <w:sz w:val="28"/>
                <w:szCs w:val="28"/>
              </w:rPr>
            </w:pPr>
            <w:bookmarkStart w:id="13" w:name="_Hlk310344448"/>
            <w:r w:rsidRPr="0062490B">
              <w:rPr>
                <w:rFonts w:ascii="Times New Roman" w:hAnsi="Times New Roman" w:cs="Times New Roman"/>
                <w:sz w:val="28"/>
                <w:szCs w:val="28"/>
              </w:rPr>
              <w:t>В том числе:</w:t>
            </w:r>
          </w:p>
          <w:p w14:paraId="5148980D" w14:textId="0651DFA5" w:rsidR="005B01B8" w:rsidRPr="0062490B" w:rsidRDefault="005B01B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въездной</w:t>
            </w:r>
          </w:p>
        </w:tc>
        <w:tc>
          <w:tcPr>
            <w:tcW w:w="2469" w:type="dxa"/>
            <w:tcBorders>
              <w:top w:val="single" w:sz="4" w:space="0" w:color="auto"/>
              <w:left w:val="single" w:sz="4" w:space="0" w:color="auto"/>
              <w:right w:val="single" w:sz="4" w:space="0" w:color="auto"/>
            </w:tcBorders>
            <w:vAlign w:val="bottom"/>
          </w:tcPr>
          <w:p w14:paraId="68FE1C3D" w14:textId="2E99922D" w:rsidR="005B01B8" w:rsidRPr="0062490B" w:rsidRDefault="005B01B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633889</w:t>
            </w:r>
          </w:p>
        </w:tc>
        <w:tc>
          <w:tcPr>
            <w:tcW w:w="1877" w:type="dxa"/>
            <w:tcBorders>
              <w:top w:val="single" w:sz="4" w:space="0" w:color="auto"/>
              <w:left w:val="single" w:sz="4" w:space="0" w:color="auto"/>
              <w:right w:val="single" w:sz="4" w:space="0" w:color="auto"/>
            </w:tcBorders>
            <w:vAlign w:val="bottom"/>
          </w:tcPr>
          <w:p w14:paraId="778E311D" w14:textId="788DB53B" w:rsidR="005B01B8" w:rsidRPr="0062490B" w:rsidRDefault="005B01B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1720</w:t>
            </w:r>
          </w:p>
        </w:tc>
        <w:tc>
          <w:tcPr>
            <w:tcW w:w="1899" w:type="dxa"/>
            <w:tcBorders>
              <w:top w:val="single" w:sz="4" w:space="0" w:color="auto"/>
              <w:left w:val="single" w:sz="4" w:space="0" w:color="auto"/>
              <w:right w:val="single" w:sz="4" w:space="0" w:color="auto"/>
            </w:tcBorders>
            <w:vAlign w:val="bottom"/>
          </w:tcPr>
          <w:p w14:paraId="24FF2763" w14:textId="53DE7CF5" w:rsidR="005B01B8" w:rsidRPr="0062490B" w:rsidRDefault="005B01B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kk-KZ"/>
              </w:rPr>
              <w:t>0,3</w:t>
            </w:r>
          </w:p>
        </w:tc>
      </w:tr>
      <w:tr w:rsidR="0062490B" w:rsidRPr="0062490B" w14:paraId="037454A8" w14:textId="77777777" w:rsidTr="005B01B8">
        <w:trPr>
          <w:trHeight w:val="613"/>
        </w:trPr>
        <w:tc>
          <w:tcPr>
            <w:tcW w:w="3338" w:type="dxa"/>
            <w:tcBorders>
              <w:top w:val="single" w:sz="4" w:space="0" w:color="auto"/>
              <w:left w:val="single" w:sz="4" w:space="0" w:color="auto"/>
              <w:bottom w:val="single" w:sz="4" w:space="0" w:color="auto"/>
              <w:right w:val="single" w:sz="4" w:space="0" w:color="auto"/>
            </w:tcBorders>
          </w:tcPr>
          <w:p w14:paraId="31713560"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выездной</w:t>
            </w:r>
          </w:p>
        </w:tc>
        <w:tc>
          <w:tcPr>
            <w:tcW w:w="2469" w:type="dxa"/>
            <w:tcBorders>
              <w:top w:val="single" w:sz="4" w:space="0" w:color="auto"/>
              <w:left w:val="single" w:sz="4" w:space="0" w:color="auto"/>
              <w:bottom w:val="single" w:sz="4" w:space="0" w:color="auto"/>
              <w:right w:val="single" w:sz="4" w:space="0" w:color="auto"/>
            </w:tcBorders>
            <w:vAlign w:val="bottom"/>
          </w:tcPr>
          <w:p w14:paraId="5F1964C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274639</w:t>
            </w:r>
          </w:p>
        </w:tc>
        <w:tc>
          <w:tcPr>
            <w:tcW w:w="1877" w:type="dxa"/>
            <w:tcBorders>
              <w:top w:val="single" w:sz="4" w:space="0" w:color="auto"/>
              <w:left w:val="single" w:sz="4" w:space="0" w:color="auto"/>
              <w:bottom w:val="single" w:sz="4" w:space="0" w:color="auto"/>
              <w:right w:val="single" w:sz="4" w:space="0" w:color="auto"/>
            </w:tcBorders>
            <w:vAlign w:val="bottom"/>
          </w:tcPr>
          <w:p w14:paraId="6C3B7237"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758</w:t>
            </w:r>
            <w:r w:rsidRPr="0062490B">
              <w:rPr>
                <w:rFonts w:ascii="Times New Roman" w:hAnsi="Times New Roman" w:cs="Times New Roman"/>
                <w:sz w:val="28"/>
                <w:szCs w:val="28"/>
                <w:lang w:val="kk-KZ"/>
              </w:rPr>
              <w:t>4</w:t>
            </w:r>
          </w:p>
        </w:tc>
        <w:tc>
          <w:tcPr>
            <w:tcW w:w="1899" w:type="dxa"/>
            <w:tcBorders>
              <w:top w:val="single" w:sz="4" w:space="0" w:color="auto"/>
              <w:left w:val="single" w:sz="4" w:space="0" w:color="auto"/>
              <w:bottom w:val="single" w:sz="4" w:space="0" w:color="auto"/>
              <w:right w:val="single" w:sz="4" w:space="0" w:color="auto"/>
            </w:tcBorders>
            <w:vAlign w:val="bottom"/>
          </w:tcPr>
          <w:p w14:paraId="3F999EF8"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2,8</w:t>
            </w:r>
          </w:p>
        </w:tc>
      </w:tr>
      <w:tr w:rsidR="0062490B" w:rsidRPr="0062490B" w14:paraId="6BED51D6" w14:textId="77777777" w:rsidTr="005B01B8">
        <w:trPr>
          <w:trHeight w:val="565"/>
        </w:trPr>
        <w:tc>
          <w:tcPr>
            <w:tcW w:w="3338" w:type="dxa"/>
            <w:tcBorders>
              <w:top w:val="single" w:sz="4" w:space="0" w:color="auto"/>
              <w:left w:val="single" w:sz="4" w:space="0" w:color="auto"/>
              <w:bottom w:val="single" w:sz="4" w:space="0" w:color="auto"/>
              <w:right w:val="single" w:sz="4" w:space="0" w:color="auto"/>
            </w:tcBorders>
          </w:tcPr>
          <w:p w14:paraId="20E06C3A"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внешний</w:t>
            </w:r>
          </w:p>
        </w:tc>
        <w:tc>
          <w:tcPr>
            <w:tcW w:w="2469" w:type="dxa"/>
            <w:tcBorders>
              <w:top w:val="single" w:sz="4" w:space="0" w:color="auto"/>
              <w:left w:val="single" w:sz="4" w:space="0" w:color="auto"/>
              <w:bottom w:val="single" w:sz="4" w:space="0" w:color="auto"/>
              <w:right w:val="single" w:sz="4" w:space="0" w:color="auto"/>
            </w:tcBorders>
            <w:vAlign w:val="bottom"/>
          </w:tcPr>
          <w:p w14:paraId="5CA4B39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21768</w:t>
            </w:r>
            <w:r w:rsidRPr="0062490B">
              <w:rPr>
                <w:rFonts w:ascii="Times New Roman" w:hAnsi="Times New Roman" w:cs="Times New Roman"/>
                <w:sz w:val="28"/>
                <w:szCs w:val="28"/>
                <w:lang w:val="kk-KZ"/>
              </w:rPr>
              <w:t>8</w:t>
            </w:r>
            <w:r w:rsidRPr="0062490B">
              <w:rPr>
                <w:rFonts w:ascii="Times New Roman" w:hAnsi="Times New Roman" w:cs="Times New Roman"/>
                <w:sz w:val="28"/>
                <w:szCs w:val="28"/>
              </w:rPr>
              <w:t>9</w:t>
            </w:r>
          </w:p>
        </w:tc>
        <w:tc>
          <w:tcPr>
            <w:tcW w:w="1877" w:type="dxa"/>
            <w:tcBorders>
              <w:top w:val="single" w:sz="4" w:space="0" w:color="auto"/>
              <w:left w:val="single" w:sz="4" w:space="0" w:color="auto"/>
              <w:bottom w:val="single" w:sz="4" w:space="0" w:color="auto"/>
              <w:right w:val="single" w:sz="4" w:space="0" w:color="auto"/>
            </w:tcBorders>
            <w:vAlign w:val="bottom"/>
          </w:tcPr>
          <w:p w14:paraId="358A0BAF"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28834</w:t>
            </w:r>
            <w:r w:rsidRPr="0062490B">
              <w:rPr>
                <w:rFonts w:ascii="Times New Roman" w:hAnsi="Times New Roman" w:cs="Times New Roman"/>
                <w:sz w:val="28"/>
                <w:szCs w:val="28"/>
                <w:lang w:val="kk-KZ"/>
              </w:rPr>
              <w:t>3</w:t>
            </w:r>
          </w:p>
        </w:tc>
        <w:tc>
          <w:tcPr>
            <w:tcW w:w="1899" w:type="dxa"/>
            <w:tcBorders>
              <w:top w:val="single" w:sz="4" w:space="0" w:color="auto"/>
              <w:left w:val="single" w:sz="4" w:space="0" w:color="auto"/>
              <w:bottom w:val="single" w:sz="4" w:space="0" w:color="auto"/>
              <w:right w:val="single" w:sz="4" w:space="0" w:color="auto"/>
            </w:tcBorders>
            <w:vAlign w:val="bottom"/>
          </w:tcPr>
          <w:p w14:paraId="0BEF0707"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lang w:val="kk-KZ"/>
              </w:rPr>
              <w:t>13,2</w:t>
            </w:r>
          </w:p>
        </w:tc>
      </w:tr>
      <w:tr w:rsidR="00033048" w:rsidRPr="005B01B8" w14:paraId="0849C8EE" w14:textId="77777777" w:rsidTr="00E864C5">
        <w:trPr>
          <w:trHeight w:val="545"/>
        </w:trPr>
        <w:tc>
          <w:tcPr>
            <w:tcW w:w="9583" w:type="dxa"/>
            <w:gridSpan w:val="4"/>
            <w:tcBorders>
              <w:top w:val="single" w:sz="4" w:space="0" w:color="auto"/>
              <w:left w:val="single" w:sz="4" w:space="0" w:color="auto"/>
              <w:bottom w:val="single" w:sz="4" w:space="0" w:color="auto"/>
              <w:right w:val="single" w:sz="4" w:space="0" w:color="auto"/>
            </w:tcBorders>
          </w:tcPr>
          <w:p w14:paraId="0A6964B9" w14:textId="77777777" w:rsidR="00033048" w:rsidRPr="005B01B8" w:rsidRDefault="00033048" w:rsidP="00033048">
            <w:pPr>
              <w:spacing w:after="0" w:line="240" w:lineRule="auto"/>
              <w:jc w:val="both"/>
              <w:rPr>
                <w:rFonts w:ascii="Times New Roman" w:hAnsi="Times New Roman" w:cs="Times New Roman"/>
                <w:bCs/>
                <w:sz w:val="24"/>
                <w:szCs w:val="24"/>
              </w:rPr>
            </w:pPr>
            <w:r w:rsidRPr="005B01B8">
              <w:rPr>
                <w:rFonts w:ascii="Times New Roman" w:hAnsi="Times New Roman" w:cs="Times New Roman"/>
                <w:bCs/>
                <w:i/>
                <w:iCs/>
                <w:sz w:val="24"/>
                <w:szCs w:val="24"/>
              </w:rPr>
              <w:t xml:space="preserve">Примечание </w:t>
            </w:r>
            <w:r w:rsidRPr="005B01B8">
              <w:rPr>
                <w:rFonts w:ascii="Times New Roman" w:hAnsi="Times New Roman" w:cs="Times New Roman"/>
                <w:bCs/>
                <w:sz w:val="24"/>
                <w:szCs w:val="24"/>
              </w:rPr>
              <w:t>- Составлено автором по данным Бюро национальной статистики РК [70 с.24]</w:t>
            </w:r>
          </w:p>
        </w:tc>
      </w:tr>
      <w:bookmarkEnd w:id="13"/>
    </w:tbl>
    <w:p w14:paraId="11ADFD06" w14:textId="77777777" w:rsidR="00033048" w:rsidRPr="0062490B" w:rsidRDefault="00033048" w:rsidP="00033048">
      <w:pPr>
        <w:spacing w:after="0" w:line="240" w:lineRule="auto"/>
        <w:ind w:firstLine="709"/>
        <w:jc w:val="both"/>
        <w:rPr>
          <w:rFonts w:ascii="Times New Roman" w:hAnsi="Times New Roman" w:cs="Times New Roman"/>
          <w:bCs/>
          <w:sz w:val="28"/>
          <w:szCs w:val="28"/>
          <w:lang w:val="kk-KZ"/>
        </w:rPr>
      </w:pPr>
    </w:p>
    <w:p w14:paraId="6D161CA5" w14:textId="77777777" w:rsidR="00774A0E" w:rsidRPr="0062490B" w:rsidRDefault="00774A0E" w:rsidP="00774A0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Общая численность обслуженных в регионе посетителей составила 10,1% от общереспубликанской величины.</w:t>
      </w:r>
    </w:p>
    <w:p w14:paraId="0455E4F3" w14:textId="77777777" w:rsidR="00774A0E" w:rsidRPr="0062490B" w:rsidRDefault="00774A0E" w:rsidP="00774A0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Алматинский регион в развитии внутреннего туризма занимает особое значение. В этой связи, необходимым является разработка комплекса мероприятий, содействующих привлечению в регион иностранных туристов.</w:t>
      </w:r>
    </w:p>
    <w:p w14:paraId="5AD0893F"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Результаты туристской деятельности по Алматинской </w:t>
      </w:r>
      <w:r w:rsidRPr="0062490B">
        <w:rPr>
          <w:rFonts w:ascii="Times New Roman" w:hAnsi="Times New Roman" w:cs="Times New Roman"/>
          <w:sz w:val="28"/>
          <w:szCs w:val="28"/>
        </w:rPr>
        <w:t>области</w:t>
      </w:r>
      <w:r w:rsidRPr="0062490B">
        <w:rPr>
          <w:rFonts w:ascii="Times New Roman" w:hAnsi="Times New Roman" w:cs="Times New Roman"/>
          <w:bCs/>
          <w:sz w:val="28"/>
          <w:szCs w:val="28"/>
        </w:rPr>
        <w:t xml:space="preserve"> в 2021 г. по </w:t>
      </w:r>
      <w:r w:rsidRPr="0062490B">
        <w:rPr>
          <w:rFonts w:ascii="Times New Roman" w:hAnsi="Times New Roman" w:cs="Times New Roman"/>
          <w:bCs/>
          <w:sz w:val="28"/>
          <w:szCs w:val="28"/>
          <w:lang w:val="kk-KZ"/>
        </w:rPr>
        <w:t>объектам</w:t>
      </w:r>
      <w:r w:rsidRPr="0062490B">
        <w:rPr>
          <w:rFonts w:ascii="Times New Roman" w:hAnsi="Times New Roman" w:cs="Times New Roman"/>
          <w:bCs/>
          <w:sz w:val="28"/>
          <w:szCs w:val="28"/>
        </w:rPr>
        <w:t xml:space="preserve"> туризма, приведены в таблице 1</w:t>
      </w:r>
      <w:r w:rsidR="00DD159C" w:rsidRPr="0062490B">
        <w:rPr>
          <w:rFonts w:ascii="Times New Roman" w:hAnsi="Times New Roman" w:cs="Times New Roman"/>
          <w:bCs/>
          <w:sz w:val="28"/>
          <w:szCs w:val="28"/>
        </w:rPr>
        <w:t>8</w:t>
      </w:r>
      <w:r w:rsidRPr="0062490B">
        <w:rPr>
          <w:rFonts w:ascii="Times New Roman" w:hAnsi="Times New Roman" w:cs="Times New Roman"/>
          <w:bCs/>
          <w:sz w:val="28"/>
          <w:szCs w:val="28"/>
        </w:rPr>
        <w:t>.</w:t>
      </w:r>
    </w:p>
    <w:p w14:paraId="0D2E2D53" w14:textId="77777777" w:rsidR="00033048" w:rsidRPr="0062490B" w:rsidRDefault="00033048" w:rsidP="00033048">
      <w:pPr>
        <w:spacing w:after="0" w:line="240" w:lineRule="auto"/>
        <w:ind w:firstLine="709"/>
        <w:jc w:val="both"/>
        <w:rPr>
          <w:rFonts w:ascii="Times New Roman" w:hAnsi="Times New Roman" w:cs="Times New Roman"/>
          <w:bCs/>
          <w:iCs/>
          <w:sz w:val="28"/>
          <w:szCs w:val="28"/>
        </w:rPr>
      </w:pPr>
      <w:r w:rsidRPr="0062490B">
        <w:rPr>
          <w:rFonts w:ascii="Times New Roman" w:hAnsi="Times New Roman" w:cs="Times New Roman"/>
          <w:bCs/>
          <w:iCs/>
          <w:sz w:val="28"/>
          <w:szCs w:val="28"/>
        </w:rPr>
        <w:t>Данные таблицы 1</w:t>
      </w:r>
      <w:r w:rsidR="00DD159C" w:rsidRPr="0062490B">
        <w:rPr>
          <w:rFonts w:ascii="Times New Roman" w:hAnsi="Times New Roman" w:cs="Times New Roman"/>
          <w:bCs/>
          <w:iCs/>
          <w:sz w:val="28"/>
          <w:szCs w:val="28"/>
        </w:rPr>
        <w:t>8</w:t>
      </w:r>
      <w:r w:rsidRPr="0062490B">
        <w:rPr>
          <w:rFonts w:ascii="Times New Roman" w:hAnsi="Times New Roman" w:cs="Times New Roman"/>
          <w:bCs/>
          <w:iCs/>
          <w:sz w:val="28"/>
          <w:szCs w:val="28"/>
        </w:rPr>
        <w:t xml:space="preserve"> подтверждают ранее сделанный вывод о приоритетности создания кластерной системы въездного туризма для регулирования ценовой политики, поскольку цена реализованных путевок в расчете на одного иностранного туриста составила 71,85 тыс тенге, а в расчете  на одного отечественного туриста – 3,21 тыс. тенге.  </w:t>
      </w:r>
    </w:p>
    <w:p w14:paraId="3F8D9129" w14:textId="77777777" w:rsidR="00033048" w:rsidRPr="0062490B" w:rsidRDefault="00033048" w:rsidP="00033048">
      <w:pPr>
        <w:spacing w:after="0" w:line="240" w:lineRule="auto"/>
        <w:jc w:val="both"/>
        <w:rPr>
          <w:rFonts w:ascii="Times New Roman" w:hAnsi="Times New Roman" w:cs="Times New Roman"/>
          <w:iCs/>
          <w:sz w:val="28"/>
          <w:szCs w:val="28"/>
        </w:rPr>
      </w:pPr>
    </w:p>
    <w:p w14:paraId="2297602F" w14:textId="77777777" w:rsidR="00E864C5" w:rsidRDefault="00E864C5" w:rsidP="00033048">
      <w:pPr>
        <w:spacing w:after="0" w:line="240" w:lineRule="auto"/>
        <w:jc w:val="both"/>
        <w:rPr>
          <w:rFonts w:ascii="Times New Roman" w:hAnsi="Times New Roman" w:cs="Times New Roman"/>
          <w:iCs/>
          <w:sz w:val="28"/>
          <w:szCs w:val="28"/>
        </w:rPr>
      </w:pPr>
    </w:p>
    <w:p w14:paraId="6A6A56D3" w14:textId="77777777" w:rsidR="00E864C5" w:rsidRDefault="00E864C5" w:rsidP="00033048">
      <w:pPr>
        <w:spacing w:after="0" w:line="240" w:lineRule="auto"/>
        <w:jc w:val="both"/>
        <w:rPr>
          <w:rFonts w:ascii="Times New Roman" w:hAnsi="Times New Roman" w:cs="Times New Roman"/>
          <w:iCs/>
          <w:sz w:val="28"/>
          <w:szCs w:val="28"/>
        </w:rPr>
      </w:pPr>
    </w:p>
    <w:p w14:paraId="4E9F7F99" w14:textId="77777777" w:rsidR="00E864C5" w:rsidRDefault="00E864C5" w:rsidP="00033048">
      <w:pPr>
        <w:spacing w:after="0" w:line="240" w:lineRule="auto"/>
        <w:jc w:val="both"/>
        <w:rPr>
          <w:rFonts w:ascii="Times New Roman" w:hAnsi="Times New Roman" w:cs="Times New Roman"/>
          <w:iCs/>
          <w:sz w:val="28"/>
          <w:szCs w:val="28"/>
        </w:rPr>
      </w:pPr>
    </w:p>
    <w:p w14:paraId="0495780C" w14:textId="77777777" w:rsidR="00E864C5" w:rsidRDefault="00E864C5" w:rsidP="00033048">
      <w:pPr>
        <w:spacing w:after="0" w:line="240" w:lineRule="auto"/>
        <w:jc w:val="both"/>
        <w:rPr>
          <w:rFonts w:ascii="Times New Roman" w:hAnsi="Times New Roman" w:cs="Times New Roman"/>
          <w:iCs/>
          <w:sz w:val="28"/>
          <w:szCs w:val="28"/>
        </w:rPr>
      </w:pPr>
    </w:p>
    <w:p w14:paraId="35069ABA" w14:textId="57EEF0B7" w:rsidR="00033048" w:rsidRPr="0062490B" w:rsidRDefault="00033048" w:rsidP="00033048">
      <w:pPr>
        <w:spacing w:after="0" w:line="240" w:lineRule="auto"/>
        <w:jc w:val="both"/>
        <w:rPr>
          <w:rFonts w:ascii="Times New Roman" w:hAnsi="Times New Roman" w:cs="Times New Roman"/>
          <w:iCs/>
          <w:sz w:val="28"/>
          <w:szCs w:val="28"/>
        </w:rPr>
      </w:pPr>
      <w:r w:rsidRPr="0062490B">
        <w:rPr>
          <w:rFonts w:ascii="Times New Roman" w:hAnsi="Times New Roman" w:cs="Times New Roman"/>
          <w:iCs/>
          <w:sz w:val="28"/>
          <w:szCs w:val="28"/>
        </w:rPr>
        <w:lastRenderedPageBreak/>
        <w:t>Таблица 1</w:t>
      </w:r>
      <w:r w:rsidR="00DD159C" w:rsidRPr="0062490B">
        <w:rPr>
          <w:rFonts w:ascii="Times New Roman" w:hAnsi="Times New Roman" w:cs="Times New Roman"/>
          <w:iCs/>
          <w:sz w:val="28"/>
          <w:szCs w:val="28"/>
        </w:rPr>
        <w:t>8</w:t>
      </w:r>
      <w:r w:rsidRPr="0062490B">
        <w:rPr>
          <w:rFonts w:ascii="Times New Roman" w:hAnsi="Times New Roman" w:cs="Times New Roman"/>
          <w:iCs/>
          <w:sz w:val="28"/>
          <w:szCs w:val="28"/>
        </w:rPr>
        <w:t xml:space="preserve"> – Данные деятельности фирм субъектов в сфере туризма </w:t>
      </w:r>
      <w:r w:rsidR="0066579C" w:rsidRPr="0062490B">
        <w:rPr>
          <w:rFonts w:ascii="Times New Roman" w:hAnsi="Times New Roman" w:cs="Times New Roman"/>
          <w:iCs/>
          <w:sz w:val="28"/>
          <w:szCs w:val="28"/>
        </w:rPr>
        <w:t xml:space="preserve">в </w:t>
      </w:r>
      <w:r w:rsidRPr="0062490B">
        <w:rPr>
          <w:rFonts w:ascii="Times New Roman" w:hAnsi="Times New Roman" w:cs="Times New Roman"/>
          <w:iCs/>
          <w:sz w:val="28"/>
          <w:szCs w:val="28"/>
        </w:rPr>
        <w:t xml:space="preserve">Алматинской </w:t>
      </w:r>
      <w:r w:rsidRPr="0062490B">
        <w:rPr>
          <w:rFonts w:ascii="Times New Roman" w:hAnsi="Times New Roman" w:cs="Times New Roman"/>
          <w:iCs/>
          <w:sz w:val="28"/>
          <w:szCs w:val="28"/>
          <w:lang w:val="kk-KZ"/>
        </w:rPr>
        <w:t>регионе</w:t>
      </w:r>
      <w:r w:rsidRPr="0062490B">
        <w:rPr>
          <w:rFonts w:ascii="Times New Roman" w:hAnsi="Times New Roman" w:cs="Times New Roman"/>
          <w:iCs/>
          <w:sz w:val="28"/>
          <w:szCs w:val="28"/>
        </w:rPr>
        <w:t xml:space="preserve"> в 2021г.</w:t>
      </w:r>
    </w:p>
    <w:p w14:paraId="596A9A53" w14:textId="77777777" w:rsidR="00033048" w:rsidRPr="0062490B" w:rsidRDefault="00033048" w:rsidP="00033048">
      <w:pPr>
        <w:spacing w:after="0" w:line="240" w:lineRule="auto"/>
        <w:ind w:firstLine="709"/>
        <w:jc w:val="both"/>
        <w:rPr>
          <w:rFonts w:ascii="Times New Roman" w:hAnsi="Times New Roman" w:cs="Times New Roman"/>
          <w:iCs/>
          <w:sz w:val="28"/>
          <w:szCs w:val="28"/>
        </w:rPr>
      </w:pPr>
    </w:p>
    <w:tbl>
      <w:tblPr>
        <w:tblW w:w="9732" w:type="dxa"/>
        <w:tblLook w:val="01E0" w:firstRow="1" w:lastRow="1" w:firstColumn="1" w:lastColumn="1" w:noHBand="0" w:noVBand="0"/>
      </w:tblPr>
      <w:tblGrid>
        <w:gridCol w:w="1625"/>
        <w:gridCol w:w="1573"/>
        <w:gridCol w:w="1537"/>
        <w:gridCol w:w="1541"/>
        <w:gridCol w:w="1646"/>
        <w:gridCol w:w="1822"/>
      </w:tblGrid>
      <w:tr w:rsidR="0062490B" w:rsidRPr="0062490B" w14:paraId="461FA18D" w14:textId="77777777" w:rsidTr="00E864C5">
        <w:trPr>
          <w:trHeight w:val="1967"/>
        </w:trPr>
        <w:tc>
          <w:tcPr>
            <w:tcW w:w="1696" w:type="dxa"/>
            <w:tcBorders>
              <w:top w:val="single" w:sz="4" w:space="0" w:color="auto"/>
              <w:left w:val="single" w:sz="4" w:space="0" w:color="auto"/>
              <w:bottom w:val="single" w:sz="4" w:space="0" w:color="auto"/>
              <w:right w:val="single" w:sz="4" w:space="0" w:color="auto"/>
            </w:tcBorders>
          </w:tcPr>
          <w:p w14:paraId="69AF4A4D" w14:textId="77777777" w:rsidR="00033048" w:rsidRPr="0062490B" w:rsidRDefault="00033048" w:rsidP="00033048">
            <w:pPr>
              <w:spacing w:after="0" w:line="240" w:lineRule="auto"/>
              <w:jc w:val="both"/>
              <w:rPr>
                <w:rFonts w:ascii="Times New Roman" w:hAnsi="Times New Roman" w:cs="Times New Roman"/>
                <w:sz w:val="28"/>
                <w:szCs w:val="24"/>
              </w:rPr>
            </w:pPr>
            <w:r w:rsidRPr="0062490B">
              <w:rPr>
                <w:rFonts w:ascii="Times New Roman" w:hAnsi="Times New Roman" w:cs="Times New Roman"/>
                <w:sz w:val="28"/>
                <w:szCs w:val="24"/>
              </w:rPr>
              <w:t>Регионы</w:t>
            </w:r>
          </w:p>
        </w:tc>
        <w:tc>
          <w:tcPr>
            <w:tcW w:w="1554" w:type="dxa"/>
            <w:tcBorders>
              <w:top w:val="single" w:sz="4" w:space="0" w:color="auto"/>
              <w:left w:val="single" w:sz="4" w:space="0" w:color="auto"/>
              <w:bottom w:val="single" w:sz="4" w:space="0" w:color="auto"/>
              <w:right w:val="single" w:sz="4" w:space="0" w:color="auto"/>
            </w:tcBorders>
          </w:tcPr>
          <w:p w14:paraId="04C2583F" w14:textId="77777777" w:rsidR="00033048" w:rsidRPr="0062490B" w:rsidRDefault="00033048" w:rsidP="00033048">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Обслужено туристов, человек</w:t>
            </w:r>
          </w:p>
        </w:tc>
        <w:tc>
          <w:tcPr>
            <w:tcW w:w="1519" w:type="dxa"/>
            <w:tcBorders>
              <w:top w:val="single" w:sz="4" w:space="0" w:color="auto"/>
              <w:left w:val="single" w:sz="4" w:space="0" w:color="auto"/>
              <w:bottom w:val="single" w:sz="4" w:space="0" w:color="auto"/>
              <w:right w:val="single" w:sz="4" w:space="0" w:color="auto"/>
            </w:tcBorders>
          </w:tcPr>
          <w:p w14:paraId="2EC02E6C" w14:textId="77777777" w:rsidR="00033048" w:rsidRPr="0062490B" w:rsidRDefault="00033048" w:rsidP="00033048">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Исполнено путевок, единиц</w:t>
            </w:r>
          </w:p>
        </w:tc>
        <w:tc>
          <w:tcPr>
            <w:tcW w:w="1523" w:type="dxa"/>
            <w:tcBorders>
              <w:top w:val="single" w:sz="4" w:space="0" w:color="auto"/>
              <w:left w:val="single" w:sz="4" w:space="0" w:color="auto"/>
              <w:bottom w:val="single" w:sz="4" w:space="0" w:color="auto"/>
              <w:right w:val="single" w:sz="4" w:space="0" w:color="auto"/>
            </w:tcBorders>
            <w:vAlign w:val="center"/>
          </w:tcPr>
          <w:p w14:paraId="1DC1AE4B" w14:textId="77777777" w:rsidR="00033048" w:rsidRPr="0062490B" w:rsidRDefault="00033048" w:rsidP="00033048">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Цена проданных путевок, тыс тенге</w:t>
            </w:r>
          </w:p>
        </w:tc>
        <w:tc>
          <w:tcPr>
            <w:tcW w:w="1626" w:type="dxa"/>
            <w:tcBorders>
              <w:top w:val="single" w:sz="4" w:space="0" w:color="auto"/>
              <w:left w:val="single" w:sz="4" w:space="0" w:color="auto"/>
              <w:bottom w:val="single" w:sz="4" w:space="0" w:color="auto"/>
              <w:right w:val="single" w:sz="4" w:space="0" w:color="auto"/>
            </w:tcBorders>
            <w:vAlign w:val="center"/>
          </w:tcPr>
          <w:p w14:paraId="2A482A8B" w14:textId="77777777" w:rsidR="00033048" w:rsidRPr="0062490B" w:rsidRDefault="00033048" w:rsidP="00033048">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Человеко-дней пребывания</w:t>
            </w:r>
          </w:p>
        </w:tc>
        <w:tc>
          <w:tcPr>
            <w:tcW w:w="1800" w:type="dxa"/>
            <w:tcBorders>
              <w:top w:val="single" w:sz="4" w:space="0" w:color="auto"/>
              <w:left w:val="single" w:sz="4" w:space="0" w:color="auto"/>
              <w:bottom w:val="single" w:sz="4" w:space="0" w:color="auto"/>
              <w:right w:val="single" w:sz="4" w:space="0" w:color="auto"/>
            </w:tcBorders>
            <w:vAlign w:val="center"/>
          </w:tcPr>
          <w:p w14:paraId="2D94F249" w14:textId="77777777" w:rsidR="00033048" w:rsidRPr="0062490B" w:rsidRDefault="00033048" w:rsidP="00033048">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Объем исполненных работ и услуг       (тыс тенге)</w:t>
            </w:r>
          </w:p>
        </w:tc>
      </w:tr>
      <w:tr w:rsidR="0062490B" w:rsidRPr="0062490B" w14:paraId="34D6B120" w14:textId="77777777" w:rsidTr="00E864C5">
        <w:trPr>
          <w:trHeight w:val="381"/>
        </w:trPr>
        <w:tc>
          <w:tcPr>
            <w:tcW w:w="1696" w:type="dxa"/>
            <w:tcBorders>
              <w:top w:val="single" w:sz="4" w:space="0" w:color="auto"/>
              <w:left w:val="single" w:sz="4" w:space="0" w:color="auto"/>
              <w:bottom w:val="single" w:sz="4" w:space="0" w:color="auto"/>
              <w:right w:val="single" w:sz="4" w:space="0" w:color="auto"/>
            </w:tcBorders>
          </w:tcPr>
          <w:p w14:paraId="46857F8E" w14:textId="77777777" w:rsidR="00033048" w:rsidRPr="0062490B" w:rsidRDefault="00033048" w:rsidP="00033048">
            <w:pPr>
              <w:spacing w:after="0" w:line="240" w:lineRule="auto"/>
              <w:jc w:val="both"/>
              <w:rPr>
                <w:rFonts w:ascii="Times New Roman" w:hAnsi="Times New Roman" w:cs="Times New Roman"/>
                <w:sz w:val="28"/>
                <w:szCs w:val="24"/>
              </w:rPr>
            </w:pPr>
            <w:r w:rsidRPr="0062490B">
              <w:rPr>
                <w:rFonts w:ascii="Times New Roman" w:hAnsi="Times New Roman" w:cs="Times New Roman"/>
                <w:sz w:val="28"/>
                <w:szCs w:val="24"/>
              </w:rPr>
              <w:t>Всего</w:t>
            </w:r>
          </w:p>
        </w:tc>
        <w:tc>
          <w:tcPr>
            <w:tcW w:w="1554" w:type="dxa"/>
            <w:tcBorders>
              <w:top w:val="single" w:sz="4" w:space="0" w:color="auto"/>
              <w:left w:val="single" w:sz="4" w:space="0" w:color="auto"/>
              <w:bottom w:val="single" w:sz="4" w:space="0" w:color="auto"/>
              <w:right w:val="single" w:sz="4" w:space="0" w:color="auto"/>
            </w:tcBorders>
            <w:vAlign w:val="bottom"/>
          </w:tcPr>
          <w:p w14:paraId="0A7B428E" w14:textId="77777777" w:rsidR="00033048" w:rsidRPr="0062490B" w:rsidRDefault="00033048" w:rsidP="00033048">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22311</w:t>
            </w:r>
          </w:p>
        </w:tc>
        <w:tc>
          <w:tcPr>
            <w:tcW w:w="1519" w:type="dxa"/>
            <w:tcBorders>
              <w:top w:val="single" w:sz="4" w:space="0" w:color="auto"/>
              <w:left w:val="single" w:sz="4" w:space="0" w:color="auto"/>
              <w:bottom w:val="single" w:sz="4" w:space="0" w:color="auto"/>
              <w:right w:val="single" w:sz="4" w:space="0" w:color="auto"/>
            </w:tcBorders>
            <w:vAlign w:val="bottom"/>
          </w:tcPr>
          <w:p w14:paraId="35B4FE81" w14:textId="77777777" w:rsidR="00033048" w:rsidRPr="0062490B" w:rsidRDefault="00033048" w:rsidP="00033048">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6829</w:t>
            </w:r>
          </w:p>
        </w:tc>
        <w:tc>
          <w:tcPr>
            <w:tcW w:w="1523" w:type="dxa"/>
            <w:tcBorders>
              <w:top w:val="single" w:sz="4" w:space="0" w:color="auto"/>
              <w:left w:val="single" w:sz="4" w:space="0" w:color="auto"/>
              <w:bottom w:val="single" w:sz="4" w:space="0" w:color="auto"/>
              <w:right w:val="single" w:sz="4" w:space="0" w:color="auto"/>
            </w:tcBorders>
            <w:vAlign w:val="bottom"/>
          </w:tcPr>
          <w:p w14:paraId="7B946830" w14:textId="77777777" w:rsidR="00033048" w:rsidRPr="0062490B" w:rsidRDefault="00033048" w:rsidP="00033048">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410825</w:t>
            </w:r>
          </w:p>
        </w:tc>
        <w:tc>
          <w:tcPr>
            <w:tcW w:w="1626" w:type="dxa"/>
            <w:tcBorders>
              <w:top w:val="single" w:sz="4" w:space="0" w:color="auto"/>
              <w:left w:val="single" w:sz="4" w:space="0" w:color="auto"/>
              <w:bottom w:val="single" w:sz="4" w:space="0" w:color="auto"/>
              <w:right w:val="single" w:sz="4" w:space="0" w:color="auto"/>
            </w:tcBorders>
            <w:vAlign w:val="bottom"/>
          </w:tcPr>
          <w:p w14:paraId="076DE4AA" w14:textId="77777777" w:rsidR="00033048" w:rsidRPr="0062490B" w:rsidRDefault="00033048" w:rsidP="00033048">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65788</w:t>
            </w:r>
          </w:p>
        </w:tc>
        <w:tc>
          <w:tcPr>
            <w:tcW w:w="1800" w:type="dxa"/>
            <w:tcBorders>
              <w:top w:val="single" w:sz="4" w:space="0" w:color="auto"/>
              <w:left w:val="single" w:sz="4" w:space="0" w:color="auto"/>
              <w:bottom w:val="single" w:sz="4" w:space="0" w:color="auto"/>
              <w:right w:val="single" w:sz="4" w:space="0" w:color="auto"/>
            </w:tcBorders>
            <w:vAlign w:val="bottom"/>
          </w:tcPr>
          <w:p w14:paraId="1DE9FE8A" w14:textId="77777777" w:rsidR="00033048" w:rsidRPr="0062490B" w:rsidRDefault="00033048" w:rsidP="00033048">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105150,4</w:t>
            </w:r>
          </w:p>
        </w:tc>
      </w:tr>
      <w:tr w:rsidR="0062490B" w:rsidRPr="0062490B" w14:paraId="740BDA6F" w14:textId="77777777" w:rsidTr="00E864C5">
        <w:trPr>
          <w:trHeight w:val="778"/>
        </w:trPr>
        <w:tc>
          <w:tcPr>
            <w:tcW w:w="1696" w:type="dxa"/>
            <w:tcBorders>
              <w:top w:val="single" w:sz="4" w:space="0" w:color="auto"/>
              <w:left w:val="single" w:sz="4" w:space="0" w:color="auto"/>
              <w:bottom w:val="single" w:sz="4" w:space="0" w:color="auto"/>
              <w:right w:val="single" w:sz="4" w:space="0" w:color="auto"/>
            </w:tcBorders>
          </w:tcPr>
          <w:p w14:paraId="2B55ECEC" w14:textId="77777777" w:rsidR="00033048" w:rsidRPr="0062490B" w:rsidRDefault="00033048" w:rsidP="00033048">
            <w:pPr>
              <w:spacing w:after="0" w:line="240" w:lineRule="auto"/>
              <w:jc w:val="both"/>
              <w:rPr>
                <w:rFonts w:ascii="Times New Roman" w:hAnsi="Times New Roman" w:cs="Times New Roman"/>
                <w:sz w:val="28"/>
                <w:szCs w:val="24"/>
              </w:rPr>
            </w:pPr>
            <w:r w:rsidRPr="0062490B">
              <w:rPr>
                <w:rFonts w:ascii="Times New Roman" w:hAnsi="Times New Roman" w:cs="Times New Roman"/>
                <w:sz w:val="28"/>
                <w:szCs w:val="24"/>
              </w:rPr>
              <w:t>В том числе:</w:t>
            </w:r>
          </w:p>
        </w:tc>
        <w:tc>
          <w:tcPr>
            <w:tcW w:w="1554" w:type="dxa"/>
            <w:tcBorders>
              <w:top w:val="single" w:sz="4" w:space="0" w:color="auto"/>
              <w:left w:val="single" w:sz="4" w:space="0" w:color="auto"/>
              <w:bottom w:val="single" w:sz="4" w:space="0" w:color="auto"/>
              <w:right w:val="single" w:sz="4" w:space="0" w:color="auto"/>
            </w:tcBorders>
            <w:vAlign w:val="bottom"/>
          </w:tcPr>
          <w:p w14:paraId="1A6EDA7A" w14:textId="77777777" w:rsidR="00033048" w:rsidRPr="0062490B" w:rsidRDefault="00033048" w:rsidP="00033048">
            <w:pPr>
              <w:spacing w:after="0" w:line="240" w:lineRule="auto"/>
              <w:jc w:val="center"/>
              <w:rPr>
                <w:rFonts w:ascii="Times New Roman" w:hAnsi="Times New Roman" w:cs="Times New Roman"/>
                <w:sz w:val="28"/>
                <w:szCs w:val="24"/>
              </w:rPr>
            </w:pPr>
          </w:p>
        </w:tc>
        <w:tc>
          <w:tcPr>
            <w:tcW w:w="1519" w:type="dxa"/>
            <w:tcBorders>
              <w:top w:val="single" w:sz="4" w:space="0" w:color="auto"/>
              <w:left w:val="single" w:sz="4" w:space="0" w:color="auto"/>
              <w:bottom w:val="single" w:sz="4" w:space="0" w:color="auto"/>
              <w:right w:val="single" w:sz="4" w:space="0" w:color="auto"/>
            </w:tcBorders>
            <w:vAlign w:val="bottom"/>
          </w:tcPr>
          <w:p w14:paraId="29C02B66" w14:textId="77777777" w:rsidR="00033048" w:rsidRPr="0062490B" w:rsidRDefault="00033048" w:rsidP="00033048">
            <w:pPr>
              <w:spacing w:after="0" w:line="240" w:lineRule="auto"/>
              <w:jc w:val="center"/>
              <w:rPr>
                <w:rFonts w:ascii="Times New Roman" w:hAnsi="Times New Roman" w:cs="Times New Roman"/>
                <w:sz w:val="28"/>
                <w:szCs w:val="24"/>
              </w:rPr>
            </w:pPr>
          </w:p>
        </w:tc>
        <w:tc>
          <w:tcPr>
            <w:tcW w:w="1523" w:type="dxa"/>
            <w:tcBorders>
              <w:top w:val="single" w:sz="4" w:space="0" w:color="auto"/>
              <w:left w:val="single" w:sz="4" w:space="0" w:color="auto"/>
              <w:bottom w:val="single" w:sz="4" w:space="0" w:color="auto"/>
              <w:right w:val="single" w:sz="4" w:space="0" w:color="auto"/>
            </w:tcBorders>
            <w:vAlign w:val="bottom"/>
          </w:tcPr>
          <w:p w14:paraId="4C4DC0EB" w14:textId="77777777" w:rsidR="00033048" w:rsidRPr="0062490B" w:rsidRDefault="00033048" w:rsidP="00033048">
            <w:pPr>
              <w:spacing w:after="0" w:line="240" w:lineRule="auto"/>
              <w:jc w:val="center"/>
              <w:rPr>
                <w:rFonts w:ascii="Times New Roman" w:hAnsi="Times New Roman" w:cs="Times New Roman"/>
                <w:sz w:val="28"/>
                <w:szCs w:val="24"/>
              </w:rPr>
            </w:pPr>
          </w:p>
        </w:tc>
        <w:tc>
          <w:tcPr>
            <w:tcW w:w="1626" w:type="dxa"/>
            <w:tcBorders>
              <w:top w:val="single" w:sz="4" w:space="0" w:color="auto"/>
              <w:left w:val="single" w:sz="4" w:space="0" w:color="auto"/>
              <w:bottom w:val="single" w:sz="4" w:space="0" w:color="auto"/>
              <w:right w:val="single" w:sz="4" w:space="0" w:color="auto"/>
            </w:tcBorders>
            <w:vAlign w:val="bottom"/>
          </w:tcPr>
          <w:p w14:paraId="5DEEE18B" w14:textId="77777777" w:rsidR="00033048" w:rsidRPr="0062490B" w:rsidRDefault="00033048" w:rsidP="00033048">
            <w:pPr>
              <w:spacing w:after="0" w:line="240" w:lineRule="auto"/>
              <w:jc w:val="center"/>
              <w:rPr>
                <w:rFonts w:ascii="Times New Roman" w:hAnsi="Times New Roman" w:cs="Times New Roman"/>
                <w:sz w:val="28"/>
                <w:szCs w:val="24"/>
              </w:rPr>
            </w:pPr>
          </w:p>
        </w:tc>
        <w:tc>
          <w:tcPr>
            <w:tcW w:w="1800" w:type="dxa"/>
            <w:tcBorders>
              <w:top w:val="single" w:sz="4" w:space="0" w:color="auto"/>
              <w:left w:val="single" w:sz="4" w:space="0" w:color="auto"/>
              <w:bottom w:val="single" w:sz="4" w:space="0" w:color="auto"/>
              <w:right w:val="single" w:sz="4" w:space="0" w:color="auto"/>
            </w:tcBorders>
            <w:vAlign w:val="bottom"/>
          </w:tcPr>
          <w:p w14:paraId="304F7A19" w14:textId="77777777" w:rsidR="00033048" w:rsidRPr="0062490B" w:rsidRDefault="00033048" w:rsidP="00033048">
            <w:pPr>
              <w:spacing w:after="0" w:line="240" w:lineRule="auto"/>
              <w:jc w:val="center"/>
              <w:rPr>
                <w:rFonts w:ascii="Times New Roman" w:hAnsi="Times New Roman" w:cs="Times New Roman"/>
                <w:sz w:val="28"/>
                <w:szCs w:val="24"/>
              </w:rPr>
            </w:pPr>
          </w:p>
        </w:tc>
      </w:tr>
      <w:tr w:rsidR="0062490B" w:rsidRPr="0062490B" w14:paraId="5DBD3192" w14:textId="77777777" w:rsidTr="00E864C5">
        <w:trPr>
          <w:trHeight w:val="397"/>
        </w:trPr>
        <w:tc>
          <w:tcPr>
            <w:tcW w:w="1696" w:type="dxa"/>
            <w:tcBorders>
              <w:top w:val="single" w:sz="4" w:space="0" w:color="auto"/>
              <w:left w:val="single" w:sz="4" w:space="0" w:color="auto"/>
              <w:right w:val="single" w:sz="4" w:space="0" w:color="auto"/>
            </w:tcBorders>
          </w:tcPr>
          <w:p w14:paraId="05C7CDDD" w14:textId="77777777" w:rsidR="00033048" w:rsidRPr="0062490B" w:rsidRDefault="00033048" w:rsidP="00033048">
            <w:pPr>
              <w:spacing w:after="0" w:line="240" w:lineRule="auto"/>
              <w:jc w:val="both"/>
              <w:rPr>
                <w:rFonts w:ascii="Times New Roman" w:hAnsi="Times New Roman" w:cs="Times New Roman"/>
                <w:sz w:val="28"/>
                <w:szCs w:val="24"/>
              </w:rPr>
            </w:pPr>
            <w:r w:rsidRPr="0062490B">
              <w:rPr>
                <w:rFonts w:ascii="Times New Roman" w:hAnsi="Times New Roman" w:cs="Times New Roman"/>
                <w:sz w:val="28"/>
                <w:szCs w:val="24"/>
              </w:rPr>
              <w:t>въездной</w:t>
            </w:r>
          </w:p>
        </w:tc>
        <w:tc>
          <w:tcPr>
            <w:tcW w:w="1554" w:type="dxa"/>
            <w:tcBorders>
              <w:top w:val="single" w:sz="4" w:space="0" w:color="auto"/>
              <w:left w:val="single" w:sz="4" w:space="0" w:color="auto"/>
              <w:right w:val="single" w:sz="4" w:space="0" w:color="auto"/>
            </w:tcBorders>
            <w:vAlign w:val="bottom"/>
          </w:tcPr>
          <w:p w14:paraId="5D313C60" w14:textId="77777777" w:rsidR="00033048" w:rsidRPr="0062490B" w:rsidRDefault="00033048" w:rsidP="00033048">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4729</w:t>
            </w:r>
          </w:p>
        </w:tc>
        <w:tc>
          <w:tcPr>
            <w:tcW w:w="1519" w:type="dxa"/>
            <w:tcBorders>
              <w:top w:val="single" w:sz="4" w:space="0" w:color="auto"/>
              <w:left w:val="single" w:sz="4" w:space="0" w:color="auto"/>
              <w:right w:val="single" w:sz="4" w:space="0" w:color="auto"/>
            </w:tcBorders>
            <w:vAlign w:val="bottom"/>
          </w:tcPr>
          <w:p w14:paraId="44E60558" w14:textId="77777777" w:rsidR="00033048" w:rsidRPr="0062490B" w:rsidRDefault="00033048" w:rsidP="00033048">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1866</w:t>
            </w:r>
          </w:p>
        </w:tc>
        <w:tc>
          <w:tcPr>
            <w:tcW w:w="1523" w:type="dxa"/>
            <w:tcBorders>
              <w:top w:val="single" w:sz="4" w:space="0" w:color="auto"/>
              <w:left w:val="single" w:sz="4" w:space="0" w:color="auto"/>
              <w:right w:val="single" w:sz="4" w:space="0" w:color="auto"/>
            </w:tcBorders>
            <w:vAlign w:val="bottom"/>
          </w:tcPr>
          <w:p w14:paraId="4767CBF9" w14:textId="77777777" w:rsidR="00033048" w:rsidRPr="0062490B" w:rsidRDefault="00033048" w:rsidP="00033048">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338316,0</w:t>
            </w:r>
          </w:p>
        </w:tc>
        <w:tc>
          <w:tcPr>
            <w:tcW w:w="1626" w:type="dxa"/>
            <w:tcBorders>
              <w:top w:val="single" w:sz="4" w:space="0" w:color="auto"/>
              <w:left w:val="single" w:sz="4" w:space="0" w:color="auto"/>
              <w:right w:val="single" w:sz="4" w:space="0" w:color="auto"/>
            </w:tcBorders>
            <w:vAlign w:val="bottom"/>
          </w:tcPr>
          <w:p w14:paraId="7408E27A" w14:textId="77777777" w:rsidR="00033048" w:rsidRPr="0062490B" w:rsidRDefault="00033048" w:rsidP="00033048">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22236</w:t>
            </w:r>
          </w:p>
        </w:tc>
        <w:tc>
          <w:tcPr>
            <w:tcW w:w="1800" w:type="dxa"/>
            <w:tcBorders>
              <w:top w:val="single" w:sz="4" w:space="0" w:color="auto"/>
              <w:left w:val="single" w:sz="4" w:space="0" w:color="auto"/>
              <w:right w:val="single" w:sz="4" w:space="0" w:color="auto"/>
            </w:tcBorders>
            <w:vAlign w:val="bottom"/>
          </w:tcPr>
          <w:p w14:paraId="13E5460E" w14:textId="77777777" w:rsidR="00033048" w:rsidRPr="0062490B" w:rsidRDefault="00033048" w:rsidP="00033048">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12398,3</w:t>
            </w:r>
          </w:p>
        </w:tc>
      </w:tr>
      <w:tr w:rsidR="0062490B" w:rsidRPr="0062490B" w14:paraId="0675C657" w14:textId="77777777" w:rsidTr="00E864C5">
        <w:trPr>
          <w:trHeight w:val="381"/>
        </w:trPr>
        <w:tc>
          <w:tcPr>
            <w:tcW w:w="1696" w:type="dxa"/>
            <w:tcBorders>
              <w:top w:val="single" w:sz="4" w:space="0" w:color="auto"/>
              <w:left w:val="single" w:sz="4" w:space="0" w:color="auto"/>
              <w:bottom w:val="single" w:sz="4" w:space="0" w:color="auto"/>
              <w:right w:val="single" w:sz="4" w:space="0" w:color="auto"/>
            </w:tcBorders>
          </w:tcPr>
          <w:p w14:paraId="3E238781" w14:textId="77777777" w:rsidR="00033048" w:rsidRPr="0062490B" w:rsidRDefault="00033048" w:rsidP="00033048">
            <w:pPr>
              <w:spacing w:after="0" w:line="240" w:lineRule="auto"/>
              <w:jc w:val="both"/>
              <w:rPr>
                <w:rFonts w:ascii="Times New Roman" w:hAnsi="Times New Roman" w:cs="Times New Roman"/>
                <w:sz w:val="28"/>
                <w:szCs w:val="24"/>
              </w:rPr>
            </w:pPr>
            <w:r w:rsidRPr="0062490B">
              <w:rPr>
                <w:rFonts w:ascii="Times New Roman" w:hAnsi="Times New Roman" w:cs="Times New Roman"/>
                <w:sz w:val="28"/>
                <w:szCs w:val="24"/>
              </w:rPr>
              <w:t>выездной</w:t>
            </w:r>
          </w:p>
        </w:tc>
        <w:tc>
          <w:tcPr>
            <w:tcW w:w="1554" w:type="dxa"/>
            <w:tcBorders>
              <w:top w:val="single" w:sz="4" w:space="0" w:color="auto"/>
              <w:left w:val="single" w:sz="4" w:space="0" w:color="auto"/>
              <w:bottom w:val="single" w:sz="4" w:space="0" w:color="auto"/>
              <w:right w:val="single" w:sz="4" w:space="0" w:color="auto"/>
            </w:tcBorders>
            <w:vAlign w:val="bottom"/>
          </w:tcPr>
          <w:p w14:paraId="7412350E" w14:textId="77777777" w:rsidR="00033048" w:rsidRPr="0062490B" w:rsidRDefault="00033048" w:rsidP="00033048">
            <w:pPr>
              <w:spacing w:after="0" w:line="240" w:lineRule="auto"/>
              <w:jc w:val="center"/>
              <w:rPr>
                <w:rFonts w:ascii="Times New Roman" w:hAnsi="Times New Roman" w:cs="Times New Roman"/>
                <w:sz w:val="28"/>
                <w:szCs w:val="24"/>
              </w:rPr>
            </w:pPr>
            <w:bookmarkStart w:id="14" w:name="OLE_LINK2"/>
            <w:bookmarkStart w:id="15" w:name="OLE_LINK15"/>
            <w:r w:rsidRPr="0062490B">
              <w:rPr>
                <w:rFonts w:ascii="Times New Roman" w:hAnsi="Times New Roman" w:cs="Times New Roman"/>
                <w:sz w:val="28"/>
                <w:szCs w:val="24"/>
              </w:rPr>
              <w:t>1226</w:t>
            </w:r>
            <w:bookmarkEnd w:id="14"/>
            <w:bookmarkEnd w:id="15"/>
          </w:p>
        </w:tc>
        <w:tc>
          <w:tcPr>
            <w:tcW w:w="1519" w:type="dxa"/>
            <w:tcBorders>
              <w:top w:val="single" w:sz="4" w:space="0" w:color="auto"/>
              <w:left w:val="single" w:sz="4" w:space="0" w:color="auto"/>
              <w:bottom w:val="single" w:sz="4" w:space="0" w:color="auto"/>
              <w:right w:val="single" w:sz="4" w:space="0" w:color="auto"/>
            </w:tcBorders>
            <w:vAlign w:val="bottom"/>
          </w:tcPr>
          <w:p w14:paraId="798A4814" w14:textId="77777777" w:rsidR="00033048" w:rsidRPr="0062490B" w:rsidRDefault="00033048" w:rsidP="00033048">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307</w:t>
            </w:r>
          </w:p>
        </w:tc>
        <w:tc>
          <w:tcPr>
            <w:tcW w:w="1523" w:type="dxa"/>
            <w:tcBorders>
              <w:top w:val="single" w:sz="4" w:space="0" w:color="auto"/>
              <w:left w:val="single" w:sz="4" w:space="0" w:color="auto"/>
              <w:bottom w:val="single" w:sz="4" w:space="0" w:color="auto"/>
              <w:right w:val="single" w:sz="4" w:space="0" w:color="auto"/>
            </w:tcBorders>
            <w:vAlign w:val="bottom"/>
          </w:tcPr>
          <w:p w14:paraId="48FC19FB" w14:textId="77777777" w:rsidR="00033048" w:rsidRPr="0062490B" w:rsidRDefault="00033048" w:rsidP="00033048">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5718,0</w:t>
            </w:r>
          </w:p>
        </w:tc>
        <w:tc>
          <w:tcPr>
            <w:tcW w:w="1626" w:type="dxa"/>
            <w:tcBorders>
              <w:top w:val="single" w:sz="4" w:space="0" w:color="auto"/>
              <w:left w:val="single" w:sz="4" w:space="0" w:color="auto"/>
              <w:bottom w:val="single" w:sz="4" w:space="0" w:color="auto"/>
              <w:right w:val="single" w:sz="4" w:space="0" w:color="auto"/>
            </w:tcBorders>
            <w:vAlign w:val="bottom"/>
          </w:tcPr>
          <w:p w14:paraId="0A7D8F9F" w14:textId="77777777" w:rsidR="00033048" w:rsidRPr="0062490B" w:rsidRDefault="00033048" w:rsidP="00033048">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1590</w:t>
            </w:r>
          </w:p>
        </w:tc>
        <w:tc>
          <w:tcPr>
            <w:tcW w:w="1800" w:type="dxa"/>
            <w:tcBorders>
              <w:top w:val="single" w:sz="4" w:space="0" w:color="auto"/>
              <w:left w:val="single" w:sz="4" w:space="0" w:color="auto"/>
              <w:bottom w:val="single" w:sz="4" w:space="0" w:color="auto"/>
              <w:right w:val="single" w:sz="4" w:space="0" w:color="auto"/>
            </w:tcBorders>
            <w:vAlign w:val="bottom"/>
          </w:tcPr>
          <w:p w14:paraId="0DFB8DA6" w14:textId="77777777" w:rsidR="00033048" w:rsidRPr="0062490B" w:rsidRDefault="00033048" w:rsidP="00033048">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18278,7</w:t>
            </w:r>
          </w:p>
        </w:tc>
      </w:tr>
      <w:tr w:rsidR="0062490B" w:rsidRPr="0062490B" w14:paraId="772871CB" w14:textId="77777777" w:rsidTr="00E864C5">
        <w:trPr>
          <w:trHeight w:val="397"/>
        </w:trPr>
        <w:tc>
          <w:tcPr>
            <w:tcW w:w="1696" w:type="dxa"/>
            <w:tcBorders>
              <w:top w:val="single" w:sz="4" w:space="0" w:color="auto"/>
              <w:left w:val="single" w:sz="4" w:space="0" w:color="auto"/>
              <w:bottom w:val="single" w:sz="4" w:space="0" w:color="auto"/>
              <w:right w:val="single" w:sz="4" w:space="0" w:color="auto"/>
            </w:tcBorders>
          </w:tcPr>
          <w:p w14:paraId="6F46B173" w14:textId="77777777" w:rsidR="00033048" w:rsidRPr="0062490B" w:rsidRDefault="00033048" w:rsidP="00033048">
            <w:pPr>
              <w:spacing w:after="0" w:line="240" w:lineRule="auto"/>
              <w:jc w:val="both"/>
              <w:rPr>
                <w:rFonts w:ascii="Times New Roman" w:hAnsi="Times New Roman" w:cs="Times New Roman"/>
                <w:sz w:val="28"/>
                <w:szCs w:val="24"/>
              </w:rPr>
            </w:pPr>
            <w:r w:rsidRPr="0062490B">
              <w:rPr>
                <w:rFonts w:ascii="Times New Roman" w:hAnsi="Times New Roman" w:cs="Times New Roman"/>
                <w:sz w:val="28"/>
                <w:szCs w:val="24"/>
              </w:rPr>
              <w:t>внутренний</w:t>
            </w:r>
          </w:p>
        </w:tc>
        <w:tc>
          <w:tcPr>
            <w:tcW w:w="1554" w:type="dxa"/>
            <w:tcBorders>
              <w:top w:val="single" w:sz="4" w:space="0" w:color="auto"/>
              <w:left w:val="single" w:sz="4" w:space="0" w:color="auto"/>
              <w:bottom w:val="single" w:sz="4" w:space="0" w:color="auto"/>
              <w:right w:val="single" w:sz="4" w:space="0" w:color="auto"/>
            </w:tcBorders>
            <w:vAlign w:val="bottom"/>
          </w:tcPr>
          <w:p w14:paraId="06126B50" w14:textId="77777777" w:rsidR="00033048" w:rsidRPr="0062490B" w:rsidRDefault="00033048" w:rsidP="00033048">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16356</w:t>
            </w:r>
          </w:p>
        </w:tc>
        <w:tc>
          <w:tcPr>
            <w:tcW w:w="1519" w:type="dxa"/>
            <w:tcBorders>
              <w:top w:val="single" w:sz="4" w:space="0" w:color="auto"/>
              <w:left w:val="single" w:sz="4" w:space="0" w:color="auto"/>
              <w:bottom w:val="single" w:sz="4" w:space="0" w:color="auto"/>
              <w:right w:val="single" w:sz="4" w:space="0" w:color="auto"/>
            </w:tcBorders>
            <w:vAlign w:val="bottom"/>
          </w:tcPr>
          <w:p w14:paraId="0BAB8A26" w14:textId="77777777" w:rsidR="00033048" w:rsidRPr="0062490B" w:rsidRDefault="00033048" w:rsidP="00033048">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4656</w:t>
            </w:r>
          </w:p>
        </w:tc>
        <w:tc>
          <w:tcPr>
            <w:tcW w:w="1523" w:type="dxa"/>
            <w:tcBorders>
              <w:top w:val="single" w:sz="4" w:space="0" w:color="auto"/>
              <w:left w:val="single" w:sz="4" w:space="0" w:color="auto"/>
              <w:bottom w:val="single" w:sz="4" w:space="0" w:color="auto"/>
              <w:right w:val="single" w:sz="4" w:space="0" w:color="auto"/>
            </w:tcBorders>
            <w:vAlign w:val="bottom"/>
          </w:tcPr>
          <w:p w14:paraId="4EDF7C1E" w14:textId="77777777" w:rsidR="00033048" w:rsidRPr="0062490B" w:rsidRDefault="00033048" w:rsidP="00033048">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66791,0</w:t>
            </w:r>
          </w:p>
        </w:tc>
        <w:tc>
          <w:tcPr>
            <w:tcW w:w="1626" w:type="dxa"/>
            <w:tcBorders>
              <w:top w:val="single" w:sz="4" w:space="0" w:color="auto"/>
              <w:left w:val="single" w:sz="4" w:space="0" w:color="auto"/>
              <w:bottom w:val="single" w:sz="4" w:space="0" w:color="auto"/>
              <w:right w:val="single" w:sz="4" w:space="0" w:color="auto"/>
            </w:tcBorders>
            <w:vAlign w:val="bottom"/>
          </w:tcPr>
          <w:p w14:paraId="6EA95A18" w14:textId="77777777" w:rsidR="00033048" w:rsidRPr="0062490B" w:rsidRDefault="00033048" w:rsidP="00033048">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41962</w:t>
            </w:r>
          </w:p>
        </w:tc>
        <w:tc>
          <w:tcPr>
            <w:tcW w:w="1800" w:type="dxa"/>
            <w:tcBorders>
              <w:top w:val="single" w:sz="4" w:space="0" w:color="auto"/>
              <w:left w:val="single" w:sz="4" w:space="0" w:color="auto"/>
              <w:bottom w:val="single" w:sz="4" w:space="0" w:color="auto"/>
              <w:right w:val="single" w:sz="4" w:space="0" w:color="auto"/>
            </w:tcBorders>
            <w:vAlign w:val="bottom"/>
          </w:tcPr>
          <w:p w14:paraId="71F24AB2" w14:textId="77777777" w:rsidR="00033048" w:rsidRPr="0062490B" w:rsidRDefault="00033048" w:rsidP="00033048">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74473,4</w:t>
            </w:r>
          </w:p>
        </w:tc>
      </w:tr>
      <w:tr w:rsidR="00033048" w:rsidRPr="0062490B" w14:paraId="2113018D" w14:textId="77777777" w:rsidTr="00E864C5">
        <w:trPr>
          <w:trHeight w:val="521"/>
        </w:trPr>
        <w:tc>
          <w:tcPr>
            <w:tcW w:w="9732" w:type="dxa"/>
            <w:gridSpan w:val="6"/>
            <w:tcBorders>
              <w:top w:val="single" w:sz="4" w:space="0" w:color="auto"/>
              <w:left w:val="single" w:sz="4" w:space="0" w:color="auto"/>
              <w:bottom w:val="single" w:sz="4" w:space="0" w:color="auto"/>
              <w:right w:val="single" w:sz="4" w:space="0" w:color="auto"/>
            </w:tcBorders>
          </w:tcPr>
          <w:p w14:paraId="65A25E92" w14:textId="77777777" w:rsidR="00033048" w:rsidRPr="0062490B" w:rsidRDefault="00033048" w:rsidP="00033048">
            <w:pPr>
              <w:spacing w:after="0" w:line="240" w:lineRule="auto"/>
              <w:jc w:val="both"/>
              <w:rPr>
                <w:rFonts w:ascii="Times New Roman" w:hAnsi="Times New Roman" w:cs="Times New Roman"/>
                <w:bCs/>
                <w:sz w:val="28"/>
                <w:szCs w:val="24"/>
              </w:rPr>
            </w:pPr>
            <w:r w:rsidRPr="00E864C5">
              <w:rPr>
                <w:rFonts w:ascii="Times New Roman" w:hAnsi="Times New Roman" w:cs="Times New Roman"/>
                <w:bCs/>
                <w:i/>
                <w:iCs/>
                <w:sz w:val="24"/>
              </w:rPr>
              <w:t>Примечание</w:t>
            </w:r>
            <w:r w:rsidRPr="00E864C5">
              <w:rPr>
                <w:rFonts w:ascii="Times New Roman" w:hAnsi="Times New Roman" w:cs="Times New Roman"/>
                <w:bCs/>
                <w:sz w:val="24"/>
              </w:rPr>
              <w:t xml:space="preserve"> – Составлено автором по данным Бюро национальной статистики РК [70 с.25]</w:t>
            </w:r>
          </w:p>
        </w:tc>
      </w:tr>
    </w:tbl>
    <w:p w14:paraId="712F3105"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p>
    <w:p w14:paraId="3A7892DD" w14:textId="77777777" w:rsidR="00033048" w:rsidRPr="0062490B" w:rsidRDefault="00033048" w:rsidP="00033048">
      <w:pPr>
        <w:spacing w:after="0" w:line="240" w:lineRule="auto"/>
        <w:ind w:firstLine="709"/>
        <w:jc w:val="both"/>
        <w:rPr>
          <w:rFonts w:ascii="Times New Roman" w:hAnsi="Times New Roman" w:cs="Times New Roman"/>
          <w:b/>
          <w:sz w:val="28"/>
          <w:szCs w:val="28"/>
        </w:rPr>
      </w:pPr>
      <w:r w:rsidRPr="0062490B">
        <w:rPr>
          <w:rFonts w:ascii="Times New Roman" w:hAnsi="Times New Roman" w:cs="Times New Roman"/>
          <w:bCs/>
          <w:sz w:val="28"/>
          <w:szCs w:val="28"/>
        </w:rPr>
        <w:t>Данные о количестве обслуженных въездных посетителей по целям поездки в Алматинской области в 2021 г. приведены в таблице 1</w:t>
      </w:r>
      <w:r w:rsidR="00DD159C" w:rsidRPr="0062490B">
        <w:rPr>
          <w:rFonts w:ascii="Times New Roman" w:hAnsi="Times New Roman" w:cs="Times New Roman"/>
          <w:bCs/>
          <w:sz w:val="28"/>
          <w:szCs w:val="28"/>
        </w:rPr>
        <w:t>9</w:t>
      </w:r>
      <w:r w:rsidRPr="0062490B">
        <w:rPr>
          <w:rFonts w:ascii="Times New Roman" w:hAnsi="Times New Roman" w:cs="Times New Roman"/>
          <w:b/>
          <w:sz w:val="28"/>
          <w:szCs w:val="28"/>
        </w:rPr>
        <w:t>.</w:t>
      </w:r>
    </w:p>
    <w:p w14:paraId="3EA7007A" w14:textId="77777777" w:rsidR="00033048" w:rsidRPr="0062490B" w:rsidRDefault="00033048" w:rsidP="00033048">
      <w:pPr>
        <w:spacing w:after="0" w:line="240" w:lineRule="auto"/>
        <w:ind w:firstLine="709"/>
        <w:jc w:val="both"/>
        <w:rPr>
          <w:rFonts w:ascii="Times New Roman" w:hAnsi="Times New Roman" w:cs="Times New Roman"/>
          <w:i/>
          <w:sz w:val="28"/>
          <w:szCs w:val="28"/>
        </w:rPr>
      </w:pPr>
    </w:p>
    <w:p w14:paraId="27CA1A25"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Таблица 1</w:t>
      </w:r>
      <w:r w:rsidR="00DD159C" w:rsidRPr="0062490B">
        <w:rPr>
          <w:rFonts w:ascii="Times New Roman" w:hAnsi="Times New Roman" w:cs="Times New Roman"/>
          <w:sz w:val="28"/>
          <w:szCs w:val="28"/>
        </w:rPr>
        <w:t>9</w:t>
      </w:r>
      <w:r w:rsidRPr="0062490B">
        <w:rPr>
          <w:rFonts w:ascii="Times New Roman" w:hAnsi="Times New Roman" w:cs="Times New Roman"/>
          <w:sz w:val="28"/>
          <w:szCs w:val="28"/>
        </w:rPr>
        <w:t xml:space="preserve"> – Численность обслуженных въездных туристов с предоставлением услуг, по целям путешествия в Казахстане и в Алматинской области в 2021 году </w:t>
      </w:r>
    </w:p>
    <w:p w14:paraId="0F59BE68" w14:textId="77777777" w:rsidR="00033048" w:rsidRPr="0062490B" w:rsidRDefault="00033048" w:rsidP="00033048">
      <w:pPr>
        <w:spacing w:after="0" w:line="240" w:lineRule="auto"/>
        <w:ind w:firstLine="709"/>
        <w:jc w:val="both"/>
        <w:rPr>
          <w:rFonts w:ascii="Times New Roman" w:hAnsi="Times New Roman" w:cs="Times New Roman"/>
          <w:sz w:val="28"/>
          <w:szCs w:val="28"/>
        </w:rPr>
      </w:pPr>
    </w:p>
    <w:tbl>
      <w:tblPr>
        <w:tblW w:w="0" w:type="auto"/>
        <w:tblLook w:val="01E0" w:firstRow="1" w:lastRow="1" w:firstColumn="1" w:lastColumn="1" w:noHBand="0" w:noVBand="0"/>
      </w:tblPr>
      <w:tblGrid>
        <w:gridCol w:w="3925"/>
        <w:gridCol w:w="1655"/>
        <w:gridCol w:w="1699"/>
        <w:gridCol w:w="2169"/>
      </w:tblGrid>
      <w:tr w:rsidR="0062490B" w:rsidRPr="0062490B" w14:paraId="2205D1DF" w14:textId="77777777" w:rsidTr="00F77218">
        <w:trPr>
          <w:trHeight w:val="492"/>
        </w:trPr>
        <w:tc>
          <w:tcPr>
            <w:tcW w:w="3925" w:type="dxa"/>
            <w:vMerge w:val="restart"/>
            <w:tcBorders>
              <w:top w:val="single" w:sz="4" w:space="0" w:color="auto"/>
              <w:left w:val="single" w:sz="4" w:space="0" w:color="auto"/>
              <w:bottom w:val="single" w:sz="4" w:space="0" w:color="auto"/>
              <w:right w:val="single" w:sz="4" w:space="0" w:color="auto"/>
            </w:tcBorders>
          </w:tcPr>
          <w:p w14:paraId="00EA61C5" w14:textId="77777777" w:rsidR="00033048" w:rsidRPr="0062490B" w:rsidRDefault="00033048" w:rsidP="00033048">
            <w:pPr>
              <w:spacing w:after="0" w:line="240" w:lineRule="auto"/>
              <w:jc w:val="both"/>
              <w:rPr>
                <w:rFonts w:ascii="Times New Roman" w:hAnsi="Times New Roman" w:cs="Times New Roman"/>
                <w:sz w:val="28"/>
                <w:szCs w:val="28"/>
              </w:rPr>
            </w:pPr>
            <w:bookmarkStart w:id="16" w:name="OLE_LINK9"/>
            <w:bookmarkStart w:id="17" w:name="OLE_LINK10"/>
          </w:p>
          <w:p w14:paraId="3AB568B5"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Цель путешествия</w:t>
            </w:r>
          </w:p>
        </w:tc>
        <w:tc>
          <w:tcPr>
            <w:tcW w:w="1655" w:type="dxa"/>
            <w:vMerge w:val="restart"/>
            <w:tcBorders>
              <w:top w:val="single" w:sz="4" w:space="0" w:color="auto"/>
              <w:left w:val="single" w:sz="4" w:space="0" w:color="auto"/>
              <w:bottom w:val="single" w:sz="4" w:space="0" w:color="auto"/>
              <w:right w:val="single" w:sz="4" w:space="0" w:color="auto"/>
            </w:tcBorders>
          </w:tcPr>
          <w:p w14:paraId="5C7EACB0" w14:textId="77777777" w:rsidR="00033048" w:rsidRPr="0062490B" w:rsidRDefault="00033048" w:rsidP="00033048">
            <w:pPr>
              <w:spacing w:after="0" w:line="240" w:lineRule="auto"/>
              <w:jc w:val="center"/>
              <w:rPr>
                <w:rFonts w:ascii="Times New Roman" w:hAnsi="Times New Roman" w:cs="Times New Roman"/>
                <w:sz w:val="28"/>
                <w:szCs w:val="28"/>
              </w:rPr>
            </w:pPr>
          </w:p>
          <w:p w14:paraId="02B3C571"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Казахстан,</w:t>
            </w:r>
          </w:p>
          <w:p w14:paraId="45AA29F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человек</w:t>
            </w:r>
          </w:p>
        </w:tc>
        <w:tc>
          <w:tcPr>
            <w:tcW w:w="3867" w:type="dxa"/>
            <w:gridSpan w:val="2"/>
            <w:tcBorders>
              <w:top w:val="single" w:sz="4" w:space="0" w:color="auto"/>
              <w:left w:val="single" w:sz="4" w:space="0" w:color="auto"/>
              <w:bottom w:val="single" w:sz="4" w:space="0" w:color="auto"/>
              <w:right w:val="single" w:sz="4" w:space="0" w:color="auto"/>
            </w:tcBorders>
          </w:tcPr>
          <w:p w14:paraId="2C17A44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Алматинская область</w:t>
            </w:r>
          </w:p>
        </w:tc>
      </w:tr>
      <w:tr w:rsidR="0062490B" w:rsidRPr="0062490B" w14:paraId="4418D69A" w14:textId="77777777" w:rsidTr="00F77218">
        <w:trPr>
          <w:trHeight w:val="227"/>
        </w:trPr>
        <w:tc>
          <w:tcPr>
            <w:tcW w:w="3925" w:type="dxa"/>
            <w:vMerge/>
            <w:tcBorders>
              <w:top w:val="single" w:sz="4" w:space="0" w:color="auto"/>
              <w:left w:val="single" w:sz="4" w:space="0" w:color="auto"/>
              <w:bottom w:val="single" w:sz="4" w:space="0" w:color="auto"/>
              <w:right w:val="single" w:sz="4" w:space="0" w:color="auto"/>
            </w:tcBorders>
          </w:tcPr>
          <w:p w14:paraId="54511394" w14:textId="77777777" w:rsidR="00033048" w:rsidRPr="0062490B" w:rsidRDefault="00033048" w:rsidP="00033048">
            <w:pPr>
              <w:spacing w:after="0" w:line="240" w:lineRule="auto"/>
              <w:jc w:val="both"/>
              <w:rPr>
                <w:rFonts w:ascii="Times New Roman" w:hAnsi="Times New Roman" w:cs="Times New Roman"/>
                <w:sz w:val="28"/>
                <w:szCs w:val="28"/>
              </w:rPr>
            </w:pPr>
          </w:p>
        </w:tc>
        <w:tc>
          <w:tcPr>
            <w:tcW w:w="1655" w:type="dxa"/>
            <w:vMerge/>
            <w:tcBorders>
              <w:top w:val="single" w:sz="4" w:space="0" w:color="auto"/>
              <w:left w:val="single" w:sz="4" w:space="0" w:color="auto"/>
              <w:bottom w:val="single" w:sz="4" w:space="0" w:color="auto"/>
              <w:right w:val="single" w:sz="4" w:space="0" w:color="auto"/>
            </w:tcBorders>
          </w:tcPr>
          <w:p w14:paraId="4568FE1D" w14:textId="77777777" w:rsidR="00033048" w:rsidRPr="0062490B" w:rsidRDefault="00033048" w:rsidP="00033048">
            <w:pPr>
              <w:spacing w:after="0" w:line="240" w:lineRule="auto"/>
              <w:jc w:val="center"/>
              <w:rPr>
                <w:rFonts w:ascii="Times New Roman" w:hAnsi="Times New Roman" w:cs="Times New Roman"/>
                <w:sz w:val="28"/>
                <w:szCs w:val="28"/>
              </w:rPr>
            </w:pPr>
          </w:p>
        </w:tc>
        <w:tc>
          <w:tcPr>
            <w:tcW w:w="1699" w:type="dxa"/>
            <w:tcBorders>
              <w:top w:val="single" w:sz="4" w:space="0" w:color="auto"/>
              <w:left w:val="single" w:sz="4" w:space="0" w:color="auto"/>
              <w:bottom w:val="single" w:sz="4" w:space="0" w:color="auto"/>
              <w:right w:val="single" w:sz="4" w:space="0" w:color="auto"/>
            </w:tcBorders>
          </w:tcPr>
          <w:p w14:paraId="67E98735"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человек</w:t>
            </w:r>
          </w:p>
        </w:tc>
        <w:tc>
          <w:tcPr>
            <w:tcW w:w="2168" w:type="dxa"/>
            <w:tcBorders>
              <w:top w:val="single" w:sz="4" w:space="0" w:color="auto"/>
              <w:left w:val="single" w:sz="4" w:space="0" w:color="auto"/>
              <w:bottom w:val="single" w:sz="4" w:space="0" w:color="auto"/>
              <w:right w:val="single" w:sz="4" w:space="0" w:color="auto"/>
            </w:tcBorders>
          </w:tcPr>
          <w:p w14:paraId="04F4F2F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уд.вес. в РК, %</w:t>
            </w:r>
          </w:p>
        </w:tc>
      </w:tr>
      <w:tr w:rsidR="0062490B" w:rsidRPr="0062490B" w14:paraId="0A5C6C0F" w14:textId="77777777" w:rsidTr="00E864C5">
        <w:trPr>
          <w:trHeight w:val="561"/>
        </w:trPr>
        <w:tc>
          <w:tcPr>
            <w:tcW w:w="3925" w:type="dxa"/>
            <w:tcBorders>
              <w:top w:val="single" w:sz="4" w:space="0" w:color="auto"/>
              <w:left w:val="single" w:sz="4" w:space="0" w:color="auto"/>
              <w:bottom w:val="single" w:sz="4" w:space="0" w:color="auto"/>
              <w:right w:val="single" w:sz="4" w:space="0" w:color="auto"/>
            </w:tcBorders>
          </w:tcPr>
          <w:p w14:paraId="07ED9DA0"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Досуг, рекреационный и отдых</w:t>
            </w:r>
          </w:p>
        </w:tc>
        <w:tc>
          <w:tcPr>
            <w:tcW w:w="1655" w:type="dxa"/>
            <w:tcBorders>
              <w:top w:val="single" w:sz="4" w:space="0" w:color="auto"/>
              <w:left w:val="single" w:sz="4" w:space="0" w:color="auto"/>
              <w:bottom w:val="single" w:sz="4" w:space="0" w:color="auto"/>
              <w:right w:val="single" w:sz="4" w:space="0" w:color="auto"/>
            </w:tcBorders>
          </w:tcPr>
          <w:p w14:paraId="41C4C82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1111809</w:t>
            </w:r>
          </w:p>
        </w:tc>
        <w:tc>
          <w:tcPr>
            <w:tcW w:w="1699" w:type="dxa"/>
            <w:tcBorders>
              <w:top w:val="single" w:sz="4" w:space="0" w:color="auto"/>
              <w:left w:val="single" w:sz="4" w:space="0" w:color="auto"/>
              <w:bottom w:val="single" w:sz="4" w:space="0" w:color="auto"/>
              <w:right w:val="single" w:sz="4" w:space="0" w:color="auto"/>
            </w:tcBorders>
          </w:tcPr>
          <w:p w14:paraId="353EA55B"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16243</w:t>
            </w:r>
            <w:r w:rsidRPr="0062490B">
              <w:rPr>
                <w:rFonts w:ascii="Times New Roman" w:hAnsi="Times New Roman" w:cs="Times New Roman"/>
                <w:sz w:val="28"/>
                <w:szCs w:val="28"/>
                <w:lang w:val="kk-KZ"/>
              </w:rPr>
              <w:t>9</w:t>
            </w:r>
          </w:p>
        </w:tc>
        <w:tc>
          <w:tcPr>
            <w:tcW w:w="2168" w:type="dxa"/>
            <w:tcBorders>
              <w:top w:val="single" w:sz="4" w:space="0" w:color="auto"/>
              <w:left w:val="single" w:sz="4" w:space="0" w:color="auto"/>
              <w:bottom w:val="single" w:sz="4" w:space="0" w:color="auto"/>
              <w:right w:val="single" w:sz="4" w:space="0" w:color="auto"/>
            </w:tcBorders>
          </w:tcPr>
          <w:p w14:paraId="3F5A683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w:t>
            </w:r>
            <w:r w:rsidRPr="0062490B">
              <w:rPr>
                <w:rFonts w:ascii="Times New Roman" w:hAnsi="Times New Roman" w:cs="Times New Roman"/>
                <w:sz w:val="28"/>
                <w:szCs w:val="28"/>
                <w:lang w:val="kk-KZ"/>
              </w:rPr>
              <w:t>5</w:t>
            </w:r>
            <w:r w:rsidRPr="0062490B">
              <w:rPr>
                <w:rFonts w:ascii="Times New Roman" w:hAnsi="Times New Roman" w:cs="Times New Roman"/>
                <w:sz w:val="28"/>
                <w:szCs w:val="28"/>
              </w:rPr>
              <w:t>,6</w:t>
            </w:r>
          </w:p>
        </w:tc>
      </w:tr>
      <w:tr w:rsidR="0062490B" w:rsidRPr="0062490B" w14:paraId="2B4797F8" w14:textId="77777777" w:rsidTr="00E864C5">
        <w:trPr>
          <w:trHeight w:val="697"/>
        </w:trPr>
        <w:tc>
          <w:tcPr>
            <w:tcW w:w="3925" w:type="dxa"/>
            <w:tcBorders>
              <w:top w:val="single" w:sz="4" w:space="0" w:color="auto"/>
              <w:left w:val="single" w:sz="4" w:space="0" w:color="auto"/>
              <w:bottom w:val="single" w:sz="4" w:space="0" w:color="auto"/>
              <w:right w:val="single" w:sz="4" w:space="0" w:color="auto"/>
            </w:tcBorders>
          </w:tcPr>
          <w:p w14:paraId="16AA34C6"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Посещение знакомых и родных</w:t>
            </w:r>
          </w:p>
        </w:tc>
        <w:tc>
          <w:tcPr>
            <w:tcW w:w="1655" w:type="dxa"/>
            <w:tcBorders>
              <w:top w:val="single" w:sz="4" w:space="0" w:color="auto"/>
              <w:left w:val="single" w:sz="4" w:space="0" w:color="auto"/>
              <w:bottom w:val="single" w:sz="4" w:space="0" w:color="auto"/>
              <w:right w:val="single" w:sz="4" w:space="0" w:color="auto"/>
            </w:tcBorders>
            <w:vAlign w:val="bottom"/>
          </w:tcPr>
          <w:p w14:paraId="1AB741AF"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9858</w:t>
            </w:r>
            <w:r w:rsidRPr="0062490B">
              <w:rPr>
                <w:rFonts w:ascii="Times New Roman" w:hAnsi="Times New Roman" w:cs="Times New Roman"/>
                <w:sz w:val="28"/>
                <w:szCs w:val="28"/>
                <w:lang w:val="kk-KZ"/>
              </w:rPr>
              <w:t>8</w:t>
            </w:r>
          </w:p>
        </w:tc>
        <w:tc>
          <w:tcPr>
            <w:tcW w:w="1699" w:type="dxa"/>
            <w:tcBorders>
              <w:top w:val="single" w:sz="4" w:space="0" w:color="auto"/>
              <w:left w:val="single" w:sz="4" w:space="0" w:color="auto"/>
              <w:bottom w:val="single" w:sz="4" w:space="0" w:color="auto"/>
              <w:right w:val="single" w:sz="4" w:space="0" w:color="auto"/>
            </w:tcBorders>
            <w:vAlign w:val="bottom"/>
          </w:tcPr>
          <w:p w14:paraId="035FA16E"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16443</w:t>
            </w:r>
          </w:p>
        </w:tc>
        <w:tc>
          <w:tcPr>
            <w:tcW w:w="2168" w:type="dxa"/>
            <w:tcBorders>
              <w:top w:val="single" w:sz="4" w:space="0" w:color="auto"/>
              <w:left w:val="single" w:sz="4" w:space="0" w:color="auto"/>
              <w:bottom w:val="single" w:sz="4" w:space="0" w:color="auto"/>
              <w:right w:val="single" w:sz="4" w:space="0" w:color="auto"/>
            </w:tcBorders>
            <w:vAlign w:val="bottom"/>
          </w:tcPr>
          <w:p w14:paraId="06C0BE0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w:t>
            </w:r>
            <w:r w:rsidRPr="0062490B">
              <w:rPr>
                <w:rFonts w:ascii="Times New Roman" w:hAnsi="Times New Roman" w:cs="Times New Roman"/>
                <w:sz w:val="28"/>
                <w:szCs w:val="28"/>
                <w:lang w:val="kk-KZ"/>
              </w:rPr>
              <w:t>7</w:t>
            </w:r>
            <w:r w:rsidRPr="0062490B">
              <w:rPr>
                <w:rFonts w:ascii="Times New Roman" w:hAnsi="Times New Roman" w:cs="Times New Roman"/>
                <w:sz w:val="28"/>
                <w:szCs w:val="28"/>
              </w:rPr>
              <w:t>,7</w:t>
            </w:r>
          </w:p>
        </w:tc>
      </w:tr>
      <w:tr w:rsidR="0062490B" w:rsidRPr="0062490B" w14:paraId="2141AD60" w14:textId="77777777" w:rsidTr="00F77218">
        <w:trPr>
          <w:trHeight w:val="513"/>
        </w:trPr>
        <w:tc>
          <w:tcPr>
            <w:tcW w:w="3925" w:type="dxa"/>
            <w:tcBorders>
              <w:top w:val="single" w:sz="4" w:space="0" w:color="auto"/>
              <w:left w:val="single" w:sz="4" w:space="0" w:color="auto"/>
              <w:bottom w:val="single" w:sz="4" w:space="0" w:color="auto"/>
              <w:right w:val="single" w:sz="4" w:space="0" w:color="auto"/>
            </w:tcBorders>
          </w:tcPr>
          <w:p w14:paraId="749DD51D"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Деловые цели</w:t>
            </w:r>
          </w:p>
        </w:tc>
        <w:tc>
          <w:tcPr>
            <w:tcW w:w="1655" w:type="dxa"/>
            <w:tcBorders>
              <w:top w:val="single" w:sz="4" w:space="0" w:color="auto"/>
              <w:left w:val="single" w:sz="4" w:space="0" w:color="auto"/>
              <w:bottom w:val="single" w:sz="4" w:space="0" w:color="auto"/>
              <w:right w:val="single" w:sz="4" w:space="0" w:color="auto"/>
            </w:tcBorders>
          </w:tcPr>
          <w:p w14:paraId="6605B970"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172715</w:t>
            </w:r>
            <w:r w:rsidRPr="0062490B">
              <w:rPr>
                <w:rFonts w:ascii="Times New Roman" w:hAnsi="Times New Roman" w:cs="Times New Roman"/>
                <w:sz w:val="28"/>
                <w:szCs w:val="28"/>
                <w:lang w:val="kk-KZ"/>
              </w:rPr>
              <w:t>9</w:t>
            </w:r>
          </w:p>
        </w:tc>
        <w:tc>
          <w:tcPr>
            <w:tcW w:w="1699" w:type="dxa"/>
            <w:tcBorders>
              <w:top w:val="single" w:sz="4" w:space="0" w:color="auto"/>
              <w:left w:val="single" w:sz="4" w:space="0" w:color="auto"/>
              <w:bottom w:val="single" w:sz="4" w:space="0" w:color="auto"/>
              <w:right w:val="single" w:sz="4" w:space="0" w:color="auto"/>
            </w:tcBorders>
          </w:tcPr>
          <w:p w14:paraId="04A7D9EE"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118445</w:t>
            </w:r>
          </w:p>
        </w:tc>
        <w:tc>
          <w:tcPr>
            <w:tcW w:w="2168" w:type="dxa"/>
            <w:tcBorders>
              <w:top w:val="single" w:sz="4" w:space="0" w:color="auto"/>
              <w:left w:val="single" w:sz="4" w:space="0" w:color="auto"/>
              <w:bottom w:val="single" w:sz="4" w:space="0" w:color="auto"/>
              <w:right w:val="single" w:sz="4" w:space="0" w:color="auto"/>
            </w:tcBorders>
          </w:tcPr>
          <w:p w14:paraId="3660239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kk-KZ"/>
              </w:rPr>
              <w:t>7</w:t>
            </w:r>
            <w:r w:rsidRPr="0062490B">
              <w:rPr>
                <w:rFonts w:ascii="Times New Roman" w:hAnsi="Times New Roman" w:cs="Times New Roman"/>
                <w:sz w:val="28"/>
                <w:szCs w:val="28"/>
              </w:rPr>
              <w:t>,9</w:t>
            </w:r>
          </w:p>
        </w:tc>
      </w:tr>
      <w:tr w:rsidR="0062490B" w:rsidRPr="0062490B" w14:paraId="39F38BE9" w14:textId="77777777" w:rsidTr="00F77218">
        <w:trPr>
          <w:trHeight w:val="492"/>
        </w:trPr>
        <w:tc>
          <w:tcPr>
            <w:tcW w:w="3925" w:type="dxa"/>
            <w:tcBorders>
              <w:top w:val="single" w:sz="4" w:space="0" w:color="auto"/>
              <w:left w:val="single" w:sz="4" w:space="0" w:color="auto"/>
              <w:bottom w:val="single" w:sz="4" w:space="0" w:color="auto"/>
              <w:right w:val="single" w:sz="4" w:space="0" w:color="auto"/>
            </w:tcBorders>
          </w:tcPr>
          <w:p w14:paraId="6FA4EFB9"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Лечебная</w:t>
            </w:r>
          </w:p>
        </w:tc>
        <w:tc>
          <w:tcPr>
            <w:tcW w:w="1655" w:type="dxa"/>
            <w:tcBorders>
              <w:top w:val="single" w:sz="4" w:space="0" w:color="auto"/>
              <w:left w:val="single" w:sz="4" w:space="0" w:color="auto"/>
              <w:bottom w:val="single" w:sz="4" w:space="0" w:color="auto"/>
              <w:right w:val="single" w:sz="4" w:space="0" w:color="auto"/>
            </w:tcBorders>
          </w:tcPr>
          <w:p w14:paraId="258D80B9"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2187</w:t>
            </w:r>
            <w:r w:rsidRPr="0062490B">
              <w:rPr>
                <w:rFonts w:ascii="Times New Roman" w:hAnsi="Times New Roman" w:cs="Times New Roman"/>
                <w:sz w:val="28"/>
                <w:szCs w:val="28"/>
                <w:lang w:val="kk-KZ"/>
              </w:rPr>
              <w:t>9</w:t>
            </w:r>
          </w:p>
        </w:tc>
        <w:tc>
          <w:tcPr>
            <w:tcW w:w="1699" w:type="dxa"/>
            <w:tcBorders>
              <w:top w:val="single" w:sz="4" w:space="0" w:color="auto"/>
              <w:left w:val="single" w:sz="4" w:space="0" w:color="auto"/>
              <w:bottom w:val="single" w:sz="4" w:space="0" w:color="auto"/>
              <w:right w:val="single" w:sz="4" w:space="0" w:color="auto"/>
            </w:tcBorders>
          </w:tcPr>
          <w:p w14:paraId="408FFE11"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915</w:t>
            </w:r>
            <w:r w:rsidRPr="0062490B">
              <w:rPr>
                <w:rFonts w:ascii="Times New Roman" w:hAnsi="Times New Roman" w:cs="Times New Roman"/>
                <w:sz w:val="28"/>
                <w:szCs w:val="28"/>
                <w:lang w:val="kk-KZ"/>
              </w:rPr>
              <w:t>6</w:t>
            </w:r>
          </w:p>
        </w:tc>
        <w:tc>
          <w:tcPr>
            <w:tcW w:w="2168" w:type="dxa"/>
            <w:tcBorders>
              <w:top w:val="single" w:sz="4" w:space="0" w:color="auto"/>
              <w:left w:val="single" w:sz="4" w:space="0" w:color="auto"/>
              <w:bottom w:val="single" w:sz="4" w:space="0" w:color="auto"/>
              <w:right w:val="single" w:sz="4" w:space="0" w:color="auto"/>
            </w:tcBorders>
          </w:tcPr>
          <w:p w14:paraId="6F12A93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w:t>
            </w:r>
            <w:r w:rsidRPr="0062490B">
              <w:rPr>
                <w:rFonts w:ascii="Times New Roman" w:hAnsi="Times New Roman" w:cs="Times New Roman"/>
                <w:sz w:val="28"/>
                <w:szCs w:val="28"/>
                <w:lang w:val="kk-KZ"/>
              </w:rPr>
              <w:t>2</w:t>
            </w:r>
            <w:r w:rsidRPr="0062490B">
              <w:rPr>
                <w:rFonts w:ascii="Times New Roman" w:hAnsi="Times New Roman" w:cs="Times New Roman"/>
                <w:sz w:val="28"/>
                <w:szCs w:val="28"/>
              </w:rPr>
              <w:t>,8</w:t>
            </w:r>
          </w:p>
        </w:tc>
      </w:tr>
      <w:tr w:rsidR="0062490B" w:rsidRPr="0062490B" w14:paraId="7B1E2649" w14:textId="77777777" w:rsidTr="00F77218">
        <w:trPr>
          <w:trHeight w:val="513"/>
        </w:trPr>
        <w:tc>
          <w:tcPr>
            <w:tcW w:w="3925" w:type="dxa"/>
            <w:tcBorders>
              <w:top w:val="single" w:sz="4" w:space="0" w:color="auto"/>
              <w:left w:val="single" w:sz="4" w:space="0" w:color="auto"/>
              <w:bottom w:val="single" w:sz="4" w:space="0" w:color="auto"/>
              <w:right w:val="single" w:sz="4" w:space="0" w:color="auto"/>
            </w:tcBorders>
          </w:tcPr>
          <w:p w14:paraId="4F4B4222"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Шоп-туры</w:t>
            </w:r>
          </w:p>
        </w:tc>
        <w:tc>
          <w:tcPr>
            <w:tcW w:w="1655" w:type="dxa"/>
            <w:tcBorders>
              <w:top w:val="single" w:sz="4" w:space="0" w:color="auto"/>
              <w:left w:val="single" w:sz="4" w:space="0" w:color="auto"/>
              <w:bottom w:val="single" w:sz="4" w:space="0" w:color="auto"/>
              <w:right w:val="single" w:sz="4" w:space="0" w:color="auto"/>
            </w:tcBorders>
          </w:tcPr>
          <w:p w14:paraId="1535000D"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5875</w:t>
            </w:r>
            <w:r w:rsidRPr="0062490B">
              <w:rPr>
                <w:rFonts w:ascii="Times New Roman" w:hAnsi="Times New Roman" w:cs="Times New Roman"/>
                <w:sz w:val="28"/>
                <w:szCs w:val="28"/>
                <w:lang w:val="kk-KZ"/>
              </w:rPr>
              <w:t>4</w:t>
            </w:r>
          </w:p>
        </w:tc>
        <w:tc>
          <w:tcPr>
            <w:tcW w:w="1699" w:type="dxa"/>
            <w:tcBorders>
              <w:top w:val="single" w:sz="4" w:space="0" w:color="auto"/>
              <w:left w:val="single" w:sz="4" w:space="0" w:color="auto"/>
              <w:bottom w:val="single" w:sz="4" w:space="0" w:color="auto"/>
              <w:right w:val="single" w:sz="4" w:space="0" w:color="auto"/>
            </w:tcBorders>
          </w:tcPr>
          <w:p w14:paraId="2D4FA334"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1059</w:t>
            </w:r>
            <w:r w:rsidRPr="0062490B">
              <w:rPr>
                <w:rFonts w:ascii="Times New Roman" w:hAnsi="Times New Roman" w:cs="Times New Roman"/>
                <w:sz w:val="28"/>
                <w:szCs w:val="28"/>
                <w:lang w:val="kk-KZ"/>
              </w:rPr>
              <w:t>8</w:t>
            </w:r>
          </w:p>
        </w:tc>
        <w:tc>
          <w:tcPr>
            <w:tcW w:w="2168" w:type="dxa"/>
            <w:tcBorders>
              <w:top w:val="single" w:sz="4" w:space="0" w:color="auto"/>
              <w:left w:val="single" w:sz="4" w:space="0" w:color="auto"/>
              <w:bottom w:val="single" w:sz="4" w:space="0" w:color="auto"/>
              <w:right w:val="single" w:sz="4" w:space="0" w:color="auto"/>
            </w:tcBorders>
          </w:tcPr>
          <w:p w14:paraId="6334C95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w:t>
            </w:r>
            <w:r w:rsidRPr="0062490B">
              <w:rPr>
                <w:rFonts w:ascii="Times New Roman" w:hAnsi="Times New Roman" w:cs="Times New Roman"/>
                <w:sz w:val="28"/>
                <w:szCs w:val="28"/>
                <w:lang w:val="kk-KZ"/>
              </w:rPr>
              <w:t>9</w:t>
            </w:r>
            <w:r w:rsidRPr="0062490B">
              <w:rPr>
                <w:rFonts w:ascii="Times New Roman" w:hAnsi="Times New Roman" w:cs="Times New Roman"/>
                <w:sz w:val="28"/>
                <w:szCs w:val="28"/>
              </w:rPr>
              <w:t>,0</w:t>
            </w:r>
          </w:p>
        </w:tc>
      </w:tr>
      <w:tr w:rsidR="0062490B" w:rsidRPr="0062490B" w14:paraId="2FCF87AB" w14:textId="77777777" w:rsidTr="00F77218">
        <w:trPr>
          <w:trHeight w:val="492"/>
        </w:trPr>
        <w:tc>
          <w:tcPr>
            <w:tcW w:w="3925" w:type="dxa"/>
            <w:tcBorders>
              <w:top w:val="single" w:sz="4" w:space="0" w:color="auto"/>
              <w:left w:val="single" w:sz="4" w:space="0" w:color="auto"/>
              <w:bottom w:val="single" w:sz="4" w:space="0" w:color="auto"/>
              <w:right w:val="single" w:sz="4" w:space="0" w:color="auto"/>
            </w:tcBorders>
          </w:tcPr>
          <w:p w14:paraId="4EAFCA7C"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Религия (паломничество)</w:t>
            </w:r>
          </w:p>
        </w:tc>
        <w:tc>
          <w:tcPr>
            <w:tcW w:w="1655" w:type="dxa"/>
            <w:tcBorders>
              <w:top w:val="single" w:sz="4" w:space="0" w:color="auto"/>
              <w:left w:val="single" w:sz="4" w:space="0" w:color="auto"/>
              <w:bottom w:val="single" w:sz="4" w:space="0" w:color="auto"/>
              <w:right w:val="single" w:sz="4" w:space="0" w:color="auto"/>
            </w:tcBorders>
          </w:tcPr>
          <w:p w14:paraId="48F7DC93"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915</w:t>
            </w:r>
            <w:r w:rsidRPr="0062490B">
              <w:rPr>
                <w:rFonts w:ascii="Times New Roman" w:hAnsi="Times New Roman" w:cs="Times New Roman"/>
                <w:sz w:val="28"/>
                <w:szCs w:val="28"/>
                <w:lang w:val="kk-KZ"/>
              </w:rPr>
              <w:t>6</w:t>
            </w:r>
          </w:p>
        </w:tc>
        <w:tc>
          <w:tcPr>
            <w:tcW w:w="1699" w:type="dxa"/>
            <w:tcBorders>
              <w:top w:val="single" w:sz="4" w:space="0" w:color="auto"/>
              <w:left w:val="single" w:sz="4" w:space="0" w:color="auto"/>
              <w:bottom w:val="single" w:sz="4" w:space="0" w:color="auto"/>
              <w:right w:val="single" w:sz="4" w:space="0" w:color="auto"/>
            </w:tcBorders>
          </w:tcPr>
          <w:p w14:paraId="67D5D1F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w:t>
            </w:r>
          </w:p>
        </w:tc>
        <w:tc>
          <w:tcPr>
            <w:tcW w:w="2168" w:type="dxa"/>
            <w:tcBorders>
              <w:top w:val="single" w:sz="4" w:space="0" w:color="auto"/>
              <w:left w:val="single" w:sz="4" w:space="0" w:color="auto"/>
              <w:bottom w:val="single" w:sz="4" w:space="0" w:color="auto"/>
              <w:right w:val="single" w:sz="4" w:space="0" w:color="auto"/>
            </w:tcBorders>
          </w:tcPr>
          <w:p w14:paraId="10E4AD0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w:t>
            </w:r>
          </w:p>
        </w:tc>
      </w:tr>
      <w:tr w:rsidR="0062490B" w:rsidRPr="0062490B" w14:paraId="5EABB3A5" w14:textId="77777777" w:rsidTr="00F77218">
        <w:trPr>
          <w:trHeight w:val="513"/>
        </w:trPr>
        <w:tc>
          <w:tcPr>
            <w:tcW w:w="3925" w:type="dxa"/>
            <w:tcBorders>
              <w:top w:val="single" w:sz="4" w:space="0" w:color="auto"/>
              <w:left w:val="single" w:sz="4" w:space="0" w:color="auto"/>
              <w:bottom w:val="single" w:sz="4" w:space="0" w:color="auto"/>
              <w:right w:val="single" w:sz="4" w:space="0" w:color="auto"/>
            </w:tcBorders>
          </w:tcPr>
          <w:p w14:paraId="47946A96"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Прочие цели</w:t>
            </w:r>
          </w:p>
        </w:tc>
        <w:tc>
          <w:tcPr>
            <w:tcW w:w="1655" w:type="dxa"/>
            <w:tcBorders>
              <w:top w:val="single" w:sz="4" w:space="0" w:color="auto"/>
              <w:left w:val="single" w:sz="4" w:space="0" w:color="auto"/>
              <w:bottom w:val="single" w:sz="4" w:space="0" w:color="auto"/>
              <w:right w:val="single" w:sz="4" w:space="0" w:color="auto"/>
            </w:tcBorders>
          </w:tcPr>
          <w:p w14:paraId="23C9D090"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807</w:t>
            </w:r>
            <w:r w:rsidRPr="0062490B">
              <w:rPr>
                <w:rFonts w:ascii="Times New Roman" w:hAnsi="Times New Roman" w:cs="Times New Roman"/>
                <w:sz w:val="28"/>
                <w:szCs w:val="28"/>
                <w:lang w:val="kk-KZ"/>
              </w:rPr>
              <w:t>3</w:t>
            </w:r>
          </w:p>
        </w:tc>
        <w:tc>
          <w:tcPr>
            <w:tcW w:w="1699" w:type="dxa"/>
            <w:tcBorders>
              <w:top w:val="single" w:sz="4" w:space="0" w:color="auto"/>
              <w:left w:val="single" w:sz="4" w:space="0" w:color="auto"/>
              <w:bottom w:val="single" w:sz="4" w:space="0" w:color="auto"/>
              <w:right w:val="single" w:sz="4" w:space="0" w:color="auto"/>
            </w:tcBorders>
          </w:tcPr>
          <w:p w14:paraId="1052F683"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217</w:t>
            </w:r>
            <w:r w:rsidRPr="0062490B">
              <w:rPr>
                <w:rFonts w:ascii="Times New Roman" w:hAnsi="Times New Roman" w:cs="Times New Roman"/>
                <w:sz w:val="28"/>
                <w:szCs w:val="28"/>
                <w:lang w:val="kk-KZ"/>
              </w:rPr>
              <w:t>7</w:t>
            </w:r>
          </w:p>
        </w:tc>
        <w:tc>
          <w:tcPr>
            <w:tcW w:w="2168" w:type="dxa"/>
            <w:tcBorders>
              <w:top w:val="single" w:sz="4" w:space="0" w:color="auto"/>
              <w:left w:val="single" w:sz="4" w:space="0" w:color="auto"/>
              <w:bottom w:val="single" w:sz="4" w:space="0" w:color="auto"/>
              <w:right w:val="single" w:sz="4" w:space="0" w:color="auto"/>
            </w:tcBorders>
          </w:tcPr>
          <w:p w14:paraId="59C7BD0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w:t>
            </w:r>
            <w:r w:rsidRPr="0062490B">
              <w:rPr>
                <w:rFonts w:ascii="Times New Roman" w:hAnsi="Times New Roman" w:cs="Times New Roman"/>
                <w:sz w:val="28"/>
                <w:szCs w:val="28"/>
                <w:lang w:val="kk-KZ"/>
              </w:rPr>
              <w:t>7</w:t>
            </w:r>
            <w:r w:rsidRPr="0062490B">
              <w:rPr>
                <w:rFonts w:ascii="Times New Roman" w:hAnsi="Times New Roman" w:cs="Times New Roman"/>
                <w:sz w:val="28"/>
                <w:szCs w:val="28"/>
              </w:rPr>
              <w:t>,9</w:t>
            </w:r>
          </w:p>
        </w:tc>
      </w:tr>
      <w:tr w:rsidR="0062490B" w:rsidRPr="0062490B" w14:paraId="25B49357" w14:textId="77777777" w:rsidTr="00F77218">
        <w:trPr>
          <w:trHeight w:val="492"/>
        </w:trPr>
        <w:tc>
          <w:tcPr>
            <w:tcW w:w="3925" w:type="dxa"/>
            <w:tcBorders>
              <w:top w:val="single" w:sz="4" w:space="0" w:color="auto"/>
              <w:left w:val="single" w:sz="4" w:space="0" w:color="auto"/>
              <w:bottom w:val="single" w:sz="4" w:space="0" w:color="auto"/>
              <w:right w:val="single" w:sz="4" w:space="0" w:color="auto"/>
            </w:tcBorders>
          </w:tcPr>
          <w:p w14:paraId="7C17B5AD"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Всего</w:t>
            </w:r>
          </w:p>
        </w:tc>
        <w:tc>
          <w:tcPr>
            <w:tcW w:w="1655" w:type="dxa"/>
            <w:tcBorders>
              <w:top w:val="single" w:sz="4" w:space="0" w:color="auto"/>
              <w:left w:val="single" w:sz="4" w:space="0" w:color="auto"/>
              <w:bottom w:val="single" w:sz="4" w:space="0" w:color="auto"/>
              <w:right w:val="single" w:sz="4" w:space="0" w:color="auto"/>
            </w:tcBorders>
          </w:tcPr>
          <w:p w14:paraId="34A1ADE7"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303541</w:t>
            </w:r>
            <w:r w:rsidRPr="0062490B">
              <w:rPr>
                <w:rFonts w:ascii="Times New Roman" w:hAnsi="Times New Roman" w:cs="Times New Roman"/>
                <w:sz w:val="28"/>
                <w:szCs w:val="28"/>
                <w:lang w:val="kk-KZ"/>
              </w:rPr>
              <w:t>2</w:t>
            </w:r>
          </w:p>
        </w:tc>
        <w:tc>
          <w:tcPr>
            <w:tcW w:w="1699" w:type="dxa"/>
            <w:tcBorders>
              <w:top w:val="single" w:sz="4" w:space="0" w:color="auto"/>
              <w:left w:val="single" w:sz="4" w:space="0" w:color="auto"/>
              <w:bottom w:val="single" w:sz="4" w:space="0" w:color="auto"/>
              <w:right w:val="single" w:sz="4" w:space="0" w:color="auto"/>
            </w:tcBorders>
          </w:tcPr>
          <w:p w14:paraId="39993ABB"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31310</w:t>
            </w:r>
            <w:r w:rsidRPr="0062490B">
              <w:rPr>
                <w:rFonts w:ascii="Times New Roman" w:hAnsi="Times New Roman" w:cs="Times New Roman"/>
                <w:sz w:val="28"/>
                <w:szCs w:val="28"/>
                <w:lang w:val="kk-KZ"/>
              </w:rPr>
              <w:t>7</w:t>
            </w:r>
          </w:p>
        </w:tc>
        <w:tc>
          <w:tcPr>
            <w:tcW w:w="2168" w:type="dxa"/>
            <w:tcBorders>
              <w:top w:val="single" w:sz="4" w:space="0" w:color="auto"/>
              <w:left w:val="single" w:sz="4" w:space="0" w:color="auto"/>
              <w:bottom w:val="single" w:sz="4" w:space="0" w:color="auto"/>
              <w:right w:val="single" w:sz="4" w:space="0" w:color="auto"/>
            </w:tcBorders>
          </w:tcPr>
          <w:p w14:paraId="466EDA2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w:t>
            </w:r>
            <w:r w:rsidRPr="0062490B">
              <w:rPr>
                <w:rFonts w:ascii="Times New Roman" w:hAnsi="Times New Roman" w:cs="Times New Roman"/>
                <w:sz w:val="28"/>
                <w:szCs w:val="28"/>
                <w:lang w:val="kk-KZ"/>
              </w:rPr>
              <w:t>1</w:t>
            </w:r>
            <w:r w:rsidRPr="0062490B">
              <w:rPr>
                <w:rFonts w:ascii="Times New Roman" w:hAnsi="Times New Roman" w:cs="Times New Roman"/>
                <w:sz w:val="28"/>
                <w:szCs w:val="28"/>
              </w:rPr>
              <w:t>,3</w:t>
            </w:r>
          </w:p>
        </w:tc>
      </w:tr>
      <w:tr w:rsidR="00033048" w:rsidRPr="00E864C5" w14:paraId="6285F498" w14:textId="77777777" w:rsidTr="00E864C5">
        <w:trPr>
          <w:trHeight w:val="415"/>
        </w:trPr>
        <w:tc>
          <w:tcPr>
            <w:tcW w:w="9448" w:type="dxa"/>
            <w:gridSpan w:val="4"/>
            <w:tcBorders>
              <w:top w:val="single" w:sz="4" w:space="0" w:color="auto"/>
              <w:left w:val="single" w:sz="4" w:space="0" w:color="auto"/>
              <w:bottom w:val="single" w:sz="4" w:space="0" w:color="auto"/>
              <w:right w:val="single" w:sz="4" w:space="0" w:color="auto"/>
            </w:tcBorders>
          </w:tcPr>
          <w:p w14:paraId="1B8543C7" w14:textId="77777777" w:rsidR="00033048" w:rsidRPr="00E864C5" w:rsidRDefault="00033048" w:rsidP="00033048">
            <w:pPr>
              <w:spacing w:after="0" w:line="240" w:lineRule="auto"/>
              <w:jc w:val="both"/>
              <w:rPr>
                <w:rFonts w:ascii="Times New Roman" w:hAnsi="Times New Roman" w:cs="Times New Roman"/>
                <w:bCs/>
                <w:sz w:val="24"/>
                <w:szCs w:val="24"/>
              </w:rPr>
            </w:pPr>
            <w:r w:rsidRPr="00E864C5">
              <w:rPr>
                <w:rFonts w:ascii="Times New Roman" w:hAnsi="Times New Roman" w:cs="Times New Roman"/>
                <w:bCs/>
                <w:i/>
                <w:iCs/>
                <w:sz w:val="24"/>
                <w:szCs w:val="24"/>
              </w:rPr>
              <w:t>Примечание</w:t>
            </w:r>
            <w:r w:rsidRPr="00E864C5">
              <w:rPr>
                <w:rFonts w:ascii="Times New Roman" w:hAnsi="Times New Roman" w:cs="Times New Roman"/>
                <w:bCs/>
                <w:sz w:val="24"/>
                <w:szCs w:val="24"/>
              </w:rPr>
              <w:t xml:space="preserve"> - Составлено автором по данным Бюро национальной статистики РК [70 с.26]</w:t>
            </w:r>
          </w:p>
        </w:tc>
      </w:tr>
      <w:bookmarkEnd w:id="16"/>
      <w:bookmarkEnd w:id="17"/>
    </w:tbl>
    <w:p w14:paraId="48055A1D" w14:textId="77777777" w:rsidR="00033048" w:rsidRPr="0062490B" w:rsidRDefault="00033048" w:rsidP="00033048">
      <w:pPr>
        <w:spacing w:after="0" w:line="240" w:lineRule="auto"/>
        <w:ind w:firstLine="709"/>
        <w:jc w:val="both"/>
        <w:rPr>
          <w:rFonts w:ascii="Times New Roman" w:hAnsi="Times New Roman" w:cs="Times New Roman"/>
          <w:sz w:val="28"/>
          <w:szCs w:val="28"/>
        </w:rPr>
      </w:pPr>
    </w:p>
    <w:p w14:paraId="105EDDC9"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lastRenderedPageBreak/>
        <w:t>Как видно из таблицы 1</w:t>
      </w:r>
      <w:r w:rsidR="00DD159C" w:rsidRPr="0062490B">
        <w:rPr>
          <w:rFonts w:ascii="Times New Roman" w:hAnsi="Times New Roman" w:cs="Times New Roman"/>
          <w:sz w:val="28"/>
          <w:szCs w:val="28"/>
        </w:rPr>
        <w:t>9</w:t>
      </w:r>
      <w:r w:rsidRPr="0062490B">
        <w:rPr>
          <w:rFonts w:ascii="Times New Roman" w:hAnsi="Times New Roman" w:cs="Times New Roman"/>
          <w:sz w:val="28"/>
          <w:szCs w:val="28"/>
        </w:rPr>
        <w:t xml:space="preserve"> наибольший удельный вес в общем объеме въездных туристических путешествий имеют такие цели туристов, как:</w:t>
      </w:r>
    </w:p>
    <w:p w14:paraId="226F13EE"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 деловые посещения </w:t>
      </w:r>
      <w:bookmarkStart w:id="18" w:name="OLE_LINK1"/>
      <w:r w:rsidRPr="0062490B">
        <w:rPr>
          <w:rFonts w:ascii="Times New Roman" w:hAnsi="Times New Roman" w:cs="Times New Roman"/>
          <w:sz w:val="28"/>
          <w:szCs w:val="28"/>
        </w:rPr>
        <w:t>–</w:t>
      </w:r>
      <w:bookmarkEnd w:id="18"/>
      <w:r w:rsidRPr="0062490B">
        <w:rPr>
          <w:rFonts w:ascii="Times New Roman" w:hAnsi="Times New Roman" w:cs="Times New Roman"/>
          <w:sz w:val="28"/>
          <w:szCs w:val="28"/>
        </w:rPr>
        <w:t xml:space="preserve"> 37,8 %;</w:t>
      </w:r>
    </w:p>
    <w:p w14:paraId="1A5C55E0"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визит знакомых и родственников – 5,2 %;</w:t>
      </w:r>
    </w:p>
    <w:p w14:paraId="63571FA1"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  шоп-туры – 3,4 %; </w:t>
      </w:r>
    </w:p>
    <w:p w14:paraId="2065589A"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лечебный – 2,9 %.</w:t>
      </w:r>
    </w:p>
    <w:p w14:paraId="6B04E21C"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При этом поездки с целью лечения составляют более 42% от общереспубликанского числа аналогичных поездок, что объясняется рекреационными возможностями Алматинской области. </w:t>
      </w:r>
    </w:p>
    <w:p w14:paraId="35634808"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По итогам проведенного исследования нами определены основные риски развития въездного туризма в Алматинской области, представленные в таблице </w:t>
      </w:r>
      <w:r w:rsidR="00DD159C" w:rsidRPr="0062490B">
        <w:rPr>
          <w:rFonts w:ascii="Times New Roman" w:hAnsi="Times New Roman" w:cs="Times New Roman"/>
          <w:bCs/>
          <w:sz w:val="28"/>
          <w:szCs w:val="28"/>
        </w:rPr>
        <w:t>20</w:t>
      </w:r>
      <w:r w:rsidRPr="0062490B">
        <w:rPr>
          <w:rFonts w:ascii="Times New Roman" w:hAnsi="Times New Roman" w:cs="Times New Roman"/>
          <w:bCs/>
          <w:sz w:val="28"/>
          <w:szCs w:val="28"/>
        </w:rPr>
        <w:t>.</w:t>
      </w:r>
    </w:p>
    <w:p w14:paraId="3CCF1820"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p>
    <w:p w14:paraId="6FDD4675"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bCs/>
          <w:sz w:val="28"/>
          <w:szCs w:val="28"/>
        </w:rPr>
        <w:t xml:space="preserve">Таблица </w:t>
      </w:r>
      <w:r w:rsidR="00DD159C" w:rsidRPr="0062490B">
        <w:rPr>
          <w:rFonts w:ascii="Times New Roman" w:hAnsi="Times New Roman" w:cs="Times New Roman"/>
          <w:bCs/>
          <w:sz w:val="28"/>
          <w:szCs w:val="28"/>
        </w:rPr>
        <w:t>20</w:t>
      </w:r>
      <w:r w:rsidRPr="0062490B">
        <w:rPr>
          <w:rFonts w:ascii="Times New Roman" w:hAnsi="Times New Roman" w:cs="Times New Roman"/>
          <w:bCs/>
          <w:sz w:val="28"/>
          <w:szCs w:val="28"/>
        </w:rPr>
        <w:t xml:space="preserve"> </w:t>
      </w:r>
      <w:r w:rsidRPr="0062490B">
        <w:rPr>
          <w:rFonts w:ascii="Times New Roman" w:hAnsi="Times New Roman" w:cs="Times New Roman"/>
          <w:sz w:val="28"/>
          <w:szCs w:val="28"/>
        </w:rPr>
        <w:t>– Основные риски развития въездного туризма в Алматинской области</w:t>
      </w:r>
    </w:p>
    <w:p w14:paraId="16E4F79C" w14:textId="77777777" w:rsidR="00033048" w:rsidRPr="0062490B" w:rsidRDefault="00033048" w:rsidP="00033048">
      <w:pPr>
        <w:spacing w:after="0" w:line="240" w:lineRule="auto"/>
        <w:ind w:firstLine="709"/>
        <w:jc w:val="both"/>
        <w:rPr>
          <w:rFonts w:ascii="Times New Roman" w:hAnsi="Times New Roman" w:cs="Times New Roman"/>
          <w:sz w:val="28"/>
          <w:szCs w:val="28"/>
        </w:rPr>
      </w:pPr>
    </w:p>
    <w:tbl>
      <w:tblPr>
        <w:tblW w:w="0" w:type="auto"/>
        <w:tblLook w:val="04A0" w:firstRow="1" w:lastRow="0" w:firstColumn="1" w:lastColumn="0" w:noHBand="0" w:noVBand="1"/>
      </w:tblPr>
      <w:tblGrid>
        <w:gridCol w:w="3131"/>
        <w:gridCol w:w="2824"/>
        <w:gridCol w:w="3665"/>
      </w:tblGrid>
      <w:tr w:rsidR="0062490B" w:rsidRPr="0062490B" w14:paraId="6C7AF418" w14:textId="77777777" w:rsidTr="004B3E9C">
        <w:trPr>
          <w:trHeight w:val="558"/>
        </w:trPr>
        <w:tc>
          <w:tcPr>
            <w:tcW w:w="3119" w:type="dxa"/>
            <w:tcBorders>
              <w:top w:val="single" w:sz="4" w:space="0" w:color="auto"/>
              <w:left w:val="single" w:sz="4" w:space="0" w:color="auto"/>
              <w:bottom w:val="single" w:sz="4" w:space="0" w:color="auto"/>
              <w:right w:val="single" w:sz="4" w:space="0" w:color="auto"/>
            </w:tcBorders>
          </w:tcPr>
          <w:p w14:paraId="68FBCDF2" w14:textId="2953FB9A" w:rsidR="00033048" w:rsidRPr="0062490B" w:rsidRDefault="004B3E9C"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bCs/>
                <w:sz w:val="28"/>
                <w:szCs w:val="28"/>
              </w:rPr>
              <w:t>Р</w:t>
            </w:r>
            <w:r w:rsidR="00033048" w:rsidRPr="0062490B">
              <w:rPr>
                <w:rFonts w:ascii="Times New Roman" w:hAnsi="Times New Roman" w:cs="Times New Roman"/>
                <w:bCs/>
                <w:sz w:val="28"/>
                <w:szCs w:val="28"/>
              </w:rPr>
              <w:t>иск</w:t>
            </w:r>
            <w:r w:rsidRPr="0062490B">
              <w:rPr>
                <w:rFonts w:ascii="Times New Roman" w:hAnsi="Times New Roman" w:cs="Times New Roman"/>
                <w:bCs/>
                <w:sz w:val="28"/>
                <w:szCs w:val="28"/>
              </w:rPr>
              <w:t>и</w:t>
            </w:r>
          </w:p>
        </w:tc>
        <w:tc>
          <w:tcPr>
            <w:tcW w:w="2824" w:type="dxa"/>
            <w:tcBorders>
              <w:top w:val="single" w:sz="4" w:space="0" w:color="auto"/>
              <w:left w:val="single" w:sz="4" w:space="0" w:color="auto"/>
              <w:bottom w:val="single" w:sz="4" w:space="0" w:color="auto"/>
              <w:right w:val="single" w:sz="4" w:space="0" w:color="auto"/>
            </w:tcBorders>
          </w:tcPr>
          <w:p w14:paraId="1F18B88C" w14:textId="51EBA9EB" w:rsidR="00033048" w:rsidRPr="0062490B" w:rsidRDefault="004B3E9C" w:rsidP="00033048">
            <w:pPr>
              <w:spacing w:after="0" w:line="240" w:lineRule="auto"/>
              <w:jc w:val="center"/>
              <w:rPr>
                <w:rFonts w:ascii="Times New Roman" w:hAnsi="Times New Roman" w:cs="Times New Roman"/>
                <w:bCs/>
                <w:sz w:val="28"/>
                <w:szCs w:val="28"/>
              </w:rPr>
            </w:pPr>
            <w:r w:rsidRPr="0062490B">
              <w:rPr>
                <w:rFonts w:ascii="Times New Roman" w:hAnsi="Times New Roman" w:cs="Times New Roman"/>
                <w:bCs/>
                <w:sz w:val="28"/>
                <w:szCs w:val="28"/>
              </w:rPr>
              <w:t>П</w:t>
            </w:r>
            <w:r w:rsidR="00033048" w:rsidRPr="0062490B">
              <w:rPr>
                <w:rFonts w:ascii="Times New Roman" w:hAnsi="Times New Roman" w:cs="Times New Roman"/>
                <w:bCs/>
                <w:sz w:val="28"/>
                <w:szCs w:val="28"/>
              </w:rPr>
              <w:t xml:space="preserve">оследствия </w:t>
            </w:r>
          </w:p>
        </w:tc>
        <w:tc>
          <w:tcPr>
            <w:tcW w:w="3665" w:type="dxa"/>
            <w:tcBorders>
              <w:top w:val="single" w:sz="4" w:space="0" w:color="auto"/>
              <w:left w:val="single" w:sz="4" w:space="0" w:color="auto"/>
              <w:bottom w:val="single" w:sz="4" w:space="0" w:color="auto"/>
              <w:right w:val="single" w:sz="4" w:space="0" w:color="auto"/>
            </w:tcBorders>
          </w:tcPr>
          <w:p w14:paraId="126CA176" w14:textId="58E28F9C"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bCs/>
                <w:sz w:val="28"/>
                <w:szCs w:val="28"/>
              </w:rPr>
              <w:t xml:space="preserve">Механизмы и меры </w:t>
            </w:r>
          </w:p>
        </w:tc>
      </w:tr>
      <w:tr w:rsidR="0062490B" w:rsidRPr="0062490B" w14:paraId="6F4D063A" w14:textId="77777777" w:rsidTr="009737A5">
        <w:trPr>
          <w:trHeight w:val="2400"/>
        </w:trPr>
        <w:tc>
          <w:tcPr>
            <w:tcW w:w="3119" w:type="dxa"/>
            <w:tcBorders>
              <w:top w:val="single" w:sz="4" w:space="0" w:color="auto"/>
              <w:left w:val="single" w:sz="4" w:space="0" w:color="auto"/>
              <w:bottom w:val="single" w:sz="4" w:space="0" w:color="auto"/>
              <w:right w:val="single" w:sz="4" w:space="0" w:color="auto"/>
            </w:tcBorders>
          </w:tcPr>
          <w:p w14:paraId="43F340D1"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Конкурентоспособность</w:t>
            </w:r>
          </w:p>
          <w:p w14:paraId="660A74C1" w14:textId="22BA9833"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субъектов въездной туристской деятельности в рамках вступления Казахстан</w:t>
            </w:r>
            <w:r w:rsidR="00E864C5">
              <w:rPr>
                <w:rFonts w:ascii="Times New Roman" w:hAnsi="Times New Roman" w:cs="Times New Roman"/>
                <w:sz w:val="28"/>
                <w:szCs w:val="28"/>
              </w:rPr>
              <w:t>а</w:t>
            </w:r>
            <w:r w:rsidRPr="0062490B">
              <w:rPr>
                <w:rFonts w:ascii="Times New Roman" w:hAnsi="Times New Roman" w:cs="Times New Roman"/>
                <w:sz w:val="28"/>
                <w:szCs w:val="28"/>
              </w:rPr>
              <w:t xml:space="preserve"> в ВТО </w:t>
            </w:r>
          </w:p>
          <w:p w14:paraId="3A2E005B" w14:textId="77777777" w:rsidR="00033048" w:rsidRPr="0062490B" w:rsidRDefault="00033048" w:rsidP="00033048">
            <w:pPr>
              <w:spacing w:after="0" w:line="240" w:lineRule="auto"/>
              <w:jc w:val="both"/>
              <w:rPr>
                <w:rFonts w:ascii="Times New Roman" w:hAnsi="Times New Roman" w:cs="Times New Roman"/>
                <w:bCs/>
                <w:sz w:val="28"/>
                <w:szCs w:val="28"/>
              </w:rPr>
            </w:pPr>
          </w:p>
        </w:tc>
        <w:tc>
          <w:tcPr>
            <w:tcW w:w="2824" w:type="dxa"/>
            <w:tcBorders>
              <w:top w:val="single" w:sz="4" w:space="0" w:color="auto"/>
              <w:left w:val="single" w:sz="4" w:space="0" w:color="auto"/>
              <w:bottom w:val="single" w:sz="4" w:space="0" w:color="auto"/>
              <w:right w:val="single" w:sz="4" w:space="0" w:color="auto"/>
            </w:tcBorders>
          </w:tcPr>
          <w:p w14:paraId="11D080A6"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Потеря казахстанскими туроператорами внутреннего и внешнего туристских рынков</w:t>
            </w:r>
          </w:p>
          <w:p w14:paraId="06E40EC4" w14:textId="77777777" w:rsidR="00033048" w:rsidRPr="0062490B" w:rsidRDefault="00033048" w:rsidP="00033048">
            <w:pPr>
              <w:spacing w:after="0" w:line="240" w:lineRule="auto"/>
              <w:jc w:val="both"/>
              <w:rPr>
                <w:rFonts w:ascii="Times New Roman" w:hAnsi="Times New Roman" w:cs="Times New Roman"/>
                <w:bCs/>
                <w:sz w:val="28"/>
                <w:szCs w:val="28"/>
              </w:rPr>
            </w:pPr>
          </w:p>
        </w:tc>
        <w:tc>
          <w:tcPr>
            <w:tcW w:w="3665" w:type="dxa"/>
            <w:tcBorders>
              <w:top w:val="single" w:sz="4" w:space="0" w:color="auto"/>
              <w:left w:val="single" w:sz="4" w:space="0" w:color="auto"/>
              <w:bottom w:val="single" w:sz="4" w:space="0" w:color="auto"/>
              <w:right w:val="single" w:sz="4" w:space="0" w:color="auto"/>
            </w:tcBorders>
          </w:tcPr>
          <w:p w14:paraId="761719FD" w14:textId="3D06D3AD" w:rsidR="00033048" w:rsidRPr="0062490B" w:rsidRDefault="00033048" w:rsidP="00033048">
            <w:pPr>
              <w:spacing w:after="0" w:line="240" w:lineRule="auto"/>
              <w:jc w:val="both"/>
              <w:rPr>
                <w:rFonts w:ascii="Times New Roman" w:hAnsi="Times New Roman" w:cs="Times New Roman"/>
                <w:bCs/>
                <w:sz w:val="28"/>
                <w:szCs w:val="28"/>
              </w:rPr>
            </w:pPr>
            <w:r w:rsidRPr="0062490B">
              <w:rPr>
                <w:rFonts w:ascii="Times New Roman" w:hAnsi="Times New Roman" w:cs="Times New Roman"/>
                <w:sz w:val="28"/>
                <w:szCs w:val="28"/>
              </w:rPr>
              <w:t>Подготовка квалифицированных</w:t>
            </w:r>
            <w:r w:rsidRPr="0062490B">
              <w:rPr>
                <w:rFonts w:ascii="Times New Roman" w:hAnsi="Times New Roman" w:cs="Times New Roman"/>
                <w:sz w:val="28"/>
                <w:szCs w:val="28"/>
                <w:lang w:val="kk-KZ"/>
              </w:rPr>
              <w:t xml:space="preserve"> </w:t>
            </w:r>
            <w:r w:rsidR="004B3E9C" w:rsidRPr="0062490B">
              <w:rPr>
                <w:rFonts w:ascii="Times New Roman" w:hAnsi="Times New Roman" w:cs="Times New Roman"/>
                <w:sz w:val="28"/>
                <w:szCs w:val="28"/>
                <w:lang w:val="kk-KZ"/>
              </w:rPr>
              <w:t>кадров</w:t>
            </w:r>
            <w:r w:rsidRPr="0062490B">
              <w:rPr>
                <w:rFonts w:ascii="Times New Roman" w:hAnsi="Times New Roman" w:cs="Times New Roman"/>
                <w:sz w:val="28"/>
                <w:szCs w:val="28"/>
                <w:lang w:val="kk-KZ"/>
              </w:rPr>
              <w:t xml:space="preserve">, </w:t>
            </w:r>
            <w:r w:rsidR="004B3E9C" w:rsidRPr="0062490B">
              <w:rPr>
                <w:rFonts w:ascii="Times New Roman" w:hAnsi="Times New Roman" w:cs="Times New Roman"/>
                <w:sz w:val="28"/>
                <w:szCs w:val="28"/>
                <w:lang w:val="kk-KZ"/>
              </w:rPr>
              <w:t xml:space="preserve">организация </w:t>
            </w:r>
            <w:r w:rsidRPr="0062490B">
              <w:rPr>
                <w:rFonts w:ascii="Times New Roman" w:hAnsi="Times New Roman" w:cs="Times New Roman"/>
                <w:sz w:val="28"/>
                <w:szCs w:val="28"/>
                <w:lang w:val="kk-KZ"/>
              </w:rPr>
              <w:t xml:space="preserve">школ </w:t>
            </w:r>
            <w:r w:rsidR="004B3E9C" w:rsidRPr="0062490B">
              <w:rPr>
                <w:rFonts w:ascii="Times New Roman" w:hAnsi="Times New Roman" w:cs="Times New Roman"/>
                <w:sz w:val="28"/>
                <w:szCs w:val="28"/>
                <w:lang w:val="kk-KZ"/>
              </w:rPr>
              <w:t xml:space="preserve">в сфере туризма </w:t>
            </w:r>
            <w:r w:rsidRPr="0062490B">
              <w:rPr>
                <w:rFonts w:ascii="Times New Roman" w:hAnsi="Times New Roman" w:cs="Times New Roman"/>
                <w:sz w:val="28"/>
                <w:szCs w:val="28"/>
                <w:lang w:val="kk-KZ"/>
              </w:rPr>
              <w:t xml:space="preserve">на базе КАСУ. </w:t>
            </w:r>
            <w:r w:rsidR="004B3E9C" w:rsidRPr="0062490B">
              <w:rPr>
                <w:rFonts w:ascii="Times New Roman" w:hAnsi="Times New Roman" w:cs="Times New Roman"/>
                <w:sz w:val="28"/>
                <w:szCs w:val="28"/>
                <w:lang w:val="kk-KZ"/>
              </w:rPr>
              <w:t>И</w:t>
            </w:r>
            <w:r w:rsidRPr="0062490B">
              <w:rPr>
                <w:rFonts w:ascii="Times New Roman" w:hAnsi="Times New Roman" w:cs="Times New Roman"/>
                <w:sz w:val="28"/>
                <w:szCs w:val="28"/>
              </w:rPr>
              <w:t>нвестици</w:t>
            </w:r>
            <w:r w:rsidR="004B3E9C" w:rsidRPr="0062490B">
              <w:rPr>
                <w:rFonts w:ascii="Times New Roman" w:hAnsi="Times New Roman" w:cs="Times New Roman"/>
                <w:sz w:val="28"/>
                <w:szCs w:val="28"/>
              </w:rPr>
              <w:t>и</w:t>
            </w:r>
            <w:r w:rsidRPr="0062490B">
              <w:rPr>
                <w:rFonts w:ascii="Times New Roman" w:hAnsi="Times New Roman" w:cs="Times New Roman"/>
                <w:sz w:val="28"/>
                <w:szCs w:val="28"/>
              </w:rPr>
              <w:t xml:space="preserve"> в инфраструктур</w:t>
            </w:r>
            <w:r w:rsidR="004B3E9C" w:rsidRPr="0062490B">
              <w:rPr>
                <w:rFonts w:ascii="Times New Roman" w:hAnsi="Times New Roman" w:cs="Times New Roman"/>
                <w:sz w:val="28"/>
                <w:szCs w:val="28"/>
              </w:rPr>
              <w:t>у въездного туризма</w:t>
            </w:r>
            <w:r w:rsidRPr="0062490B">
              <w:rPr>
                <w:rFonts w:ascii="Times New Roman" w:hAnsi="Times New Roman" w:cs="Times New Roman"/>
                <w:sz w:val="28"/>
                <w:szCs w:val="28"/>
              </w:rPr>
              <w:t xml:space="preserve"> </w:t>
            </w:r>
          </w:p>
        </w:tc>
      </w:tr>
      <w:tr w:rsidR="0062490B" w:rsidRPr="0062490B" w14:paraId="127AABCC" w14:textId="77777777" w:rsidTr="009737A5">
        <w:trPr>
          <w:trHeight w:val="1695"/>
        </w:trPr>
        <w:tc>
          <w:tcPr>
            <w:tcW w:w="3119" w:type="dxa"/>
            <w:tcBorders>
              <w:top w:val="single" w:sz="4" w:space="0" w:color="auto"/>
              <w:left w:val="single" w:sz="4" w:space="0" w:color="auto"/>
              <w:right w:val="single" w:sz="4" w:space="0" w:color="auto"/>
            </w:tcBorders>
          </w:tcPr>
          <w:p w14:paraId="78F4E111" w14:textId="0ECE7DBE" w:rsidR="00033048" w:rsidRPr="0062490B" w:rsidRDefault="004B3E9C"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Невыполнение задач </w:t>
            </w:r>
            <w:r w:rsidR="00033048" w:rsidRPr="0062490B">
              <w:rPr>
                <w:rFonts w:ascii="Times New Roman" w:hAnsi="Times New Roman" w:cs="Times New Roman"/>
                <w:sz w:val="28"/>
                <w:szCs w:val="28"/>
              </w:rPr>
              <w:t>региональных и республиканских стратегических документов</w:t>
            </w:r>
          </w:p>
        </w:tc>
        <w:tc>
          <w:tcPr>
            <w:tcW w:w="2824" w:type="dxa"/>
            <w:tcBorders>
              <w:top w:val="single" w:sz="4" w:space="0" w:color="auto"/>
              <w:left w:val="single" w:sz="4" w:space="0" w:color="auto"/>
              <w:right w:val="single" w:sz="4" w:space="0" w:color="auto"/>
            </w:tcBorders>
          </w:tcPr>
          <w:p w14:paraId="60C55628" w14:textId="3CB8929B" w:rsidR="00033048" w:rsidRPr="0062490B" w:rsidRDefault="004B3E9C" w:rsidP="009737A5">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Снижение</w:t>
            </w:r>
            <w:r w:rsidR="00033048" w:rsidRPr="0062490B">
              <w:rPr>
                <w:rFonts w:ascii="Times New Roman" w:hAnsi="Times New Roman" w:cs="Times New Roman"/>
                <w:sz w:val="28"/>
                <w:szCs w:val="28"/>
              </w:rPr>
              <w:t xml:space="preserve"> </w:t>
            </w:r>
            <w:r w:rsidRPr="0062490B">
              <w:rPr>
                <w:rFonts w:ascii="Times New Roman" w:hAnsi="Times New Roman" w:cs="Times New Roman"/>
                <w:sz w:val="28"/>
                <w:szCs w:val="28"/>
              </w:rPr>
              <w:t xml:space="preserve">поставленных </w:t>
            </w:r>
            <w:r w:rsidR="00033048" w:rsidRPr="0062490B">
              <w:rPr>
                <w:rFonts w:ascii="Times New Roman" w:hAnsi="Times New Roman" w:cs="Times New Roman"/>
                <w:sz w:val="28"/>
                <w:szCs w:val="28"/>
              </w:rPr>
              <w:t xml:space="preserve">параметров развития въездного туризма </w:t>
            </w:r>
            <w:r w:rsidRPr="0062490B">
              <w:rPr>
                <w:rFonts w:ascii="Times New Roman" w:hAnsi="Times New Roman" w:cs="Times New Roman"/>
                <w:sz w:val="28"/>
                <w:szCs w:val="28"/>
              </w:rPr>
              <w:t>(отрасли и регионы</w:t>
            </w:r>
            <w:r w:rsidR="009737A5" w:rsidRPr="0062490B">
              <w:rPr>
                <w:rFonts w:ascii="Times New Roman" w:hAnsi="Times New Roman" w:cs="Times New Roman"/>
                <w:sz w:val="28"/>
                <w:szCs w:val="28"/>
              </w:rPr>
              <w:t>)</w:t>
            </w:r>
          </w:p>
        </w:tc>
        <w:tc>
          <w:tcPr>
            <w:tcW w:w="3665" w:type="dxa"/>
            <w:tcBorders>
              <w:top w:val="single" w:sz="4" w:space="0" w:color="auto"/>
              <w:left w:val="single" w:sz="4" w:space="0" w:color="auto"/>
              <w:right w:val="single" w:sz="4" w:space="0" w:color="auto"/>
            </w:tcBorders>
          </w:tcPr>
          <w:p w14:paraId="0D871699" w14:textId="6CD63369"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Повышение </w:t>
            </w:r>
            <w:r w:rsidR="009737A5" w:rsidRPr="0062490B">
              <w:rPr>
                <w:rFonts w:ascii="Times New Roman" w:hAnsi="Times New Roman" w:cs="Times New Roman"/>
                <w:sz w:val="28"/>
                <w:szCs w:val="28"/>
              </w:rPr>
              <w:t xml:space="preserve">результативности </w:t>
            </w:r>
            <w:r w:rsidRPr="0062490B">
              <w:rPr>
                <w:rFonts w:ascii="Times New Roman" w:hAnsi="Times New Roman" w:cs="Times New Roman"/>
                <w:sz w:val="28"/>
                <w:szCs w:val="28"/>
              </w:rPr>
              <w:t xml:space="preserve">гос. </w:t>
            </w:r>
            <w:r w:rsidR="009737A5" w:rsidRPr="0062490B">
              <w:rPr>
                <w:rFonts w:ascii="Times New Roman" w:hAnsi="Times New Roman" w:cs="Times New Roman"/>
                <w:sz w:val="28"/>
                <w:szCs w:val="28"/>
              </w:rPr>
              <w:t>структур</w:t>
            </w:r>
            <w:r w:rsidRPr="0062490B">
              <w:rPr>
                <w:rFonts w:ascii="Times New Roman" w:hAnsi="Times New Roman" w:cs="Times New Roman"/>
                <w:sz w:val="28"/>
                <w:szCs w:val="28"/>
              </w:rPr>
              <w:t xml:space="preserve"> за реализацию (программных) документов и принятие мер</w:t>
            </w:r>
          </w:p>
        </w:tc>
      </w:tr>
      <w:tr w:rsidR="0062490B" w:rsidRPr="0062490B" w14:paraId="449E37AC" w14:textId="77777777" w:rsidTr="009737A5">
        <w:trPr>
          <w:trHeight w:val="2258"/>
        </w:trPr>
        <w:tc>
          <w:tcPr>
            <w:tcW w:w="3119" w:type="dxa"/>
            <w:tcBorders>
              <w:top w:val="single" w:sz="4" w:space="0" w:color="auto"/>
              <w:left w:val="single" w:sz="4" w:space="0" w:color="auto"/>
              <w:bottom w:val="single" w:sz="4" w:space="0" w:color="auto"/>
              <w:right w:val="single" w:sz="4" w:space="0" w:color="auto"/>
            </w:tcBorders>
          </w:tcPr>
          <w:p w14:paraId="071D7E24" w14:textId="2CFE844C" w:rsidR="00033048" w:rsidRPr="0062490B" w:rsidRDefault="009737A5" w:rsidP="00033048">
            <w:pPr>
              <w:spacing w:after="0" w:line="240" w:lineRule="auto"/>
              <w:jc w:val="both"/>
              <w:rPr>
                <w:rFonts w:ascii="Times New Roman" w:hAnsi="Times New Roman" w:cs="Times New Roman"/>
                <w:bCs/>
                <w:sz w:val="28"/>
                <w:szCs w:val="28"/>
              </w:rPr>
            </w:pPr>
            <w:r w:rsidRPr="0062490B">
              <w:rPr>
                <w:rFonts w:ascii="Times New Roman" w:hAnsi="Times New Roman" w:cs="Times New Roman"/>
                <w:sz w:val="28"/>
                <w:szCs w:val="28"/>
              </w:rPr>
              <w:t xml:space="preserve">Снижение </w:t>
            </w:r>
            <w:r w:rsidR="00033048" w:rsidRPr="0062490B">
              <w:rPr>
                <w:rFonts w:ascii="Times New Roman" w:hAnsi="Times New Roman" w:cs="Times New Roman"/>
                <w:sz w:val="28"/>
                <w:szCs w:val="28"/>
              </w:rPr>
              <w:t>качеств</w:t>
            </w:r>
            <w:r w:rsidRPr="0062490B">
              <w:rPr>
                <w:rFonts w:ascii="Times New Roman" w:hAnsi="Times New Roman" w:cs="Times New Roman"/>
                <w:sz w:val="28"/>
                <w:szCs w:val="28"/>
              </w:rPr>
              <w:t>а</w:t>
            </w:r>
            <w:r w:rsidR="00033048" w:rsidRPr="0062490B">
              <w:rPr>
                <w:rFonts w:ascii="Times New Roman" w:hAnsi="Times New Roman" w:cs="Times New Roman"/>
                <w:sz w:val="28"/>
                <w:szCs w:val="28"/>
              </w:rPr>
              <w:t xml:space="preserve"> реализ</w:t>
            </w:r>
            <w:r w:rsidRPr="0062490B">
              <w:rPr>
                <w:rFonts w:ascii="Times New Roman" w:hAnsi="Times New Roman" w:cs="Times New Roman"/>
                <w:sz w:val="28"/>
                <w:szCs w:val="28"/>
              </w:rPr>
              <w:t xml:space="preserve">ованных </w:t>
            </w:r>
            <w:r w:rsidR="00033048" w:rsidRPr="0062490B">
              <w:rPr>
                <w:rFonts w:ascii="Times New Roman" w:hAnsi="Times New Roman" w:cs="Times New Roman"/>
                <w:sz w:val="28"/>
                <w:szCs w:val="28"/>
              </w:rPr>
              <w:t xml:space="preserve">прорывных проектов </w:t>
            </w:r>
            <w:r w:rsidRPr="0062490B">
              <w:rPr>
                <w:rFonts w:ascii="Times New Roman" w:hAnsi="Times New Roman" w:cs="Times New Roman"/>
                <w:sz w:val="28"/>
                <w:szCs w:val="28"/>
              </w:rPr>
              <w:t xml:space="preserve">с учетом инструментов </w:t>
            </w:r>
            <w:r w:rsidR="00033048" w:rsidRPr="0062490B">
              <w:rPr>
                <w:rFonts w:ascii="Times New Roman" w:hAnsi="Times New Roman" w:cs="Times New Roman"/>
                <w:sz w:val="28"/>
                <w:szCs w:val="28"/>
              </w:rPr>
              <w:t xml:space="preserve">моделирования </w:t>
            </w:r>
            <w:r w:rsidRPr="0062490B">
              <w:rPr>
                <w:rFonts w:ascii="Times New Roman" w:hAnsi="Times New Roman" w:cs="Times New Roman"/>
                <w:sz w:val="28"/>
                <w:szCs w:val="28"/>
              </w:rPr>
              <w:t xml:space="preserve">и планирования </w:t>
            </w:r>
            <w:r w:rsidR="00033048" w:rsidRPr="0062490B">
              <w:rPr>
                <w:rFonts w:ascii="Times New Roman" w:hAnsi="Times New Roman" w:cs="Times New Roman"/>
                <w:sz w:val="28"/>
                <w:szCs w:val="28"/>
              </w:rPr>
              <w:t>услуг для въездного туризма</w:t>
            </w:r>
          </w:p>
        </w:tc>
        <w:tc>
          <w:tcPr>
            <w:tcW w:w="2824" w:type="dxa"/>
            <w:tcBorders>
              <w:top w:val="single" w:sz="4" w:space="0" w:color="auto"/>
              <w:left w:val="single" w:sz="4" w:space="0" w:color="auto"/>
              <w:bottom w:val="single" w:sz="4" w:space="0" w:color="auto"/>
              <w:right w:val="single" w:sz="4" w:space="0" w:color="auto"/>
            </w:tcBorders>
          </w:tcPr>
          <w:p w14:paraId="117CD411" w14:textId="35760CD7" w:rsidR="00033048" w:rsidRPr="0062490B" w:rsidRDefault="009737A5" w:rsidP="00033048">
            <w:pPr>
              <w:spacing w:after="0" w:line="240" w:lineRule="auto"/>
              <w:jc w:val="both"/>
              <w:rPr>
                <w:rFonts w:ascii="Times New Roman" w:hAnsi="Times New Roman" w:cs="Times New Roman"/>
                <w:bCs/>
                <w:sz w:val="28"/>
                <w:szCs w:val="28"/>
              </w:rPr>
            </w:pPr>
            <w:r w:rsidRPr="0062490B">
              <w:rPr>
                <w:rFonts w:ascii="Times New Roman" w:hAnsi="Times New Roman" w:cs="Times New Roman"/>
                <w:sz w:val="28"/>
                <w:szCs w:val="28"/>
              </w:rPr>
              <w:t>Снижение качества</w:t>
            </w:r>
            <w:r w:rsidR="00033048" w:rsidRPr="0062490B">
              <w:rPr>
                <w:rFonts w:ascii="Times New Roman" w:hAnsi="Times New Roman" w:cs="Times New Roman"/>
                <w:sz w:val="28"/>
                <w:szCs w:val="28"/>
              </w:rPr>
              <w:t xml:space="preserve"> результатов из-за </w:t>
            </w:r>
            <w:r w:rsidRPr="0062490B">
              <w:rPr>
                <w:rFonts w:ascii="Times New Roman" w:hAnsi="Times New Roman" w:cs="Times New Roman"/>
                <w:sz w:val="28"/>
                <w:szCs w:val="28"/>
              </w:rPr>
              <w:t xml:space="preserve">отсутствия </w:t>
            </w:r>
            <w:r w:rsidR="00033048" w:rsidRPr="0062490B">
              <w:rPr>
                <w:rFonts w:ascii="Times New Roman" w:hAnsi="Times New Roman" w:cs="Times New Roman"/>
                <w:sz w:val="28"/>
                <w:szCs w:val="28"/>
              </w:rPr>
              <w:t xml:space="preserve">координации деятельности государственных </w:t>
            </w:r>
            <w:r w:rsidRPr="0062490B">
              <w:rPr>
                <w:rFonts w:ascii="Times New Roman" w:hAnsi="Times New Roman" w:cs="Times New Roman"/>
                <w:sz w:val="28"/>
                <w:szCs w:val="28"/>
              </w:rPr>
              <w:t>структур</w:t>
            </w:r>
          </w:p>
        </w:tc>
        <w:tc>
          <w:tcPr>
            <w:tcW w:w="3665" w:type="dxa"/>
            <w:tcBorders>
              <w:top w:val="single" w:sz="4" w:space="0" w:color="auto"/>
              <w:left w:val="single" w:sz="4" w:space="0" w:color="auto"/>
              <w:bottom w:val="single" w:sz="4" w:space="0" w:color="auto"/>
              <w:right w:val="single" w:sz="4" w:space="0" w:color="auto"/>
            </w:tcBorders>
          </w:tcPr>
          <w:p w14:paraId="7CE0515C" w14:textId="218148C5" w:rsidR="00033048" w:rsidRPr="0062490B" w:rsidRDefault="009737A5" w:rsidP="00033048">
            <w:pPr>
              <w:spacing w:after="0" w:line="240" w:lineRule="auto"/>
              <w:jc w:val="both"/>
              <w:rPr>
                <w:rFonts w:ascii="Times New Roman" w:hAnsi="Times New Roman" w:cs="Times New Roman"/>
                <w:bCs/>
                <w:sz w:val="28"/>
                <w:szCs w:val="28"/>
              </w:rPr>
            </w:pPr>
            <w:r w:rsidRPr="0062490B">
              <w:rPr>
                <w:rFonts w:ascii="Times New Roman" w:hAnsi="Times New Roman" w:cs="Times New Roman"/>
                <w:sz w:val="28"/>
                <w:szCs w:val="28"/>
              </w:rPr>
              <w:t xml:space="preserve">Разработка </w:t>
            </w:r>
            <w:r w:rsidR="00033048" w:rsidRPr="0062490B">
              <w:rPr>
                <w:rFonts w:ascii="Times New Roman" w:hAnsi="Times New Roman" w:cs="Times New Roman"/>
                <w:sz w:val="28"/>
                <w:szCs w:val="28"/>
              </w:rPr>
              <w:t>системы мониторинга</w:t>
            </w:r>
            <w:r w:rsidRPr="0062490B">
              <w:rPr>
                <w:rFonts w:ascii="Times New Roman" w:hAnsi="Times New Roman" w:cs="Times New Roman"/>
                <w:sz w:val="28"/>
                <w:szCs w:val="28"/>
              </w:rPr>
              <w:t>,</w:t>
            </w:r>
            <w:r w:rsidR="00033048" w:rsidRPr="0062490B">
              <w:rPr>
                <w:rFonts w:ascii="Times New Roman" w:hAnsi="Times New Roman" w:cs="Times New Roman"/>
                <w:sz w:val="28"/>
                <w:szCs w:val="28"/>
              </w:rPr>
              <w:t xml:space="preserve"> оценки</w:t>
            </w:r>
            <w:r w:rsidRPr="0062490B">
              <w:rPr>
                <w:rFonts w:ascii="Times New Roman" w:hAnsi="Times New Roman" w:cs="Times New Roman"/>
                <w:sz w:val="28"/>
                <w:szCs w:val="28"/>
              </w:rPr>
              <w:t xml:space="preserve"> и</w:t>
            </w:r>
            <w:r w:rsidR="00033048" w:rsidRPr="0062490B">
              <w:rPr>
                <w:rFonts w:ascii="Times New Roman" w:hAnsi="Times New Roman" w:cs="Times New Roman"/>
                <w:sz w:val="28"/>
                <w:szCs w:val="28"/>
              </w:rPr>
              <w:t xml:space="preserve"> координации </w:t>
            </w:r>
            <w:r w:rsidRPr="0062490B">
              <w:rPr>
                <w:rFonts w:ascii="Times New Roman" w:hAnsi="Times New Roman" w:cs="Times New Roman"/>
                <w:sz w:val="28"/>
                <w:szCs w:val="28"/>
              </w:rPr>
              <w:t xml:space="preserve">проектов </w:t>
            </w:r>
          </w:p>
        </w:tc>
      </w:tr>
      <w:tr w:rsidR="00033048" w:rsidRPr="00E864C5" w14:paraId="6D9E3AD6" w14:textId="77777777" w:rsidTr="00E864C5">
        <w:trPr>
          <w:trHeight w:val="515"/>
        </w:trPr>
        <w:tc>
          <w:tcPr>
            <w:tcW w:w="9608" w:type="dxa"/>
            <w:gridSpan w:val="3"/>
            <w:tcBorders>
              <w:top w:val="single" w:sz="4" w:space="0" w:color="auto"/>
              <w:left w:val="single" w:sz="4" w:space="0" w:color="auto"/>
              <w:bottom w:val="single" w:sz="4" w:space="0" w:color="auto"/>
              <w:right w:val="single" w:sz="4" w:space="0" w:color="auto"/>
            </w:tcBorders>
          </w:tcPr>
          <w:p w14:paraId="04CAA811" w14:textId="77777777" w:rsidR="00033048" w:rsidRPr="00E864C5" w:rsidRDefault="00033048" w:rsidP="00033048">
            <w:pPr>
              <w:spacing w:after="0" w:line="240" w:lineRule="auto"/>
              <w:jc w:val="both"/>
              <w:rPr>
                <w:rFonts w:ascii="Times New Roman" w:hAnsi="Times New Roman" w:cs="Times New Roman"/>
                <w:sz w:val="24"/>
                <w:szCs w:val="24"/>
              </w:rPr>
            </w:pPr>
            <w:r w:rsidRPr="00E864C5">
              <w:rPr>
                <w:rFonts w:ascii="Times New Roman" w:hAnsi="Times New Roman" w:cs="Times New Roman"/>
                <w:bCs/>
                <w:i/>
                <w:iCs/>
                <w:sz w:val="24"/>
                <w:szCs w:val="24"/>
              </w:rPr>
              <w:t>Примечание -</w:t>
            </w:r>
            <w:r w:rsidRPr="00E864C5">
              <w:rPr>
                <w:rFonts w:ascii="Times New Roman" w:hAnsi="Times New Roman" w:cs="Times New Roman"/>
                <w:bCs/>
                <w:sz w:val="24"/>
                <w:szCs w:val="24"/>
              </w:rPr>
              <w:t xml:space="preserve"> Составлено автором по данным [72]</w:t>
            </w:r>
          </w:p>
        </w:tc>
      </w:tr>
    </w:tbl>
    <w:p w14:paraId="6A441974" w14:textId="77777777" w:rsidR="00033048" w:rsidRPr="0062490B" w:rsidRDefault="00033048" w:rsidP="00033048">
      <w:pPr>
        <w:spacing w:after="0" w:line="240" w:lineRule="auto"/>
        <w:ind w:firstLine="709"/>
        <w:jc w:val="both"/>
        <w:rPr>
          <w:rFonts w:ascii="Times New Roman" w:hAnsi="Times New Roman" w:cs="Times New Roman"/>
          <w:sz w:val="28"/>
          <w:szCs w:val="28"/>
        </w:rPr>
      </w:pPr>
    </w:p>
    <w:p w14:paraId="51915EC4"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sz w:val="28"/>
          <w:szCs w:val="28"/>
        </w:rPr>
        <w:t>В целях</w:t>
      </w:r>
      <w:r w:rsidRPr="0062490B">
        <w:rPr>
          <w:rFonts w:ascii="Times New Roman" w:hAnsi="Times New Roman" w:cs="Times New Roman"/>
          <w:bCs/>
          <w:sz w:val="28"/>
          <w:szCs w:val="28"/>
        </w:rPr>
        <w:t xml:space="preserve"> снижения негативного влияния данных рисков на развитие въездного туризма в Алматинской области, является целесообразным формирование в регионе кластера въездного туризма, с развитием новых </w:t>
      </w:r>
      <w:r w:rsidRPr="0062490B">
        <w:rPr>
          <w:rFonts w:ascii="Times New Roman" w:hAnsi="Times New Roman" w:cs="Times New Roman"/>
          <w:bCs/>
          <w:sz w:val="28"/>
          <w:szCs w:val="28"/>
        </w:rPr>
        <w:lastRenderedPageBreak/>
        <w:t>рекреационных, горнолыжных курортов в предгорной и горных зонах Тянь–Шаня.</w:t>
      </w:r>
    </w:p>
    <w:p w14:paraId="7A6C108E" w14:textId="77777777" w:rsidR="00774A0E" w:rsidRPr="0062490B" w:rsidRDefault="00774A0E" w:rsidP="00033048">
      <w:pPr>
        <w:spacing w:after="0" w:line="240" w:lineRule="auto"/>
        <w:ind w:firstLine="709"/>
        <w:jc w:val="both"/>
        <w:rPr>
          <w:rFonts w:ascii="Times New Roman" w:hAnsi="Times New Roman" w:cs="Times New Roman"/>
          <w:b/>
          <w:sz w:val="28"/>
          <w:szCs w:val="28"/>
        </w:rPr>
      </w:pPr>
    </w:p>
    <w:p w14:paraId="50ED670F" w14:textId="1EC41265" w:rsidR="00033048" w:rsidRPr="0062490B" w:rsidRDefault="00033048" w:rsidP="00033048">
      <w:pPr>
        <w:spacing w:after="0" w:line="240" w:lineRule="auto"/>
        <w:ind w:firstLine="709"/>
        <w:jc w:val="both"/>
        <w:rPr>
          <w:rFonts w:ascii="Times New Roman" w:hAnsi="Times New Roman" w:cs="Times New Roman"/>
          <w:b/>
          <w:sz w:val="28"/>
          <w:szCs w:val="28"/>
        </w:rPr>
      </w:pPr>
      <w:r w:rsidRPr="0062490B">
        <w:rPr>
          <w:rFonts w:ascii="Times New Roman" w:hAnsi="Times New Roman" w:cs="Times New Roman"/>
          <w:b/>
          <w:sz w:val="28"/>
          <w:szCs w:val="28"/>
        </w:rPr>
        <w:t>2.3 Въездной туризм как фактор развития национальной экономики Республики Казахстан</w:t>
      </w:r>
    </w:p>
    <w:p w14:paraId="57028DCF"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Ежегодно Всемирная Туристская Организация составляет рейтинг стран по степени популярности въездного туризма (таблица 2</w:t>
      </w:r>
      <w:r w:rsidR="00DD159C" w:rsidRPr="0062490B">
        <w:rPr>
          <w:rFonts w:ascii="Times New Roman" w:hAnsi="Times New Roman" w:cs="Times New Roman"/>
          <w:sz w:val="28"/>
          <w:szCs w:val="28"/>
        </w:rPr>
        <w:t>1</w:t>
      </w:r>
      <w:r w:rsidRPr="0062490B">
        <w:rPr>
          <w:rFonts w:ascii="Times New Roman" w:hAnsi="Times New Roman" w:cs="Times New Roman"/>
          <w:sz w:val="28"/>
          <w:szCs w:val="28"/>
        </w:rPr>
        <w:t xml:space="preserve">). </w:t>
      </w:r>
    </w:p>
    <w:p w14:paraId="18073484" w14:textId="77777777" w:rsidR="00033048" w:rsidRPr="0062490B" w:rsidRDefault="00033048" w:rsidP="00033048">
      <w:pPr>
        <w:spacing w:after="0" w:line="240" w:lineRule="auto"/>
        <w:jc w:val="both"/>
        <w:rPr>
          <w:rFonts w:ascii="Times New Roman" w:hAnsi="Times New Roman" w:cs="Times New Roman"/>
          <w:sz w:val="28"/>
          <w:szCs w:val="28"/>
        </w:rPr>
      </w:pPr>
    </w:p>
    <w:p w14:paraId="67765829" w14:textId="77777777" w:rsidR="00033048" w:rsidRPr="0062490B" w:rsidRDefault="00033048" w:rsidP="00033048">
      <w:pPr>
        <w:spacing w:after="0" w:line="240" w:lineRule="auto"/>
        <w:jc w:val="both"/>
        <w:rPr>
          <w:rFonts w:ascii="Times New Roman" w:hAnsi="Times New Roman" w:cs="Times New Roman"/>
          <w:iCs/>
          <w:sz w:val="28"/>
          <w:szCs w:val="28"/>
        </w:rPr>
      </w:pPr>
      <w:r w:rsidRPr="0062490B">
        <w:rPr>
          <w:rFonts w:ascii="Times New Roman" w:hAnsi="Times New Roman" w:cs="Times New Roman"/>
          <w:iCs/>
          <w:sz w:val="28"/>
          <w:szCs w:val="28"/>
        </w:rPr>
        <w:t>Таблица 2</w:t>
      </w:r>
      <w:r w:rsidR="00DD159C" w:rsidRPr="0062490B">
        <w:rPr>
          <w:rFonts w:ascii="Times New Roman" w:hAnsi="Times New Roman" w:cs="Times New Roman"/>
          <w:iCs/>
          <w:sz w:val="28"/>
          <w:szCs w:val="28"/>
        </w:rPr>
        <w:t>1</w:t>
      </w:r>
      <w:r w:rsidRPr="0062490B">
        <w:rPr>
          <w:rFonts w:ascii="Times New Roman" w:hAnsi="Times New Roman" w:cs="Times New Roman"/>
          <w:iCs/>
          <w:sz w:val="28"/>
          <w:szCs w:val="28"/>
        </w:rPr>
        <w:t xml:space="preserve"> –Десять государств мира по числу туристов в 2020-2021 г. </w:t>
      </w:r>
    </w:p>
    <w:p w14:paraId="4220FD2D" w14:textId="77777777" w:rsidR="00033048" w:rsidRPr="0062490B" w:rsidRDefault="00033048" w:rsidP="00033048">
      <w:pPr>
        <w:spacing w:after="0" w:line="240" w:lineRule="auto"/>
        <w:ind w:firstLine="709"/>
        <w:jc w:val="both"/>
        <w:rPr>
          <w:rFonts w:ascii="Times New Roman" w:hAnsi="Times New Roman" w:cs="Times New Roman"/>
          <w:sz w:val="28"/>
          <w:szCs w:val="28"/>
        </w:rPr>
      </w:pPr>
    </w:p>
    <w:tbl>
      <w:tblPr>
        <w:tblpPr w:leftFromText="180" w:rightFromText="180" w:vertAnchor="text" w:horzAnchor="margin" w:tblpXSpec="center" w:tblpY="120"/>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7"/>
        <w:gridCol w:w="2693"/>
        <w:gridCol w:w="1713"/>
        <w:gridCol w:w="2063"/>
        <w:gridCol w:w="2207"/>
      </w:tblGrid>
      <w:tr w:rsidR="0062490B" w:rsidRPr="0062490B" w14:paraId="0F85C346" w14:textId="77777777" w:rsidTr="0066579C">
        <w:trPr>
          <w:trHeight w:val="1400"/>
        </w:trPr>
        <w:tc>
          <w:tcPr>
            <w:tcW w:w="817" w:type="dxa"/>
          </w:tcPr>
          <w:p w14:paraId="069D90DA" w14:textId="77777777" w:rsidR="00033048" w:rsidRPr="0062490B" w:rsidRDefault="00033048" w:rsidP="00033048">
            <w:pPr>
              <w:spacing w:after="0" w:line="240" w:lineRule="auto"/>
              <w:jc w:val="center"/>
              <w:rPr>
                <w:rFonts w:ascii="Times New Roman" w:hAnsi="Times New Roman" w:cs="Times New Roman"/>
                <w:sz w:val="28"/>
                <w:szCs w:val="28"/>
              </w:rPr>
            </w:pPr>
          </w:p>
          <w:p w14:paraId="65CAA51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Позиция</w:t>
            </w:r>
          </w:p>
        </w:tc>
        <w:tc>
          <w:tcPr>
            <w:tcW w:w="2693" w:type="dxa"/>
          </w:tcPr>
          <w:p w14:paraId="2A2BDEB6" w14:textId="77777777" w:rsidR="00033048" w:rsidRPr="0062490B" w:rsidRDefault="00033048" w:rsidP="00033048">
            <w:pPr>
              <w:spacing w:after="0" w:line="240" w:lineRule="auto"/>
              <w:jc w:val="center"/>
              <w:rPr>
                <w:rFonts w:ascii="Times New Roman" w:hAnsi="Times New Roman" w:cs="Times New Roman"/>
                <w:sz w:val="28"/>
                <w:szCs w:val="28"/>
              </w:rPr>
            </w:pPr>
          </w:p>
          <w:p w14:paraId="700BBBE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Страна</w:t>
            </w:r>
          </w:p>
        </w:tc>
        <w:tc>
          <w:tcPr>
            <w:tcW w:w="1713" w:type="dxa"/>
          </w:tcPr>
          <w:p w14:paraId="0D34EB02"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lang w:val="kk-KZ"/>
              </w:rPr>
              <w:t xml:space="preserve">Количество </w:t>
            </w:r>
            <w:r w:rsidRPr="0062490B">
              <w:rPr>
                <w:rFonts w:ascii="Times New Roman" w:hAnsi="Times New Roman" w:cs="Times New Roman"/>
                <w:sz w:val="28"/>
                <w:szCs w:val="28"/>
              </w:rPr>
              <w:t>туристов, млн. чел</w:t>
            </w:r>
            <w:r w:rsidRPr="0062490B">
              <w:rPr>
                <w:rFonts w:ascii="Times New Roman" w:hAnsi="Times New Roman" w:cs="Times New Roman"/>
                <w:sz w:val="28"/>
                <w:szCs w:val="28"/>
                <w:lang w:val="kk-KZ"/>
              </w:rPr>
              <w:t>.</w:t>
            </w:r>
          </w:p>
        </w:tc>
        <w:tc>
          <w:tcPr>
            <w:tcW w:w="2063" w:type="dxa"/>
          </w:tcPr>
          <w:p w14:paraId="42286DE3" w14:textId="77777777" w:rsidR="00033048" w:rsidRPr="0062490B" w:rsidRDefault="00033048" w:rsidP="0066579C">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kk-KZ"/>
              </w:rPr>
              <w:t>С</w:t>
            </w:r>
            <w:r w:rsidRPr="0062490B">
              <w:rPr>
                <w:rFonts w:ascii="Times New Roman" w:hAnsi="Times New Roman" w:cs="Times New Roman"/>
                <w:sz w:val="28"/>
                <w:szCs w:val="28"/>
              </w:rPr>
              <w:t>оот</w:t>
            </w:r>
            <w:r w:rsidR="0066579C" w:rsidRPr="0062490B">
              <w:rPr>
                <w:rFonts w:ascii="Times New Roman" w:hAnsi="Times New Roman" w:cs="Times New Roman"/>
                <w:sz w:val="28"/>
                <w:szCs w:val="28"/>
              </w:rPr>
              <w:t xml:space="preserve">ношение </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 xml:space="preserve">количества </w:t>
            </w:r>
            <w:r w:rsidRPr="0062490B">
              <w:rPr>
                <w:rFonts w:ascii="Times New Roman" w:hAnsi="Times New Roman" w:cs="Times New Roman"/>
                <w:sz w:val="28"/>
                <w:szCs w:val="28"/>
              </w:rPr>
              <w:t>туристов (%) 2020-2021</w:t>
            </w:r>
          </w:p>
        </w:tc>
        <w:tc>
          <w:tcPr>
            <w:tcW w:w="2207" w:type="dxa"/>
          </w:tcPr>
          <w:p w14:paraId="240C8637" w14:textId="77777777" w:rsidR="00033048" w:rsidRPr="0062490B" w:rsidRDefault="0066579C"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Удельный вес</w:t>
            </w:r>
            <w:r w:rsidR="00033048" w:rsidRPr="0062490B">
              <w:rPr>
                <w:rFonts w:ascii="Times New Roman" w:hAnsi="Times New Roman" w:cs="Times New Roman"/>
                <w:sz w:val="28"/>
                <w:szCs w:val="28"/>
              </w:rPr>
              <w:t xml:space="preserve"> от международного уровня (%)</w:t>
            </w:r>
          </w:p>
        </w:tc>
      </w:tr>
      <w:tr w:rsidR="0062490B" w:rsidRPr="0062490B" w14:paraId="22A16D9A" w14:textId="77777777" w:rsidTr="00F77218">
        <w:trPr>
          <w:trHeight w:val="493"/>
        </w:trPr>
        <w:tc>
          <w:tcPr>
            <w:tcW w:w="3510" w:type="dxa"/>
            <w:gridSpan w:val="2"/>
          </w:tcPr>
          <w:p w14:paraId="19A11F5C" w14:textId="77777777" w:rsidR="00033048" w:rsidRPr="0062490B" w:rsidRDefault="00033048" w:rsidP="00F7721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В мире</w:t>
            </w:r>
          </w:p>
        </w:tc>
        <w:tc>
          <w:tcPr>
            <w:tcW w:w="1713" w:type="dxa"/>
          </w:tcPr>
          <w:p w14:paraId="553CD87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1 207</w:t>
            </w:r>
          </w:p>
        </w:tc>
        <w:tc>
          <w:tcPr>
            <w:tcW w:w="2063" w:type="dxa"/>
          </w:tcPr>
          <w:p w14:paraId="1A4981C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- 2,7</w:t>
            </w:r>
          </w:p>
        </w:tc>
        <w:tc>
          <w:tcPr>
            <w:tcW w:w="2207" w:type="dxa"/>
          </w:tcPr>
          <w:p w14:paraId="1105B29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100</w:t>
            </w:r>
          </w:p>
        </w:tc>
      </w:tr>
      <w:tr w:rsidR="0062490B" w:rsidRPr="0062490B" w14:paraId="1FFEFDCF" w14:textId="77777777" w:rsidTr="0066579C">
        <w:trPr>
          <w:trHeight w:val="390"/>
        </w:trPr>
        <w:tc>
          <w:tcPr>
            <w:tcW w:w="817" w:type="dxa"/>
          </w:tcPr>
          <w:p w14:paraId="25F67481"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1.</w:t>
            </w:r>
          </w:p>
        </w:tc>
        <w:tc>
          <w:tcPr>
            <w:tcW w:w="2693" w:type="dxa"/>
          </w:tcPr>
          <w:p w14:paraId="7AE03E3E"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Франция</w:t>
            </w:r>
          </w:p>
        </w:tc>
        <w:tc>
          <w:tcPr>
            <w:tcW w:w="1713" w:type="dxa"/>
          </w:tcPr>
          <w:p w14:paraId="07C0D85F"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88</w:t>
            </w:r>
            <w:r w:rsidRPr="0062490B">
              <w:rPr>
                <w:rFonts w:ascii="Times New Roman" w:hAnsi="Times New Roman" w:cs="Times New Roman"/>
                <w:sz w:val="28"/>
                <w:szCs w:val="28"/>
                <w:lang w:val="kk-KZ"/>
              </w:rPr>
              <w:t>,99</w:t>
            </w:r>
          </w:p>
        </w:tc>
        <w:tc>
          <w:tcPr>
            <w:tcW w:w="2063" w:type="dxa"/>
          </w:tcPr>
          <w:p w14:paraId="0C397421"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- 2,</w:t>
            </w:r>
            <w:r w:rsidRPr="0062490B">
              <w:rPr>
                <w:rFonts w:ascii="Times New Roman" w:hAnsi="Times New Roman" w:cs="Times New Roman"/>
                <w:sz w:val="28"/>
                <w:szCs w:val="28"/>
                <w:lang w:val="kk-KZ"/>
              </w:rPr>
              <w:t>7</w:t>
            </w:r>
          </w:p>
        </w:tc>
        <w:tc>
          <w:tcPr>
            <w:tcW w:w="2207" w:type="dxa"/>
          </w:tcPr>
          <w:p w14:paraId="1328D1A2"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7,</w:t>
            </w:r>
            <w:r w:rsidRPr="0062490B">
              <w:rPr>
                <w:rFonts w:ascii="Times New Roman" w:hAnsi="Times New Roman" w:cs="Times New Roman"/>
                <w:sz w:val="28"/>
                <w:szCs w:val="28"/>
                <w:lang w:val="kk-KZ"/>
              </w:rPr>
              <w:t>5</w:t>
            </w:r>
          </w:p>
        </w:tc>
      </w:tr>
      <w:tr w:rsidR="0062490B" w:rsidRPr="0062490B" w14:paraId="42A10DC9" w14:textId="77777777" w:rsidTr="0066579C">
        <w:trPr>
          <w:trHeight w:val="406"/>
        </w:trPr>
        <w:tc>
          <w:tcPr>
            <w:tcW w:w="817" w:type="dxa"/>
          </w:tcPr>
          <w:p w14:paraId="145BAC65"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2.</w:t>
            </w:r>
          </w:p>
        </w:tc>
        <w:tc>
          <w:tcPr>
            <w:tcW w:w="2693" w:type="dxa"/>
          </w:tcPr>
          <w:p w14:paraId="1BF14907"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Испания</w:t>
            </w:r>
          </w:p>
        </w:tc>
        <w:tc>
          <w:tcPr>
            <w:tcW w:w="1713" w:type="dxa"/>
          </w:tcPr>
          <w:p w14:paraId="128B5D13"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8</w:t>
            </w:r>
            <w:r w:rsidRPr="0062490B">
              <w:rPr>
                <w:rFonts w:ascii="Times New Roman" w:hAnsi="Times New Roman" w:cs="Times New Roman"/>
                <w:sz w:val="28"/>
                <w:szCs w:val="28"/>
                <w:lang w:val="kk-KZ"/>
              </w:rPr>
              <w:t>7</w:t>
            </w:r>
            <w:r w:rsidRPr="0062490B">
              <w:rPr>
                <w:rFonts w:ascii="Times New Roman" w:hAnsi="Times New Roman" w:cs="Times New Roman"/>
                <w:sz w:val="28"/>
                <w:szCs w:val="28"/>
              </w:rPr>
              <w:t>,8</w:t>
            </w:r>
            <w:r w:rsidRPr="0062490B">
              <w:rPr>
                <w:rFonts w:ascii="Times New Roman" w:hAnsi="Times New Roman" w:cs="Times New Roman"/>
                <w:sz w:val="28"/>
                <w:szCs w:val="28"/>
                <w:lang w:val="kk-KZ"/>
              </w:rPr>
              <w:t>9</w:t>
            </w:r>
          </w:p>
        </w:tc>
        <w:tc>
          <w:tcPr>
            <w:tcW w:w="2063" w:type="dxa"/>
          </w:tcPr>
          <w:p w14:paraId="077E58FA"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- 3,</w:t>
            </w:r>
            <w:r w:rsidRPr="0062490B">
              <w:rPr>
                <w:rFonts w:ascii="Times New Roman" w:hAnsi="Times New Roman" w:cs="Times New Roman"/>
                <w:sz w:val="28"/>
                <w:szCs w:val="28"/>
                <w:lang w:val="kk-KZ"/>
              </w:rPr>
              <w:t>4</w:t>
            </w:r>
          </w:p>
        </w:tc>
        <w:tc>
          <w:tcPr>
            <w:tcW w:w="2207" w:type="dxa"/>
          </w:tcPr>
          <w:p w14:paraId="152835B5"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lang w:val="kk-KZ"/>
              </w:rPr>
              <w:t>5</w:t>
            </w:r>
            <w:r w:rsidRPr="0062490B">
              <w:rPr>
                <w:rFonts w:ascii="Times New Roman" w:hAnsi="Times New Roman" w:cs="Times New Roman"/>
                <w:sz w:val="28"/>
                <w:szCs w:val="28"/>
              </w:rPr>
              <w:t>,9</w:t>
            </w:r>
            <w:r w:rsidRPr="0062490B">
              <w:rPr>
                <w:rFonts w:ascii="Times New Roman" w:hAnsi="Times New Roman" w:cs="Times New Roman"/>
                <w:sz w:val="28"/>
                <w:szCs w:val="28"/>
                <w:lang w:val="kk-KZ"/>
              </w:rPr>
              <w:t>8</w:t>
            </w:r>
          </w:p>
        </w:tc>
      </w:tr>
      <w:tr w:rsidR="0062490B" w:rsidRPr="0062490B" w14:paraId="3BAC64B9" w14:textId="77777777" w:rsidTr="0066579C">
        <w:trPr>
          <w:trHeight w:val="390"/>
        </w:trPr>
        <w:tc>
          <w:tcPr>
            <w:tcW w:w="817" w:type="dxa"/>
          </w:tcPr>
          <w:p w14:paraId="379AB83A"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3.</w:t>
            </w:r>
          </w:p>
        </w:tc>
        <w:tc>
          <w:tcPr>
            <w:tcW w:w="2693" w:type="dxa"/>
          </w:tcPr>
          <w:p w14:paraId="459A6B9A"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США</w:t>
            </w:r>
          </w:p>
        </w:tc>
        <w:tc>
          <w:tcPr>
            <w:tcW w:w="1713" w:type="dxa"/>
          </w:tcPr>
          <w:p w14:paraId="501EC75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7</w:t>
            </w:r>
            <w:r w:rsidRPr="0062490B">
              <w:rPr>
                <w:rFonts w:ascii="Times New Roman" w:hAnsi="Times New Roman" w:cs="Times New Roman"/>
                <w:sz w:val="28"/>
                <w:szCs w:val="28"/>
                <w:lang w:val="kk-KZ"/>
              </w:rPr>
              <w:t>8</w:t>
            </w:r>
            <w:r w:rsidRPr="0062490B">
              <w:rPr>
                <w:rFonts w:ascii="Times New Roman" w:hAnsi="Times New Roman" w:cs="Times New Roman"/>
                <w:sz w:val="28"/>
                <w:szCs w:val="28"/>
              </w:rPr>
              <w:t>,</w:t>
            </w:r>
            <w:r w:rsidRPr="0062490B">
              <w:rPr>
                <w:rFonts w:ascii="Times New Roman" w:hAnsi="Times New Roman" w:cs="Times New Roman"/>
                <w:sz w:val="28"/>
                <w:szCs w:val="28"/>
                <w:lang w:val="kk-KZ"/>
              </w:rPr>
              <w:t>9</w:t>
            </w:r>
            <w:r w:rsidRPr="0062490B">
              <w:rPr>
                <w:rFonts w:ascii="Times New Roman" w:hAnsi="Times New Roman" w:cs="Times New Roman"/>
                <w:sz w:val="28"/>
                <w:szCs w:val="28"/>
              </w:rPr>
              <w:t>1</w:t>
            </w:r>
          </w:p>
        </w:tc>
        <w:tc>
          <w:tcPr>
            <w:tcW w:w="2063" w:type="dxa"/>
          </w:tcPr>
          <w:p w14:paraId="47D1362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- 6,7</w:t>
            </w:r>
          </w:p>
        </w:tc>
        <w:tc>
          <w:tcPr>
            <w:tcW w:w="2207" w:type="dxa"/>
          </w:tcPr>
          <w:p w14:paraId="401689A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6.5</w:t>
            </w:r>
          </w:p>
        </w:tc>
      </w:tr>
      <w:tr w:rsidR="0062490B" w:rsidRPr="0062490B" w14:paraId="01783BFD" w14:textId="77777777" w:rsidTr="0066579C">
        <w:trPr>
          <w:trHeight w:val="406"/>
        </w:trPr>
        <w:tc>
          <w:tcPr>
            <w:tcW w:w="817" w:type="dxa"/>
          </w:tcPr>
          <w:p w14:paraId="5FA0F3DB"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4.</w:t>
            </w:r>
          </w:p>
        </w:tc>
        <w:tc>
          <w:tcPr>
            <w:tcW w:w="2693" w:type="dxa"/>
          </w:tcPr>
          <w:p w14:paraId="3CB812EB"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Китай</w:t>
            </w:r>
          </w:p>
        </w:tc>
        <w:tc>
          <w:tcPr>
            <w:tcW w:w="1713" w:type="dxa"/>
          </w:tcPr>
          <w:p w14:paraId="7CBA8C9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63</w:t>
            </w:r>
          </w:p>
        </w:tc>
        <w:tc>
          <w:tcPr>
            <w:tcW w:w="2063" w:type="dxa"/>
          </w:tcPr>
          <w:p w14:paraId="1BB0B18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- 0,6</w:t>
            </w:r>
          </w:p>
        </w:tc>
        <w:tc>
          <w:tcPr>
            <w:tcW w:w="2207" w:type="dxa"/>
          </w:tcPr>
          <w:p w14:paraId="64969FA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5,6</w:t>
            </w:r>
          </w:p>
        </w:tc>
      </w:tr>
      <w:tr w:rsidR="0062490B" w:rsidRPr="0062490B" w14:paraId="6007C360" w14:textId="77777777" w:rsidTr="0066579C">
        <w:trPr>
          <w:trHeight w:val="390"/>
        </w:trPr>
        <w:tc>
          <w:tcPr>
            <w:tcW w:w="817" w:type="dxa"/>
          </w:tcPr>
          <w:p w14:paraId="7CA21CB8"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5.</w:t>
            </w:r>
          </w:p>
        </w:tc>
        <w:tc>
          <w:tcPr>
            <w:tcW w:w="2693" w:type="dxa"/>
          </w:tcPr>
          <w:p w14:paraId="7234A771"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Италия</w:t>
            </w:r>
          </w:p>
        </w:tc>
        <w:tc>
          <w:tcPr>
            <w:tcW w:w="1713" w:type="dxa"/>
          </w:tcPr>
          <w:p w14:paraId="6908954E"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62</w:t>
            </w:r>
          </w:p>
        </w:tc>
        <w:tc>
          <w:tcPr>
            <w:tcW w:w="2063" w:type="dxa"/>
          </w:tcPr>
          <w:p w14:paraId="0954C9E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- 11,0</w:t>
            </w:r>
          </w:p>
        </w:tc>
        <w:tc>
          <w:tcPr>
            <w:tcW w:w="2207" w:type="dxa"/>
          </w:tcPr>
          <w:p w14:paraId="14D23A0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5,3</w:t>
            </w:r>
          </w:p>
        </w:tc>
      </w:tr>
      <w:tr w:rsidR="0062490B" w:rsidRPr="0062490B" w14:paraId="37256CD6" w14:textId="77777777" w:rsidTr="0066579C">
        <w:trPr>
          <w:trHeight w:val="406"/>
        </w:trPr>
        <w:tc>
          <w:tcPr>
            <w:tcW w:w="817" w:type="dxa"/>
          </w:tcPr>
          <w:p w14:paraId="24DF2E9E"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6.</w:t>
            </w:r>
          </w:p>
        </w:tc>
        <w:tc>
          <w:tcPr>
            <w:tcW w:w="2693" w:type="dxa"/>
          </w:tcPr>
          <w:p w14:paraId="210C16BA"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Турция</w:t>
            </w:r>
          </w:p>
        </w:tc>
        <w:tc>
          <w:tcPr>
            <w:tcW w:w="1713" w:type="dxa"/>
          </w:tcPr>
          <w:p w14:paraId="67D0A14E"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46</w:t>
            </w:r>
          </w:p>
        </w:tc>
        <w:tc>
          <w:tcPr>
            <w:tcW w:w="2063" w:type="dxa"/>
          </w:tcPr>
          <w:p w14:paraId="49C90EF8"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- 5,9</w:t>
            </w:r>
          </w:p>
        </w:tc>
        <w:tc>
          <w:tcPr>
            <w:tcW w:w="2207" w:type="dxa"/>
          </w:tcPr>
          <w:p w14:paraId="41500D9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4,3</w:t>
            </w:r>
          </w:p>
        </w:tc>
      </w:tr>
      <w:tr w:rsidR="0062490B" w:rsidRPr="0062490B" w14:paraId="4AE89AB3" w14:textId="77777777" w:rsidTr="0066579C">
        <w:trPr>
          <w:trHeight w:val="406"/>
        </w:trPr>
        <w:tc>
          <w:tcPr>
            <w:tcW w:w="817" w:type="dxa"/>
          </w:tcPr>
          <w:p w14:paraId="31CD1C91"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7.</w:t>
            </w:r>
          </w:p>
        </w:tc>
        <w:tc>
          <w:tcPr>
            <w:tcW w:w="2693" w:type="dxa"/>
          </w:tcPr>
          <w:p w14:paraId="24CDC3D0"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Мексика</w:t>
            </w:r>
          </w:p>
        </w:tc>
        <w:tc>
          <w:tcPr>
            <w:tcW w:w="1713" w:type="dxa"/>
          </w:tcPr>
          <w:p w14:paraId="04DDD3F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41</w:t>
            </w:r>
          </w:p>
        </w:tc>
        <w:tc>
          <w:tcPr>
            <w:tcW w:w="2063" w:type="dxa"/>
          </w:tcPr>
          <w:p w14:paraId="4D185BB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- 1,9</w:t>
            </w:r>
          </w:p>
        </w:tc>
        <w:tc>
          <w:tcPr>
            <w:tcW w:w="2207" w:type="dxa"/>
          </w:tcPr>
          <w:p w14:paraId="3A82E71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3,7</w:t>
            </w:r>
          </w:p>
        </w:tc>
      </w:tr>
      <w:tr w:rsidR="0062490B" w:rsidRPr="0062490B" w14:paraId="29F7D940" w14:textId="77777777" w:rsidTr="0066579C">
        <w:trPr>
          <w:trHeight w:val="390"/>
        </w:trPr>
        <w:tc>
          <w:tcPr>
            <w:tcW w:w="817" w:type="dxa"/>
          </w:tcPr>
          <w:p w14:paraId="58839F17"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8.</w:t>
            </w:r>
          </w:p>
        </w:tc>
        <w:tc>
          <w:tcPr>
            <w:tcW w:w="2693" w:type="dxa"/>
          </w:tcPr>
          <w:p w14:paraId="4C7B1BEF"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Германия</w:t>
            </w:r>
          </w:p>
        </w:tc>
        <w:tc>
          <w:tcPr>
            <w:tcW w:w="1713" w:type="dxa"/>
          </w:tcPr>
          <w:p w14:paraId="29EB6CD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39</w:t>
            </w:r>
          </w:p>
        </w:tc>
        <w:tc>
          <w:tcPr>
            <w:tcW w:w="2063" w:type="dxa"/>
          </w:tcPr>
          <w:p w14:paraId="47BBB68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- 0,7</w:t>
            </w:r>
          </w:p>
        </w:tc>
        <w:tc>
          <w:tcPr>
            <w:tcW w:w="2207" w:type="dxa"/>
          </w:tcPr>
          <w:p w14:paraId="0756DA0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3,3</w:t>
            </w:r>
          </w:p>
        </w:tc>
      </w:tr>
      <w:tr w:rsidR="0062490B" w:rsidRPr="0062490B" w14:paraId="56521763" w14:textId="77777777" w:rsidTr="0066579C">
        <w:trPr>
          <w:trHeight w:val="406"/>
        </w:trPr>
        <w:tc>
          <w:tcPr>
            <w:tcW w:w="817" w:type="dxa"/>
          </w:tcPr>
          <w:p w14:paraId="24562C64"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9.</w:t>
            </w:r>
          </w:p>
        </w:tc>
        <w:tc>
          <w:tcPr>
            <w:tcW w:w="2693" w:type="dxa"/>
          </w:tcPr>
          <w:p w14:paraId="18F1BE64"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Таиланд</w:t>
            </w:r>
          </w:p>
        </w:tc>
        <w:tc>
          <w:tcPr>
            <w:tcW w:w="1713" w:type="dxa"/>
          </w:tcPr>
          <w:p w14:paraId="0D21AF7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38,2</w:t>
            </w:r>
          </w:p>
        </w:tc>
        <w:tc>
          <w:tcPr>
            <w:tcW w:w="2063" w:type="dxa"/>
          </w:tcPr>
          <w:p w14:paraId="60541C8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- 2,4</w:t>
            </w:r>
          </w:p>
        </w:tc>
        <w:tc>
          <w:tcPr>
            <w:tcW w:w="2207" w:type="dxa"/>
          </w:tcPr>
          <w:p w14:paraId="15D638E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3,2</w:t>
            </w:r>
          </w:p>
        </w:tc>
      </w:tr>
      <w:tr w:rsidR="0062490B" w:rsidRPr="0062490B" w14:paraId="3BE585DA" w14:textId="77777777" w:rsidTr="0066579C">
        <w:trPr>
          <w:trHeight w:val="390"/>
        </w:trPr>
        <w:tc>
          <w:tcPr>
            <w:tcW w:w="817" w:type="dxa"/>
          </w:tcPr>
          <w:p w14:paraId="26581B84"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10.</w:t>
            </w:r>
          </w:p>
        </w:tc>
        <w:tc>
          <w:tcPr>
            <w:tcW w:w="2693" w:type="dxa"/>
          </w:tcPr>
          <w:p w14:paraId="1D2455AC"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Великобритания</w:t>
            </w:r>
          </w:p>
        </w:tc>
        <w:tc>
          <w:tcPr>
            <w:tcW w:w="1713" w:type="dxa"/>
          </w:tcPr>
          <w:p w14:paraId="15F75C3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36</w:t>
            </w:r>
          </w:p>
        </w:tc>
        <w:tc>
          <w:tcPr>
            <w:tcW w:w="2063" w:type="dxa"/>
          </w:tcPr>
          <w:p w14:paraId="4D9A3ED7"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- 0,6</w:t>
            </w:r>
          </w:p>
        </w:tc>
        <w:tc>
          <w:tcPr>
            <w:tcW w:w="2207" w:type="dxa"/>
          </w:tcPr>
          <w:p w14:paraId="31699E2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3,1</w:t>
            </w:r>
          </w:p>
        </w:tc>
      </w:tr>
      <w:tr w:rsidR="0062490B" w:rsidRPr="00A81CA4" w14:paraId="72264427" w14:textId="77777777" w:rsidTr="00F77218">
        <w:trPr>
          <w:trHeight w:val="406"/>
        </w:trPr>
        <w:tc>
          <w:tcPr>
            <w:tcW w:w="9493" w:type="dxa"/>
            <w:gridSpan w:val="5"/>
          </w:tcPr>
          <w:p w14:paraId="6F4CD8CE" w14:textId="77777777" w:rsidR="00033048" w:rsidRPr="00A81CA4" w:rsidRDefault="00033048" w:rsidP="00033048">
            <w:pPr>
              <w:spacing w:after="0" w:line="240" w:lineRule="auto"/>
              <w:jc w:val="both"/>
              <w:rPr>
                <w:rFonts w:ascii="Times New Roman" w:hAnsi="Times New Roman" w:cs="Times New Roman"/>
                <w:bCs/>
                <w:sz w:val="24"/>
                <w:szCs w:val="24"/>
              </w:rPr>
            </w:pPr>
            <w:r w:rsidRPr="00A81CA4">
              <w:rPr>
                <w:rFonts w:ascii="Times New Roman" w:hAnsi="Times New Roman" w:cs="Times New Roman"/>
                <w:bCs/>
                <w:i/>
                <w:iCs/>
                <w:sz w:val="24"/>
                <w:szCs w:val="24"/>
              </w:rPr>
              <w:t>Примечани</w:t>
            </w:r>
            <w:r w:rsidRPr="00A81CA4">
              <w:rPr>
                <w:rFonts w:ascii="Times New Roman" w:hAnsi="Times New Roman" w:cs="Times New Roman"/>
                <w:bCs/>
                <w:sz w:val="24"/>
                <w:szCs w:val="24"/>
              </w:rPr>
              <w:t>е - Составлено автором по данным [72 с.27]</w:t>
            </w:r>
          </w:p>
        </w:tc>
      </w:tr>
    </w:tbl>
    <w:p w14:paraId="41118CF8"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p>
    <w:p w14:paraId="69551575"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По данным таблицы 21</w:t>
      </w:r>
      <w:r w:rsidR="00DD159C" w:rsidRPr="0062490B">
        <w:rPr>
          <w:rFonts w:ascii="Times New Roman" w:hAnsi="Times New Roman" w:cs="Times New Roman"/>
          <w:sz w:val="28"/>
          <w:szCs w:val="28"/>
        </w:rPr>
        <w:t>,</w:t>
      </w:r>
      <w:r w:rsidRPr="0062490B">
        <w:rPr>
          <w:rFonts w:ascii="Times New Roman" w:hAnsi="Times New Roman" w:cs="Times New Roman"/>
          <w:sz w:val="28"/>
          <w:szCs w:val="28"/>
        </w:rPr>
        <w:t xml:space="preserve"> лидерами по развитию мирового сектора въездного туризма являются Франция и Испания, с совместным вкладом более 14% всего мирового сектора туристских услуг. На 3-4 местах находятся США и Китай соответственно с 78,9 млн человек и 63 млн человек посетивших страну туристов.  </w:t>
      </w:r>
    </w:p>
    <w:p w14:paraId="00251CF9"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Показатели доходов от сектора въездного туризма показывают, что при государственной поддержке данного сектора экономики Франция получает свыше 90 млрд долл США в год, соответственно более 65 млрд долл США в год получают и страны лидеры мирового рейтинга.</w:t>
      </w:r>
    </w:p>
    <w:p w14:paraId="2AD52C6A"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Вторая половина 20 века наглядно продемонстрировала рост международного туризма в мире. Страны, с развитым туристическим сектором экономики, десятилетиями проводили государственную политику по улучшению системных и финансовых показателей. В начале 21 века сфера </w:t>
      </w:r>
      <w:r w:rsidRPr="0062490B">
        <w:rPr>
          <w:rFonts w:ascii="Times New Roman" w:hAnsi="Times New Roman" w:cs="Times New Roman"/>
          <w:sz w:val="28"/>
          <w:szCs w:val="28"/>
        </w:rPr>
        <w:lastRenderedPageBreak/>
        <w:t>туризма стала приносить доходы сопоставимые с банковской и нефтегазовой отраслями экономики и значение услуг въездного туризма в экономику стран мира в ближайшее десятилетие будет только раст</w:t>
      </w:r>
      <w:r w:rsidR="00151ED9" w:rsidRPr="0062490B">
        <w:rPr>
          <w:rFonts w:ascii="Times New Roman" w:hAnsi="Times New Roman" w:cs="Times New Roman"/>
          <w:sz w:val="28"/>
          <w:szCs w:val="28"/>
        </w:rPr>
        <w:t>и</w:t>
      </w:r>
      <w:r w:rsidRPr="0062490B">
        <w:rPr>
          <w:rFonts w:ascii="Times New Roman" w:hAnsi="Times New Roman" w:cs="Times New Roman"/>
          <w:sz w:val="28"/>
          <w:szCs w:val="28"/>
        </w:rPr>
        <w:t>. В таблице 22 представлены с</w:t>
      </w:r>
      <w:r w:rsidRPr="0062490B">
        <w:rPr>
          <w:rFonts w:ascii="Times New Roman" w:hAnsi="Times New Roman" w:cs="Times New Roman"/>
          <w:bCs/>
          <w:iCs/>
          <w:sz w:val="28"/>
          <w:szCs w:val="28"/>
        </w:rPr>
        <w:t xml:space="preserve">траны-лидеры по полученной </w:t>
      </w:r>
      <w:r w:rsidRPr="0062490B">
        <w:rPr>
          <w:rFonts w:ascii="Times New Roman" w:hAnsi="Times New Roman" w:cs="Times New Roman"/>
          <w:bCs/>
          <w:iCs/>
          <w:sz w:val="28"/>
          <w:szCs w:val="28"/>
          <w:lang w:val="kk-KZ"/>
        </w:rPr>
        <w:t xml:space="preserve">прибыли </w:t>
      </w:r>
      <w:r w:rsidRPr="0062490B">
        <w:rPr>
          <w:rFonts w:ascii="Times New Roman" w:hAnsi="Times New Roman" w:cs="Times New Roman"/>
          <w:bCs/>
          <w:iCs/>
          <w:sz w:val="28"/>
          <w:szCs w:val="28"/>
        </w:rPr>
        <w:t>от туризма в 2020-2021 гг.</w:t>
      </w:r>
    </w:p>
    <w:p w14:paraId="4F159B93" w14:textId="77777777" w:rsidR="00033048" w:rsidRPr="0062490B" w:rsidRDefault="00033048" w:rsidP="00033048">
      <w:pPr>
        <w:spacing w:after="0" w:line="240" w:lineRule="auto"/>
        <w:jc w:val="both"/>
        <w:rPr>
          <w:rFonts w:ascii="Times New Roman" w:hAnsi="Times New Roman" w:cs="Times New Roman"/>
          <w:bCs/>
          <w:iCs/>
          <w:sz w:val="28"/>
          <w:szCs w:val="28"/>
        </w:rPr>
      </w:pPr>
    </w:p>
    <w:p w14:paraId="0AFE400E" w14:textId="77777777" w:rsidR="00033048" w:rsidRPr="0062490B" w:rsidRDefault="00033048" w:rsidP="00033048">
      <w:pPr>
        <w:spacing w:after="0" w:line="240" w:lineRule="auto"/>
        <w:jc w:val="both"/>
        <w:rPr>
          <w:rFonts w:ascii="Times New Roman" w:hAnsi="Times New Roman" w:cs="Times New Roman"/>
          <w:bCs/>
          <w:iCs/>
          <w:sz w:val="28"/>
          <w:szCs w:val="28"/>
        </w:rPr>
      </w:pPr>
      <w:r w:rsidRPr="0062490B">
        <w:rPr>
          <w:rFonts w:ascii="Times New Roman" w:hAnsi="Times New Roman" w:cs="Times New Roman"/>
          <w:bCs/>
          <w:iCs/>
          <w:sz w:val="28"/>
          <w:szCs w:val="28"/>
        </w:rPr>
        <w:t xml:space="preserve">Таблица 22 – Мировые туристские поступления в 2020-2021 г. </w:t>
      </w:r>
    </w:p>
    <w:p w14:paraId="56EC10E8" w14:textId="77777777" w:rsidR="00033048" w:rsidRPr="0062490B" w:rsidRDefault="00033048" w:rsidP="00033048">
      <w:pPr>
        <w:spacing w:after="0" w:line="240" w:lineRule="auto"/>
        <w:jc w:val="both"/>
        <w:rPr>
          <w:rFonts w:ascii="Times New Roman" w:hAnsi="Times New Roman" w:cs="Times New Roman"/>
          <w:bCs/>
          <w:iCs/>
          <w:sz w:val="28"/>
          <w:szCs w:val="28"/>
        </w:rPr>
      </w:pPr>
    </w:p>
    <w:tbl>
      <w:tblPr>
        <w:tblW w:w="96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63"/>
        <w:gridCol w:w="2463"/>
        <w:gridCol w:w="1719"/>
        <w:gridCol w:w="2162"/>
        <w:gridCol w:w="2057"/>
      </w:tblGrid>
      <w:tr w:rsidR="0062490B" w:rsidRPr="0062490B" w14:paraId="5A834C41" w14:textId="77777777" w:rsidTr="00F77218">
        <w:trPr>
          <w:trHeight w:val="1217"/>
        </w:trPr>
        <w:tc>
          <w:tcPr>
            <w:tcW w:w="1263" w:type="dxa"/>
          </w:tcPr>
          <w:p w14:paraId="39517A7C" w14:textId="77777777" w:rsidR="00033048" w:rsidRPr="0062490B" w:rsidRDefault="00033048" w:rsidP="00033048">
            <w:pPr>
              <w:spacing w:after="0" w:line="240" w:lineRule="auto"/>
              <w:jc w:val="center"/>
              <w:rPr>
                <w:rFonts w:ascii="Times New Roman" w:hAnsi="Times New Roman" w:cs="Times New Roman"/>
                <w:sz w:val="28"/>
                <w:szCs w:val="28"/>
              </w:rPr>
            </w:pPr>
          </w:p>
          <w:p w14:paraId="05D4B79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Позиция</w:t>
            </w:r>
          </w:p>
        </w:tc>
        <w:tc>
          <w:tcPr>
            <w:tcW w:w="2463" w:type="dxa"/>
          </w:tcPr>
          <w:p w14:paraId="4C94262C" w14:textId="77777777" w:rsidR="00033048" w:rsidRPr="0062490B" w:rsidRDefault="00033048" w:rsidP="00033048">
            <w:pPr>
              <w:spacing w:after="0" w:line="240" w:lineRule="auto"/>
              <w:jc w:val="center"/>
              <w:rPr>
                <w:rFonts w:ascii="Times New Roman" w:hAnsi="Times New Roman" w:cs="Times New Roman"/>
                <w:sz w:val="28"/>
                <w:szCs w:val="28"/>
              </w:rPr>
            </w:pPr>
          </w:p>
          <w:p w14:paraId="6A894BA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Государство</w:t>
            </w:r>
          </w:p>
        </w:tc>
        <w:tc>
          <w:tcPr>
            <w:tcW w:w="1719" w:type="dxa"/>
          </w:tcPr>
          <w:p w14:paraId="30287EE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kk-KZ"/>
              </w:rPr>
              <w:t>Прибыль</w:t>
            </w:r>
            <w:r w:rsidRPr="0062490B">
              <w:rPr>
                <w:rFonts w:ascii="Times New Roman" w:hAnsi="Times New Roman" w:cs="Times New Roman"/>
                <w:sz w:val="28"/>
                <w:szCs w:val="28"/>
              </w:rPr>
              <w:t xml:space="preserve"> от туризма, млрд. долл.</w:t>
            </w:r>
          </w:p>
        </w:tc>
        <w:tc>
          <w:tcPr>
            <w:tcW w:w="2162" w:type="dxa"/>
          </w:tcPr>
          <w:p w14:paraId="1C98CB45" w14:textId="77777777" w:rsidR="00151ED9"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kk-KZ"/>
              </w:rPr>
              <w:t>С</w:t>
            </w:r>
            <w:r w:rsidRPr="0062490B">
              <w:rPr>
                <w:rFonts w:ascii="Times New Roman" w:hAnsi="Times New Roman" w:cs="Times New Roman"/>
                <w:sz w:val="28"/>
                <w:szCs w:val="28"/>
              </w:rPr>
              <w:t>оот</w:t>
            </w:r>
            <w:r w:rsidR="00151ED9" w:rsidRPr="0062490B">
              <w:rPr>
                <w:rFonts w:ascii="Times New Roman" w:hAnsi="Times New Roman" w:cs="Times New Roman"/>
                <w:sz w:val="28"/>
                <w:szCs w:val="28"/>
              </w:rPr>
              <w:t>ношение</w:t>
            </w:r>
          </w:p>
          <w:p w14:paraId="2CBAD2C3" w14:textId="77777777" w:rsidR="00033048" w:rsidRPr="0062490B" w:rsidRDefault="00151ED9"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при</w:t>
            </w:r>
            <w:r w:rsidRPr="0062490B">
              <w:rPr>
                <w:rFonts w:ascii="Times New Roman" w:hAnsi="Times New Roman" w:cs="Times New Roman"/>
                <w:sz w:val="28"/>
                <w:szCs w:val="28"/>
                <w:lang w:val="kk-KZ"/>
              </w:rPr>
              <w:t>были</w:t>
            </w:r>
            <w:r w:rsidR="00033048" w:rsidRPr="0062490B">
              <w:rPr>
                <w:rFonts w:ascii="Times New Roman" w:hAnsi="Times New Roman" w:cs="Times New Roman"/>
                <w:sz w:val="28"/>
                <w:szCs w:val="28"/>
                <w:lang w:val="kk-KZ"/>
              </w:rPr>
              <w:t xml:space="preserve"> </w:t>
            </w:r>
            <w:r w:rsidR="00033048" w:rsidRPr="0062490B">
              <w:rPr>
                <w:rFonts w:ascii="Times New Roman" w:hAnsi="Times New Roman" w:cs="Times New Roman"/>
                <w:sz w:val="28"/>
                <w:szCs w:val="28"/>
              </w:rPr>
              <w:t>(%)</w:t>
            </w:r>
          </w:p>
          <w:p w14:paraId="16343B4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2020-2021</w:t>
            </w:r>
          </w:p>
        </w:tc>
        <w:tc>
          <w:tcPr>
            <w:tcW w:w="2057" w:type="dxa"/>
          </w:tcPr>
          <w:p w14:paraId="6CD24A8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Доля от международного уровня (%)</w:t>
            </w:r>
          </w:p>
        </w:tc>
      </w:tr>
      <w:tr w:rsidR="0062490B" w:rsidRPr="0062490B" w14:paraId="3E42DFA2" w14:textId="77777777" w:rsidTr="00F77218">
        <w:trPr>
          <w:trHeight w:val="411"/>
        </w:trPr>
        <w:tc>
          <w:tcPr>
            <w:tcW w:w="1263" w:type="dxa"/>
            <w:tcBorders>
              <w:top w:val="single" w:sz="4" w:space="0" w:color="auto"/>
              <w:left w:val="single" w:sz="4" w:space="0" w:color="auto"/>
              <w:bottom w:val="single" w:sz="4" w:space="0" w:color="auto"/>
              <w:right w:val="single" w:sz="4" w:space="0" w:color="auto"/>
            </w:tcBorders>
            <w:vAlign w:val="center"/>
          </w:tcPr>
          <w:p w14:paraId="7A1140A3"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1.</w:t>
            </w:r>
          </w:p>
        </w:tc>
        <w:tc>
          <w:tcPr>
            <w:tcW w:w="2463" w:type="dxa"/>
            <w:tcBorders>
              <w:top w:val="single" w:sz="4" w:space="0" w:color="auto"/>
              <w:left w:val="single" w:sz="4" w:space="0" w:color="auto"/>
              <w:bottom w:val="single" w:sz="4" w:space="0" w:color="auto"/>
              <w:right w:val="single" w:sz="4" w:space="0" w:color="auto"/>
            </w:tcBorders>
            <w:vAlign w:val="center"/>
          </w:tcPr>
          <w:p w14:paraId="02E9A40E"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Испания</w:t>
            </w:r>
          </w:p>
        </w:tc>
        <w:tc>
          <w:tcPr>
            <w:tcW w:w="1719" w:type="dxa"/>
            <w:tcBorders>
              <w:top w:val="single" w:sz="4" w:space="0" w:color="auto"/>
              <w:left w:val="single" w:sz="4" w:space="0" w:color="auto"/>
              <w:bottom w:val="single" w:sz="4" w:space="0" w:color="auto"/>
              <w:right w:val="single" w:sz="4" w:space="0" w:color="auto"/>
            </w:tcBorders>
            <w:vAlign w:val="center"/>
          </w:tcPr>
          <w:p w14:paraId="584763DB"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22</w:t>
            </w:r>
            <w:r w:rsidRPr="0062490B">
              <w:rPr>
                <w:rFonts w:ascii="Times New Roman" w:hAnsi="Times New Roman" w:cs="Times New Roman"/>
                <w:sz w:val="28"/>
                <w:szCs w:val="28"/>
                <w:lang w:val="kk-KZ"/>
              </w:rPr>
              <w:t>2</w:t>
            </w:r>
            <w:r w:rsidRPr="0062490B">
              <w:rPr>
                <w:rFonts w:ascii="Times New Roman" w:hAnsi="Times New Roman" w:cs="Times New Roman"/>
                <w:sz w:val="28"/>
                <w:szCs w:val="28"/>
              </w:rPr>
              <w:t>,</w:t>
            </w:r>
            <w:r w:rsidRPr="0062490B">
              <w:rPr>
                <w:rFonts w:ascii="Times New Roman" w:hAnsi="Times New Roman" w:cs="Times New Roman"/>
                <w:sz w:val="28"/>
                <w:szCs w:val="28"/>
                <w:lang w:val="kk-KZ"/>
              </w:rPr>
              <w:t>98</w:t>
            </w:r>
          </w:p>
        </w:tc>
        <w:tc>
          <w:tcPr>
            <w:tcW w:w="2162" w:type="dxa"/>
            <w:tcBorders>
              <w:top w:val="single" w:sz="4" w:space="0" w:color="auto"/>
              <w:left w:val="single" w:sz="4" w:space="0" w:color="auto"/>
              <w:bottom w:val="single" w:sz="4" w:space="0" w:color="auto"/>
              <w:right w:val="single" w:sz="4" w:space="0" w:color="auto"/>
            </w:tcBorders>
            <w:vAlign w:val="center"/>
          </w:tcPr>
          <w:p w14:paraId="45CEC04C"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w:t>
            </w:r>
            <w:r w:rsidRPr="0062490B">
              <w:rPr>
                <w:rFonts w:ascii="Times New Roman" w:hAnsi="Times New Roman" w:cs="Times New Roman"/>
                <w:sz w:val="28"/>
                <w:szCs w:val="28"/>
                <w:lang w:val="kk-KZ"/>
              </w:rPr>
              <w:t>6</w:t>
            </w:r>
            <w:r w:rsidRPr="0062490B">
              <w:rPr>
                <w:rFonts w:ascii="Times New Roman" w:hAnsi="Times New Roman" w:cs="Times New Roman"/>
                <w:sz w:val="28"/>
                <w:szCs w:val="28"/>
              </w:rPr>
              <w:t>,</w:t>
            </w:r>
            <w:r w:rsidRPr="0062490B">
              <w:rPr>
                <w:rFonts w:ascii="Times New Roman" w:hAnsi="Times New Roman" w:cs="Times New Roman"/>
                <w:sz w:val="28"/>
                <w:szCs w:val="28"/>
                <w:lang w:val="kk-KZ"/>
              </w:rPr>
              <w:t>91</w:t>
            </w:r>
          </w:p>
        </w:tc>
        <w:tc>
          <w:tcPr>
            <w:tcW w:w="2057" w:type="dxa"/>
            <w:tcBorders>
              <w:top w:val="single" w:sz="4" w:space="0" w:color="auto"/>
              <w:left w:val="single" w:sz="4" w:space="0" w:color="auto"/>
              <w:bottom w:val="single" w:sz="4" w:space="0" w:color="auto"/>
              <w:right w:val="single" w:sz="4" w:space="0" w:color="auto"/>
            </w:tcBorders>
            <w:vAlign w:val="center"/>
          </w:tcPr>
          <w:p w14:paraId="27B3F821" w14:textId="77777777" w:rsidR="00033048" w:rsidRPr="0062490B" w:rsidRDefault="00033048" w:rsidP="00033048">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rPr>
              <w:t>1</w:t>
            </w:r>
            <w:r w:rsidRPr="0062490B">
              <w:rPr>
                <w:rFonts w:ascii="Times New Roman" w:hAnsi="Times New Roman" w:cs="Times New Roman"/>
                <w:sz w:val="28"/>
                <w:szCs w:val="28"/>
                <w:lang w:val="kk-KZ"/>
              </w:rPr>
              <w:t>3</w:t>
            </w:r>
            <w:r w:rsidRPr="0062490B">
              <w:rPr>
                <w:rFonts w:ascii="Times New Roman" w:hAnsi="Times New Roman" w:cs="Times New Roman"/>
                <w:sz w:val="28"/>
                <w:szCs w:val="28"/>
              </w:rPr>
              <w:t>,</w:t>
            </w:r>
            <w:r w:rsidRPr="0062490B">
              <w:rPr>
                <w:rFonts w:ascii="Times New Roman" w:hAnsi="Times New Roman" w:cs="Times New Roman"/>
                <w:sz w:val="28"/>
                <w:szCs w:val="28"/>
                <w:lang w:val="kk-KZ"/>
              </w:rPr>
              <w:t>9</w:t>
            </w:r>
          </w:p>
        </w:tc>
      </w:tr>
      <w:tr w:rsidR="0062490B" w:rsidRPr="0062490B" w14:paraId="7A117F4C" w14:textId="77777777" w:rsidTr="00F77218">
        <w:trPr>
          <w:trHeight w:val="395"/>
        </w:trPr>
        <w:tc>
          <w:tcPr>
            <w:tcW w:w="1263" w:type="dxa"/>
            <w:tcBorders>
              <w:top w:val="single" w:sz="4" w:space="0" w:color="auto"/>
            </w:tcBorders>
            <w:vAlign w:val="center"/>
          </w:tcPr>
          <w:p w14:paraId="268A14EE"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2.</w:t>
            </w:r>
          </w:p>
        </w:tc>
        <w:tc>
          <w:tcPr>
            <w:tcW w:w="2463" w:type="dxa"/>
            <w:tcBorders>
              <w:top w:val="single" w:sz="4" w:space="0" w:color="auto"/>
            </w:tcBorders>
            <w:vAlign w:val="center"/>
          </w:tcPr>
          <w:p w14:paraId="1A51C87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Франция</w:t>
            </w:r>
          </w:p>
        </w:tc>
        <w:tc>
          <w:tcPr>
            <w:tcW w:w="1719" w:type="dxa"/>
            <w:tcBorders>
              <w:top w:val="single" w:sz="4" w:space="0" w:color="auto"/>
            </w:tcBorders>
            <w:vAlign w:val="center"/>
          </w:tcPr>
          <w:p w14:paraId="4E83C363"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113,7</w:t>
            </w:r>
          </w:p>
        </w:tc>
        <w:tc>
          <w:tcPr>
            <w:tcW w:w="2162" w:type="dxa"/>
            <w:tcBorders>
              <w:top w:val="single" w:sz="4" w:space="0" w:color="auto"/>
            </w:tcBorders>
            <w:vAlign w:val="center"/>
          </w:tcPr>
          <w:p w14:paraId="2FEB7E1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- 2,2</w:t>
            </w:r>
          </w:p>
        </w:tc>
        <w:tc>
          <w:tcPr>
            <w:tcW w:w="2057" w:type="dxa"/>
            <w:tcBorders>
              <w:top w:val="single" w:sz="4" w:space="0" w:color="auto"/>
            </w:tcBorders>
            <w:vAlign w:val="center"/>
          </w:tcPr>
          <w:p w14:paraId="7851ED8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7,1</w:t>
            </w:r>
          </w:p>
        </w:tc>
      </w:tr>
      <w:tr w:rsidR="0062490B" w:rsidRPr="0062490B" w14:paraId="5F7555B4" w14:textId="77777777" w:rsidTr="00F77218">
        <w:trPr>
          <w:trHeight w:val="411"/>
        </w:trPr>
        <w:tc>
          <w:tcPr>
            <w:tcW w:w="1263" w:type="dxa"/>
            <w:vAlign w:val="center"/>
          </w:tcPr>
          <w:p w14:paraId="0C4D762E"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3.</w:t>
            </w:r>
          </w:p>
        </w:tc>
        <w:tc>
          <w:tcPr>
            <w:tcW w:w="2463" w:type="dxa"/>
            <w:vAlign w:val="center"/>
          </w:tcPr>
          <w:p w14:paraId="12BB880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Германия</w:t>
            </w:r>
          </w:p>
        </w:tc>
        <w:tc>
          <w:tcPr>
            <w:tcW w:w="1719" w:type="dxa"/>
            <w:vAlign w:val="center"/>
          </w:tcPr>
          <w:p w14:paraId="3F5E0255"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108,9</w:t>
            </w:r>
          </w:p>
        </w:tc>
        <w:tc>
          <w:tcPr>
            <w:tcW w:w="2162" w:type="dxa"/>
            <w:vAlign w:val="center"/>
          </w:tcPr>
          <w:p w14:paraId="148C3A8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- 7,8</w:t>
            </w:r>
          </w:p>
        </w:tc>
        <w:tc>
          <w:tcPr>
            <w:tcW w:w="2057" w:type="dxa"/>
            <w:vAlign w:val="center"/>
          </w:tcPr>
          <w:p w14:paraId="62AE9AC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6,8</w:t>
            </w:r>
          </w:p>
        </w:tc>
      </w:tr>
      <w:tr w:rsidR="0062490B" w:rsidRPr="0062490B" w14:paraId="6AF313FC" w14:textId="77777777" w:rsidTr="00F77218">
        <w:trPr>
          <w:trHeight w:val="395"/>
        </w:trPr>
        <w:tc>
          <w:tcPr>
            <w:tcW w:w="1263" w:type="dxa"/>
            <w:vAlign w:val="center"/>
          </w:tcPr>
          <w:p w14:paraId="3365D32D"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4.</w:t>
            </w:r>
          </w:p>
        </w:tc>
        <w:tc>
          <w:tcPr>
            <w:tcW w:w="2463" w:type="dxa"/>
            <w:vAlign w:val="center"/>
          </w:tcPr>
          <w:p w14:paraId="646337B1"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Япония</w:t>
            </w:r>
          </w:p>
        </w:tc>
        <w:tc>
          <w:tcPr>
            <w:tcW w:w="1719" w:type="dxa"/>
            <w:vAlign w:val="center"/>
          </w:tcPr>
          <w:p w14:paraId="4D5C730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91,3</w:t>
            </w:r>
          </w:p>
        </w:tc>
        <w:tc>
          <w:tcPr>
            <w:tcW w:w="2162" w:type="dxa"/>
            <w:vAlign w:val="center"/>
          </w:tcPr>
          <w:p w14:paraId="6EB63C7E"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- 4,3</w:t>
            </w:r>
          </w:p>
        </w:tc>
        <w:tc>
          <w:tcPr>
            <w:tcW w:w="2057" w:type="dxa"/>
            <w:vAlign w:val="center"/>
          </w:tcPr>
          <w:p w14:paraId="603BA34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5,7</w:t>
            </w:r>
          </w:p>
        </w:tc>
      </w:tr>
      <w:tr w:rsidR="0062490B" w:rsidRPr="0062490B" w14:paraId="5005AFA6" w14:textId="77777777" w:rsidTr="00F77218">
        <w:trPr>
          <w:trHeight w:val="411"/>
        </w:trPr>
        <w:tc>
          <w:tcPr>
            <w:tcW w:w="1263" w:type="dxa"/>
            <w:vAlign w:val="center"/>
          </w:tcPr>
          <w:p w14:paraId="0A5291CD"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5.</w:t>
            </w:r>
          </w:p>
        </w:tc>
        <w:tc>
          <w:tcPr>
            <w:tcW w:w="2463" w:type="dxa"/>
            <w:vAlign w:val="center"/>
          </w:tcPr>
          <w:p w14:paraId="1CB024A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США</w:t>
            </w:r>
          </w:p>
        </w:tc>
        <w:tc>
          <w:tcPr>
            <w:tcW w:w="1719" w:type="dxa"/>
            <w:vAlign w:val="center"/>
          </w:tcPr>
          <w:p w14:paraId="2C7A5FC7"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68,8</w:t>
            </w:r>
          </w:p>
        </w:tc>
        <w:tc>
          <w:tcPr>
            <w:tcW w:w="2162" w:type="dxa"/>
            <w:vAlign w:val="center"/>
          </w:tcPr>
          <w:p w14:paraId="6DB9119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- 14,6</w:t>
            </w:r>
          </w:p>
        </w:tc>
        <w:tc>
          <w:tcPr>
            <w:tcW w:w="2057" w:type="dxa"/>
            <w:vAlign w:val="center"/>
          </w:tcPr>
          <w:p w14:paraId="6FE56FF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4,3</w:t>
            </w:r>
          </w:p>
        </w:tc>
      </w:tr>
      <w:tr w:rsidR="0062490B" w:rsidRPr="0062490B" w14:paraId="7984AF5E" w14:textId="77777777" w:rsidTr="00F77218">
        <w:trPr>
          <w:trHeight w:val="395"/>
        </w:trPr>
        <w:tc>
          <w:tcPr>
            <w:tcW w:w="1263" w:type="dxa"/>
            <w:vAlign w:val="center"/>
          </w:tcPr>
          <w:p w14:paraId="05304774"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6.</w:t>
            </w:r>
          </w:p>
        </w:tc>
        <w:tc>
          <w:tcPr>
            <w:tcW w:w="2463" w:type="dxa"/>
            <w:vAlign w:val="center"/>
          </w:tcPr>
          <w:p w14:paraId="2831DFF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Великобритания</w:t>
            </w:r>
          </w:p>
        </w:tc>
        <w:tc>
          <w:tcPr>
            <w:tcW w:w="1719" w:type="dxa"/>
            <w:vAlign w:val="center"/>
          </w:tcPr>
          <w:p w14:paraId="1C69003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64,0</w:t>
            </w:r>
          </w:p>
        </w:tc>
        <w:tc>
          <w:tcPr>
            <w:tcW w:w="2162" w:type="dxa"/>
            <w:vAlign w:val="center"/>
          </w:tcPr>
          <w:p w14:paraId="033AD5E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- 4,0</w:t>
            </w:r>
          </w:p>
        </w:tc>
        <w:tc>
          <w:tcPr>
            <w:tcW w:w="2057" w:type="dxa"/>
            <w:vAlign w:val="center"/>
          </w:tcPr>
          <w:p w14:paraId="032D3CDD"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4,0</w:t>
            </w:r>
          </w:p>
        </w:tc>
      </w:tr>
      <w:tr w:rsidR="0062490B" w:rsidRPr="0062490B" w14:paraId="1DBBF351" w14:textId="77777777" w:rsidTr="00F77218">
        <w:trPr>
          <w:trHeight w:val="411"/>
        </w:trPr>
        <w:tc>
          <w:tcPr>
            <w:tcW w:w="1263" w:type="dxa"/>
            <w:vAlign w:val="center"/>
          </w:tcPr>
          <w:p w14:paraId="7248AC1E"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7.</w:t>
            </w:r>
          </w:p>
        </w:tc>
        <w:tc>
          <w:tcPr>
            <w:tcW w:w="2463" w:type="dxa"/>
            <w:vAlign w:val="center"/>
          </w:tcPr>
          <w:p w14:paraId="68FFE0B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Австралия</w:t>
            </w:r>
          </w:p>
        </w:tc>
        <w:tc>
          <w:tcPr>
            <w:tcW w:w="1719" w:type="dxa"/>
            <w:vAlign w:val="center"/>
          </w:tcPr>
          <w:p w14:paraId="3B5D13B7"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60,8</w:t>
            </w:r>
          </w:p>
        </w:tc>
        <w:tc>
          <w:tcPr>
            <w:tcW w:w="2162" w:type="dxa"/>
            <w:vAlign w:val="center"/>
          </w:tcPr>
          <w:p w14:paraId="7CCA2CA4"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- 9,5</w:t>
            </w:r>
          </w:p>
        </w:tc>
        <w:tc>
          <w:tcPr>
            <w:tcW w:w="2057" w:type="dxa"/>
            <w:vAlign w:val="center"/>
          </w:tcPr>
          <w:p w14:paraId="731F959F"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3,8</w:t>
            </w:r>
          </w:p>
        </w:tc>
      </w:tr>
      <w:tr w:rsidR="0062490B" w:rsidRPr="0062490B" w14:paraId="172763E1" w14:textId="77777777" w:rsidTr="00F77218">
        <w:trPr>
          <w:trHeight w:val="395"/>
        </w:trPr>
        <w:tc>
          <w:tcPr>
            <w:tcW w:w="1263" w:type="dxa"/>
            <w:vAlign w:val="center"/>
          </w:tcPr>
          <w:p w14:paraId="4E723C52"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8.</w:t>
            </w:r>
          </w:p>
        </w:tc>
        <w:tc>
          <w:tcPr>
            <w:tcW w:w="2463" w:type="dxa"/>
            <w:vAlign w:val="center"/>
          </w:tcPr>
          <w:p w14:paraId="0F81041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Италия</w:t>
            </w:r>
          </w:p>
        </w:tc>
        <w:tc>
          <w:tcPr>
            <w:tcW w:w="1719" w:type="dxa"/>
            <w:vAlign w:val="center"/>
          </w:tcPr>
          <w:p w14:paraId="638681DA"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38,4</w:t>
            </w:r>
          </w:p>
        </w:tc>
        <w:tc>
          <w:tcPr>
            <w:tcW w:w="2162" w:type="dxa"/>
            <w:vAlign w:val="center"/>
          </w:tcPr>
          <w:p w14:paraId="3A307B7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- 11,1</w:t>
            </w:r>
          </w:p>
        </w:tc>
        <w:tc>
          <w:tcPr>
            <w:tcW w:w="2057" w:type="dxa"/>
            <w:vAlign w:val="center"/>
          </w:tcPr>
          <w:p w14:paraId="70FC3919"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2,4</w:t>
            </w:r>
          </w:p>
        </w:tc>
      </w:tr>
      <w:tr w:rsidR="0062490B" w:rsidRPr="0062490B" w14:paraId="369BBB71" w14:textId="77777777" w:rsidTr="00F77218">
        <w:trPr>
          <w:trHeight w:val="411"/>
        </w:trPr>
        <w:tc>
          <w:tcPr>
            <w:tcW w:w="1263" w:type="dxa"/>
            <w:vAlign w:val="center"/>
          </w:tcPr>
          <w:p w14:paraId="5D2F6283"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9.</w:t>
            </w:r>
          </w:p>
        </w:tc>
        <w:tc>
          <w:tcPr>
            <w:tcW w:w="2463" w:type="dxa"/>
            <w:vAlign w:val="center"/>
          </w:tcPr>
          <w:p w14:paraId="7DE3292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Канада</w:t>
            </w:r>
          </w:p>
        </w:tc>
        <w:tc>
          <w:tcPr>
            <w:tcW w:w="1719" w:type="dxa"/>
            <w:vAlign w:val="center"/>
          </w:tcPr>
          <w:p w14:paraId="0EADECA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33,8</w:t>
            </w:r>
          </w:p>
        </w:tc>
        <w:tc>
          <w:tcPr>
            <w:tcW w:w="2162" w:type="dxa"/>
            <w:vAlign w:val="center"/>
          </w:tcPr>
          <w:p w14:paraId="415B5F90"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- 22,2</w:t>
            </w:r>
          </w:p>
        </w:tc>
        <w:tc>
          <w:tcPr>
            <w:tcW w:w="2057" w:type="dxa"/>
            <w:vAlign w:val="center"/>
          </w:tcPr>
          <w:p w14:paraId="696DDBF2"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2,1</w:t>
            </w:r>
          </w:p>
        </w:tc>
      </w:tr>
      <w:tr w:rsidR="0062490B" w:rsidRPr="0062490B" w14:paraId="458EB550" w14:textId="77777777" w:rsidTr="00F77218">
        <w:trPr>
          <w:trHeight w:val="395"/>
        </w:trPr>
        <w:tc>
          <w:tcPr>
            <w:tcW w:w="1263" w:type="dxa"/>
            <w:vAlign w:val="center"/>
          </w:tcPr>
          <w:p w14:paraId="0F72A071"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10.</w:t>
            </w:r>
          </w:p>
        </w:tc>
        <w:tc>
          <w:tcPr>
            <w:tcW w:w="2463" w:type="dxa"/>
            <w:vAlign w:val="center"/>
          </w:tcPr>
          <w:p w14:paraId="3B81BFFB"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Швейцария</w:t>
            </w:r>
          </w:p>
        </w:tc>
        <w:tc>
          <w:tcPr>
            <w:tcW w:w="1719" w:type="dxa"/>
            <w:vAlign w:val="center"/>
          </w:tcPr>
          <w:p w14:paraId="7BAECB1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33.6</w:t>
            </w:r>
          </w:p>
        </w:tc>
        <w:tc>
          <w:tcPr>
            <w:tcW w:w="2162" w:type="dxa"/>
            <w:vAlign w:val="center"/>
          </w:tcPr>
          <w:p w14:paraId="7BB2E396"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- 3,1</w:t>
            </w:r>
          </w:p>
        </w:tc>
        <w:tc>
          <w:tcPr>
            <w:tcW w:w="2057" w:type="dxa"/>
            <w:vAlign w:val="center"/>
          </w:tcPr>
          <w:p w14:paraId="18D1D96C" w14:textId="77777777" w:rsidR="00033048" w:rsidRPr="0062490B" w:rsidRDefault="00033048" w:rsidP="00033048">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2,1</w:t>
            </w:r>
          </w:p>
        </w:tc>
      </w:tr>
      <w:tr w:rsidR="00033048" w:rsidRPr="00A81CA4" w14:paraId="2680EC46" w14:textId="77777777" w:rsidTr="00F77218">
        <w:trPr>
          <w:trHeight w:val="426"/>
        </w:trPr>
        <w:tc>
          <w:tcPr>
            <w:tcW w:w="9664" w:type="dxa"/>
            <w:gridSpan w:val="5"/>
            <w:vAlign w:val="center"/>
          </w:tcPr>
          <w:p w14:paraId="0ECE96EE" w14:textId="77777777" w:rsidR="00033048" w:rsidRPr="00A81CA4" w:rsidRDefault="00033048" w:rsidP="00033048">
            <w:pPr>
              <w:spacing w:after="0" w:line="240" w:lineRule="auto"/>
              <w:jc w:val="both"/>
              <w:rPr>
                <w:rFonts w:ascii="Times New Roman" w:hAnsi="Times New Roman" w:cs="Times New Roman"/>
                <w:bCs/>
                <w:sz w:val="24"/>
                <w:szCs w:val="24"/>
              </w:rPr>
            </w:pPr>
            <w:r w:rsidRPr="00A81CA4">
              <w:rPr>
                <w:rFonts w:ascii="Times New Roman" w:hAnsi="Times New Roman" w:cs="Times New Roman"/>
                <w:bCs/>
                <w:i/>
                <w:iCs/>
                <w:sz w:val="24"/>
                <w:szCs w:val="24"/>
              </w:rPr>
              <w:t>Примечани</w:t>
            </w:r>
            <w:r w:rsidRPr="00A81CA4">
              <w:rPr>
                <w:rFonts w:ascii="Times New Roman" w:hAnsi="Times New Roman" w:cs="Times New Roman"/>
                <w:bCs/>
                <w:sz w:val="24"/>
                <w:szCs w:val="24"/>
              </w:rPr>
              <w:t>е – Составлено автором по данным [65 с.14]</w:t>
            </w:r>
          </w:p>
        </w:tc>
      </w:tr>
    </w:tbl>
    <w:p w14:paraId="3AF4FBAB"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p>
    <w:p w14:paraId="63679879"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Расчеты показали, что в 2020-2021 годах численность человек, работающих во въездном туризме</w:t>
      </w:r>
      <w:r w:rsidR="00151ED9" w:rsidRPr="0062490B">
        <w:rPr>
          <w:rFonts w:ascii="Times New Roman" w:hAnsi="Times New Roman" w:cs="Times New Roman"/>
          <w:sz w:val="28"/>
          <w:szCs w:val="28"/>
        </w:rPr>
        <w:t>,</w:t>
      </w:r>
      <w:r w:rsidRPr="0062490B">
        <w:rPr>
          <w:rFonts w:ascii="Times New Roman" w:hAnsi="Times New Roman" w:cs="Times New Roman"/>
          <w:sz w:val="28"/>
          <w:szCs w:val="28"/>
        </w:rPr>
        <w:t xml:space="preserve"> составил</w:t>
      </w:r>
      <w:r w:rsidR="00151ED9" w:rsidRPr="0062490B">
        <w:rPr>
          <w:rFonts w:ascii="Times New Roman" w:hAnsi="Times New Roman" w:cs="Times New Roman"/>
          <w:sz w:val="28"/>
          <w:szCs w:val="28"/>
        </w:rPr>
        <w:t>а</w:t>
      </w:r>
      <w:r w:rsidRPr="0062490B">
        <w:rPr>
          <w:rFonts w:ascii="Times New Roman" w:hAnsi="Times New Roman" w:cs="Times New Roman"/>
          <w:sz w:val="28"/>
          <w:szCs w:val="28"/>
        </w:rPr>
        <w:t xml:space="preserve"> 8,6 % всего трудоспособного населения. </w:t>
      </w:r>
      <w:r w:rsidRPr="0062490B">
        <w:rPr>
          <w:rFonts w:ascii="Times New Roman" w:hAnsi="Times New Roman" w:cs="Times New Roman"/>
          <w:sz w:val="28"/>
          <w:szCs w:val="28"/>
          <w:lang w:val="kk-KZ"/>
        </w:rPr>
        <w:t>В</w:t>
      </w:r>
      <w:r w:rsidRPr="0062490B">
        <w:rPr>
          <w:rFonts w:ascii="Times New Roman" w:hAnsi="Times New Roman" w:cs="Times New Roman"/>
          <w:sz w:val="28"/>
          <w:szCs w:val="28"/>
        </w:rPr>
        <w:t xml:space="preserve"> США туриндустрия обеспечивает более 1</w:t>
      </w:r>
      <w:r w:rsidRPr="0062490B">
        <w:rPr>
          <w:rFonts w:ascii="Times New Roman" w:hAnsi="Times New Roman" w:cs="Times New Roman"/>
          <w:sz w:val="28"/>
          <w:szCs w:val="28"/>
          <w:lang w:val="kk-KZ"/>
        </w:rPr>
        <w:t>6</w:t>
      </w:r>
      <w:r w:rsidRPr="0062490B">
        <w:rPr>
          <w:rFonts w:ascii="Times New Roman" w:hAnsi="Times New Roman" w:cs="Times New Roman"/>
          <w:sz w:val="28"/>
          <w:szCs w:val="28"/>
        </w:rPr>
        <w:t xml:space="preserve"> млн рабочих </w:t>
      </w:r>
      <w:hyperlink r:id="rId26" w:history="1">
        <w:r w:rsidRPr="0062490B">
          <w:rPr>
            <w:rStyle w:val="a4"/>
            <w:rFonts w:ascii="Times New Roman" w:hAnsi="Times New Roman" w:cs="Times New Roman"/>
            <w:sz w:val="28"/>
            <w:szCs w:val="28"/>
          </w:rPr>
          <w:t>мест</w:t>
        </w:r>
      </w:hyperlink>
      <w:r w:rsidRPr="0062490B">
        <w:rPr>
          <w:rFonts w:ascii="Times New Roman" w:hAnsi="Times New Roman" w:cs="Times New Roman"/>
          <w:sz w:val="28"/>
          <w:szCs w:val="28"/>
        </w:rPr>
        <w:t>, по статистике это 1</w:t>
      </w:r>
      <w:r w:rsidRPr="0062490B">
        <w:rPr>
          <w:rFonts w:ascii="Times New Roman" w:hAnsi="Times New Roman" w:cs="Times New Roman"/>
          <w:sz w:val="28"/>
          <w:szCs w:val="28"/>
          <w:lang w:val="kk-KZ"/>
        </w:rPr>
        <w:t>3</w:t>
      </w:r>
      <w:r w:rsidRPr="0062490B">
        <w:rPr>
          <w:rFonts w:ascii="Times New Roman" w:hAnsi="Times New Roman" w:cs="Times New Roman"/>
          <w:sz w:val="28"/>
          <w:szCs w:val="28"/>
        </w:rPr>
        <w:t xml:space="preserve"> % от общего количества </w:t>
      </w:r>
      <w:hyperlink r:id="rId27" w:history="1">
        <w:r w:rsidRPr="0062490B">
          <w:rPr>
            <w:rStyle w:val="a4"/>
            <w:rFonts w:ascii="Times New Roman" w:hAnsi="Times New Roman" w:cs="Times New Roman"/>
            <w:sz w:val="28"/>
            <w:szCs w:val="28"/>
          </w:rPr>
          <w:t xml:space="preserve"> трудоустроенных</w:t>
        </w:r>
      </w:hyperlink>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в стране [65].</w:t>
      </w:r>
    </w:p>
    <w:p w14:paraId="1851537E"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Развитие инфраструктуры и повышение качества предлагаемых продуктов предоставляет возможности для развития отрасли в целом и по региону в частности. И наоборот снижение показателей в гостиничном секторе Республики Казахстан, отрицательно сказывается на уровне доходов и на развитие всей отрасли. </w:t>
      </w:r>
    </w:p>
    <w:p w14:paraId="02FCD415"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В этой связи, необходимым является увеличени</w:t>
      </w:r>
      <w:r w:rsidR="00151ED9" w:rsidRPr="0062490B">
        <w:rPr>
          <w:rFonts w:ascii="Times New Roman" w:hAnsi="Times New Roman" w:cs="Times New Roman"/>
          <w:sz w:val="28"/>
          <w:szCs w:val="28"/>
        </w:rPr>
        <w:t>е</w:t>
      </w:r>
      <w:r w:rsidRPr="0062490B">
        <w:rPr>
          <w:rFonts w:ascii="Times New Roman" w:hAnsi="Times New Roman" w:cs="Times New Roman"/>
          <w:sz w:val="28"/>
          <w:szCs w:val="28"/>
        </w:rPr>
        <w:t xml:space="preserve"> количества, повышени</w:t>
      </w:r>
      <w:r w:rsidR="00151ED9" w:rsidRPr="0062490B">
        <w:rPr>
          <w:rFonts w:ascii="Times New Roman" w:hAnsi="Times New Roman" w:cs="Times New Roman"/>
          <w:sz w:val="28"/>
          <w:szCs w:val="28"/>
        </w:rPr>
        <w:t>е</w:t>
      </w:r>
      <w:r w:rsidRPr="0062490B">
        <w:rPr>
          <w:rFonts w:ascii="Times New Roman" w:hAnsi="Times New Roman" w:cs="Times New Roman"/>
          <w:sz w:val="28"/>
          <w:szCs w:val="28"/>
        </w:rPr>
        <w:t xml:space="preserve"> качества и расширение ассортимента предлагаемых туристических продуктов. Но главным в сфере услуг является повышение качества предоставляемых услуг в соответствии </w:t>
      </w:r>
      <w:r w:rsidR="00151ED9" w:rsidRPr="0062490B">
        <w:rPr>
          <w:rFonts w:ascii="Times New Roman" w:hAnsi="Times New Roman" w:cs="Times New Roman"/>
          <w:sz w:val="28"/>
          <w:szCs w:val="28"/>
        </w:rPr>
        <w:t xml:space="preserve">с </w:t>
      </w:r>
      <w:r w:rsidRPr="0062490B">
        <w:rPr>
          <w:rFonts w:ascii="Times New Roman" w:hAnsi="Times New Roman" w:cs="Times New Roman"/>
          <w:sz w:val="28"/>
          <w:szCs w:val="28"/>
        </w:rPr>
        <w:t>международным</w:t>
      </w:r>
      <w:r w:rsidR="00151ED9" w:rsidRPr="0062490B">
        <w:rPr>
          <w:rFonts w:ascii="Times New Roman" w:hAnsi="Times New Roman" w:cs="Times New Roman"/>
          <w:sz w:val="28"/>
          <w:szCs w:val="28"/>
        </w:rPr>
        <w:t>и</w:t>
      </w:r>
      <w:r w:rsidRPr="0062490B">
        <w:rPr>
          <w:rFonts w:ascii="Times New Roman" w:hAnsi="Times New Roman" w:cs="Times New Roman"/>
          <w:sz w:val="28"/>
          <w:szCs w:val="28"/>
        </w:rPr>
        <w:t xml:space="preserve"> стандартам</w:t>
      </w:r>
      <w:r w:rsidR="00151ED9" w:rsidRPr="0062490B">
        <w:rPr>
          <w:rFonts w:ascii="Times New Roman" w:hAnsi="Times New Roman" w:cs="Times New Roman"/>
          <w:sz w:val="28"/>
          <w:szCs w:val="28"/>
        </w:rPr>
        <w:t>и</w:t>
      </w:r>
      <w:r w:rsidRPr="0062490B">
        <w:rPr>
          <w:rFonts w:ascii="Times New Roman" w:hAnsi="Times New Roman" w:cs="Times New Roman"/>
          <w:sz w:val="28"/>
          <w:szCs w:val="28"/>
        </w:rPr>
        <w:t xml:space="preserve">. Низкий уровень сервиса гостиничного сектора, несмотря на сезонность спроса, даже в пик сезонной загруженности, не станет рентабельным, если уровень предлагаемого сервиса не будет соответствовать ожидаемым требованиям даже в период повышенного спроса. Анализ зарубежного опыта показал, что высокий уровень сектора туризма, ориентированного на любые потребительские группы, на примере </w:t>
      </w:r>
      <w:r w:rsidRPr="0062490B">
        <w:rPr>
          <w:rFonts w:ascii="Times New Roman" w:hAnsi="Times New Roman" w:cs="Times New Roman"/>
          <w:sz w:val="28"/>
          <w:szCs w:val="28"/>
        </w:rPr>
        <w:lastRenderedPageBreak/>
        <w:t xml:space="preserve">Франции, дает мощный толчок развитию кластеру инфраструктуры въездного туризма. </w:t>
      </w:r>
    </w:p>
    <w:p w14:paraId="3860CBCC"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Уникальность природно</w:t>
      </w:r>
      <w:r w:rsidR="00151ED9" w:rsidRPr="0062490B">
        <w:rPr>
          <w:rFonts w:ascii="Times New Roman" w:hAnsi="Times New Roman" w:cs="Times New Roman"/>
          <w:sz w:val="28"/>
          <w:szCs w:val="28"/>
        </w:rPr>
        <w:t>-</w:t>
      </w:r>
      <w:r w:rsidRPr="0062490B">
        <w:rPr>
          <w:rFonts w:ascii="Times New Roman" w:hAnsi="Times New Roman" w:cs="Times New Roman"/>
          <w:sz w:val="28"/>
          <w:szCs w:val="28"/>
        </w:rPr>
        <w:t xml:space="preserve">географического сектора, наличие сразу нескольких природных поясов на небольшом пространстве, близость к городам и центрам регионов, создает великолепные и достаточные условия для развития въездного </w:t>
      </w:r>
      <w:r w:rsidRPr="0062490B">
        <w:rPr>
          <w:rFonts w:ascii="Times New Roman" w:hAnsi="Times New Roman" w:cs="Times New Roman"/>
          <w:sz w:val="28"/>
          <w:szCs w:val="28"/>
          <w:lang w:val="kk-KZ"/>
        </w:rPr>
        <w:t xml:space="preserve">и </w:t>
      </w:r>
      <w:r w:rsidRPr="0062490B">
        <w:rPr>
          <w:rFonts w:ascii="Times New Roman" w:hAnsi="Times New Roman" w:cs="Times New Roman"/>
          <w:sz w:val="28"/>
          <w:szCs w:val="28"/>
        </w:rPr>
        <w:t xml:space="preserve">внутреннего туризма. </w:t>
      </w:r>
    </w:p>
    <w:p w14:paraId="7477245B"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Среди главных факторов, оказывающих отрицательное влияние на  развитие региона для международных туристов, являются затраты на логистику и транспортные услуги. Из общей стоимости туристического полиса Казахстана, транспортные затраты составляют до 50% от общей стоимости туристических затрат. Для примера, в Германии 25%, в США 15%, не смотря на удаленность.</w:t>
      </w:r>
    </w:p>
    <w:p w14:paraId="19BAA056"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Также снижают спрос на въездной туризм в Казахстане следующие факторы:</w:t>
      </w:r>
    </w:p>
    <w:p w14:paraId="27A5BEAA" w14:textId="77777777" w:rsidR="00033048" w:rsidRPr="0062490B" w:rsidRDefault="00033048" w:rsidP="00FF07F7">
      <w:pPr>
        <w:numPr>
          <w:ilvl w:val="0"/>
          <w:numId w:val="24"/>
        </w:numPr>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неразвитость маркетинговой и рекламной политики с позиции узнаваемости страны, как субъекта международного туризма с уникальными условиями отдыха;</w:t>
      </w:r>
    </w:p>
    <w:p w14:paraId="1C9034CF" w14:textId="77777777" w:rsidR="00033048" w:rsidRPr="0062490B" w:rsidRDefault="00033048" w:rsidP="00FF07F7">
      <w:pPr>
        <w:numPr>
          <w:ilvl w:val="0"/>
          <w:numId w:val="24"/>
        </w:numPr>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низкая внутренняя информационная составляющая международного общения;</w:t>
      </w:r>
    </w:p>
    <w:p w14:paraId="6346B3C0" w14:textId="77777777" w:rsidR="00033048" w:rsidRPr="0062490B" w:rsidRDefault="00033048" w:rsidP="00FF07F7">
      <w:pPr>
        <w:numPr>
          <w:ilvl w:val="0"/>
          <w:numId w:val="24"/>
        </w:numPr>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бюрократические барьеры при оформлении краткосрочных въездных документов, в том числе и туристических виз;</w:t>
      </w:r>
    </w:p>
    <w:p w14:paraId="2A6AC2B0" w14:textId="77777777" w:rsidR="00033048" w:rsidRPr="0062490B" w:rsidRDefault="00033048" w:rsidP="00FF07F7">
      <w:pPr>
        <w:numPr>
          <w:ilvl w:val="0"/>
          <w:numId w:val="24"/>
        </w:numPr>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неразвитость инфраструктуры по приему, размещению и проживанию международных гостей на кратковременное пребывание в стране.</w:t>
      </w:r>
    </w:p>
    <w:p w14:paraId="5CBBB007"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Анализируя систему управления и развития секторов экономики, связанную с туристической инфраструктурой</w:t>
      </w:r>
      <w:r w:rsidR="00151ED9" w:rsidRPr="0062490B">
        <w:rPr>
          <w:rFonts w:ascii="Times New Roman" w:hAnsi="Times New Roman" w:cs="Times New Roman"/>
          <w:sz w:val="28"/>
          <w:szCs w:val="28"/>
        </w:rPr>
        <w:t>,</w:t>
      </w:r>
      <w:r w:rsidRPr="0062490B">
        <w:rPr>
          <w:rFonts w:ascii="Times New Roman" w:hAnsi="Times New Roman" w:cs="Times New Roman"/>
          <w:sz w:val="28"/>
          <w:szCs w:val="28"/>
        </w:rPr>
        <w:t xml:space="preserve"> М.Портер [66] определил, что наиболее конкурентоспособные структуры одной отрасли не бессистемно расположены в различных местах и государствах, и имеют свойство для снижения сопутствующих расходов: транспорт, таможня, склады и т.д. и стараются быть расположены максимально близко, в пределах одного региона, что сказывается на снижении конечной цены предлагаемого туристического продукта.</w:t>
      </w:r>
    </w:p>
    <w:p w14:paraId="275CF16F"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Отдельная структура или ряд компаний</w:t>
      </w:r>
      <w:r w:rsidR="00151ED9" w:rsidRPr="0062490B">
        <w:rPr>
          <w:rFonts w:ascii="Times New Roman" w:hAnsi="Times New Roman" w:cs="Times New Roman"/>
          <w:sz w:val="28"/>
          <w:szCs w:val="28"/>
        </w:rPr>
        <w:t>,</w:t>
      </w:r>
      <w:r w:rsidRPr="0062490B">
        <w:rPr>
          <w:rFonts w:ascii="Times New Roman" w:hAnsi="Times New Roman" w:cs="Times New Roman"/>
          <w:sz w:val="28"/>
          <w:szCs w:val="28"/>
        </w:rPr>
        <w:t xml:space="preserve"> предоставляя продукт международного качества по конкурентоспособной цене, выводит на передовые позиции не только торговую марку, но и страну, на территории которой создается данный бренд, соответственно создает спрос для выпуска продукции и предоставления услуг близлежащим участникам рынка для создания продукции соответствующего качества и приемлемой цены. Таким образом, методом естественного отбора формируется кластер для создания продукта повышенного спроса и предложения. </w:t>
      </w:r>
    </w:p>
    <w:p w14:paraId="33A6F096"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Очевидно, что туристский сектор и его структура, которые непосредственно ориентированы на потребителя в своей деятельности, должны играть активную роль в формировании рыночной зоны, включающей в себя множество областей и секторов, которые в определенной степени обеспечивают развитие туризма и национальной экономики.</w:t>
      </w:r>
    </w:p>
    <w:p w14:paraId="26688C5A"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lastRenderedPageBreak/>
        <w:t>Наибольшее значение в создании благоприятных условий в методологическом плане имеет выбор целенаправленной политики. В этой связи нами рассматриваются различные сценарии.</w:t>
      </w:r>
    </w:p>
    <w:p w14:paraId="13DD14B7"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Сценарий базовый: Основное предположение этого сценария заключается в том, что тенденции (за последние 20 лет) в росте населения, экономическом развитии и институциональных изменениях сохранятся. Что касается прироста населения, то «текущие тенденции» представлены официальными прогнозами численности населения от Казахстанского института экономических исследований. Сценарий предполагает, что такие факторы, как цена на продукт и выработка электроэнергии, будут следовать последним историческим тенденциям или их официальным или доступным прогнозам. Этот сценарий также предполагает сохранение существующих тенденций в эффективности [7</w:t>
      </w:r>
      <w:r w:rsidR="008E40DD" w:rsidRPr="0062490B">
        <w:rPr>
          <w:rFonts w:ascii="Times New Roman" w:hAnsi="Times New Roman" w:cs="Times New Roman"/>
          <w:sz w:val="28"/>
          <w:szCs w:val="28"/>
        </w:rPr>
        <w:t>3</w:t>
      </w:r>
      <w:r w:rsidRPr="0062490B">
        <w:rPr>
          <w:rFonts w:ascii="Times New Roman" w:hAnsi="Times New Roman" w:cs="Times New Roman"/>
          <w:sz w:val="28"/>
          <w:szCs w:val="28"/>
        </w:rPr>
        <w:t>].</w:t>
      </w:r>
    </w:p>
    <w:p w14:paraId="237076EA" w14:textId="77777777" w:rsidR="00033048" w:rsidRPr="0062490B" w:rsidRDefault="00033048" w:rsidP="00033048">
      <w:pPr>
        <w:spacing w:after="0" w:line="240" w:lineRule="auto"/>
        <w:ind w:firstLine="567"/>
        <w:jc w:val="both"/>
        <w:rPr>
          <w:rFonts w:ascii="Times New Roman" w:hAnsi="Times New Roman" w:cs="Times New Roman"/>
          <w:sz w:val="28"/>
          <w:szCs w:val="24"/>
        </w:rPr>
      </w:pPr>
      <w:r w:rsidRPr="0062490B">
        <w:rPr>
          <w:rFonts w:ascii="Times New Roman" w:hAnsi="Times New Roman" w:cs="Times New Roman"/>
          <w:sz w:val="28"/>
          <w:szCs w:val="28"/>
          <w:shd w:val="clear" w:color="auto" w:fill="FFFFFF"/>
        </w:rPr>
        <w:t xml:space="preserve">В рамках базового сценария проводим систематизацию экономических, административных и </w:t>
      </w:r>
      <w:r w:rsidRPr="0062490B">
        <w:rPr>
          <w:rFonts w:ascii="Times New Roman" w:hAnsi="Times New Roman" w:cs="Times New Roman"/>
          <w:bCs/>
          <w:sz w:val="28"/>
          <w:szCs w:val="28"/>
          <w:shd w:val="clear" w:color="auto" w:fill="FFFFFF"/>
        </w:rPr>
        <w:t>правоприменительных</w:t>
      </w:r>
      <w:r w:rsidRPr="0062490B">
        <w:rPr>
          <w:rFonts w:ascii="Times New Roman" w:hAnsi="Times New Roman" w:cs="Times New Roman"/>
          <w:sz w:val="28"/>
          <w:szCs w:val="28"/>
          <w:shd w:val="clear" w:color="auto" w:fill="FFFFFF"/>
        </w:rPr>
        <w:t xml:space="preserve"> факторов, влияющих на развитие </w:t>
      </w:r>
      <w:r w:rsidRPr="0062490B">
        <w:rPr>
          <w:rFonts w:ascii="Times New Roman" w:hAnsi="Times New Roman" w:cs="Times New Roman"/>
          <w:sz w:val="28"/>
          <w:szCs w:val="28"/>
        </w:rPr>
        <w:t>туризма</w:t>
      </w:r>
      <w:r w:rsidRPr="0062490B">
        <w:rPr>
          <w:rFonts w:ascii="Times New Roman" w:hAnsi="Times New Roman" w:cs="Times New Roman"/>
          <w:sz w:val="28"/>
          <w:szCs w:val="24"/>
        </w:rPr>
        <w:t xml:space="preserve"> в Казахстане, определяем направления государственной политики в условиях технологической и социальной модернизации.  В контексте проводимых реформ и изменений, выбор наиболее эффективного сценария и целевой политики в области туризма имеет особое назначение.</w:t>
      </w:r>
    </w:p>
    <w:p w14:paraId="2C8EBEF5"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Правительством Республики Казахстан с учетом значимости формирования туристского кластера, в 2021 году были выделены финансовые средства в объеме 65 млн тенге для осуществления маркетинговых исследований, определения туристского потенциала регионов Казахстана, в целях разработки стратегии развития туристской индустрии [76] и снижения зависимости страны от сырьевой направленности.</w:t>
      </w:r>
    </w:p>
    <w:p w14:paraId="7B408F92"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Таким образом, государством поставлена цель по созданию кластеров в несырьевых отраслях экономики. Для осуществления данных целей необходимым является объединение через систему кластерного подхода разных смежных организаций для производства определенного вида продукции.</w:t>
      </w:r>
    </w:p>
    <w:p w14:paraId="76D0DAAF"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Особую важность при формировании туристских кластеров приобретает выявление особенностей индустрии туризма, а именно: межотраслевые связи, фрагментарная структура, преобладание малого и среднего бизнеса. При этом хотелось бы отметить, что развитие туристского кластера присуще не только развитым странам, но и </w:t>
      </w:r>
      <w:r w:rsidR="008E40DD" w:rsidRPr="0062490B">
        <w:rPr>
          <w:rFonts w:ascii="Times New Roman" w:hAnsi="Times New Roman" w:cs="Times New Roman"/>
          <w:sz w:val="28"/>
          <w:szCs w:val="28"/>
        </w:rPr>
        <w:t>странам с переходной экономикой</w:t>
      </w:r>
      <w:r w:rsidRPr="0062490B">
        <w:rPr>
          <w:rFonts w:ascii="Times New Roman" w:hAnsi="Times New Roman" w:cs="Times New Roman"/>
          <w:sz w:val="28"/>
          <w:szCs w:val="28"/>
        </w:rPr>
        <w:t xml:space="preserve">. </w:t>
      </w:r>
    </w:p>
    <w:p w14:paraId="45625526"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Кластерный механизм нашел обширное применение в мировой практике развития туризма, в соответствии с которым туризм формируется не в целом по стране, а в некоторых ее регионах. В связи с этим при принятии решений о кластеризации туристской отрасли должны применяться методы регионального управления [7</w:t>
      </w:r>
      <w:r w:rsidR="008E40DD" w:rsidRPr="0062490B">
        <w:rPr>
          <w:rFonts w:ascii="Times New Roman" w:hAnsi="Times New Roman" w:cs="Times New Roman"/>
          <w:sz w:val="28"/>
          <w:szCs w:val="28"/>
        </w:rPr>
        <w:t>4</w:t>
      </w:r>
      <w:r w:rsidRPr="0062490B">
        <w:rPr>
          <w:rFonts w:ascii="Times New Roman" w:hAnsi="Times New Roman" w:cs="Times New Roman"/>
          <w:sz w:val="28"/>
          <w:szCs w:val="28"/>
        </w:rPr>
        <w:t>].</w:t>
      </w:r>
    </w:p>
    <w:p w14:paraId="68696A18"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На сегодняшний день, уровень развития областей и регионов Республики Казахстан складывается из направленности экономических секторов. Есть доминирующие направления, вокруг которых по принципу вторичности и идет развитие остальных секторов экономики.</w:t>
      </w:r>
    </w:p>
    <w:p w14:paraId="2F180C03"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Объединяющим фактором для развития всех секторов национальной экономики независимо от акцентированной экономической направленности </w:t>
      </w:r>
      <w:r w:rsidRPr="0062490B">
        <w:rPr>
          <w:rFonts w:ascii="Times New Roman" w:hAnsi="Times New Roman" w:cs="Times New Roman"/>
          <w:sz w:val="28"/>
          <w:szCs w:val="28"/>
        </w:rPr>
        <w:lastRenderedPageBreak/>
        <w:t>региона, становится внутренний</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и въездной туризм, для развития которого необходимы инвестиции в создание новых рабочих мест и повышения уровня благосостояния населения региона. Увеличение спроса на въездной туризм стимулирует развитие инфраструктуры, производство качественной продукции и услуг и приведет к устойчивому развитию региона.</w:t>
      </w:r>
    </w:p>
    <w:p w14:paraId="48919B24"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Основными целями региональной политики на современном этапе социально-экономического развития Казахстана являются рациональное использование территориального разделения и эк</w:t>
      </w:r>
      <w:r w:rsidR="008E40DD" w:rsidRPr="0062490B">
        <w:rPr>
          <w:rFonts w:ascii="Times New Roman" w:hAnsi="Times New Roman" w:cs="Times New Roman"/>
          <w:sz w:val="28"/>
          <w:szCs w:val="28"/>
        </w:rPr>
        <w:t>ономическая кооперация регионов</w:t>
      </w:r>
      <w:r w:rsidRPr="0062490B">
        <w:rPr>
          <w:rFonts w:ascii="Times New Roman" w:hAnsi="Times New Roman" w:cs="Times New Roman"/>
          <w:sz w:val="28"/>
          <w:szCs w:val="28"/>
        </w:rPr>
        <w:t>.</w:t>
      </w:r>
    </w:p>
    <w:p w14:paraId="14F99BEF"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В ходе реализации региональных программ формирования въездного туризма каждый регион преследует свои экономические цели, конкурирует с другими регионами республики за предоставление качественных услуг и притягивает к себе въездные туристские потоки. </w:t>
      </w:r>
    </w:p>
    <w:p w14:paraId="46DFC9DC"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Вместе с тем существуют общегосударственные цели в сфере туризма:</w:t>
      </w:r>
    </w:p>
    <w:p w14:paraId="124FD2F1"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формирование въездного туризма;</w:t>
      </w:r>
    </w:p>
    <w:p w14:paraId="1B5C2F1C"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увеличение авторитета государства на общемировом туристском рынке [</w:t>
      </w:r>
      <w:r w:rsidR="008E40DD" w:rsidRPr="0062490B">
        <w:rPr>
          <w:rFonts w:ascii="Times New Roman" w:hAnsi="Times New Roman" w:cs="Times New Roman"/>
          <w:sz w:val="28"/>
          <w:szCs w:val="28"/>
        </w:rPr>
        <w:t>75</w:t>
      </w:r>
      <w:r w:rsidRPr="0062490B">
        <w:rPr>
          <w:rFonts w:ascii="Times New Roman" w:hAnsi="Times New Roman" w:cs="Times New Roman"/>
          <w:sz w:val="28"/>
          <w:szCs w:val="28"/>
        </w:rPr>
        <w:t>].</w:t>
      </w:r>
    </w:p>
    <w:p w14:paraId="3A880A8E"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Исходя из </w:t>
      </w:r>
      <w:r w:rsidRPr="0062490B">
        <w:rPr>
          <w:rFonts w:ascii="Times New Roman" w:hAnsi="Times New Roman" w:cs="Times New Roman"/>
          <w:sz w:val="28"/>
          <w:szCs w:val="28"/>
          <w:lang w:val="kk-KZ"/>
        </w:rPr>
        <w:t xml:space="preserve">вышеизложенного, </w:t>
      </w:r>
      <w:r w:rsidRPr="0062490B">
        <w:rPr>
          <w:rFonts w:ascii="Times New Roman" w:hAnsi="Times New Roman" w:cs="Times New Roman"/>
          <w:sz w:val="28"/>
          <w:szCs w:val="28"/>
        </w:rPr>
        <w:t>основными направлениями региональной политики в сфере управления качеством услуг въездного туризма Казахстан</w:t>
      </w:r>
      <w:r w:rsidRPr="0062490B">
        <w:rPr>
          <w:rFonts w:ascii="Times New Roman" w:hAnsi="Times New Roman" w:cs="Times New Roman"/>
          <w:sz w:val="28"/>
          <w:szCs w:val="28"/>
          <w:lang w:val="kk-KZ"/>
        </w:rPr>
        <w:t>е</w:t>
      </w:r>
      <w:r w:rsidRPr="0062490B">
        <w:rPr>
          <w:rFonts w:ascii="Times New Roman" w:hAnsi="Times New Roman" w:cs="Times New Roman"/>
          <w:sz w:val="28"/>
          <w:szCs w:val="28"/>
        </w:rPr>
        <w:t>, должны быть:</w:t>
      </w:r>
    </w:p>
    <w:p w14:paraId="1009CB12"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b/>
          <w:sz w:val="28"/>
          <w:szCs w:val="28"/>
        </w:rPr>
        <w:t xml:space="preserve">– </w:t>
      </w:r>
      <w:r w:rsidRPr="0062490B">
        <w:rPr>
          <w:rFonts w:ascii="Times New Roman" w:hAnsi="Times New Roman" w:cs="Times New Roman"/>
          <w:sz w:val="28"/>
          <w:szCs w:val="28"/>
        </w:rPr>
        <w:t>поддержка предпринимательской деятельности, стимулирование развития частного предпринимательства, создание благоприятных условий для реализации предпринимательской инициативы;</w:t>
      </w:r>
    </w:p>
    <w:p w14:paraId="62C03114"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b/>
          <w:sz w:val="28"/>
          <w:szCs w:val="28"/>
        </w:rPr>
        <w:t xml:space="preserve">– </w:t>
      </w:r>
      <w:r w:rsidRPr="0062490B">
        <w:rPr>
          <w:rFonts w:ascii="Times New Roman" w:hAnsi="Times New Roman" w:cs="Times New Roman"/>
          <w:bCs/>
          <w:sz w:val="28"/>
          <w:szCs w:val="28"/>
        </w:rPr>
        <w:t>инфраструктурная и информационная поддержка</w:t>
      </w:r>
      <w:r w:rsidRPr="0062490B">
        <w:rPr>
          <w:rFonts w:ascii="Times New Roman" w:hAnsi="Times New Roman" w:cs="Times New Roman"/>
          <w:b/>
          <w:sz w:val="28"/>
          <w:szCs w:val="28"/>
        </w:rPr>
        <w:t xml:space="preserve"> </w:t>
      </w:r>
      <w:r w:rsidRPr="0062490B">
        <w:rPr>
          <w:rFonts w:ascii="Times New Roman" w:hAnsi="Times New Roman" w:cs="Times New Roman"/>
          <w:sz w:val="28"/>
          <w:szCs w:val="28"/>
        </w:rPr>
        <w:t>с учетом возможностей</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регионального</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размещения туристов;</w:t>
      </w:r>
    </w:p>
    <w:p w14:paraId="0227A74F"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b/>
          <w:sz w:val="28"/>
          <w:szCs w:val="28"/>
        </w:rPr>
        <w:t xml:space="preserve">– </w:t>
      </w:r>
      <w:r w:rsidRPr="0062490B">
        <w:rPr>
          <w:rFonts w:ascii="Times New Roman" w:hAnsi="Times New Roman" w:cs="Times New Roman"/>
          <w:sz w:val="28"/>
          <w:szCs w:val="28"/>
        </w:rPr>
        <w:t>экономическая поддержка и государственное стимулирование туристской деятельности на предоставленной территории.</w:t>
      </w:r>
    </w:p>
    <w:p w14:paraId="464A2969"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Сделан вывод, что </w:t>
      </w:r>
      <w:r w:rsidRPr="0062490B">
        <w:rPr>
          <w:rFonts w:ascii="Times New Roman" w:hAnsi="Times New Roman" w:cs="Times New Roman"/>
          <w:sz w:val="28"/>
          <w:szCs w:val="28"/>
          <w:lang w:val="kk-KZ"/>
        </w:rPr>
        <w:t xml:space="preserve">организации </w:t>
      </w:r>
      <w:r w:rsidRPr="0062490B">
        <w:rPr>
          <w:rFonts w:ascii="Times New Roman" w:hAnsi="Times New Roman" w:cs="Times New Roman"/>
          <w:sz w:val="28"/>
          <w:szCs w:val="28"/>
        </w:rPr>
        <w:t xml:space="preserve">предоставляющие качественные услуги для туристской отрасли, нужно размещать в непосредственной близости к туристско-рекреационным ресурсам. </w:t>
      </w:r>
    </w:p>
    <w:p w14:paraId="26238554"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bCs/>
          <w:sz w:val="28"/>
          <w:szCs w:val="28"/>
        </w:rPr>
        <w:t>Развитие туристско-рекреационных ресурсов на уровне региона является важным направлением диверсификации экономики, повышения эффективности использования ресурсного потенциала и обеспечение роста внутренних и въездных потоков, повышение эффективности региональной экономики.</w:t>
      </w:r>
    </w:p>
    <w:p w14:paraId="3BBEAC60"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lang w:val="kk-KZ"/>
        </w:rPr>
        <w:t>П</w:t>
      </w:r>
      <w:r w:rsidRPr="0062490B">
        <w:rPr>
          <w:rFonts w:ascii="Times New Roman" w:hAnsi="Times New Roman" w:cs="Times New Roman"/>
          <w:sz w:val="28"/>
          <w:szCs w:val="28"/>
        </w:rPr>
        <w:t xml:space="preserve">од термином «туристско-рекреационные ресурсы» следует понимать </w:t>
      </w:r>
    </w:p>
    <w:p w14:paraId="1CE7B5F2" w14:textId="77777777" w:rsidR="00033048" w:rsidRPr="0062490B" w:rsidRDefault="00033048" w:rsidP="00033048">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сочетание естественных и антропогенных (культурных) ландшафтов, которые используются в туристско-рекреационных целях и влияют на территориальную организацию туристско-рекреационного сервиса </w:t>
      </w:r>
      <w:r w:rsidRPr="0062490B">
        <w:rPr>
          <w:rFonts w:ascii="Times New Roman" w:hAnsi="Times New Roman" w:cs="Times New Roman"/>
          <w:bCs/>
          <w:sz w:val="28"/>
          <w:szCs w:val="28"/>
        </w:rPr>
        <w:t>[</w:t>
      </w:r>
      <w:r w:rsidR="008E40DD" w:rsidRPr="0062490B">
        <w:rPr>
          <w:rFonts w:ascii="Times New Roman" w:hAnsi="Times New Roman" w:cs="Times New Roman"/>
          <w:bCs/>
          <w:sz w:val="28"/>
          <w:szCs w:val="28"/>
        </w:rPr>
        <w:t>76</w:t>
      </w:r>
      <w:r w:rsidRPr="0062490B">
        <w:rPr>
          <w:rFonts w:ascii="Times New Roman" w:hAnsi="Times New Roman" w:cs="Times New Roman"/>
          <w:bCs/>
          <w:sz w:val="28"/>
          <w:szCs w:val="28"/>
        </w:rPr>
        <w:t>].</w:t>
      </w:r>
    </w:p>
    <w:p w14:paraId="003BBAF1"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Предоставление качественных услуг для въездного туризма возможно с учетом уникальности, применения туристско-рекреационных </w:t>
      </w:r>
      <w:r w:rsidRPr="0062490B">
        <w:rPr>
          <w:rFonts w:ascii="Times New Roman" w:hAnsi="Times New Roman" w:cs="Times New Roman"/>
          <w:bCs/>
          <w:sz w:val="28"/>
          <w:szCs w:val="28"/>
        </w:rPr>
        <w:t>средств</w:t>
      </w:r>
      <w:r w:rsidRPr="0062490B">
        <w:rPr>
          <w:rFonts w:ascii="Times New Roman" w:hAnsi="Times New Roman" w:cs="Times New Roman"/>
          <w:sz w:val="28"/>
          <w:szCs w:val="28"/>
        </w:rPr>
        <w:t xml:space="preserve">, классификации на 2 группы:  </w:t>
      </w:r>
    </w:p>
    <w:p w14:paraId="0E7F619B"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b/>
          <w:sz w:val="28"/>
          <w:szCs w:val="28"/>
        </w:rPr>
        <w:t xml:space="preserve">– </w:t>
      </w:r>
      <w:r w:rsidRPr="0062490B">
        <w:rPr>
          <w:rFonts w:ascii="Times New Roman" w:hAnsi="Times New Roman" w:cs="Times New Roman"/>
          <w:sz w:val="28"/>
          <w:szCs w:val="28"/>
        </w:rPr>
        <w:t>естественные ресурсы;</w:t>
      </w:r>
    </w:p>
    <w:p w14:paraId="47D037AC"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b/>
          <w:sz w:val="28"/>
          <w:szCs w:val="28"/>
        </w:rPr>
        <w:t xml:space="preserve">– </w:t>
      </w:r>
      <w:r w:rsidRPr="0062490B">
        <w:rPr>
          <w:rFonts w:ascii="Times New Roman" w:hAnsi="Times New Roman" w:cs="Times New Roman"/>
          <w:sz w:val="28"/>
          <w:szCs w:val="28"/>
        </w:rPr>
        <w:t>социально-экономические создаваемые ресурсы.</w:t>
      </w:r>
    </w:p>
    <w:p w14:paraId="19F4AAD1"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bCs/>
          <w:sz w:val="28"/>
          <w:szCs w:val="28"/>
        </w:rPr>
        <w:lastRenderedPageBreak/>
        <w:t>Общий уровень туристских предложений зависит от разнообразия туристских продуктов и специализированных туристических услуг, предоставления комфортных условий размещения туристов непосредственно в местах локализации туристских объектов или в узловых точках маршрутов. В области слабо развита рекламно-имиджевая работа, недостаточно представлена информация о туристском потенциале и продуктах. Развитие въездного потока туристов сдерживается слабым уровнем подготовки, переподготовки и повышения квалификации кадров, а также отсутствием научной базы для развития туризма. Несмотря на то, что область располагает довольно разветвленной транспортной сетью, представленной автомобильным, воздушным, железнодорожным и речным транспортом, по сравнению с другими регионами Казахстана, тем не менее состояние и качество остается не на высоком уровне [</w:t>
      </w:r>
      <w:r w:rsidR="00EE5597" w:rsidRPr="0062490B">
        <w:rPr>
          <w:rFonts w:ascii="Times New Roman" w:hAnsi="Times New Roman" w:cs="Times New Roman"/>
          <w:bCs/>
          <w:sz w:val="28"/>
          <w:szCs w:val="28"/>
        </w:rPr>
        <w:t>77</w:t>
      </w:r>
      <w:r w:rsidRPr="0062490B">
        <w:rPr>
          <w:rFonts w:ascii="Times New Roman" w:hAnsi="Times New Roman" w:cs="Times New Roman"/>
          <w:bCs/>
          <w:sz w:val="28"/>
          <w:szCs w:val="28"/>
        </w:rPr>
        <w:t>].</w:t>
      </w:r>
    </w:p>
    <w:p w14:paraId="5A49DE1A"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Особое место в комплексе рекреационных ресурсов занимают размещенные в населенных пунктах социально-экономические ресурсы, которые могут служить предпосылкой для развития въездного - познавательного туризма, локализуя рекреационные потоки и назначения экскурсионных маршрутов. </w:t>
      </w:r>
    </w:p>
    <w:p w14:paraId="5EDA84E7"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По суждению С. Р. Ердавлетова </w:t>
      </w:r>
      <w:r w:rsidRPr="0062490B">
        <w:rPr>
          <w:rFonts w:ascii="Times New Roman" w:hAnsi="Times New Roman" w:cs="Times New Roman"/>
          <w:bCs/>
          <w:sz w:val="28"/>
          <w:szCs w:val="28"/>
        </w:rPr>
        <w:t>[</w:t>
      </w:r>
      <w:r w:rsidR="008E40DD" w:rsidRPr="0062490B">
        <w:rPr>
          <w:rFonts w:ascii="Times New Roman" w:hAnsi="Times New Roman" w:cs="Times New Roman"/>
          <w:bCs/>
          <w:sz w:val="28"/>
          <w:szCs w:val="28"/>
        </w:rPr>
        <w:t>75</w:t>
      </w:r>
      <w:r w:rsidRPr="0062490B">
        <w:rPr>
          <w:rFonts w:ascii="Times New Roman" w:hAnsi="Times New Roman" w:cs="Times New Roman"/>
          <w:bCs/>
          <w:sz w:val="28"/>
          <w:szCs w:val="28"/>
        </w:rPr>
        <w:t>],</w:t>
      </w:r>
      <w:r w:rsidRPr="0062490B">
        <w:rPr>
          <w:rFonts w:ascii="Times New Roman" w:hAnsi="Times New Roman" w:cs="Times New Roman"/>
          <w:sz w:val="28"/>
          <w:szCs w:val="28"/>
        </w:rPr>
        <w:t xml:space="preserve"> основными характеристиками туристско-рекреационных ресурсов являются:</w:t>
      </w:r>
    </w:p>
    <w:p w14:paraId="00297C9F"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b/>
          <w:sz w:val="28"/>
          <w:szCs w:val="28"/>
        </w:rPr>
        <w:t xml:space="preserve">– </w:t>
      </w:r>
      <w:r w:rsidRPr="0062490B">
        <w:rPr>
          <w:rFonts w:ascii="Times New Roman" w:hAnsi="Times New Roman" w:cs="Times New Roman"/>
          <w:sz w:val="28"/>
          <w:szCs w:val="28"/>
        </w:rPr>
        <w:t>объем запасов, нужный для установления возможной емкости туристско-рекреационной сферы, величины освоенности, оптимальности нагрузок;</w:t>
      </w:r>
    </w:p>
    <w:p w14:paraId="529E860D"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b/>
          <w:sz w:val="28"/>
          <w:szCs w:val="28"/>
        </w:rPr>
        <w:t xml:space="preserve">– </w:t>
      </w:r>
      <w:r w:rsidRPr="0062490B">
        <w:rPr>
          <w:rFonts w:ascii="Times New Roman" w:hAnsi="Times New Roman" w:cs="Times New Roman"/>
          <w:sz w:val="28"/>
          <w:szCs w:val="28"/>
        </w:rPr>
        <w:t>площадь распространения ресурсов, разрешающая обусловить потенциальные рекреационные угодья, определить округа санитарной защиты;</w:t>
      </w:r>
    </w:p>
    <w:p w14:paraId="26897399"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b/>
          <w:sz w:val="28"/>
          <w:szCs w:val="28"/>
        </w:rPr>
        <w:t xml:space="preserve">– </w:t>
      </w:r>
      <w:r w:rsidRPr="0062490B">
        <w:rPr>
          <w:rFonts w:ascii="Times New Roman" w:hAnsi="Times New Roman" w:cs="Times New Roman"/>
          <w:sz w:val="28"/>
          <w:szCs w:val="28"/>
        </w:rPr>
        <w:t>период вероятной эксплуатации, определяющий сезонность въездного туризма, ритмичность туристских потоков;</w:t>
      </w:r>
    </w:p>
    <w:p w14:paraId="02247267"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b/>
          <w:sz w:val="28"/>
          <w:szCs w:val="28"/>
        </w:rPr>
        <w:t xml:space="preserve">– </w:t>
      </w:r>
      <w:r w:rsidRPr="0062490B">
        <w:rPr>
          <w:rFonts w:ascii="Times New Roman" w:hAnsi="Times New Roman" w:cs="Times New Roman"/>
          <w:sz w:val="28"/>
          <w:szCs w:val="28"/>
        </w:rPr>
        <w:t>территориальная мобильность большинства видов ресурсов, определяющая тяготение рекреационной инфраструктуры и потоков въездных туристов к пунктам их концентрации;</w:t>
      </w:r>
    </w:p>
    <w:p w14:paraId="4B458746"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b/>
          <w:sz w:val="28"/>
          <w:szCs w:val="28"/>
        </w:rPr>
        <w:t xml:space="preserve">– </w:t>
      </w:r>
      <w:r w:rsidRPr="0062490B">
        <w:rPr>
          <w:rFonts w:ascii="Times New Roman" w:hAnsi="Times New Roman" w:cs="Times New Roman"/>
          <w:sz w:val="28"/>
          <w:szCs w:val="28"/>
        </w:rPr>
        <w:t>относительно низкая капиталоемкость и низкая стоимость эксплуатационных затрат, что позволит достаточно быстро сформировать инфраструктуру предоставления качественных услуг и обеспечить экономический и социальный эффекты;</w:t>
      </w:r>
    </w:p>
    <w:p w14:paraId="45636891" w14:textId="77777777" w:rsidR="00033048" w:rsidRPr="0062490B" w:rsidRDefault="00033048" w:rsidP="00FF07F7">
      <w:pPr>
        <w:numPr>
          <w:ilvl w:val="0"/>
          <w:numId w:val="26"/>
        </w:numPr>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многократное применение, при соблюдении норм рационального природопользования и проведения нужных работ по рекультивации и благоустройству территории «Рекреационные ресурсы»</w:t>
      </w:r>
      <w:r w:rsidRPr="0062490B">
        <w:rPr>
          <w:rFonts w:ascii="Times New Roman" w:hAnsi="Times New Roman" w:cs="Times New Roman"/>
          <w:bCs/>
          <w:sz w:val="28"/>
          <w:szCs w:val="28"/>
        </w:rPr>
        <w:t>.</w:t>
      </w:r>
      <w:r w:rsidRPr="0062490B">
        <w:rPr>
          <w:rFonts w:ascii="Times New Roman" w:hAnsi="Times New Roman" w:cs="Times New Roman"/>
          <w:sz w:val="28"/>
          <w:szCs w:val="28"/>
        </w:rPr>
        <w:t xml:space="preserve"> </w:t>
      </w:r>
    </w:p>
    <w:p w14:paraId="11AF4EE2" w14:textId="77777777" w:rsidR="00033048" w:rsidRPr="0062490B" w:rsidRDefault="00033048" w:rsidP="00FF07F7">
      <w:pPr>
        <w:numPr>
          <w:ilvl w:val="0"/>
          <w:numId w:val="25"/>
        </w:numPr>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резервы </w:t>
      </w:r>
      <w:r w:rsidRPr="0062490B">
        <w:rPr>
          <w:rFonts w:ascii="Times New Roman" w:hAnsi="Times New Roman" w:cs="Times New Roman"/>
          <w:bCs/>
          <w:sz w:val="28"/>
          <w:szCs w:val="28"/>
        </w:rPr>
        <w:t>средств</w:t>
      </w:r>
      <w:r w:rsidRPr="0062490B">
        <w:rPr>
          <w:rFonts w:ascii="Times New Roman" w:hAnsi="Times New Roman" w:cs="Times New Roman"/>
          <w:sz w:val="28"/>
          <w:szCs w:val="28"/>
        </w:rPr>
        <w:t> могут быть измерены количеством отдыхающих туристов или занимающихся промыслом на предоставленной территории за определённое время</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w:t>
      </w:r>
      <w:r w:rsidRPr="0062490B">
        <w:rPr>
          <w:rFonts w:ascii="Times New Roman" w:hAnsi="Times New Roman" w:cs="Times New Roman"/>
          <w:bCs/>
          <w:sz w:val="28"/>
          <w:szCs w:val="28"/>
        </w:rPr>
        <w:t>восстановительная</w:t>
      </w:r>
      <w:r w:rsidRPr="0062490B">
        <w:rPr>
          <w:rFonts w:ascii="Times New Roman" w:hAnsi="Times New Roman" w:cs="Times New Roman"/>
          <w:sz w:val="28"/>
          <w:szCs w:val="28"/>
        </w:rPr>
        <w:t xml:space="preserve"> емкость территории».</w:t>
      </w:r>
    </w:p>
    <w:p w14:paraId="0D71DD2A" w14:textId="77777777" w:rsidR="00033048" w:rsidRPr="0062490B" w:rsidRDefault="00033048" w:rsidP="00FF07F7">
      <w:pPr>
        <w:numPr>
          <w:ilvl w:val="0"/>
          <w:numId w:val="25"/>
        </w:numPr>
        <w:spacing w:after="0" w:line="240" w:lineRule="auto"/>
        <w:ind w:left="0"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рекреационная </w:t>
      </w:r>
      <w:r w:rsidRPr="0062490B">
        <w:rPr>
          <w:rFonts w:ascii="Times New Roman" w:hAnsi="Times New Roman" w:cs="Times New Roman"/>
          <w:sz w:val="28"/>
          <w:szCs w:val="28"/>
        </w:rPr>
        <w:t>загрузка — это</w:t>
      </w:r>
      <w:r w:rsidRPr="0062490B">
        <w:rPr>
          <w:rFonts w:ascii="Times New Roman" w:hAnsi="Times New Roman" w:cs="Times New Roman"/>
          <w:bCs/>
          <w:sz w:val="28"/>
          <w:szCs w:val="28"/>
        </w:rPr>
        <w:t xml:space="preserve"> уровень естественного воздействия туристов, их транспортных средств, строительство временных сооружений на природные комплексы или рекреационные предметы (живописные места, памятники архитектуры и т.д.) [</w:t>
      </w:r>
      <w:r w:rsidR="00EE5597" w:rsidRPr="0062490B">
        <w:rPr>
          <w:rFonts w:ascii="Times New Roman" w:hAnsi="Times New Roman" w:cs="Times New Roman"/>
          <w:bCs/>
          <w:sz w:val="28"/>
          <w:szCs w:val="28"/>
        </w:rPr>
        <w:t>7</w:t>
      </w:r>
      <w:r w:rsidRPr="0062490B">
        <w:rPr>
          <w:rFonts w:ascii="Times New Roman" w:hAnsi="Times New Roman" w:cs="Times New Roman"/>
          <w:bCs/>
          <w:sz w:val="28"/>
          <w:szCs w:val="28"/>
        </w:rPr>
        <w:t>8].</w:t>
      </w:r>
    </w:p>
    <w:p w14:paraId="643E5C69"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lastRenderedPageBreak/>
        <w:t xml:space="preserve">Алматинская </w:t>
      </w:r>
      <w:r w:rsidRPr="0062490B">
        <w:rPr>
          <w:rFonts w:ascii="Times New Roman" w:hAnsi="Times New Roman" w:cs="Times New Roman"/>
          <w:bCs/>
          <w:sz w:val="28"/>
          <w:szCs w:val="28"/>
          <w:lang w:val="kk-KZ"/>
        </w:rPr>
        <w:t xml:space="preserve">область </w:t>
      </w:r>
      <w:r w:rsidRPr="0062490B">
        <w:rPr>
          <w:rFonts w:ascii="Times New Roman" w:hAnsi="Times New Roman" w:cs="Times New Roman"/>
          <w:bCs/>
          <w:sz w:val="28"/>
          <w:szCs w:val="28"/>
        </w:rPr>
        <w:t xml:space="preserve">располагает необходимыми </w:t>
      </w:r>
      <w:r w:rsidRPr="0062490B">
        <w:rPr>
          <w:rFonts w:ascii="Times New Roman" w:hAnsi="Times New Roman" w:cs="Times New Roman"/>
          <w:bCs/>
          <w:sz w:val="28"/>
          <w:szCs w:val="28"/>
          <w:lang w:val="kk-KZ"/>
        </w:rPr>
        <w:t xml:space="preserve">средствами, </w:t>
      </w:r>
      <w:r w:rsidRPr="0062490B">
        <w:rPr>
          <w:rFonts w:ascii="Times New Roman" w:hAnsi="Times New Roman" w:cs="Times New Roman"/>
          <w:bCs/>
          <w:sz w:val="28"/>
          <w:szCs w:val="28"/>
        </w:rPr>
        <w:t>уникальным природно-климатическим потенциалом</w:t>
      </w:r>
      <w:r w:rsidRPr="0062490B">
        <w:rPr>
          <w:rFonts w:ascii="Times New Roman" w:hAnsi="Times New Roman" w:cs="Times New Roman"/>
          <w:bCs/>
          <w:sz w:val="28"/>
          <w:szCs w:val="28"/>
          <w:lang w:val="kk-KZ"/>
        </w:rPr>
        <w:t xml:space="preserve"> </w:t>
      </w:r>
      <w:r w:rsidRPr="0062490B">
        <w:rPr>
          <w:rFonts w:ascii="Times New Roman" w:hAnsi="Times New Roman" w:cs="Times New Roman"/>
          <w:bCs/>
          <w:sz w:val="28"/>
          <w:szCs w:val="28"/>
        </w:rPr>
        <w:t xml:space="preserve">для возрождения внутреннего и въездного туризма, повышения конкурентоспособного на казахстанском и международном рынках въездного туризма, развития рентабельного сектора экономики, обеспечения вклада в развитие национальной экономики. </w:t>
      </w:r>
    </w:p>
    <w:p w14:paraId="476C2546"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sz w:val="28"/>
          <w:szCs w:val="28"/>
        </w:rPr>
        <w:t xml:space="preserve">Популярными природно - климатическими </w:t>
      </w:r>
      <w:r w:rsidRPr="0062490B">
        <w:rPr>
          <w:rFonts w:ascii="Times New Roman" w:hAnsi="Times New Roman" w:cs="Times New Roman"/>
          <w:bCs/>
          <w:sz w:val="28"/>
          <w:szCs w:val="28"/>
        </w:rPr>
        <w:t>зонами Алматинскй</w:t>
      </w:r>
      <w:r w:rsidRPr="0062490B">
        <w:rPr>
          <w:rFonts w:ascii="Times New Roman" w:hAnsi="Times New Roman" w:cs="Times New Roman"/>
          <w:bCs/>
          <w:sz w:val="28"/>
          <w:szCs w:val="28"/>
          <w:lang w:val="kk-KZ"/>
        </w:rPr>
        <w:t xml:space="preserve"> области </w:t>
      </w:r>
      <w:r w:rsidRPr="0062490B">
        <w:rPr>
          <w:rFonts w:ascii="Times New Roman" w:hAnsi="Times New Roman" w:cs="Times New Roman"/>
          <w:bCs/>
          <w:sz w:val="28"/>
          <w:szCs w:val="28"/>
        </w:rPr>
        <w:t xml:space="preserve">являются: </w:t>
      </w:r>
    </w:p>
    <w:p w14:paraId="1ADED54F" w14:textId="77777777" w:rsidR="00033048" w:rsidRPr="0062490B" w:rsidRDefault="00033048" w:rsidP="00FF07F7">
      <w:pPr>
        <w:numPr>
          <w:ilvl w:val="0"/>
          <w:numId w:val="27"/>
        </w:numPr>
        <w:spacing w:after="0" w:line="240" w:lineRule="auto"/>
        <w:ind w:left="0"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Природные парки «Алтын-Эмель», «Кольсай», «Иле-Алатауский», «Жонгар-Алатауский» и «Шарын» </w:t>
      </w:r>
    </w:p>
    <w:p w14:paraId="71A9FA3C" w14:textId="77777777" w:rsidR="00033048" w:rsidRPr="0062490B" w:rsidRDefault="00033048" w:rsidP="00FF07F7">
      <w:pPr>
        <w:numPr>
          <w:ilvl w:val="0"/>
          <w:numId w:val="27"/>
        </w:numPr>
        <w:spacing w:after="0" w:line="240" w:lineRule="auto"/>
        <w:ind w:left="0" w:firstLine="709"/>
        <w:jc w:val="both"/>
        <w:rPr>
          <w:rFonts w:ascii="Times New Roman" w:hAnsi="Times New Roman" w:cs="Times New Roman"/>
          <w:bCs/>
          <w:sz w:val="28"/>
          <w:szCs w:val="28"/>
        </w:rPr>
      </w:pPr>
      <w:r w:rsidRPr="0062490B">
        <w:rPr>
          <w:rFonts w:ascii="Times New Roman" w:hAnsi="Times New Roman" w:cs="Times New Roman"/>
          <w:bCs/>
          <w:sz w:val="28"/>
          <w:szCs w:val="28"/>
        </w:rPr>
        <w:t>Алакольский и Алматинский заповедники. </w:t>
      </w:r>
    </w:p>
    <w:p w14:paraId="20F1B507"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Жетысу называют «Жемчужиной» Казахстана, землю, ранее освоенную Чингисханом и пройденную известным исследователем Средней Азии, Чоканом Валихановым, который исследовал местность на краю Великого шелкового пути, названную «Скифской степной дорогой».</w:t>
      </w:r>
    </w:p>
    <w:p w14:paraId="73BA904D"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Происхождение Жетысу кроется в глубине веков, эта территория считается началом развития Казахстана. Разнообразие природных ландшафтов Алматинской области привлекает туристов не только со всего Казахстана, но и из других государств. Иностранные туристы найдут такие достопримечательности, как базы отдыха, населенные пункты на территории Алматинской области, памятники истории, культуры, природы, уникальные исторические места такие, как:        </w:t>
      </w:r>
    </w:p>
    <w:p w14:paraId="573ED41B" w14:textId="77777777" w:rsidR="00033048" w:rsidRPr="0062490B" w:rsidRDefault="00033048" w:rsidP="00FF07F7">
      <w:pPr>
        <w:numPr>
          <w:ilvl w:val="0"/>
          <w:numId w:val="28"/>
        </w:numPr>
        <w:spacing w:after="0" w:line="240" w:lineRule="auto"/>
        <w:ind w:left="0" w:firstLine="709"/>
        <w:jc w:val="both"/>
        <w:rPr>
          <w:rFonts w:ascii="Times New Roman" w:hAnsi="Times New Roman" w:cs="Times New Roman"/>
          <w:bCs/>
          <w:sz w:val="28"/>
          <w:szCs w:val="28"/>
        </w:rPr>
      </w:pPr>
      <w:r w:rsidRPr="0062490B">
        <w:rPr>
          <w:rFonts w:ascii="Times New Roman" w:hAnsi="Times New Roman" w:cs="Times New Roman"/>
          <w:sz w:val="28"/>
          <w:szCs w:val="28"/>
        </w:rPr>
        <w:t>Петроглифы и иероглифический</w:t>
      </w:r>
      <w:r w:rsidRPr="0062490B">
        <w:rPr>
          <w:rFonts w:ascii="Times New Roman" w:hAnsi="Times New Roman" w:cs="Times New Roman"/>
          <w:bCs/>
          <w:sz w:val="28"/>
          <w:szCs w:val="28"/>
        </w:rPr>
        <w:t xml:space="preserve"> </w:t>
      </w:r>
      <w:r w:rsidRPr="0062490B">
        <w:rPr>
          <w:rFonts w:ascii="Times New Roman" w:hAnsi="Times New Roman" w:cs="Times New Roman"/>
          <w:sz w:val="28"/>
          <w:szCs w:val="28"/>
        </w:rPr>
        <w:t>иллюстрация</w:t>
      </w:r>
      <w:r w:rsidRPr="0062490B">
        <w:rPr>
          <w:rFonts w:ascii="Times New Roman" w:hAnsi="Times New Roman" w:cs="Times New Roman"/>
          <w:bCs/>
          <w:sz w:val="28"/>
          <w:szCs w:val="28"/>
        </w:rPr>
        <w:t xml:space="preserve"> Тамгалы и Тамгалы Тас </w:t>
      </w:r>
    </w:p>
    <w:p w14:paraId="205BECA6" w14:textId="77777777" w:rsidR="00033048" w:rsidRPr="0062490B" w:rsidRDefault="00033048" w:rsidP="00FF07F7">
      <w:pPr>
        <w:numPr>
          <w:ilvl w:val="0"/>
          <w:numId w:val="28"/>
        </w:numPr>
        <w:spacing w:after="0" w:line="240" w:lineRule="auto"/>
        <w:ind w:left="0" w:firstLine="709"/>
        <w:jc w:val="both"/>
        <w:rPr>
          <w:rFonts w:ascii="Times New Roman" w:hAnsi="Times New Roman" w:cs="Times New Roman"/>
          <w:bCs/>
          <w:sz w:val="28"/>
          <w:szCs w:val="28"/>
        </w:rPr>
      </w:pPr>
      <w:r w:rsidRPr="0062490B">
        <w:rPr>
          <w:rFonts w:ascii="Times New Roman" w:hAnsi="Times New Roman" w:cs="Times New Roman"/>
          <w:bCs/>
          <w:sz w:val="28"/>
          <w:szCs w:val="28"/>
        </w:rPr>
        <w:t>Курганы Бесшатыр</w:t>
      </w:r>
      <w:r w:rsidRPr="0062490B">
        <w:rPr>
          <w:rFonts w:ascii="Times New Roman" w:hAnsi="Times New Roman" w:cs="Times New Roman"/>
          <w:bCs/>
          <w:sz w:val="28"/>
          <w:szCs w:val="28"/>
          <w:lang w:val="kk-KZ"/>
        </w:rPr>
        <w:t>,</w:t>
      </w:r>
      <w:r w:rsidRPr="0062490B">
        <w:rPr>
          <w:rFonts w:ascii="Times New Roman" w:hAnsi="Times New Roman" w:cs="Times New Roman"/>
          <w:bCs/>
          <w:sz w:val="28"/>
          <w:szCs w:val="28"/>
        </w:rPr>
        <w:t xml:space="preserve"> </w:t>
      </w:r>
      <w:r w:rsidRPr="0062490B">
        <w:rPr>
          <w:rFonts w:ascii="Times New Roman" w:hAnsi="Times New Roman" w:cs="Times New Roman"/>
          <w:sz w:val="28"/>
          <w:szCs w:val="28"/>
        </w:rPr>
        <w:t>мемориал</w:t>
      </w:r>
      <w:r w:rsidRPr="0062490B">
        <w:rPr>
          <w:rFonts w:ascii="Times New Roman" w:hAnsi="Times New Roman" w:cs="Times New Roman"/>
          <w:bCs/>
          <w:sz w:val="28"/>
          <w:szCs w:val="28"/>
        </w:rPr>
        <w:t xml:space="preserve"> восточной религии </w:t>
      </w:r>
    </w:p>
    <w:p w14:paraId="019251CF"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Чарынская ясеневая роща, где произрастает ясень Согдианский</w:t>
      </w:r>
    </w:p>
    <w:p w14:paraId="655919D6" w14:textId="77777777" w:rsidR="00033048" w:rsidRPr="0062490B" w:rsidRDefault="00033048" w:rsidP="00FF07F7">
      <w:pPr>
        <w:numPr>
          <w:ilvl w:val="0"/>
          <w:numId w:val="28"/>
        </w:numPr>
        <w:spacing w:after="0" w:line="240" w:lineRule="auto"/>
        <w:ind w:left="0"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Поющий бархан, редкое создание природы, который поднимается на правом берегу реки Или.  </w:t>
      </w:r>
    </w:p>
    <w:p w14:paraId="264103F5" w14:textId="77777777" w:rsidR="00033048" w:rsidRPr="0062490B" w:rsidRDefault="00033048" w:rsidP="00FF07F7">
      <w:pPr>
        <w:numPr>
          <w:ilvl w:val="0"/>
          <w:numId w:val="28"/>
        </w:numPr>
        <w:spacing w:after="0" w:line="240" w:lineRule="auto"/>
        <w:ind w:left="0" w:firstLine="709"/>
        <w:jc w:val="both"/>
        <w:rPr>
          <w:rFonts w:ascii="Times New Roman" w:hAnsi="Times New Roman" w:cs="Times New Roman"/>
          <w:bCs/>
          <w:sz w:val="28"/>
          <w:szCs w:val="28"/>
        </w:rPr>
      </w:pPr>
      <w:r w:rsidRPr="0062490B">
        <w:rPr>
          <w:rFonts w:ascii="Times New Roman" w:hAnsi="Times New Roman" w:cs="Times New Roman"/>
          <w:bCs/>
          <w:sz w:val="28"/>
          <w:szCs w:val="28"/>
          <w:lang w:val="kk-KZ"/>
        </w:rPr>
        <w:t>К</w:t>
      </w:r>
      <w:r w:rsidRPr="0062490B">
        <w:rPr>
          <w:rFonts w:ascii="Times New Roman" w:hAnsi="Times New Roman" w:cs="Times New Roman"/>
          <w:bCs/>
          <w:sz w:val="28"/>
          <w:szCs w:val="28"/>
        </w:rPr>
        <w:t xml:space="preserve">урган Иссыкский, где обнаружен «Золотой человек» </w:t>
      </w:r>
    </w:p>
    <w:p w14:paraId="27418B72" w14:textId="77777777" w:rsidR="00033048" w:rsidRPr="0062490B" w:rsidRDefault="00033048" w:rsidP="00FF07F7">
      <w:pPr>
        <w:numPr>
          <w:ilvl w:val="0"/>
          <w:numId w:val="28"/>
        </w:numPr>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lang w:val="kk-KZ"/>
        </w:rPr>
        <w:t>Ущелье</w:t>
      </w:r>
      <w:r w:rsidRPr="0062490B">
        <w:rPr>
          <w:rFonts w:ascii="Times New Roman" w:hAnsi="Times New Roman" w:cs="Times New Roman"/>
          <w:bCs/>
          <w:sz w:val="28"/>
          <w:szCs w:val="28"/>
        </w:rPr>
        <w:t xml:space="preserve"> Медеу и </w:t>
      </w:r>
      <w:r w:rsidRPr="0062490B">
        <w:rPr>
          <w:rFonts w:ascii="Times New Roman" w:hAnsi="Times New Roman" w:cs="Times New Roman"/>
          <w:sz w:val="28"/>
          <w:szCs w:val="28"/>
        </w:rPr>
        <w:t>исключительный</w:t>
      </w:r>
      <w:r w:rsidRPr="0062490B">
        <w:rPr>
          <w:rFonts w:ascii="Times New Roman" w:hAnsi="Times New Roman" w:cs="Times New Roman"/>
          <w:bCs/>
          <w:sz w:val="28"/>
          <w:szCs w:val="28"/>
        </w:rPr>
        <w:t xml:space="preserve"> высокогорный каток</w:t>
      </w:r>
    </w:p>
    <w:p w14:paraId="188F6C28" w14:textId="77777777" w:rsidR="00033048" w:rsidRPr="0062490B" w:rsidRDefault="00033048" w:rsidP="00FF07F7">
      <w:pPr>
        <w:numPr>
          <w:ilvl w:val="0"/>
          <w:numId w:val="28"/>
        </w:numPr>
        <w:spacing w:after="0" w:line="240" w:lineRule="auto"/>
        <w:ind w:left="0"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Шымбулак, Ак Булак </w:t>
      </w:r>
      <w:r w:rsidRPr="0062490B">
        <w:rPr>
          <w:rFonts w:ascii="Times New Roman" w:hAnsi="Times New Roman" w:cs="Times New Roman"/>
          <w:bCs/>
          <w:sz w:val="28"/>
          <w:szCs w:val="28"/>
          <w:lang w:val="kk-KZ"/>
        </w:rPr>
        <w:t>г</w:t>
      </w:r>
      <w:r w:rsidRPr="0062490B">
        <w:rPr>
          <w:rFonts w:ascii="Times New Roman" w:hAnsi="Times New Roman" w:cs="Times New Roman"/>
          <w:bCs/>
          <w:sz w:val="28"/>
          <w:szCs w:val="28"/>
        </w:rPr>
        <w:t>орнолыжные курорты</w:t>
      </w:r>
    </w:p>
    <w:p w14:paraId="513508E8" w14:textId="77777777" w:rsidR="00033048" w:rsidRPr="0062490B" w:rsidRDefault="00033048" w:rsidP="00FF07F7">
      <w:pPr>
        <w:numPr>
          <w:ilvl w:val="0"/>
          <w:numId w:val="28"/>
        </w:numPr>
        <w:spacing w:after="0" w:line="240" w:lineRule="auto"/>
        <w:ind w:left="0"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Красочные пейзажи Жетысуского и Заилийского Алатау. </w:t>
      </w:r>
    </w:p>
    <w:p w14:paraId="7AA385F8"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Данные территории с уникальными природными достопримечательностями притягивают многочисленных туристов не только из Казахстана и СНГ, но и дальнего зарубежья. </w:t>
      </w:r>
    </w:p>
    <w:p w14:paraId="6E576531"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Поставщиками качественных туристских услуг являются 262 туристских </w:t>
      </w:r>
      <w:r w:rsidRPr="0062490B">
        <w:rPr>
          <w:rFonts w:ascii="Times New Roman" w:hAnsi="Times New Roman" w:cs="Times New Roman"/>
          <w:bCs/>
          <w:sz w:val="28"/>
          <w:szCs w:val="28"/>
          <w:lang w:val="kk-KZ"/>
        </w:rPr>
        <w:t xml:space="preserve">предпрятия </w:t>
      </w:r>
      <w:r w:rsidRPr="0062490B">
        <w:rPr>
          <w:rFonts w:ascii="Times New Roman" w:hAnsi="Times New Roman" w:cs="Times New Roman"/>
          <w:bCs/>
          <w:sz w:val="28"/>
          <w:szCs w:val="28"/>
        </w:rPr>
        <w:t xml:space="preserve">и предпринимателей, обладающих лицензиями на право выполнения туристской </w:t>
      </w:r>
      <w:r w:rsidRPr="0062490B">
        <w:rPr>
          <w:rFonts w:ascii="Times New Roman" w:hAnsi="Times New Roman" w:cs="Times New Roman"/>
          <w:sz w:val="28"/>
          <w:szCs w:val="28"/>
        </w:rPr>
        <w:t>деятельности.</w:t>
      </w:r>
      <w:r w:rsidRPr="0062490B">
        <w:rPr>
          <w:rFonts w:ascii="Times New Roman" w:hAnsi="Times New Roman" w:cs="Times New Roman"/>
          <w:bCs/>
          <w:sz w:val="28"/>
          <w:szCs w:val="28"/>
        </w:rPr>
        <w:t xml:space="preserve"> </w:t>
      </w:r>
    </w:p>
    <w:p w14:paraId="29D1EA6F" w14:textId="77777777" w:rsidR="00033048" w:rsidRPr="0062490B" w:rsidRDefault="00033048" w:rsidP="00033048">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sz w:val="28"/>
          <w:szCs w:val="28"/>
        </w:rPr>
        <w:t xml:space="preserve">В основном </w:t>
      </w:r>
      <w:r w:rsidRPr="0062490B">
        <w:rPr>
          <w:rFonts w:ascii="Times New Roman" w:hAnsi="Times New Roman" w:cs="Times New Roman"/>
          <w:bCs/>
          <w:sz w:val="28"/>
          <w:szCs w:val="28"/>
        </w:rPr>
        <w:t>туристские предприятия — это представители малого и среднего бизнеса, которые являются генераторами создания инноваций, экономического роста и двигателем мирового прогресса [</w:t>
      </w:r>
      <w:r w:rsidR="00EE5597" w:rsidRPr="0062490B">
        <w:rPr>
          <w:rFonts w:ascii="Times New Roman" w:hAnsi="Times New Roman" w:cs="Times New Roman"/>
          <w:bCs/>
          <w:sz w:val="28"/>
          <w:szCs w:val="28"/>
        </w:rPr>
        <w:t>79</w:t>
      </w:r>
      <w:r w:rsidRPr="0062490B">
        <w:rPr>
          <w:rFonts w:ascii="Times New Roman" w:hAnsi="Times New Roman" w:cs="Times New Roman"/>
          <w:bCs/>
          <w:sz w:val="28"/>
          <w:szCs w:val="28"/>
        </w:rPr>
        <w:t>].</w:t>
      </w:r>
    </w:p>
    <w:p w14:paraId="751B71DF"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bCs/>
          <w:sz w:val="28"/>
          <w:szCs w:val="28"/>
        </w:rPr>
        <w:t>Анализ имеющихся возможностей развития региона позволил определить перспективы реализации туристского потенциала при условии государственной поддержки и системного подхода к решению проблем, сдерживающих</w:t>
      </w:r>
      <w:r w:rsidRPr="0062490B">
        <w:rPr>
          <w:rFonts w:ascii="Times New Roman" w:hAnsi="Times New Roman" w:cs="Times New Roman"/>
          <w:bCs/>
          <w:sz w:val="28"/>
          <w:szCs w:val="28"/>
          <w:lang w:val="kk-KZ"/>
        </w:rPr>
        <w:t xml:space="preserve"> </w:t>
      </w:r>
      <w:r w:rsidRPr="0062490B">
        <w:rPr>
          <w:rFonts w:ascii="Times New Roman" w:hAnsi="Times New Roman" w:cs="Times New Roman"/>
          <w:bCs/>
          <w:sz w:val="28"/>
          <w:szCs w:val="28"/>
        </w:rPr>
        <w:t>развитие въездного туризма, а именно</w:t>
      </w:r>
      <w:r w:rsidRPr="0062490B">
        <w:rPr>
          <w:rFonts w:ascii="Times New Roman" w:hAnsi="Times New Roman" w:cs="Times New Roman"/>
          <w:sz w:val="28"/>
          <w:szCs w:val="28"/>
        </w:rPr>
        <w:t>:</w:t>
      </w:r>
    </w:p>
    <w:p w14:paraId="38EC7824"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lastRenderedPageBreak/>
        <w:t>– бюрократические барьеры (упрощение процедуры приобретения путевок в приграничные области и регистрации зарубежных путешественников в миграционных службах);</w:t>
      </w:r>
    </w:p>
    <w:p w14:paraId="62C9C7EE"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неразвитость туристкой инфраструктуры;</w:t>
      </w:r>
    </w:p>
    <w:p w14:paraId="7207E0E8"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низкая степень капиталовложения и льготного финансирования;</w:t>
      </w:r>
    </w:p>
    <w:p w14:paraId="334C1041"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 неразвитость системной инфраструктуры въездного туризма, отвечающей </w:t>
      </w:r>
      <w:r w:rsidRPr="0062490B">
        <w:rPr>
          <w:rFonts w:ascii="Times New Roman" w:hAnsi="Times New Roman" w:cs="Times New Roman"/>
          <w:sz w:val="28"/>
          <w:szCs w:val="28"/>
          <w:lang w:val="kk-KZ"/>
        </w:rPr>
        <w:t xml:space="preserve">мировым </w:t>
      </w:r>
      <w:r w:rsidRPr="0062490B">
        <w:rPr>
          <w:rFonts w:ascii="Times New Roman" w:hAnsi="Times New Roman" w:cs="Times New Roman"/>
          <w:sz w:val="28"/>
          <w:szCs w:val="28"/>
        </w:rPr>
        <w:t xml:space="preserve">требованиям (низкое качество автомобильных дорог, отсутствие коммуникаций); </w:t>
      </w:r>
    </w:p>
    <w:p w14:paraId="08185DB7"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инертность по вопросам регионального развития инфраструктуры въездного туризма;</w:t>
      </w:r>
    </w:p>
    <w:p w14:paraId="29CFEFA0"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отсутствие квалифицированных специалистов, владеющих иностранными языками.</w:t>
      </w:r>
    </w:p>
    <w:p w14:paraId="2928A52B"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Комплексный подход к развитию и контролю за туристским продуктом должен осуществляться на протяжении всего маршрута путешествия, начиная от возникновения идеи совершения поездки и заканчивая ответами по комфортному возвращению домой. </w:t>
      </w:r>
    </w:p>
    <w:p w14:paraId="17552682"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Конкурентоспособность туристского продукта может быть достигнут кластеризацией, через комплексное раскрытие потенциала туристских ресурсов и обусловливаться качеством и доступностью всех составляющих: </w:t>
      </w:r>
    </w:p>
    <w:p w14:paraId="38B3126F" w14:textId="77777777" w:rsidR="00033048" w:rsidRPr="0062490B" w:rsidRDefault="00033048" w:rsidP="00FF07F7">
      <w:pPr>
        <w:numPr>
          <w:ilvl w:val="0"/>
          <w:numId w:val="29"/>
        </w:numPr>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транспортной инфраструктуры; </w:t>
      </w:r>
    </w:p>
    <w:p w14:paraId="48D6F18F" w14:textId="77777777" w:rsidR="00033048" w:rsidRPr="0062490B" w:rsidRDefault="00033048" w:rsidP="00FF07F7">
      <w:pPr>
        <w:numPr>
          <w:ilvl w:val="0"/>
          <w:numId w:val="29"/>
        </w:numPr>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качества снабжающей инфраструктуры; </w:t>
      </w:r>
    </w:p>
    <w:p w14:paraId="78FDCE7E" w14:textId="77777777" w:rsidR="00033048" w:rsidRPr="0062490B" w:rsidRDefault="00033048" w:rsidP="00FF07F7">
      <w:pPr>
        <w:numPr>
          <w:ilvl w:val="0"/>
          <w:numId w:val="29"/>
        </w:numPr>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состоянием и ценой использования туристской инфраструктуры;</w:t>
      </w:r>
    </w:p>
    <w:p w14:paraId="3BE7A5EB" w14:textId="77777777" w:rsidR="00033048" w:rsidRPr="0062490B" w:rsidRDefault="00033048" w:rsidP="00FF07F7">
      <w:pPr>
        <w:numPr>
          <w:ilvl w:val="0"/>
          <w:numId w:val="29"/>
        </w:numPr>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 качеством обслуживания и ценой сервиса; </w:t>
      </w:r>
    </w:p>
    <w:p w14:paraId="40D502CF" w14:textId="77777777" w:rsidR="00033048" w:rsidRPr="0062490B" w:rsidRDefault="00033048" w:rsidP="00FF07F7">
      <w:pPr>
        <w:numPr>
          <w:ilvl w:val="0"/>
          <w:numId w:val="29"/>
        </w:numPr>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узнаваемостью и привлекательностью бренда государства и направлений въездного туризма.</w:t>
      </w:r>
    </w:p>
    <w:p w14:paraId="46D9A241"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Анализ показал, что обеспечение международной узнаваемости и привлекательности туристского продукта позволит увеличить спрос туристического продукта на международной арене путем:</w:t>
      </w:r>
    </w:p>
    <w:p w14:paraId="26327666"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разработки туристического бренда страны для въездных туристов;</w:t>
      </w:r>
    </w:p>
    <w:p w14:paraId="78F4F846"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организации ядра, вокруг которого формируется кластер и происходит развитие инфраструктуры области, является решением проблем привлечения инвестиций, организации досуга и питания;</w:t>
      </w:r>
    </w:p>
    <w:p w14:paraId="68E591BC"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координации представителей бизнеса и государственных структур области для совместного планирования развития туристских мероприятий по развитию и использованию территорий;</w:t>
      </w:r>
    </w:p>
    <w:p w14:paraId="4A14C053"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мониторинга качества туристского продукта и распространение лучших практик и стандартов сервиса;</w:t>
      </w:r>
    </w:p>
    <w:p w14:paraId="192300A1"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государственного контроля за реализацией мер по развитию конкуренции на рынке предоставления услуг въездного туризма в Республике Казахстан;</w:t>
      </w:r>
    </w:p>
    <w:p w14:paraId="6EDBD71C"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формирования системы управления качеством услуг и доступности турслуг;</w:t>
      </w:r>
    </w:p>
    <w:p w14:paraId="02D836FA"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развития транспортной инфраструктуры и системы доступных пассажирских перевозок в направлении туристских территорий, организации и развития мульти-модальных перевозок;</w:t>
      </w:r>
    </w:p>
    <w:p w14:paraId="3BC1B437" w14:textId="77777777" w:rsidR="00033048" w:rsidRPr="0062490B" w:rsidRDefault="00033048" w:rsidP="00033048">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lastRenderedPageBreak/>
        <w:t>- развития цифровых платформ для удобства информирования и осуществления въездными туристами планирования и осуществления выбранной программы поездки из предоставленного широкого выбора туристских продуктов.</w:t>
      </w:r>
    </w:p>
    <w:p w14:paraId="112B7FF2" w14:textId="77777777" w:rsidR="00C33374" w:rsidRPr="0062490B" w:rsidRDefault="00C33374" w:rsidP="00033048">
      <w:pPr>
        <w:spacing w:after="0" w:line="240" w:lineRule="auto"/>
        <w:ind w:firstLine="567"/>
        <w:jc w:val="both"/>
        <w:rPr>
          <w:rFonts w:ascii="Times New Roman" w:hAnsi="Times New Roman" w:cs="Times New Roman"/>
          <w:b/>
          <w:caps/>
          <w:sz w:val="28"/>
          <w:szCs w:val="28"/>
        </w:rPr>
      </w:pPr>
    </w:p>
    <w:p w14:paraId="4CD828DA" w14:textId="77777777" w:rsidR="00C33374" w:rsidRPr="0062490B" w:rsidRDefault="00C33374" w:rsidP="0035734A">
      <w:pPr>
        <w:spacing w:after="0" w:line="240" w:lineRule="auto"/>
        <w:ind w:firstLine="567"/>
        <w:jc w:val="both"/>
        <w:rPr>
          <w:rFonts w:ascii="Times New Roman" w:hAnsi="Times New Roman" w:cs="Times New Roman"/>
          <w:b/>
          <w:caps/>
          <w:sz w:val="28"/>
          <w:szCs w:val="28"/>
        </w:rPr>
      </w:pPr>
    </w:p>
    <w:p w14:paraId="1BA4070B" w14:textId="77777777" w:rsidR="00C33374" w:rsidRPr="0062490B" w:rsidRDefault="00C33374" w:rsidP="0035734A">
      <w:pPr>
        <w:spacing w:after="0" w:line="240" w:lineRule="auto"/>
        <w:ind w:firstLine="567"/>
        <w:jc w:val="both"/>
        <w:rPr>
          <w:rFonts w:ascii="Times New Roman" w:hAnsi="Times New Roman" w:cs="Times New Roman"/>
          <w:b/>
          <w:caps/>
          <w:sz w:val="28"/>
          <w:szCs w:val="28"/>
        </w:rPr>
      </w:pPr>
    </w:p>
    <w:p w14:paraId="7EAEEE49" w14:textId="77777777" w:rsidR="00DD159C" w:rsidRPr="0062490B" w:rsidRDefault="00DD159C" w:rsidP="0035734A">
      <w:pPr>
        <w:spacing w:after="0" w:line="240" w:lineRule="auto"/>
        <w:ind w:firstLine="567"/>
        <w:jc w:val="both"/>
        <w:rPr>
          <w:rFonts w:ascii="Times New Roman" w:hAnsi="Times New Roman" w:cs="Times New Roman"/>
          <w:b/>
          <w:caps/>
          <w:sz w:val="28"/>
          <w:szCs w:val="28"/>
        </w:rPr>
      </w:pPr>
    </w:p>
    <w:p w14:paraId="17F856B1" w14:textId="77777777" w:rsidR="00DD159C" w:rsidRPr="0062490B" w:rsidRDefault="00DD159C" w:rsidP="0035734A">
      <w:pPr>
        <w:spacing w:after="0" w:line="240" w:lineRule="auto"/>
        <w:ind w:firstLine="567"/>
        <w:jc w:val="both"/>
        <w:rPr>
          <w:rFonts w:ascii="Times New Roman" w:hAnsi="Times New Roman" w:cs="Times New Roman"/>
          <w:b/>
          <w:caps/>
          <w:sz w:val="28"/>
          <w:szCs w:val="28"/>
        </w:rPr>
      </w:pPr>
    </w:p>
    <w:p w14:paraId="2D2274A2" w14:textId="77777777" w:rsidR="00DD159C" w:rsidRPr="0062490B" w:rsidRDefault="00DD159C" w:rsidP="0035734A">
      <w:pPr>
        <w:spacing w:after="0" w:line="240" w:lineRule="auto"/>
        <w:ind w:firstLine="567"/>
        <w:jc w:val="both"/>
        <w:rPr>
          <w:rFonts w:ascii="Times New Roman" w:hAnsi="Times New Roman" w:cs="Times New Roman"/>
          <w:b/>
          <w:caps/>
          <w:sz w:val="28"/>
          <w:szCs w:val="28"/>
        </w:rPr>
      </w:pPr>
    </w:p>
    <w:p w14:paraId="1DE12466" w14:textId="77777777" w:rsidR="00DD159C" w:rsidRPr="0062490B" w:rsidRDefault="00DD159C" w:rsidP="0035734A">
      <w:pPr>
        <w:spacing w:after="0" w:line="240" w:lineRule="auto"/>
        <w:ind w:firstLine="567"/>
        <w:jc w:val="both"/>
        <w:rPr>
          <w:rFonts w:ascii="Times New Roman" w:hAnsi="Times New Roman" w:cs="Times New Roman"/>
          <w:b/>
          <w:caps/>
          <w:sz w:val="28"/>
          <w:szCs w:val="28"/>
        </w:rPr>
      </w:pPr>
    </w:p>
    <w:p w14:paraId="613E23B6" w14:textId="77777777" w:rsidR="00DD159C" w:rsidRPr="0062490B" w:rsidRDefault="00DD159C" w:rsidP="0035734A">
      <w:pPr>
        <w:spacing w:after="0" w:line="240" w:lineRule="auto"/>
        <w:ind w:firstLine="567"/>
        <w:jc w:val="both"/>
        <w:rPr>
          <w:rFonts w:ascii="Times New Roman" w:hAnsi="Times New Roman" w:cs="Times New Roman"/>
          <w:b/>
          <w:caps/>
          <w:sz w:val="28"/>
          <w:szCs w:val="28"/>
        </w:rPr>
      </w:pPr>
    </w:p>
    <w:p w14:paraId="27ECE1F9" w14:textId="77777777" w:rsidR="00DD159C" w:rsidRDefault="00DD159C" w:rsidP="0035734A">
      <w:pPr>
        <w:spacing w:after="0" w:line="240" w:lineRule="auto"/>
        <w:ind w:firstLine="567"/>
        <w:jc w:val="both"/>
        <w:rPr>
          <w:rFonts w:ascii="Times New Roman" w:hAnsi="Times New Roman" w:cs="Times New Roman"/>
          <w:b/>
          <w:caps/>
          <w:sz w:val="28"/>
          <w:szCs w:val="28"/>
        </w:rPr>
      </w:pPr>
    </w:p>
    <w:p w14:paraId="2EABA523" w14:textId="77777777" w:rsidR="00A81CA4" w:rsidRDefault="00A81CA4" w:rsidP="0035734A">
      <w:pPr>
        <w:spacing w:after="0" w:line="240" w:lineRule="auto"/>
        <w:ind w:firstLine="567"/>
        <w:jc w:val="both"/>
        <w:rPr>
          <w:rFonts w:ascii="Times New Roman" w:hAnsi="Times New Roman" w:cs="Times New Roman"/>
          <w:b/>
          <w:caps/>
          <w:sz w:val="28"/>
          <w:szCs w:val="28"/>
        </w:rPr>
      </w:pPr>
    </w:p>
    <w:p w14:paraId="1989B65F" w14:textId="77777777" w:rsidR="00A81CA4" w:rsidRDefault="00A81CA4" w:rsidP="0035734A">
      <w:pPr>
        <w:spacing w:after="0" w:line="240" w:lineRule="auto"/>
        <w:ind w:firstLine="567"/>
        <w:jc w:val="both"/>
        <w:rPr>
          <w:rFonts w:ascii="Times New Roman" w:hAnsi="Times New Roman" w:cs="Times New Roman"/>
          <w:b/>
          <w:caps/>
          <w:sz w:val="28"/>
          <w:szCs w:val="28"/>
        </w:rPr>
      </w:pPr>
    </w:p>
    <w:p w14:paraId="787477BD" w14:textId="77777777" w:rsidR="00A81CA4" w:rsidRDefault="00A81CA4" w:rsidP="0035734A">
      <w:pPr>
        <w:spacing w:after="0" w:line="240" w:lineRule="auto"/>
        <w:ind w:firstLine="567"/>
        <w:jc w:val="both"/>
        <w:rPr>
          <w:rFonts w:ascii="Times New Roman" w:hAnsi="Times New Roman" w:cs="Times New Roman"/>
          <w:b/>
          <w:caps/>
          <w:sz w:val="28"/>
          <w:szCs w:val="28"/>
        </w:rPr>
      </w:pPr>
    </w:p>
    <w:p w14:paraId="73DA06C1" w14:textId="77777777" w:rsidR="00A81CA4" w:rsidRDefault="00A81CA4" w:rsidP="0035734A">
      <w:pPr>
        <w:spacing w:after="0" w:line="240" w:lineRule="auto"/>
        <w:ind w:firstLine="567"/>
        <w:jc w:val="both"/>
        <w:rPr>
          <w:rFonts w:ascii="Times New Roman" w:hAnsi="Times New Roman" w:cs="Times New Roman"/>
          <w:b/>
          <w:caps/>
          <w:sz w:val="28"/>
          <w:szCs w:val="28"/>
        </w:rPr>
      </w:pPr>
    </w:p>
    <w:p w14:paraId="19E6FC84" w14:textId="77777777" w:rsidR="00A81CA4" w:rsidRDefault="00A81CA4" w:rsidP="0035734A">
      <w:pPr>
        <w:spacing w:after="0" w:line="240" w:lineRule="auto"/>
        <w:ind w:firstLine="567"/>
        <w:jc w:val="both"/>
        <w:rPr>
          <w:rFonts w:ascii="Times New Roman" w:hAnsi="Times New Roman" w:cs="Times New Roman"/>
          <w:b/>
          <w:caps/>
          <w:sz w:val="28"/>
          <w:szCs w:val="28"/>
        </w:rPr>
      </w:pPr>
    </w:p>
    <w:p w14:paraId="2D14DBCB" w14:textId="77777777" w:rsidR="00A81CA4" w:rsidRDefault="00A81CA4" w:rsidP="0035734A">
      <w:pPr>
        <w:spacing w:after="0" w:line="240" w:lineRule="auto"/>
        <w:ind w:firstLine="567"/>
        <w:jc w:val="both"/>
        <w:rPr>
          <w:rFonts w:ascii="Times New Roman" w:hAnsi="Times New Roman" w:cs="Times New Roman"/>
          <w:b/>
          <w:caps/>
          <w:sz w:val="28"/>
          <w:szCs w:val="28"/>
        </w:rPr>
      </w:pPr>
    </w:p>
    <w:p w14:paraId="16592DF8" w14:textId="77777777" w:rsidR="00A81CA4" w:rsidRDefault="00A81CA4" w:rsidP="0035734A">
      <w:pPr>
        <w:spacing w:after="0" w:line="240" w:lineRule="auto"/>
        <w:ind w:firstLine="567"/>
        <w:jc w:val="both"/>
        <w:rPr>
          <w:rFonts w:ascii="Times New Roman" w:hAnsi="Times New Roman" w:cs="Times New Roman"/>
          <w:b/>
          <w:caps/>
          <w:sz w:val="28"/>
          <w:szCs w:val="28"/>
        </w:rPr>
      </w:pPr>
    </w:p>
    <w:p w14:paraId="5939E5FA" w14:textId="77777777" w:rsidR="00A81CA4" w:rsidRDefault="00A81CA4" w:rsidP="0035734A">
      <w:pPr>
        <w:spacing w:after="0" w:line="240" w:lineRule="auto"/>
        <w:ind w:firstLine="567"/>
        <w:jc w:val="both"/>
        <w:rPr>
          <w:rFonts w:ascii="Times New Roman" w:hAnsi="Times New Roman" w:cs="Times New Roman"/>
          <w:b/>
          <w:caps/>
          <w:sz w:val="28"/>
          <w:szCs w:val="28"/>
        </w:rPr>
      </w:pPr>
    </w:p>
    <w:p w14:paraId="1C403D28" w14:textId="77777777" w:rsidR="00A81CA4" w:rsidRDefault="00A81CA4" w:rsidP="0035734A">
      <w:pPr>
        <w:spacing w:after="0" w:line="240" w:lineRule="auto"/>
        <w:ind w:firstLine="567"/>
        <w:jc w:val="both"/>
        <w:rPr>
          <w:rFonts w:ascii="Times New Roman" w:hAnsi="Times New Roman" w:cs="Times New Roman"/>
          <w:b/>
          <w:caps/>
          <w:sz w:val="28"/>
          <w:szCs w:val="28"/>
        </w:rPr>
      </w:pPr>
    </w:p>
    <w:p w14:paraId="5532B39B" w14:textId="77777777" w:rsidR="00A81CA4" w:rsidRDefault="00A81CA4" w:rsidP="0035734A">
      <w:pPr>
        <w:spacing w:after="0" w:line="240" w:lineRule="auto"/>
        <w:ind w:firstLine="567"/>
        <w:jc w:val="both"/>
        <w:rPr>
          <w:rFonts w:ascii="Times New Roman" w:hAnsi="Times New Roman" w:cs="Times New Roman"/>
          <w:b/>
          <w:caps/>
          <w:sz w:val="28"/>
          <w:szCs w:val="28"/>
        </w:rPr>
      </w:pPr>
    </w:p>
    <w:p w14:paraId="32F008E8" w14:textId="77777777" w:rsidR="00A81CA4" w:rsidRDefault="00A81CA4" w:rsidP="0035734A">
      <w:pPr>
        <w:spacing w:after="0" w:line="240" w:lineRule="auto"/>
        <w:ind w:firstLine="567"/>
        <w:jc w:val="both"/>
        <w:rPr>
          <w:rFonts w:ascii="Times New Roman" w:hAnsi="Times New Roman" w:cs="Times New Roman"/>
          <w:b/>
          <w:caps/>
          <w:sz w:val="28"/>
          <w:szCs w:val="28"/>
        </w:rPr>
      </w:pPr>
    </w:p>
    <w:p w14:paraId="3969A259" w14:textId="77777777" w:rsidR="00A81CA4" w:rsidRDefault="00A81CA4" w:rsidP="0035734A">
      <w:pPr>
        <w:spacing w:after="0" w:line="240" w:lineRule="auto"/>
        <w:ind w:firstLine="567"/>
        <w:jc w:val="both"/>
        <w:rPr>
          <w:rFonts w:ascii="Times New Roman" w:hAnsi="Times New Roman" w:cs="Times New Roman"/>
          <w:b/>
          <w:caps/>
          <w:sz w:val="28"/>
          <w:szCs w:val="28"/>
        </w:rPr>
      </w:pPr>
    </w:p>
    <w:p w14:paraId="44555643" w14:textId="77777777" w:rsidR="00A81CA4" w:rsidRDefault="00A81CA4" w:rsidP="0035734A">
      <w:pPr>
        <w:spacing w:after="0" w:line="240" w:lineRule="auto"/>
        <w:ind w:firstLine="567"/>
        <w:jc w:val="both"/>
        <w:rPr>
          <w:rFonts w:ascii="Times New Roman" w:hAnsi="Times New Roman" w:cs="Times New Roman"/>
          <w:b/>
          <w:caps/>
          <w:sz w:val="28"/>
          <w:szCs w:val="28"/>
        </w:rPr>
      </w:pPr>
    </w:p>
    <w:p w14:paraId="28901DD6" w14:textId="77777777" w:rsidR="00A81CA4" w:rsidRDefault="00A81CA4" w:rsidP="0035734A">
      <w:pPr>
        <w:spacing w:after="0" w:line="240" w:lineRule="auto"/>
        <w:ind w:firstLine="567"/>
        <w:jc w:val="both"/>
        <w:rPr>
          <w:rFonts w:ascii="Times New Roman" w:hAnsi="Times New Roman" w:cs="Times New Roman"/>
          <w:b/>
          <w:caps/>
          <w:sz w:val="28"/>
          <w:szCs w:val="28"/>
        </w:rPr>
      </w:pPr>
    </w:p>
    <w:p w14:paraId="0212416A" w14:textId="77777777" w:rsidR="00A81CA4" w:rsidRDefault="00A81CA4" w:rsidP="0035734A">
      <w:pPr>
        <w:spacing w:after="0" w:line="240" w:lineRule="auto"/>
        <w:ind w:firstLine="567"/>
        <w:jc w:val="both"/>
        <w:rPr>
          <w:rFonts w:ascii="Times New Roman" w:hAnsi="Times New Roman" w:cs="Times New Roman"/>
          <w:b/>
          <w:caps/>
          <w:sz w:val="28"/>
          <w:szCs w:val="28"/>
        </w:rPr>
      </w:pPr>
    </w:p>
    <w:p w14:paraId="4D0D3353" w14:textId="77777777" w:rsidR="00A81CA4" w:rsidRDefault="00A81CA4" w:rsidP="0035734A">
      <w:pPr>
        <w:spacing w:after="0" w:line="240" w:lineRule="auto"/>
        <w:ind w:firstLine="567"/>
        <w:jc w:val="both"/>
        <w:rPr>
          <w:rFonts w:ascii="Times New Roman" w:hAnsi="Times New Roman" w:cs="Times New Roman"/>
          <w:b/>
          <w:caps/>
          <w:sz w:val="28"/>
          <w:szCs w:val="28"/>
        </w:rPr>
      </w:pPr>
    </w:p>
    <w:p w14:paraId="7D8A6578" w14:textId="77777777" w:rsidR="00A81CA4" w:rsidRDefault="00A81CA4" w:rsidP="0035734A">
      <w:pPr>
        <w:spacing w:after="0" w:line="240" w:lineRule="auto"/>
        <w:ind w:firstLine="567"/>
        <w:jc w:val="both"/>
        <w:rPr>
          <w:rFonts w:ascii="Times New Roman" w:hAnsi="Times New Roman" w:cs="Times New Roman"/>
          <w:b/>
          <w:caps/>
          <w:sz w:val="28"/>
          <w:szCs w:val="28"/>
        </w:rPr>
      </w:pPr>
    </w:p>
    <w:p w14:paraId="291C7218" w14:textId="77777777" w:rsidR="00A81CA4" w:rsidRDefault="00A81CA4" w:rsidP="0035734A">
      <w:pPr>
        <w:spacing w:after="0" w:line="240" w:lineRule="auto"/>
        <w:ind w:firstLine="567"/>
        <w:jc w:val="both"/>
        <w:rPr>
          <w:rFonts w:ascii="Times New Roman" w:hAnsi="Times New Roman" w:cs="Times New Roman"/>
          <w:b/>
          <w:caps/>
          <w:sz w:val="28"/>
          <w:szCs w:val="28"/>
        </w:rPr>
      </w:pPr>
    </w:p>
    <w:p w14:paraId="35B55510" w14:textId="77777777" w:rsidR="00A81CA4" w:rsidRDefault="00A81CA4" w:rsidP="0035734A">
      <w:pPr>
        <w:spacing w:after="0" w:line="240" w:lineRule="auto"/>
        <w:ind w:firstLine="567"/>
        <w:jc w:val="both"/>
        <w:rPr>
          <w:rFonts w:ascii="Times New Roman" w:hAnsi="Times New Roman" w:cs="Times New Roman"/>
          <w:b/>
          <w:caps/>
          <w:sz w:val="28"/>
          <w:szCs w:val="28"/>
        </w:rPr>
      </w:pPr>
    </w:p>
    <w:p w14:paraId="28306398" w14:textId="77777777" w:rsidR="00A81CA4" w:rsidRDefault="00A81CA4" w:rsidP="0035734A">
      <w:pPr>
        <w:spacing w:after="0" w:line="240" w:lineRule="auto"/>
        <w:ind w:firstLine="567"/>
        <w:jc w:val="both"/>
        <w:rPr>
          <w:rFonts w:ascii="Times New Roman" w:hAnsi="Times New Roman" w:cs="Times New Roman"/>
          <w:b/>
          <w:caps/>
          <w:sz w:val="28"/>
          <w:szCs w:val="28"/>
        </w:rPr>
      </w:pPr>
    </w:p>
    <w:p w14:paraId="61271538" w14:textId="77777777" w:rsidR="00A81CA4" w:rsidRDefault="00A81CA4" w:rsidP="0035734A">
      <w:pPr>
        <w:spacing w:after="0" w:line="240" w:lineRule="auto"/>
        <w:ind w:firstLine="567"/>
        <w:jc w:val="both"/>
        <w:rPr>
          <w:rFonts w:ascii="Times New Roman" w:hAnsi="Times New Roman" w:cs="Times New Roman"/>
          <w:b/>
          <w:caps/>
          <w:sz w:val="28"/>
          <w:szCs w:val="28"/>
        </w:rPr>
      </w:pPr>
    </w:p>
    <w:p w14:paraId="69BF16BF" w14:textId="77777777" w:rsidR="00A81CA4" w:rsidRDefault="00A81CA4" w:rsidP="0035734A">
      <w:pPr>
        <w:spacing w:after="0" w:line="240" w:lineRule="auto"/>
        <w:ind w:firstLine="567"/>
        <w:jc w:val="both"/>
        <w:rPr>
          <w:rFonts w:ascii="Times New Roman" w:hAnsi="Times New Roman" w:cs="Times New Roman"/>
          <w:b/>
          <w:caps/>
          <w:sz w:val="28"/>
          <w:szCs w:val="28"/>
        </w:rPr>
      </w:pPr>
    </w:p>
    <w:p w14:paraId="2AC39FCC" w14:textId="77777777" w:rsidR="00A81CA4" w:rsidRDefault="00A81CA4" w:rsidP="0035734A">
      <w:pPr>
        <w:spacing w:after="0" w:line="240" w:lineRule="auto"/>
        <w:ind w:firstLine="567"/>
        <w:jc w:val="both"/>
        <w:rPr>
          <w:rFonts w:ascii="Times New Roman" w:hAnsi="Times New Roman" w:cs="Times New Roman"/>
          <w:b/>
          <w:caps/>
          <w:sz w:val="28"/>
          <w:szCs w:val="28"/>
        </w:rPr>
      </w:pPr>
    </w:p>
    <w:p w14:paraId="0A24F0DD" w14:textId="77777777" w:rsidR="00A81CA4" w:rsidRDefault="00A81CA4" w:rsidP="0035734A">
      <w:pPr>
        <w:spacing w:after="0" w:line="240" w:lineRule="auto"/>
        <w:ind w:firstLine="567"/>
        <w:jc w:val="both"/>
        <w:rPr>
          <w:rFonts w:ascii="Times New Roman" w:hAnsi="Times New Roman" w:cs="Times New Roman"/>
          <w:b/>
          <w:caps/>
          <w:sz w:val="28"/>
          <w:szCs w:val="28"/>
        </w:rPr>
      </w:pPr>
    </w:p>
    <w:p w14:paraId="12141DE3" w14:textId="77777777" w:rsidR="00A81CA4" w:rsidRDefault="00A81CA4" w:rsidP="0035734A">
      <w:pPr>
        <w:spacing w:after="0" w:line="240" w:lineRule="auto"/>
        <w:ind w:firstLine="567"/>
        <w:jc w:val="both"/>
        <w:rPr>
          <w:rFonts w:ascii="Times New Roman" w:hAnsi="Times New Roman" w:cs="Times New Roman"/>
          <w:b/>
          <w:caps/>
          <w:sz w:val="28"/>
          <w:szCs w:val="28"/>
        </w:rPr>
      </w:pPr>
    </w:p>
    <w:p w14:paraId="1BD16955" w14:textId="77777777" w:rsidR="00A81CA4" w:rsidRDefault="00A81CA4" w:rsidP="0035734A">
      <w:pPr>
        <w:spacing w:after="0" w:line="240" w:lineRule="auto"/>
        <w:ind w:firstLine="567"/>
        <w:jc w:val="both"/>
        <w:rPr>
          <w:rFonts w:ascii="Times New Roman" w:hAnsi="Times New Roman" w:cs="Times New Roman"/>
          <w:b/>
          <w:caps/>
          <w:sz w:val="28"/>
          <w:szCs w:val="28"/>
        </w:rPr>
      </w:pPr>
    </w:p>
    <w:p w14:paraId="05DC93B9" w14:textId="77777777" w:rsidR="00A81CA4" w:rsidRPr="0062490B" w:rsidRDefault="00A81CA4" w:rsidP="0035734A">
      <w:pPr>
        <w:spacing w:after="0" w:line="240" w:lineRule="auto"/>
        <w:ind w:firstLine="567"/>
        <w:jc w:val="both"/>
        <w:rPr>
          <w:rFonts w:ascii="Times New Roman" w:hAnsi="Times New Roman" w:cs="Times New Roman"/>
          <w:b/>
          <w:caps/>
          <w:sz w:val="28"/>
          <w:szCs w:val="28"/>
        </w:rPr>
      </w:pPr>
    </w:p>
    <w:p w14:paraId="45A5D3AA" w14:textId="77777777" w:rsidR="00DD159C" w:rsidRPr="0062490B" w:rsidRDefault="00DD159C" w:rsidP="0035734A">
      <w:pPr>
        <w:spacing w:after="0" w:line="240" w:lineRule="auto"/>
        <w:ind w:firstLine="567"/>
        <w:jc w:val="both"/>
        <w:rPr>
          <w:rFonts w:ascii="Times New Roman" w:hAnsi="Times New Roman" w:cs="Times New Roman"/>
          <w:b/>
          <w:caps/>
          <w:sz w:val="28"/>
          <w:szCs w:val="28"/>
        </w:rPr>
      </w:pPr>
    </w:p>
    <w:p w14:paraId="05B6022B" w14:textId="77777777" w:rsidR="00DD159C" w:rsidRPr="0062490B" w:rsidRDefault="00DD159C" w:rsidP="0035734A">
      <w:pPr>
        <w:spacing w:after="0" w:line="240" w:lineRule="auto"/>
        <w:ind w:firstLine="567"/>
        <w:jc w:val="both"/>
        <w:rPr>
          <w:rFonts w:ascii="Times New Roman" w:hAnsi="Times New Roman" w:cs="Times New Roman"/>
          <w:b/>
          <w:caps/>
          <w:sz w:val="28"/>
          <w:szCs w:val="28"/>
        </w:rPr>
      </w:pPr>
    </w:p>
    <w:p w14:paraId="327DE431" w14:textId="77777777" w:rsidR="00F77218" w:rsidRPr="0062490B" w:rsidRDefault="00F77218" w:rsidP="0035734A">
      <w:pPr>
        <w:spacing w:after="0" w:line="240" w:lineRule="auto"/>
        <w:ind w:firstLine="567"/>
        <w:jc w:val="both"/>
        <w:rPr>
          <w:rFonts w:ascii="Times New Roman" w:hAnsi="Times New Roman" w:cs="Times New Roman"/>
          <w:b/>
          <w:caps/>
          <w:sz w:val="28"/>
          <w:szCs w:val="28"/>
        </w:rPr>
      </w:pPr>
    </w:p>
    <w:p w14:paraId="205FDE3B" w14:textId="77777777" w:rsidR="0035734A" w:rsidRPr="0062490B" w:rsidRDefault="0035734A" w:rsidP="009E3390">
      <w:pPr>
        <w:spacing w:after="0" w:line="240" w:lineRule="auto"/>
        <w:ind w:firstLine="709"/>
        <w:jc w:val="both"/>
        <w:rPr>
          <w:rFonts w:ascii="Times New Roman" w:hAnsi="Times New Roman" w:cs="Times New Roman"/>
          <w:b/>
          <w:bCs/>
          <w:sz w:val="28"/>
          <w:szCs w:val="28"/>
        </w:rPr>
      </w:pPr>
      <w:r w:rsidRPr="0062490B">
        <w:rPr>
          <w:rFonts w:ascii="Times New Roman" w:hAnsi="Times New Roman" w:cs="Times New Roman"/>
          <w:b/>
          <w:caps/>
          <w:sz w:val="28"/>
          <w:szCs w:val="28"/>
        </w:rPr>
        <w:lastRenderedPageBreak/>
        <w:t xml:space="preserve">3 </w:t>
      </w:r>
      <w:r w:rsidRPr="0062490B">
        <w:rPr>
          <w:rFonts w:ascii="Times New Roman" w:hAnsi="Times New Roman" w:cs="Times New Roman"/>
          <w:b/>
          <w:bCs/>
          <w:sz w:val="28"/>
          <w:szCs w:val="28"/>
        </w:rPr>
        <w:t>РАЗВИТИЕ СИСТЕМЫ УПРАВЛЕНИЯ КАЧЕСТВОМ ПРЕДОСТАВЛЯЕМЫХ УСЛУГ, ИНФОРМИРОВАНИЯ И ИНВЕСТИЦИОННОЙ ПРИВЛЕКАТЕЛЬНОСТИ В КЛАСТЕРЕ ВЪЕЗДНОГО ТУРИЗМА АЛМАТИНСКОЙ ОБЛАСТИ РЕСПУБЛИКИ КАЗАХСТАН</w:t>
      </w:r>
    </w:p>
    <w:p w14:paraId="18DD33FC" w14:textId="77777777" w:rsidR="0035734A" w:rsidRPr="0062490B" w:rsidRDefault="0035734A" w:rsidP="009E3390">
      <w:pPr>
        <w:spacing w:after="0" w:line="240" w:lineRule="auto"/>
        <w:ind w:firstLine="709"/>
        <w:jc w:val="both"/>
        <w:rPr>
          <w:rFonts w:ascii="Times New Roman" w:hAnsi="Times New Roman" w:cs="Times New Roman"/>
          <w:caps/>
          <w:sz w:val="28"/>
          <w:szCs w:val="28"/>
        </w:rPr>
      </w:pPr>
    </w:p>
    <w:p w14:paraId="79200703" w14:textId="77777777" w:rsidR="0035734A" w:rsidRPr="0062490B" w:rsidRDefault="0035734A" w:rsidP="009E3390">
      <w:pPr>
        <w:spacing w:after="0" w:line="240" w:lineRule="auto"/>
        <w:ind w:firstLine="709"/>
        <w:jc w:val="both"/>
        <w:rPr>
          <w:rFonts w:ascii="Times New Roman" w:hAnsi="Times New Roman" w:cs="Times New Roman"/>
          <w:b/>
          <w:sz w:val="28"/>
          <w:szCs w:val="28"/>
        </w:rPr>
      </w:pPr>
      <w:r w:rsidRPr="0062490B">
        <w:rPr>
          <w:rFonts w:ascii="Times New Roman" w:hAnsi="Times New Roman" w:cs="Times New Roman"/>
          <w:b/>
          <w:sz w:val="28"/>
          <w:szCs w:val="28"/>
        </w:rPr>
        <w:t>3.1 Стратегия развития системы управления, информирования и привлекательности качеств</w:t>
      </w:r>
      <w:r w:rsidR="00AA37A5" w:rsidRPr="0062490B">
        <w:rPr>
          <w:rFonts w:ascii="Times New Roman" w:hAnsi="Times New Roman" w:cs="Times New Roman"/>
          <w:b/>
          <w:sz w:val="28"/>
          <w:szCs w:val="28"/>
        </w:rPr>
        <w:t>а</w:t>
      </w:r>
      <w:r w:rsidRPr="0062490B">
        <w:rPr>
          <w:rFonts w:ascii="Times New Roman" w:hAnsi="Times New Roman" w:cs="Times New Roman"/>
          <w:b/>
          <w:sz w:val="28"/>
          <w:szCs w:val="28"/>
        </w:rPr>
        <w:t xml:space="preserve"> услуг во въездном туризме при кластерной форме в Алматинской области Республики Казахстан</w:t>
      </w:r>
    </w:p>
    <w:p w14:paraId="5CB9EE55" w14:textId="77777777" w:rsidR="0035734A" w:rsidRPr="0062490B" w:rsidRDefault="0035734A" w:rsidP="009E3390">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Региональная программа развития системы управлением качеством услуг во въездном туризме Алматинской области на 2022-2025 годы предусматривает формирование системы управления и развитие туристического кластера [80]</w:t>
      </w:r>
      <w:r w:rsidRPr="0062490B">
        <w:rPr>
          <w:rFonts w:ascii="Times New Roman" w:hAnsi="Times New Roman" w:cs="Times New Roman"/>
          <w:b/>
          <w:sz w:val="28"/>
          <w:szCs w:val="28"/>
        </w:rPr>
        <w:t xml:space="preserve">. </w:t>
      </w:r>
      <w:r w:rsidRPr="0062490B">
        <w:rPr>
          <w:rFonts w:ascii="Times New Roman" w:hAnsi="Times New Roman" w:cs="Times New Roman"/>
          <w:sz w:val="28"/>
          <w:szCs w:val="28"/>
        </w:rPr>
        <w:t>Региональный туристический кластер на сегодняшний день практически не развит. В связи с этим в Алматинской области необходимо более активно продолжать работы в указанном направлении.</w:t>
      </w:r>
    </w:p>
    <w:p w14:paraId="63F9109D" w14:textId="77777777" w:rsidR="0035734A" w:rsidRPr="0062490B" w:rsidRDefault="0035734A" w:rsidP="009E3390">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bCs/>
          <w:iCs/>
          <w:sz w:val="28"/>
          <w:szCs w:val="28"/>
        </w:rPr>
        <w:t>Стратегической целью для развития кластерной системы</w:t>
      </w:r>
      <w:r w:rsidR="00FC4962" w:rsidRPr="0062490B">
        <w:rPr>
          <w:rFonts w:ascii="Times New Roman" w:hAnsi="Times New Roman" w:cs="Times New Roman"/>
          <w:bCs/>
          <w:iCs/>
          <w:sz w:val="28"/>
          <w:szCs w:val="28"/>
        </w:rPr>
        <w:t xml:space="preserve"> является</w:t>
      </w:r>
      <w:r w:rsidRPr="0062490B">
        <w:rPr>
          <w:rFonts w:ascii="Times New Roman" w:hAnsi="Times New Roman" w:cs="Times New Roman"/>
          <w:bCs/>
          <w:iCs/>
          <w:sz w:val="28"/>
          <w:szCs w:val="28"/>
        </w:rPr>
        <w:t xml:space="preserve"> </w:t>
      </w:r>
      <w:hyperlink r:id="rId28" w:history="1">
        <w:r w:rsidRPr="0062490B">
          <w:rPr>
            <w:rFonts w:ascii="Times New Roman" w:hAnsi="Times New Roman" w:cs="Times New Roman"/>
            <w:sz w:val="28"/>
            <w:szCs w:val="28"/>
          </w:rPr>
          <w:br/>
        </w:r>
        <w:r w:rsidR="00FC4962" w:rsidRPr="0062490B">
          <w:rPr>
            <w:rStyle w:val="af0"/>
            <w:rFonts w:ascii="Times New Roman" w:hAnsi="Times New Roman" w:cs="Times New Roman"/>
            <w:color w:val="auto"/>
            <w:sz w:val="28"/>
            <w:szCs w:val="28"/>
          </w:rPr>
          <w:t>р</w:t>
        </w:r>
        <w:r w:rsidRPr="0062490B">
          <w:rPr>
            <w:rStyle w:val="af0"/>
            <w:rFonts w:ascii="Times New Roman" w:hAnsi="Times New Roman" w:cs="Times New Roman"/>
            <w:color w:val="auto"/>
            <w:sz w:val="28"/>
            <w:szCs w:val="28"/>
          </w:rPr>
          <w:t>егулировани</w:t>
        </w:r>
      </w:hyperlink>
      <w:r w:rsidR="00FC4962" w:rsidRPr="0062490B">
        <w:rPr>
          <w:rStyle w:val="af0"/>
          <w:rFonts w:ascii="Times New Roman" w:hAnsi="Times New Roman" w:cs="Times New Roman"/>
          <w:color w:val="auto"/>
          <w:sz w:val="28"/>
          <w:szCs w:val="28"/>
        </w:rPr>
        <w:t>е</w:t>
      </w:r>
      <w:r w:rsidRPr="0062490B">
        <w:rPr>
          <w:rFonts w:ascii="Times New Roman" w:hAnsi="Times New Roman" w:cs="Times New Roman"/>
          <w:sz w:val="28"/>
          <w:szCs w:val="28"/>
        </w:rPr>
        <w:t> </w:t>
      </w:r>
      <w:r w:rsidRPr="0062490B">
        <w:rPr>
          <w:rFonts w:ascii="Times New Roman" w:hAnsi="Times New Roman" w:cs="Times New Roman"/>
          <w:bCs/>
          <w:iCs/>
          <w:sz w:val="28"/>
          <w:szCs w:val="28"/>
        </w:rPr>
        <w:t xml:space="preserve">туристических </w:t>
      </w:r>
      <w:r w:rsidR="005479B1" w:rsidRPr="0062490B">
        <w:rPr>
          <w:rFonts w:ascii="Times New Roman" w:hAnsi="Times New Roman" w:cs="Times New Roman"/>
          <w:bCs/>
          <w:iCs/>
          <w:sz w:val="28"/>
          <w:szCs w:val="28"/>
        </w:rPr>
        <w:t xml:space="preserve">потоков, </w:t>
      </w:r>
      <w:r w:rsidRPr="0062490B">
        <w:rPr>
          <w:rFonts w:ascii="Times New Roman" w:hAnsi="Times New Roman" w:cs="Times New Roman"/>
          <w:sz w:val="28"/>
          <w:szCs w:val="28"/>
          <w:shd w:val="clear" w:color="auto" w:fill="FFFFFF"/>
        </w:rPr>
        <w:t>обслужива</w:t>
      </w:r>
      <w:r w:rsidR="00FC4962" w:rsidRPr="0062490B">
        <w:rPr>
          <w:rFonts w:ascii="Times New Roman" w:hAnsi="Times New Roman" w:cs="Times New Roman"/>
          <w:sz w:val="28"/>
          <w:szCs w:val="28"/>
          <w:shd w:val="clear" w:color="auto" w:fill="FFFFFF"/>
        </w:rPr>
        <w:t>ние</w:t>
      </w:r>
      <w:r w:rsidRPr="0062490B">
        <w:rPr>
          <w:rFonts w:ascii="Times New Roman" w:hAnsi="Times New Roman" w:cs="Times New Roman"/>
          <w:bCs/>
          <w:iCs/>
          <w:sz w:val="28"/>
          <w:szCs w:val="28"/>
        </w:rPr>
        <w:t>,</w:t>
      </w:r>
      <w:r w:rsidR="00FC4962" w:rsidRPr="0062490B">
        <w:rPr>
          <w:rFonts w:ascii="Times New Roman" w:hAnsi="Times New Roman" w:cs="Times New Roman"/>
          <w:bCs/>
          <w:iCs/>
          <w:sz w:val="28"/>
          <w:szCs w:val="28"/>
        </w:rPr>
        <w:t xml:space="preserve"> определение</w:t>
      </w:r>
      <w:r w:rsidRPr="0062490B">
        <w:rPr>
          <w:rFonts w:ascii="Times New Roman" w:hAnsi="Times New Roman" w:cs="Times New Roman"/>
          <w:bCs/>
          <w:iCs/>
          <w:sz w:val="28"/>
          <w:szCs w:val="28"/>
        </w:rPr>
        <w:t xml:space="preserve"> конкурентоспособной туристско-рекреационной отрасли в качестве одной из ведущих, приоритетных отраслей экономики, обеспечивающей, с одной стороны, спрос потребителей (как казахстанских, так и зарубежных) на удовлетворение своих потребностей в туристско-рекреационных услугах, а с другой, значительный вклад в социально-экономическое развитие Алматинской области за счет увеличения доходной части местного бюджета, притока инвестиций, увеличения числа рабочих мест, улучшения здоровья населения, сохранения и рационального использования культурно-исторического и природного наследия [81].</w:t>
      </w:r>
    </w:p>
    <w:p w14:paraId="64FF39CA" w14:textId="77777777" w:rsidR="0035734A" w:rsidRPr="0062490B" w:rsidRDefault="0035734A" w:rsidP="009E3390">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bCs/>
          <w:iCs/>
          <w:sz w:val="28"/>
          <w:szCs w:val="28"/>
        </w:rPr>
        <w:t>Главными направлениями развития системы управления туристическ</w:t>
      </w:r>
      <w:r w:rsidR="00220AC4" w:rsidRPr="0062490B">
        <w:rPr>
          <w:rFonts w:ascii="Times New Roman" w:hAnsi="Times New Roman" w:cs="Times New Roman"/>
          <w:bCs/>
          <w:iCs/>
          <w:sz w:val="28"/>
          <w:szCs w:val="28"/>
        </w:rPr>
        <w:t>и</w:t>
      </w:r>
      <w:r w:rsidRPr="0062490B">
        <w:rPr>
          <w:rFonts w:ascii="Times New Roman" w:hAnsi="Times New Roman" w:cs="Times New Roman"/>
          <w:bCs/>
          <w:iCs/>
          <w:sz w:val="28"/>
          <w:szCs w:val="28"/>
        </w:rPr>
        <w:t>м кластер</w:t>
      </w:r>
      <w:r w:rsidR="00220AC4" w:rsidRPr="0062490B">
        <w:rPr>
          <w:rFonts w:ascii="Times New Roman" w:hAnsi="Times New Roman" w:cs="Times New Roman"/>
          <w:bCs/>
          <w:iCs/>
          <w:sz w:val="28"/>
          <w:szCs w:val="28"/>
        </w:rPr>
        <w:t xml:space="preserve">ом </w:t>
      </w:r>
      <w:r w:rsidRPr="0062490B">
        <w:rPr>
          <w:rFonts w:ascii="Times New Roman" w:hAnsi="Times New Roman" w:cs="Times New Roman"/>
          <w:bCs/>
          <w:iCs/>
          <w:sz w:val="28"/>
          <w:szCs w:val="28"/>
        </w:rPr>
        <w:t>и качеством услуг являются</w:t>
      </w:r>
      <w:r w:rsidRPr="0062490B">
        <w:rPr>
          <w:rFonts w:ascii="Times New Roman" w:hAnsi="Times New Roman" w:cs="Times New Roman"/>
          <w:sz w:val="28"/>
          <w:szCs w:val="28"/>
        </w:rPr>
        <w:t>:</w:t>
      </w:r>
    </w:p>
    <w:p w14:paraId="2E58E3A9" w14:textId="77777777" w:rsidR="0035734A" w:rsidRPr="0062490B" w:rsidRDefault="00220AC4" w:rsidP="009E3390">
      <w:pPr>
        <w:numPr>
          <w:ilvl w:val="0"/>
          <w:numId w:val="8"/>
        </w:numPr>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развитие</w:t>
      </w:r>
      <w:r w:rsidR="0035734A" w:rsidRPr="0062490B">
        <w:rPr>
          <w:rFonts w:ascii="Times New Roman" w:hAnsi="Times New Roman" w:cs="Times New Roman"/>
          <w:sz w:val="28"/>
          <w:szCs w:val="28"/>
        </w:rPr>
        <w:t xml:space="preserve"> въездного туризма на основе </w:t>
      </w:r>
      <w:r w:rsidRPr="0062490B">
        <w:rPr>
          <w:rFonts w:ascii="Times New Roman" w:hAnsi="Times New Roman" w:cs="Times New Roman"/>
          <w:sz w:val="28"/>
          <w:szCs w:val="28"/>
        </w:rPr>
        <w:t>использования</w:t>
      </w:r>
      <w:r w:rsidR="0035734A" w:rsidRPr="0062490B">
        <w:rPr>
          <w:rFonts w:ascii="Times New Roman" w:hAnsi="Times New Roman" w:cs="Times New Roman"/>
          <w:sz w:val="28"/>
          <w:szCs w:val="28"/>
        </w:rPr>
        <w:t xml:space="preserve"> уникальных туристских зон и оригинальных возможност</w:t>
      </w:r>
      <w:r w:rsidRPr="0062490B">
        <w:rPr>
          <w:rFonts w:ascii="Times New Roman" w:hAnsi="Times New Roman" w:cs="Times New Roman"/>
          <w:sz w:val="28"/>
          <w:szCs w:val="28"/>
        </w:rPr>
        <w:t>ей местных</w:t>
      </w:r>
      <w:r w:rsidR="0035734A" w:rsidRPr="0062490B">
        <w:rPr>
          <w:rFonts w:ascii="Times New Roman" w:hAnsi="Times New Roman" w:cs="Times New Roman"/>
          <w:sz w:val="28"/>
          <w:szCs w:val="28"/>
        </w:rPr>
        <w:t xml:space="preserve"> жителей (создание этно-рекреационных центров в местах предоставления услуг, производство сувенирной продукции</w:t>
      </w:r>
      <w:r w:rsidRPr="0062490B">
        <w:rPr>
          <w:rFonts w:ascii="Times New Roman" w:hAnsi="Times New Roman" w:cs="Times New Roman"/>
          <w:sz w:val="28"/>
          <w:szCs w:val="28"/>
        </w:rPr>
        <w:t>,</w:t>
      </w:r>
      <w:r w:rsidR="0035734A" w:rsidRPr="0062490B">
        <w:rPr>
          <w:rFonts w:ascii="Times New Roman" w:hAnsi="Times New Roman" w:cs="Times New Roman"/>
          <w:sz w:val="28"/>
          <w:szCs w:val="28"/>
        </w:rPr>
        <w:t xml:space="preserve"> определяем</w:t>
      </w:r>
      <w:r w:rsidRPr="0062490B">
        <w:rPr>
          <w:rFonts w:ascii="Times New Roman" w:hAnsi="Times New Roman" w:cs="Times New Roman"/>
          <w:sz w:val="28"/>
          <w:szCs w:val="28"/>
        </w:rPr>
        <w:t xml:space="preserve">ой </w:t>
      </w:r>
      <w:r w:rsidR="0035734A" w:rsidRPr="0062490B">
        <w:rPr>
          <w:rFonts w:ascii="Times New Roman" w:hAnsi="Times New Roman" w:cs="Times New Roman"/>
          <w:sz w:val="28"/>
          <w:szCs w:val="28"/>
        </w:rPr>
        <w:t>рыночным спросом);</w:t>
      </w:r>
    </w:p>
    <w:p w14:paraId="232285BD" w14:textId="77777777" w:rsidR="0035734A" w:rsidRPr="0062490B" w:rsidRDefault="0035734A" w:rsidP="009E3390">
      <w:pPr>
        <w:numPr>
          <w:ilvl w:val="0"/>
          <w:numId w:val="8"/>
        </w:numPr>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развитие систем</w:t>
      </w:r>
      <w:r w:rsidR="00220AC4" w:rsidRPr="0062490B">
        <w:rPr>
          <w:rFonts w:ascii="Times New Roman" w:hAnsi="Times New Roman" w:cs="Times New Roman"/>
          <w:sz w:val="28"/>
          <w:szCs w:val="28"/>
        </w:rPr>
        <w:t>ы</w:t>
      </w:r>
      <w:r w:rsidRPr="0062490B">
        <w:rPr>
          <w:rFonts w:ascii="Times New Roman" w:hAnsi="Times New Roman" w:cs="Times New Roman"/>
          <w:sz w:val="28"/>
          <w:szCs w:val="28"/>
        </w:rPr>
        <w:t xml:space="preserve"> предоставления услуг международного уровня путем создания недорогих и комфортабельных гостиниц, способных удовлетворять потребности разных категорий въезжающих потребителей туристских услуг (горнолыжные базы, рекреационные базы, базы отдыха для развития летнего туризма);</w:t>
      </w:r>
    </w:p>
    <w:p w14:paraId="7E71781A" w14:textId="77777777" w:rsidR="0035734A" w:rsidRPr="0062490B" w:rsidRDefault="0035734A" w:rsidP="009E3390">
      <w:pPr>
        <w:numPr>
          <w:ilvl w:val="0"/>
          <w:numId w:val="8"/>
        </w:numPr>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увеличение объема информации для преодоления информационного вакуума о туристском потенциале </w:t>
      </w:r>
      <w:r w:rsidR="00220AC4" w:rsidRPr="0062490B">
        <w:rPr>
          <w:rFonts w:ascii="Times New Roman" w:hAnsi="Times New Roman" w:cs="Times New Roman"/>
          <w:sz w:val="28"/>
          <w:szCs w:val="28"/>
        </w:rPr>
        <w:t>области</w:t>
      </w:r>
      <w:r w:rsidRPr="0062490B">
        <w:rPr>
          <w:rFonts w:ascii="Times New Roman" w:hAnsi="Times New Roman" w:cs="Times New Roman"/>
          <w:sz w:val="28"/>
          <w:szCs w:val="28"/>
        </w:rPr>
        <w:t xml:space="preserve"> путем проведения положительной имиджевой политики.</w:t>
      </w:r>
    </w:p>
    <w:p w14:paraId="6219727B" w14:textId="77777777" w:rsidR="0035734A" w:rsidRPr="0062490B" w:rsidRDefault="0035734A" w:rsidP="009E3390">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Участники туристического кластера разделяются на «Основных», «Дополнительных» и «Сопутствующих» (таблица 23).</w:t>
      </w:r>
    </w:p>
    <w:p w14:paraId="0549CE66" w14:textId="77777777" w:rsidR="0035734A" w:rsidRPr="0062490B" w:rsidRDefault="0035734A" w:rsidP="0035734A">
      <w:pPr>
        <w:spacing w:after="0" w:line="240" w:lineRule="auto"/>
        <w:ind w:firstLine="567"/>
        <w:jc w:val="both"/>
        <w:rPr>
          <w:rFonts w:ascii="Times New Roman" w:hAnsi="Times New Roman" w:cs="Times New Roman"/>
          <w:sz w:val="28"/>
          <w:szCs w:val="28"/>
        </w:rPr>
      </w:pPr>
    </w:p>
    <w:p w14:paraId="7B7FE03D" w14:textId="77777777" w:rsidR="0035734A" w:rsidRPr="0062490B" w:rsidRDefault="0035734A" w:rsidP="0035734A">
      <w:pPr>
        <w:spacing w:after="0" w:line="240" w:lineRule="auto"/>
        <w:jc w:val="both"/>
        <w:rPr>
          <w:rFonts w:ascii="Times New Roman" w:hAnsi="Times New Roman" w:cs="Times New Roman"/>
          <w:iCs/>
          <w:sz w:val="28"/>
          <w:szCs w:val="28"/>
        </w:rPr>
      </w:pPr>
      <w:r w:rsidRPr="0062490B">
        <w:rPr>
          <w:rFonts w:ascii="Times New Roman" w:hAnsi="Times New Roman" w:cs="Times New Roman"/>
          <w:iCs/>
          <w:sz w:val="28"/>
          <w:szCs w:val="28"/>
        </w:rPr>
        <w:lastRenderedPageBreak/>
        <w:t>Таблица 23 – Участники предоставления услуг туристического кластера Алматинской области</w:t>
      </w:r>
    </w:p>
    <w:p w14:paraId="73CA8569" w14:textId="77777777" w:rsidR="0035734A" w:rsidRPr="0062490B" w:rsidRDefault="0035734A" w:rsidP="0035734A">
      <w:pPr>
        <w:spacing w:after="0" w:line="240" w:lineRule="auto"/>
        <w:jc w:val="both"/>
        <w:rPr>
          <w:rFonts w:ascii="Times New Roman" w:hAnsi="Times New Roman" w:cs="Times New Roman"/>
          <w:iCs/>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2"/>
        <w:gridCol w:w="6948"/>
      </w:tblGrid>
      <w:tr w:rsidR="0062490B" w:rsidRPr="0062490B" w14:paraId="61A72604" w14:textId="77777777" w:rsidTr="006B412C">
        <w:trPr>
          <w:trHeight w:val="1123"/>
        </w:trPr>
        <w:tc>
          <w:tcPr>
            <w:tcW w:w="2576" w:type="dxa"/>
          </w:tcPr>
          <w:p w14:paraId="3B6CF3B9" w14:textId="77777777" w:rsidR="0035734A" w:rsidRPr="0062490B" w:rsidRDefault="0035734A" w:rsidP="005C129A">
            <w:pPr>
              <w:spacing w:after="0" w:line="240" w:lineRule="auto"/>
              <w:jc w:val="center"/>
              <w:rPr>
                <w:rFonts w:ascii="Times New Roman" w:hAnsi="Times New Roman" w:cs="Times New Roman"/>
                <w:bCs/>
                <w:sz w:val="28"/>
                <w:szCs w:val="28"/>
              </w:rPr>
            </w:pPr>
            <w:r w:rsidRPr="0062490B">
              <w:rPr>
                <w:rFonts w:ascii="Times New Roman" w:hAnsi="Times New Roman" w:cs="Times New Roman"/>
                <w:bCs/>
                <w:sz w:val="28"/>
                <w:szCs w:val="28"/>
              </w:rPr>
              <w:t>Виды участников, предоставляющих услуги</w:t>
            </w:r>
          </w:p>
        </w:tc>
        <w:tc>
          <w:tcPr>
            <w:tcW w:w="7032" w:type="dxa"/>
          </w:tcPr>
          <w:p w14:paraId="5DCECD4F" w14:textId="77777777" w:rsidR="0035734A" w:rsidRPr="0062490B" w:rsidRDefault="0035734A" w:rsidP="005C129A">
            <w:pPr>
              <w:spacing w:after="0" w:line="240" w:lineRule="auto"/>
              <w:jc w:val="center"/>
              <w:rPr>
                <w:rFonts w:ascii="Times New Roman" w:hAnsi="Times New Roman" w:cs="Times New Roman"/>
                <w:bCs/>
                <w:sz w:val="28"/>
                <w:szCs w:val="28"/>
              </w:rPr>
            </w:pPr>
            <w:r w:rsidRPr="0062490B">
              <w:rPr>
                <w:rFonts w:ascii="Times New Roman" w:hAnsi="Times New Roman" w:cs="Times New Roman"/>
                <w:bCs/>
                <w:sz w:val="28"/>
                <w:szCs w:val="28"/>
              </w:rPr>
              <w:t>Характеристика предоставляемых услуг участниками кластера</w:t>
            </w:r>
          </w:p>
        </w:tc>
      </w:tr>
      <w:tr w:rsidR="0062490B" w:rsidRPr="0062490B" w14:paraId="7AC8EF76" w14:textId="77777777" w:rsidTr="006B412C">
        <w:trPr>
          <w:trHeight w:val="2611"/>
        </w:trPr>
        <w:tc>
          <w:tcPr>
            <w:tcW w:w="2576" w:type="dxa"/>
          </w:tcPr>
          <w:p w14:paraId="646A4AE2" w14:textId="77777777" w:rsidR="0035734A" w:rsidRPr="0062490B" w:rsidRDefault="0035734A" w:rsidP="005C129A">
            <w:pPr>
              <w:spacing w:after="0" w:line="240" w:lineRule="auto"/>
              <w:rPr>
                <w:rFonts w:ascii="Times New Roman" w:hAnsi="Times New Roman" w:cs="Times New Roman"/>
                <w:bCs/>
                <w:sz w:val="28"/>
                <w:szCs w:val="28"/>
              </w:rPr>
            </w:pPr>
            <w:r w:rsidRPr="0062490B">
              <w:rPr>
                <w:rFonts w:ascii="Times New Roman" w:hAnsi="Times New Roman" w:cs="Times New Roman"/>
                <w:bCs/>
                <w:sz w:val="28"/>
                <w:szCs w:val="28"/>
              </w:rPr>
              <w:t>Основные</w:t>
            </w:r>
          </w:p>
        </w:tc>
        <w:tc>
          <w:tcPr>
            <w:tcW w:w="7032" w:type="dxa"/>
          </w:tcPr>
          <w:p w14:paraId="5CC79B5D" w14:textId="77777777" w:rsidR="0035734A" w:rsidRPr="0062490B" w:rsidRDefault="0035734A" w:rsidP="00FF07F7">
            <w:pPr>
              <w:pStyle w:val="a3"/>
              <w:numPr>
                <w:ilvl w:val="0"/>
                <w:numId w:val="7"/>
              </w:numPr>
              <w:spacing w:after="0" w:line="240" w:lineRule="auto"/>
              <w:ind w:left="120" w:firstLine="0"/>
              <w:jc w:val="both"/>
              <w:rPr>
                <w:rFonts w:ascii="Times New Roman" w:hAnsi="Times New Roman" w:cs="Times New Roman"/>
                <w:bCs/>
                <w:sz w:val="28"/>
                <w:szCs w:val="28"/>
                <w:lang w:val="kk-KZ"/>
              </w:rPr>
            </w:pPr>
            <w:r w:rsidRPr="0062490B">
              <w:rPr>
                <w:rFonts w:ascii="Times New Roman" w:hAnsi="Times New Roman" w:cs="Times New Roman"/>
                <w:bCs/>
                <w:sz w:val="28"/>
                <w:szCs w:val="28"/>
              </w:rPr>
              <w:t>Структуры размещения (санатории</w:t>
            </w:r>
            <w:r w:rsidR="00220AC4" w:rsidRPr="0062490B">
              <w:rPr>
                <w:rFonts w:ascii="Times New Roman" w:hAnsi="Times New Roman" w:cs="Times New Roman"/>
                <w:bCs/>
                <w:sz w:val="28"/>
                <w:szCs w:val="28"/>
              </w:rPr>
              <w:t>,</w:t>
            </w:r>
            <w:r w:rsidRPr="0062490B">
              <w:rPr>
                <w:rFonts w:ascii="Times New Roman" w:hAnsi="Times New Roman" w:cs="Times New Roman"/>
                <w:bCs/>
                <w:sz w:val="28"/>
                <w:szCs w:val="28"/>
              </w:rPr>
              <w:t xml:space="preserve"> отели, кемпинги, мини – гостиницы).</w:t>
            </w:r>
          </w:p>
          <w:p w14:paraId="70A021C3" w14:textId="77777777" w:rsidR="0035734A" w:rsidRPr="0062490B" w:rsidRDefault="0035734A" w:rsidP="00FF07F7">
            <w:pPr>
              <w:numPr>
                <w:ilvl w:val="0"/>
                <w:numId w:val="7"/>
              </w:numPr>
              <w:spacing w:after="0" w:line="240" w:lineRule="auto"/>
              <w:ind w:left="120" w:firstLine="0"/>
              <w:jc w:val="both"/>
              <w:rPr>
                <w:rFonts w:ascii="Times New Roman" w:hAnsi="Times New Roman" w:cs="Times New Roman"/>
                <w:sz w:val="28"/>
                <w:szCs w:val="28"/>
              </w:rPr>
            </w:pPr>
            <w:r w:rsidRPr="0062490B">
              <w:rPr>
                <w:rFonts w:ascii="Times New Roman" w:hAnsi="Times New Roman" w:cs="Times New Roman"/>
                <w:sz w:val="28"/>
                <w:szCs w:val="28"/>
                <w:shd w:val="clear" w:color="auto" w:fill="F7F7F7"/>
              </w:rPr>
              <w:t>Общественное питание</w:t>
            </w:r>
            <w:r w:rsidRPr="0062490B">
              <w:rPr>
                <w:rFonts w:ascii="Times New Roman" w:hAnsi="Times New Roman" w:cs="Times New Roman"/>
                <w:bCs/>
                <w:sz w:val="28"/>
                <w:szCs w:val="28"/>
              </w:rPr>
              <w:t xml:space="preserve"> </w:t>
            </w:r>
            <w:r w:rsidRPr="0062490B">
              <w:rPr>
                <w:rFonts w:ascii="Times New Roman" w:hAnsi="Times New Roman" w:cs="Times New Roman"/>
                <w:sz w:val="28"/>
                <w:szCs w:val="28"/>
              </w:rPr>
              <w:t xml:space="preserve">(кафе, паб, </w:t>
            </w:r>
            <w:r w:rsidR="00220AC4" w:rsidRPr="0062490B">
              <w:rPr>
                <w:rFonts w:ascii="Times New Roman" w:hAnsi="Times New Roman" w:cs="Times New Roman"/>
                <w:sz w:val="28"/>
                <w:szCs w:val="28"/>
              </w:rPr>
              <w:t>пиццерия</w:t>
            </w:r>
            <w:r w:rsidRPr="0062490B">
              <w:rPr>
                <w:rFonts w:ascii="Times New Roman" w:hAnsi="Times New Roman" w:cs="Times New Roman"/>
                <w:sz w:val="28"/>
                <w:szCs w:val="28"/>
              </w:rPr>
              <w:t>).</w:t>
            </w:r>
          </w:p>
          <w:p w14:paraId="4A3C3405" w14:textId="77777777" w:rsidR="0035734A" w:rsidRPr="0062490B" w:rsidRDefault="00220AC4" w:rsidP="00FF07F7">
            <w:pPr>
              <w:numPr>
                <w:ilvl w:val="0"/>
                <w:numId w:val="7"/>
              </w:numPr>
              <w:spacing w:after="0" w:line="240" w:lineRule="auto"/>
              <w:ind w:left="120" w:firstLine="0"/>
              <w:jc w:val="both"/>
              <w:rPr>
                <w:rFonts w:ascii="Times New Roman" w:hAnsi="Times New Roman" w:cs="Times New Roman"/>
                <w:bCs/>
                <w:sz w:val="28"/>
                <w:szCs w:val="28"/>
              </w:rPr>
            </w:pPr>
            <w:r w:rsidRPr="0062490B">
              <w:rPr>
                <w:rFonts w:ascii="Times New Roman" w:hAnsi="Times New Roman" w:cs="Times New Roman"/>
                <w:bCs/>
                <w:sz w:val="28"/>
                <w:szCs w:val="28"/>
              </w:rPr>
              <w:t>Т</w:t>
            </w:r>
            <w:r w:rsidR="0035734A" w:rsidRPr="0062490B">
              <w:rPr>
                <w:rFonts w:ascii="Times New Roman" w:hAnsi="Times New Roman" w:cs="Times New Roman"/>
                <w:bCs/>
                <w:sz w:val="28"/>
                <w:szCs w:val="28"/>
              </w:rPr>
              <w:t>рансфертные</w:t>
            </w:r>
            <w:r w:rsidRPr="0062490B">
              <w:rPr>
                <w:rFonts w:ascii="Times New Roman" w:hAnsi="Times New Roman" w:cs="Times New Roman"/>
                <w:bCs/>
                <w:sz w:val="28"/>
                <w:szCs w:val="28"/>
              </w:rPr>
              <w:t xml:space="preserve"> </w:t>
            </w:r>
            <w:r w:rsidR="0035734A" w:rsidRPr="0062490B">
              <w:rPr>
                <w:rFonts w:ascii="Times New Roman" w:hAnsi="Times New Roman" w:cs="Times New Roman"/>
                <w:bCs/>
                <w:sz w:val="28"/>
                <w:szCs w:val="28"/>
              </w:rPr>
              <w:t xml:space="preserve">и </w:t>
            </w:r>
            <w:r w:rsidR="0035734A" w:rsidRPr="0062490B">
              <w:rPr>
                <w:rFonts w:ascii="Times New Roman" w:hAnsi="Times New Roman" w:cs="Times New Roman"/>
                <w:sz w:val="28"/>
                <w:szCs w:val="28"/>
                <w:shd w:val="clear" w:color="auto" w:fill="FFFFFF"/>
              </w:rPr>
              <w:t>автотранспорт</w:t>
            </w:r>
            <w:r w:rsidRPr="0062490B">
              <w:rPr>
                <w:rFonts w:ascii="Times New Roman" w:hAnsi="Times New Roman" w:cs="Times New Roman"/>
                <w:sz w:val="28"/>
                <w:szCs w:val="28"/>
                <w:shd w:val="clear" w:color="auto" w:fill="FFFFFF"/>
              </w:rPr>
              <w:t>ные</w:t>
            </w:r>
            <w:r w:rsidR="0035734A" w:rsidRPr="0062490B">
              <w:rPr>
                <w:rFonts w:ascii="Times New Roman" w:hAnsi="Times New Roman" w:cs="Times New Roman"/>
                <w:bCs/>
                <w:sz w:val="28"/>
                <w:szCs w:val="28"/>
              </w:rPr>
              <w:t xml:space="preserve"> </w:t>
            </w:r>
            <w:r w:rsidR="0035734A" w:rsidRPr="0062490B">
              <w:rPr>
                <w:rFonts w:ascii="Times New Roman" w:hAnsi="Times New Roman" w:cs="Times New Roman"/>
                <w:sz w:val="28"/>
                <w:szCs w:val="28"/>
                <w:shd w:val="clear" w:color="auto" w:fill="FFFFFF"/>
              </w:rPr>
              <w:t>сервис</w:t>
            </w:r>
            <w:r w:rsidRPr="0062490B">
              <w:rPr>
                <w:rFonts w:ascii="Times New Roman" w:hAnsi="Times New Roman" w:cs="Times New Roman"/>
                <w:sz w:val="28"/>
                <w:szCs w:val="28"/>
                <w:shd w:val="clear" w:color="auto" w:fill="FFFFFF"/>
              </w:rPr>
              <w:t>ные компании</w:t>
            </w:r>
            <w:r w:rsidR="00BC36DF" w:rsidRPr="0062490B">
              <w:rPr>
                <w:rFonts w:ascii="Times New Roman" w:hAnsi="Times New Roman" w:cs="Times New Roman"/>
                <w:sz w:val="28"/>
                <w:szCs w:val="28"/>
                <w:shd w:val="clear" w:color="auto" w:fill="FFFFFF"/>
              </w:rPr>
              <w:t>.</w:t>
            </w:r>
          </w:p>
          <w:p w14:paraId="02A4792A" w14:textId="77777777" w:rsidR="0035734A" w:rsidRPr="0062490B" w:rsidRDefault="0035734A" w:rsidP="00FF07F7">
            <w:pPr>
              <w:numPr>
                <w:ilvl w:val="0"/>
                <w:numId w:val="7"/>
              </w:numPr>
              <w:spacing w:after="0" w:line="240" w:lineRule="auto"/>
              <w:ind w:left="120" w:firstLine="0"/>
              <w:jc w:val="both"/>
              <w:rPr>
                <w:rFonts w:ascii="Times New Roman" w:hAnsi="Times New Roman" w:cs="Times New Roman"/>
                <w:bCs/>
                <w:sz w:val="28"/>
                <w:szCs w:val="28"/>
              </w:rPr>
            </w:pPr>
            <w:r w:rsidRPr="0062490B">
              <w:rPr>
                <w:rFonts w:ascii="Times New Roman" w:hAnsi="Times New Roman" w:cs="Times New Roman"/>
                <w:bCs/>
                <w:sz w:val="28"/>
                <w:szCs w:val="28"/>
              </w:rPr>
              <w:t xml:space="preserve">Объединения, </w:t>
            </w:r>
            <w:r w:rsidR="00BC36DF" w:rsidRPr="0062490B">
              <w:rPr>
                <w:rFonts w:ascii="Times New Roman" w:hAnsi="Times New Roman" w:cs="Times New Roman"/>
                <w:bCs/>
                <w:sz w:val="28"/>
                <w:szCs w:val="28"/>
              </w:rPr>
              <w:t>обеспечива</w:t>
            </w:r>
            <w:r w:rsidRPr="0062490B">
              <w:rPr>
                <w:rFonts w:ascii="Times New Roman" w:hAnsi="Times New Roman" w:cs="Times New Roman"/>
                <w:bCs/>
                <w:sz w:val="28"/>
                <w:szCs w:val="28"/>
              </w:rPr>
              <w:t xml:space="preserve">ющие услуги и  </w:t>
            </w:r>
            <w:r w:rsidRPr="0062490B">
              <w:rPr>
                <w:rFonts w:ascii="Times New Roman" w:hAnsi="Times New Roman" w:cs="Times New Roman"/>
                <w:sz w:val="28"/>
                <w:szCs w:val="28"/>
                <w:shd w:val="clear" w:color="auto" w:fill="FBFBFB"/>
              </w:rPr>
              <w:t> прибыль</w:t>
            </w:r>
            <w:r w:rsidRPr="0062490B">
              <w:rPr>
                <w:rFonts w:ascii="Times New Roman" w:hAnsi="Times New Roman" w:cs="Times New Roman"/>
                <w:bCs/>
                <w:sz w:val="28"/>
                <w:szCs w:val="28"/>
              </w:rPr>
              <w:t xml:space="preserve"> туристско-рекреационных предприяти</w:t>
            </w:r>
            <w:r w:rsidR="00BC36DF" w:rsidRPr="0062490B">
              <w:rPr>
                <w:rFonts w:ascii="Times New Roman" w:hAnsi="Times New Roman" w:cs="Times New Roman"/>
                <w:bCs/>
                <w:sz w:val="28"/>
                <w:szCs w:val="28"/>
              </w:rPr>
              <w:t>й.</w:t>
            </w:r>
          </w:p>
        </w:tc>
      </w:tr>
      <w:tr w:rsidR="0062490B" w:rsidRPr="0062490B" w14:paraId="53F2BCCB" w14:textId="77777777" w:rsidTr="006B412C">
        <w:trPr>
          <w:trHeight w:val="4371"/>
        </w:trPr>
        <w:tc>
          <w:tcPr>
            <w:tcW w:w="2576" w:type="dxa"/>
          </w:tcPr>
          <w:p w14:paraId="09976C59" w14:textId="77777777" w:rsidR="00BC36DF" w:rsidRPr="0062490B" w:rsidRDefault="00BC36DF" w:rsidP="00BC36DF">
            <w:pPr>
              <w:tabs>
                <w:tab w:val="left" w:pos="960"/>
              </w:tabs>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Дополнительные (прибавочные)</w:t>
            </w:r>
          </w:p>
        </w:tc>
        <w:tc>
          <w:tcPr>
            <w:tcW w:w="7032" w:type="dxa"/>
          </w:tcPr>
          <w:p w14:paraId="11243AB9" w14:textId="77777777" w:rsidR="00BC36DF" w:rsidRPr="0062490B" w:rsidRDefault="00BC36DF" w:rsidP="00FF07F7">
            <w:pPr>
              <w:pStyle w:val="a3"/>
              <w:numPr>
                <w:ilvl w:val="0"/>
                <w:numId w:val="9"/>
              </w:numPr>
              <w:spacing w:after="0" w:line="240" w:lineRule="auto"/>
              <w:ind w:left="120" w:firstLine="0"/>
              <w:jc w:val="both"/>
              <w:rPr>
                <w:rFonts w:ascii="Times New Roman" w:hAnsi="Times New Roman" w:cs="Times New Roman"/>
                <w:sz w:val="28"/>
                <w:szCs w:val="28"/>
              </w:rPr>
            </w:pPr>
            <w:r w:rsidRPr="0062490B">
              <w:rPr>
                <w:rFonts w:ascii="Times New Roman" w:hAnsi="Times New Roman" w:cs="Times New Roman"/>
                <w:sz w:val="28"/>
                <w:szCs w:val="28"/>
              </w:rPr>
              <w:t>Контрольно-</w:t>
            </w:r>
            <w:r w:rsidRPr="0062490B">
              <w:rPr>
                <w:rFonts w:ascii="Times New Roman" w:hAnsi="Times New Roman" w:cs="Times New Roman"/>
                <w:sz w:val="28"/>
                <w:szCs w:val="28"/>
                <w:shd w:val="clear" w:color="auto" w:fill="FFFFFF"/>
              </w:rPr>
              <w:t>правительственные</w:t>
            </w:r>
            <w:r w:rsidRPr="0062490B">
              <w:rPr>
                <w:rFonts w:ascii="Times New Roman" w:hAnsi="Times New Roman" w:cs="Times New Roman"/>
                <w:sz w:val="28"/>
                <w:szCs w:val="28"/>
              </w:rPr>
              <w:t xml:space="preserve"> органы.</w:t>
            </w:r>
          </w:p>
          <w:p w14:paraId="35ED7B03" w14:textId="77777777" w:rsidR="00BC36DF" w:rsidRPr="0062490B" w:rsidRDefault="00BC36DF" w:rsidP="00FF07F7">
            <w:pPr>
              <w:pStyle w:val="a3"/>
              <w:numPr>
                <w:ilvl w:val="0"/>
                <w:numId w:val="9"/>
              </w:numPr>
              <w:spacing w:after="0" w:line="240" w:lineRule="auto"/>
              <w:ind w:left="120" w:firstLine="0"/>
              <w:jc w:val="both"/>
              <w:rPr>
                <w:rFonts w:ascii="Times New Roman" w:hAnsi="Times New Roman" w:cs="Times New Roman"/>
                <w:sz w:val="28"/>
                <w:szCs w:val="28"/>
              </w:rPr>
            </w:pPr>
            <w:r w:rsidRPr="0062490B">
              <w:rPr>
                <w:rFonts w:ascii="Times New Roman" w:hAnsi="Times New Roman" w:cs="Times New Roman"/>
                <w:sz w:val="28"/>
                <w:szCs w:val="28"/>
              </w:rPr>
              <w:t>Спортивные организации.</w:t>
            </w:r>
          </w:p>
          <w:p w14:paraId="7294F795" w14:textId="77777777" w:rsidR="00BC36DF" w:rsidRPr="0062490B" w:rsidRDefault="00BC36DF" w:rsidP="00FF07F7">
            <w:pPr>
              <w:numPr>
                <w:ilvl w:val="0"/>
                <w:numId w:val="9"/>
              </w:numPr>
              <w:spacing w:after="0" w:line="240" w:lineRule="auto"/>
              <w:ind w:left="120" w:firstLine="0"/>
              <w:jc w:val="both"/>
              <w:rPr>
                <w:rFonts w:ascii="Times New Roman" w:hAnsi="Times New Roman" w:cs="Times New Roman"/>
                <w:sz w:val="28"/>
                <w:szCs w:val="28"/>
              </w:rPr>
            </w:pPr>
            <w:r w:rsidRPr="0062490B">
              <w:rPr>
                <w:rFonts w:ascii="Times New Roman" w:hAnsi="Times New Roman" w:cs="Times New Roman"/>
                <w:sz w:val="28"/>
                <w:szCs w:val="28"/>
                <w:lang w:val="kk-KZ"/>
              </w:rPr>
              <w:t>Организация</w:t>
            </w:r>
            <w:r w:rsidRPr="0062490B">
              <w:rPr>
                <w:rFonts w:ascii="Times New Roman" w:hAnsi="Times New Roman" w:cs="Times New Roman"/>
                <w:sz w:val="28"/>
                <w:szCs w:val="28"/>
              </w:rPr>
              <w:t xml:space="preserve"> культуры и отдыха (театры, кинотеатры, галереи, клубы).</w:t>
            </w:r>
          </w:p>
          <w:p w14:paraId="57EAF2A2" w14:textId="77777777" w:rsidR="00BC36DF" w:rsidRPr="0062490B" w:rsidRDefault="00BC36DF" w:rsidP="00FF07F7">
            <w:pPr>
              <w:numPr>
                <w:ilvl w:val="0"/>
                <w:numId w:val="9"/>
              </w:numPr>
              <w:spacing w:after="0" w:line="240" w:lineRule="auto"/>
              <w:ind w:left="120" w:firstLine="0"/>
              <w:jc w:val="both"/>
              <w:rPr>
                <w:rFonts w:ascii="Times New Roman" w:hAnsi="Times New Roman" w:cs="Times New Roman"/>
                <w:sz w:val="28"/>
                <w:szCs w:val="28"/>
              </w:rPr>
            </w:pPr>
            <w:r w:rsidRPr="0062490B">
              <w:rPr>
                <w:rFonts w:ascii="Times New Roman" w:hAnsi="Times New Roman" w:cs="Times New Roman"/>
                <w:sz w:val="28"/>
                <w:szCs w:val="28"/>
              </w:rPr>
              <w:t xml:space="preserve">Экскурсоводы, гиды, </w:t>
            </w:r>
            <w:r w:rsidRPr="0062490B">
              <w:rPr>
                <w:rFonts w:ascii="Times New Roman" w:hAnsi="Times New Roman" w:cs="Times New Roman"/>
                <w:sz w:val="28"/>
                <w:szCs w:val="28"/>
                <w:shd w:val="clear" w:color="auto" w:fill="FFFFFF"/>
              </w:rPr>
              <w:t xml:space="preserve">тренеры </w:t>
            </w:r>
            <w:r w:rsidRPr="0062490B">
              <w:rPr>
                <w:rFonts w:ascii="Times New Roman" w:hAnsi="Times New Roman" w:cs="Times New Roman"/>
                <w:sz w:val="28"/>
                <w:szCs w:val="28"/>
              </w:rPr>
              <w:t xml:space="preserve"> по видам туризма.</w:t>
            </w:r>
          </w:p>
          <w:p w14:paraId="6B6B1315" w14:textId="77777777" w:rsidR="00BC36DF" w:rsidRPr="0062490B" w:rsidRDefault="00BC36DF" w:rsidP="00FF07F7">
            <w:pPr>
              <w:numPr>
                <w:ilvl w:val="0"/>
                <w:numId w:val="9"/>
              </w:numPr>
              <w:spacing w:after="0" w:line="240" w:lineRule="auto"/>
              <w:ind w:left="120" w:firstLine="0"/>
              <w:jc w:val="both"/>
              <w:rPr>
                <w:rFonts w:ascii="Times New Roman" w:hAnsi="Times New Roman" w:cs="Times New Roman"/>
                <w:sz w:val="28"/>
                <w:szCs w:val="28"/>
              </w:rPr>
            </w:pPr>
            <w:r w:rsidRPr="0062490B">
              <w:rPr>
                <w:rFonts w:ascii="Times New Roman" w:hAnsi="Times New Roman" w:cs="Times New Roman"/>
                <w:sz w:val="28"/>
                <w:szCs w:val="28"/>
              </w:rPr>
              <w:t>Производители сувенирной продукции.</w:t>
            </w:r>
          </w:p>
          <w:p w14:paraId="05C7EB7E" w14:textId="77777777" w:rsidR="00BC36DF" w:rsidRPr="0062490B" w:rsidRDefault="00BC36DF" w:rsidP="00FF07F7">
            <w:pPr>
              <w:numPr>
                <w:ilvl w:val="0"/>
                <w:numId w:val="9"/>
              </w:numPr>
              <w:spacing w:after="0" w:line="240" w:lineRule="auto"/>
              <w:ind w:left="120" w:firstLine="0"/>
              <w:jc w:val="both"/>
              <w:rPr>
                <w:rFonts w:ascii="Times New Roman" w:hAnsi="Times New Roman" w:cs="Times New Roman"/>
                <w:sz w:val="28"/>
                <w:szCs w:val="28"/>
              </w:rPr>
            </w:pPr>
            <w:r w:rsidRPr="0062490B">
              <w:rPr>
                <w:rFonts w:ascii="Times New Roman" w:hAnsi="Times New Roman" w:cs="Times New Roman"/>
                <w:sz w:val="28"/>
                <w:szCs w:val="28"/>
              </w:rPr>
              <w:t>Средства массовой информации.</w:t>
            </w:r>
          </w:p>
          <w:p w14:paraId="61A1F2C0" w14:textId="77777777" w:rsidR="00BC36DF" w:rsidRPr="0062490B" w:rsidRDefault="00BC36DF" w:rsidP="00FF07F7">
            <w:pPr>
              <w:numPr>
                <w:ilvl w:val="0"/>
                <w:numId w:val="9"/>
              </w:numPr>
              <w:spacing w:after="0" w:line="240" w:lineRule="auto"/>
              <w:ind w:left="120" w:firstLine="0"/>
              <w:jc w:val="both"/>
              <w:rPr>
                <w:rFonts w:ascii="Times New Roman" w:hAnsi="Times New Roman" w:cs="Times New Roman"/>
                <w:sz w:val="28"/>
                <w:szCs w:val="28"/>
              </w:rPr>
            </w:pPr>
            <w:r w:rsidRPr="0062490B">
              <w:rPr>
                <w:rFonts w:ascii="Times New Roman" w:hAnsi="Times New Roman" w:cs="Times New Roman"/>
                <w:sz w:val="28"/>
                <w:szCs w:val="28"/>
              </w:rPr>
              <w:t>Учреждения коммунального и бытового сервисы (бани, прачечные, химчистки, фотосалоны).</w:t>
            </w:r>
          </w:p>
          <w:p w14:paraId="1CEA8F83" w14:textId="77777777" w:rsidR="00BC36DF" w:rsidRPr="0062490B" w:rsidRDefault="00BC36DF" w:rsidP="00FF07F7">
            <w:pPr>
              <w:numPr>
                <w:ilvl w:val="0"/>
                <w:numId w:val="9"/>
              </w:numPr>
              <w:spacing w:after="0" w:line="240" w:lineRule="auto"/>
              <w:ind w:left="120" w:firstLine="0"/>
              <w:jc w:val="both"/>
              <w:rPr>
                <w:rFonts w:ascii="Times New Roman" w:hAnsi="Times New Roman" w:cs="Times New Roman"/>
                <w:sz w:val="28"/>
                <w:szCs w:val="28"/>
              </w:rPr>
            </w:pPr>
            <w:r w:rsidRPr="0062490B">
              <w:rPr>
                <w:rFonts w:ascii="Times New Roman" w:hAnsi="Times New Roman" w:cs="Times New Roman"/>
                <w:sz w:val="28"/>
                <w:szCs w:val="28"/>
                <w:lang w:val="kk-KZ"/>
              </w:rPr>
              <w:t xml:space="preserve">Организации </w:t>
            </w:r>
            <w:r w:rsidRPr="0062490B">
              <w:rPr>
                <w:rFonts w:ascii="Times New Roman" w:hAnsi="Times New Roman" w:cs="Times New Roman"/>
                <w:sz w:val="28"/>
                <w:szCs w:val="28"/>
              </w:rPr>
              <w:t>продажи (магазины, рынки, пункты проката).</w:t>
            </w:r>
          </w:p>
          <w:p w14:paraId="6D904D4F" w14:textId="77777777" w:rsidR="00BC36DF" w:rsidRPr="0062490B" w:rsidRDefault="00BC36DF" w:rsidP="00FF07F7">
            <w:pPr>
              <w:pStyle w:val="a3"/>
              <w:numPr>
                <w:ilvl w:val="0"/>
                <w:numId w:val="9"/>
              </w:numPr>
              <w:spacing w:after="0" w:line="240" w:lineRule="auto"/>
              <w:ind w:left="120" w:firstLine="0"/>
              <w:jc w:val="both"/>
              <w:rPr>
                <w:rFonts w:ascii="Times New Roman" w:hAnsi="Times New Roman" w:cs="Times New Roman"/>
                <w:sz w:val="28"/>
                <w:szCs w:val="28"/>
              </w:rPr>
            </w:pPr>
            <w:r w:rsidRPr="0062490B">
              <w:rPr>
                <w:rFonts w:ascii="Times New Roman" w:hAnsi="Times New Roman" w:cs="Times New Roman"/>
                <w:sz w:val="28"/>
                <w:szCs w:val="28"/>
                <w:lang w:val="kk-KZ"/>
              </w:rPr>
              <w:t>Организации</w:t>
            </w:r>
            <w:r w:rsidRPr="0062490B">
              <w:rPr>
                <w:rFonts w:ascii="Times New Roman" w:hAnsi="Times New Roman" w:cs="Times New Roman"/>
                <w:sz w:val="28"/>
                <w:szCs w:val="28"/>
              </w:rPr>
              <w:t xml:space="preserve"> связи (их участие сведено к максимуму с появлением беспроводной дистанционной связи)</w:t>
            </w:r>
          </w:p>
        </w:tc>
      </w:tr>
      <w:tr w:rsidR="0062490B" w:rsidRPr="0062490B" w14:paraId="12B8DF69" w14:textId="77777777" w:rsidTr="006B412C">
        <w:trPr>
          <w:trHeight w:val="1123"/>
        </w:trPr>
        <w:tc>
          <w:tcPr>
            <w:tcW w:w="2576" w:type="dxa"/>
          </w:tcPr>
          <w:p w14:paraId="2241A392" w14:textId="77777777" w:rsidR="0035734A" w:rsidRPr="0062490B" w:rsidRDefault="0035734A" w:rsidP="005C129A">
            <w:pPr>
              <w:tabs>
                <w:tab w:val="left" w:pos="960"/>
              </w:tabs>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Сопутствующие</w:t>
            </w:r>
          </w:p>
        </w:tc>
        <w:tc>
          <w:tcPr>
            <w:tcW w:w="7032" w:type="dxa"/>
          </w:tcPr>
          <w:p w14:paraId="4B2CDA20" w14:textId="77777777" w:rsidR="0035734A" w:rsidRPr="0062490B" w:rsidRDefault="0035734A" w:rsidP="00BC36DF">
            <w:pPr>
              <w:spacing w:after="0" w:line="240" w:lineRule="auto"/>
              <w:ind w:left="120"/>
              <w:jc w:val="both"/>
              <w:rPr>
                <w:rFonts w:ascii="Times New Roman" w:hAnsi="Times New Roman" w:cs="Times New Roman"/>
                <w:sz w:val="28"/>
                <w:szCs w:val="28"/>
              </w:rPr>
            </w:pPr>
            <w:r w:rsidRPr="0062490B">
              <w:rPr>
                <w:rFonts w:ascii="Times New Roman" w:hAnsi="Times New Roman" w:cs="Times New Roman"/>
                <w:sz w:val="28"/>
                <w:szCs w:val="28"/>
              </w:rPr>
              <w:t>Структуры промышленн</w:t>
            </w:r>
            <w:r w:rsidR="00BC36DF" w:rsidRPr="0062490B">
              <w:rPr>
                <w:rFonts w:ascii="Times New Roman" w:hAnsi="Times New Roman" w:cs="Times New Roman"/>
                <w:sz w:val="28"/>
                <w:szCs w:val="28"/>
              </w:rPr>
              <w:t xml:space="preserve">ого </w:t>
            </w:r>
            <w:r w:rsidRPr="0062490B">
              <w:rPr>
                <w:rFonts w:ascii="Times New Roman" w:hAnsi="Times New Roman" w:cs="Times New Roman"/>
                <w:sz w:val="28"/>
                <w:szCs w:val="28"/>
              </w:rPr>
              <w:t>и сельского хозяйства, изготовляющие продукты питания, одежду и другие нужные товары</w:t>
            </w:r>
          </w:p>
        </w:tc>
      </w:tr>
      <w:tr w:rsidR="0035734A" w:rsidRPr="009E3390" w14:paraId="3DF96CB8" w14:textId="77777777" w:rsidTr="006B412C">
        <w:trPr>
          <w:trHeight w:val="380"/>
        </w:trPr>
        <w:tc>
          <w:tcPr>
            <w:tcW w:w="9608" w:type="dxa"/>
            <w:gridSpan w:val="2"/>
          </w:tcPr>
          <w:p w14:paraId="595F7431" w14:textId="77777777" w:rsidR="0035734A" w:rsidRPr="009E3390" w:rsidRDefault="0035734A" w:rsidP="005C129A">
            <w:pPr>
              <w:spacing w:after="0" w:line="240" w:lineRule="auto"/>
              <w:jc w:val="both"/>
              <w:rPr>
                <w:rFonts w:ascii="Times New Roman" w:eastAsia="Times New Roman" w:hAnsi="Times New Roman" w:cs="Times New Roman"/>
                <w:sz w:val="24"/>
                <w:szCs w:val="24"/>
                <w:lang w:eastAsia="ru-RU"/>
              </w:rPr>
            </w:pPr>
            <w:r w:rsidRPr="009E3390">
              <w:rPr>
                <w:rFonts w:ascii="Times New Roman" w:eastAsia="Times New Roman" w:hAnsi="Times New Roman" w:cs="Times New Roman"/>
                <w:i/>
                <w:iCs/>
                <w:sz w:val="24"/>
                <w:szCs w:val="24"/>
                <w:lang w:eastAsia="ru-RU"/>
              </w:rPr>
              <w:t>Примечание</w:t>
            </w:r>
            <w:r w:rsidRPr="009E3390">
              <w:rPr>
                <w:rFonts w:ascii="Times New Roman" w:eastAsia="Times New Roman" w:hAnsi="Times New Roman" w:cs="Times New Roman"/>
                <w:sz w:val="24"/>
                <w:szCs w:val="24"/>
                <w:lang w:eastAsia="ru-RU"/>
              </w:rPr>
              <w:t xml:space="preserve"> – Составлено автором</w:t>
            </w:r>
          </w:p>
        </w:tc>
      </w:tr>
    </w:tbl>
    <w:p w14:paraId="24CC9E6B" w14:textId="77777777" w:rsidR="0035734A" w:rsidRPr="0062490B" w:rsidRDefault="0035734A" w:rsidP="0035734A">
      <w:pPr>
        <w:spacing w:after="0" w:line="240" w:lineRule="auto"/>
        <w:ind w:firstLine="709"/>
        <w:jc w:val="both"/>
        <w:rPr>
          <w:rFonts w:ascii="Times New Roman" w:hAnsi="Times New Roman" w:cs="Times New Roman"/>
          <w:b/>
          <w:i/>
          <w:sz w:val="28"/>
          <w:szCs w:val="26"/>
        </w:rPr>
      </w:pPr>
    </w:p>
    <w:p w14:paraId="58E644F6"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rPr>
        <w:t>Для достижения целей и задач по предоставлению и развития системы управления предоставляемых услуг туристического кластера Алматинской области, рекомендуется акцентировать внимание на следующих мероприятиях:</w:t>
      </w:r>
    </w:p>
    <w:p w14:paraId="14F08642"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rPr>
        <w:t>1. Совершенствование структуры государственной политики  цифровизации и инвестиционно</w:t>
      </w:r>
      <w:r w:rsidR="001C13AC" w:rsidRPr="0062490B">
        <w:rPr>
          <w:rFonts w:ascii="Times New Roman" w:hAnsi="Times New Roman" w:cs="Times New Roman"/>
          <w:bCs/>
          <w:sz w:val="28"/>
          <w:szCs w:val="26"/>
        </w:rPr>
        <w:t xml:space="preserve">го </w:t>
      </w:r>
      <w:r w:rsidRPr="0062490B">
        <w:rPr>
          <w:rFonts w:ascii="Times New Roman" w:hAnsi="Times New Roman" w:cs="Times New Roman"/>
          <w:bCs/>
          <w:sz w:val="28"/>
          <w:szCs w:val="26"/>
        </w:rPr>
        <w:t>климат</w:t>
      </w:r>
      <w:r w:rsidR="001C13AC" w:rsidRPr="0062490B">
        <w:rPr>
          <w:rFonts w:ascii="Times New Roman" w:hAnsi="Times New Roman" w:cs="Times New Roman"/>
          <w:bCs/>
          <w:sz w:val="28"/>
          <w:szCs w:val="26"/>
        </w:rPr>
        <w:t>а</w:t>
      </w:r>
      <w:r w:rsidRPr="0062490B">
        <w:rPr>
          <w:rFonts w:ascii="Times New Roman" w:hAnsi="Times New Roman" w:cs="Times New Roman"/>
          <w:bCs/>
          <w:sz w:val="28"/>
          <w:szCs w:val="26"/>
        </w:rPr>
        <w:t xml:space="preserve"> в туристской инфраструктур</w:t>
      </w:r>
      <w:r w:rsidR="001C13AC" w:rsidRPr="0062490B">
        <w:rPr>
          <w:rFonts w:ascii="Times New Roman" w:hAnsi="Times New Roman" w:cs="Times New Roman"/>
          <w:bCs/>
          <w:sz w:val="28"/>
          <w:szCs w:val="26"/>
        </w:rPr>
        <w:t>е</w:t>
      </w:r>
      <w:r w:rsidRPr="0062490B">
        <w:rPr>
          <w:rFonts w:ascii="Times New Roman" w:hAnsi="Times New Roman" w:cs="Times New Roman"/>
          <w:bCs/>
          <w:sz w:val="28"/>
          <w:szCs w:val="26"/>
        </w:rPr>
        <w:t>:</w:t>
      </w:r>
    </w:p>
    <w:p w14:paraId="6A5B533D" w14:textId="77777777" w:rsidR="0035734A" w:rsidRPr="0062490B" w:rsidRDefault="0035734A" w:rsidP="009E3390">
      <w:pPr>
        <w:pStyle w:val="a3"/>
        <w:numPr>
          <w:ilvl w:val="0"/>
          <w:numId w:val="10"/>
        </w:numPr>
        <w:tabs>
          <w:tab w:val="left" w:pos="993"/>
        </w:tabs>
        <w:spacing w:after="0" w:line="240" w:lineRule="auto"/>
        <w:ind w:left="0" w:firstLine="709"/>
        <w:contextualSpacing w:val="0"/>
        <w:jc w:val="both"/>
        <w:rPr>
          <w:rFonts w:ascii="Times New Roman" w:hAnsi="Times New Roman" w:cs="Times New Roman"/>
          <w:bCs/>
          <w:sz w:val="28"/>
          <w:szCs w:val="26"/>
        </w:rPr>
      </w:pPr>
      <w:r w:rsidRPr="0062490B">
        <w:rPr>
          <w:rFonts w:ascii="Times New Roman" w:hAnsi="Times New Roman" w:cs="Times New Roman"/>
          <w:bCs/>
          <w:sz w:val="28"/>
          <w:szCs w:val="26"/>
        </w:rPr>
        <w:t>усовершенствование законодательства по проблемам развития въездного и внутреннего туризма, у</w:t>
      </w:r>
      <w:r w:rsidR="001C13AC" w:rsidRPr="0062490B">
        <w:rPr>
          <w:rFonts w:ascii="Times New Roman" w:hAnsi="Times New Roman" w:cs="Times New Roman"/>
          <w:bCs/>
          <w:sz w:val="28"/>
          <w:szCs w:val="26"/>
        </w:rPr>
        <w:t xml:space="preserve">прощение </w:t>
      </w:r>
      <w:r w:rsidRPr="0062490B">
        <w:rPr>
          <w:rFonts w:ascii="Times New Roman" w:hAnsi="Times New Roman" w:cs="Times New Roman"/>
          <w:bCs/>
          <w:sz w:val="28"/>
          <w:szCs w:val="26"/>
        </w:rPr>
        <w:t>визовых и регистрационных процедур, таможенного и пограничного контроля;</w:t>
      </w:r>
    </w:p>
    <w:p w14:paraId="4C952D04" w14:textId="77777777" w:rsidR="0035734A" w:rsidRPr="0062490B" w:rsidRDefault="0035734A" w:rsidP="009E3390">
      <w:pPr>
        <w:pStyle w:val="a3"/>
        <w:numPr>
          <w:ilvl w:val="0"/>
          <w:numId w:val="10"/>
        </w:numPr>
        <w:tabs>
          <w:tab w:val="left" w:pos="993"/>
        </w:tabs>
        <w:spacing w:after="0" w:line="240" w:lineRule="auto"/>
        <w:ind w:left="0" w:firstLine="709"/>
        <w:contextualSpacing w:val="0"/>
        <w:jc w:val="both"/>
        <w:rPr>
          <w:rFonts w:ascii="Times New Roman" w:hAnsi="Times New Roman" w:cs="Times New Roman"/>
          <w:bCs/>
          <w:sz w:val="28"/>
          <w:szCs w:val="26"/>
        </w:rPr>
      </w:pPr>
      <w:r w:rsidRPr="0062490B">
        <w:rPr>
          <w:rFonts w:ascii="Times New Roman" w:hAnsi="Times New Roman" w:cs="Times New Roman"/>
          <w:bCs/>
          <w:sz w:val="28"/>
          <w:szCs w:val="26"/>
        </w:rPr>
        <w:lastRenderedPageBreak/>
        <w:t>финансирова</w:t>
      </w:r>
      <w:r w:rsidR="001C13AC" w:rsidRPr="0062490B">
        <w:rPr>
          <w:rFonts w:ascii="Times New Roman" w:hAnsi="Times New Roman" w:cs="Times New Roman"/>
          <w:bCs/>
          <w:sz w:val="28"/>
          <w:szCs w:val="26"/>
        </w:rPr>
        <w:t xml:space="preserve">ние </w:t>
      </w:r>
      <w:r w:rsidRPr="0062490B">
        <w:rPr>
          <w:rFonts w:ascii="Times New Roman" w:hAnsi="Times New Roman" w:cs="Times New Roman"/>
          <w:bCs/>
          <w:sz w:val="28"/>
          <w:szCs w:val="26"/>
        </w:rPr>
        <w:t>из персонального и местного бюджета и</w:t>
      </w:r>
      <w:r w:rsidR="001C13AC" w:rsidRPr="0062490B">
        <w:rPr>
          <w:rFonts w:ascii="Times New Roman" w:hAnsi="Times New Roman" w:cs="Times New Roman"/>
          <w:bCs/>
          <w:sz w:val="28"/>
          <w:szCs w:val="26"/>
        </w:rPr>
        <w:t xml:space="preserve">сследований </w:t>
      </w:r>
      <w:r w:rsidRPr="0062490B">
        <w:rPr>
          <w:rFonts w:ascii="Times New Roman" w:hAnsi="Times New Roman" w:cs="Times New Roman"/>
          <w:bCs/>
          <w:sz w:val="28"/>
          <w:szCs w:val="26"/>
        </w:rPr>
        <w:t>и социологических опросов для развития и улучшения качества предоставляемых услуг в сфере въездного туризма</w:t>
      </w:r>
      <w:r w:rsidR="001C13AC" w:rsidRPr="0062490B">
        <w:rPr>
          <w:rFonts w:ascii="Times New Roman" w:hAnsi="Times New Roman" w:cs="Times New Roman"/>
          <w:bCs/>
          <w:sz w:val="28"/>
          <w:szCs w:val="26"/>
        </w:rPr>
        <w:t>;</w:t>
      </w:r>
    </w:p>
    <w:p w14:paraId="11ECD4D6" w14:textId="77777777" w:rsidR="0035734A" w:rsidRPr="0062490B" w:rsidRDefault="0035734A" w:rsidP="009E3390">
      <w:pPr>
        <w:pStyle w:val="a3"/>
        <w:numPr>
          <w:ilvl w:val="0"/>
          <w:numId w:val="10"/>
        </w:numPr>
        <w:tabs>
          <w:tab w:val="left" w:pos="993"/>
        </w:tabs>
        <w:spacing w:after="0" w:line="240" w:lineRule="auto"/>
        <w:ind w:left="0" w:firstLine="709"/>
        <w:contextualSpacing w:val="0"/>
        <w:jc w:val="both"/>
        <w:rPr>
          <w:rFonts w:ascii="Times New Roman" w:hAnsi="Times New Roman" w:cs="Times New Roman"/>
          <w:bCs/>
          <w:sz w:val="28"/>
          <w:szCs w:val="26"/>
        </w:rPr>
      </w:pPr>
      <w:r w:rsidRPr="0062490B">
        <w:rPr>
          <w:rFonts w:ascii="Times New Roman" w:hAnsi="Times New Roman" w:cs="Times New Roman"/>
          <w:bCs/>
          <w:sz w:val="28"/>
          <w:szCs w:val="26"/>
        </w:rPr>
        <w:t>увеличение осведомленности интернационального бизнес-сообщества о туристских потенциалах РК и Алматинской области;</w:t>
      </w:r>
    </w:p>
    <w:p w14:paraId="45ADDC2D" w14:textId="77777777" w:rsidR="0035734A" w:rsidRPr="0062490B" w:rsidRDefault="0035734A" w:rsidP="009E3390">
      <w:pPr>
        <w:pStyle w:val="a3"/>
        <w:numPr>
          <w:ilvl w:val="0"/>
          <w:numId w:val="10"/>
        </w:numPr>
        <w:tabs>
          <w:tab w:val="left" w:pos="993"/>
        </w:tabs>
        <w:spacing w:after="0" w:line="240" w:lineRule="auto"/>
        <w:ind w:left="0" w:firstLine="709"/>
        <w:contextualSpacing w:val="0"/>
        <w:jc w:val="both"/>
        <w:rPr>
          <w:rFonts w:ascii="Times New Roman" w:hAnsi="Times New Roman" w:cs="Times New Roman"/>
          <w:bCs/>
          <w:sz w:val="28"/>
          <w:szCs w:val="26"/>
        </w:rPr>
      </w:pPr>
      <w:r w:rsidRPr="0062490B">
        <w:rPr>
          <w:rFonts w:ascii="Times New Roman" w:hAnsi="Times New Roman" w:cs="Times New Roman"/>
          <w:bCs/>
          <w:sz w:val="28"/>
          <w:szCs w:val="26"/>
        </w:rPr>
        <w:t>создание генеральных планов специализированной застройки районов, наиболее привлекательных для развития въездного туризма, объектами туристско-курортной инфраструктуры, с предоставлением заранее обусловленных услуг, соответствующи</w:t>
      </w:r>
      <w:r w:rsidR="006F46E7" w:rsidRPr="0062490B">
        <w:rPr>
          <w:rFonts w:ascii="Times New Roman" w:hAnsi="Times New Roman" w:cs="Times New Roman"/>
          <w:bCs/>
          <w:sz w:val="28"/>
          <w:szCs w:val="26"/>
        </w:rPr>
        <w:t xml:space="preserve">ми </w:t>
      </w:r>
      <w:r w:rsidRPr="0062490B">
        <w:rPr>
          <w:rFonts w:ascii="Times New Roman" w:hAnsi="Times New Roman" w:cs="Times New Roman"/>
          <w:bCs/>
          <w:sz w:val="28"/>
          <w:szCs w:val="26"/>
        </w:rPr>
        <w:t>мировым стандартам</w:t>
      </w:r>
      <w:r w:rsidR="006F46E7" w:rsidRPr="0062490B">
        <w:rPr>
          <w:rFonts w:ascii="Times New Roman" w:hAnsi="Times New Roman" w:cs="Times New Roman"/>
          <w:bCs/>
          <w:sz w:val="28"/>
          <w:szCs w:val="26"/>
        </w:rPr>
        <w:t>;</w:t>
      </w:r>
    </w:p>
    <w:p w14:paraId="39E47A4C" w14:textId="77777777" w:rsidR="0035734A" w:rsidRPr="0062490B" w:rsidRDefault="0035734A" w:rsidP="009E3390">
      <w:pPr>
        <w:pStyle w:val="a3"/>
        <w:numPr>
          <w:ilvl w:val="0"/>
          <w:numId w:val="10"/>
        </w:numPr>
        <w:tabs>
          <w:tab w:val="left" w:pos="993"/>
        </w:tabs>
        <w:spacing w:after="0" w:line="240" w:lineRule="auto"/>
        <w:ind w:left="0" w:firstLine="709"/>
        <w:contextualSpacing w:val="0"/>
        <w:jc w:val="both"/>
        <w:rPr>
          <w:rFonts w:ascii="Times New Roman" w:hAnsi="Times New Roman" w:cs="Times New Roman"/>
          <w:bCs/>
          <w:sz w:val="28"/>
          <w:szCs w:val="26"/>
        </w:rPr>
      </w:pPr>
      <w:r w:rsidRPr="0062490B">
        <w:rPr>
          <w:rFonts w:ascii="Times New Roman" w:hAnsi="Times New Roman" w:cs="Times New Roman"/>
          <w:bCs/>
          <w:sz w:val="28"/>
          <w:szCs w:val="26"/>
        </w:rPr>
        <w:t>создание единой системы туристско-информационной сети о предоставляемых услугах на территории области и ее интегрирование</w:t>
      </w:r>
      <w:r w:rsidR="006F46E7" w:rsidRPr="0062490B">
        <w:rPr>
          <w:rFonts w:ascii="Times New Roman" w:hAnsi="Times New Roman" w:cs="Times New Roman"/>
          <w:bCs/>
          <w:sz w:val="28"/>
          <w:szCs w:val="26"/>
        </w:rPr>
        <w:t>;</w:t>
      </w:r>
      <w:r w:rsidRPr="0062490B">
        <w:rPr>
          <w:rFonts w:ascii="Times New Roman" w:hAnsi="Times New Roman" w:cs="Times New Roman"/>
          <w:bCs/>
          <w:sz w:val="28"/>
          <w:szCs w:val="26"/>
        </w:rPr>
        <w:t xml:space="preserve">  </w:t>
      </w:r>
    </w:p>
    <w:p w14:paraId="0D34882F" w14:textId="77777777" w:rsidR="0035734A" w:rsidRPr="0062490B" w:rsidRDefault="0035734A" w:rsidP="009E3390">
      <w:pPr>
        <w:pStyle w:val="a3"/>
        <w:numPr>
          <w:ilvl w:val="0"/>
          <w:numId w:val="10"/>
        </w:numPr>
        <w:tabs>
          <w:tab w:val="left" w:pos="993"/>
        </w:tabs>
        <w:spacing w:after="0" w:line="240" w:lineRule="auto"/>
        <w:ind w:left="0" w:firstLine="709"/>
        <w:contextualSpacing w:val="0"/>
        <w:jc w:val="both"/>
        <w:rPr>
          <w:rFonts w:ascii="Times New Roman" w:hAnsi="Times New Roman" w:cs="Times New Roman"/>
          <w:bCs/>
          <w:sz w:val="28"/>
          <w:szCs w:val="28"/>
        </w:rPr>
      </w:pPr>
      <w:r w:rsidRPr="0062490B">
        <w:rPr>
          <w:rFonts w:ascii="Times New Roman" w:hAnsi="Times New Roman" w:cs="Times New Roman"/>
          <w:bCs/>
          <w:sz w:val="28"/>
          <w:szCs w:val="26"/>
        </w:rPr>
        <w:t xml:space="preserve">актуализация областного </w:t>
      </w:r>
      <w:r w:rsidRPr="0062490B">
        <w:rPr>
          <w:rFonts w:ascii="Times New Roman" w:hAnsi="Times New Roman" w:cs="Times New Roman"/>
          <w:bCs/>
          <w:sz w:val="28"/>
          <w:szCs w:val="26"/>
          <w:lang w:val="en-US"/>
        </w:rPr>
        <w:t>WEB</w:t>
      </w:r>
      <w:r w:rsidRPr="0062490B">
        <w:rPr>
          <w:rFonts w:ascii="Times New Roman" w:hAnsi="Times New Roman" w:cs="Times New Roman"/>
          <w:bCs/>
          <w:sz w:val="28"/>
          <w:szCs w:val="26"/>
        </w:rPr>
        <w:t>-сайта по предоставляемым услу</w:t>
      </w:r>
      <w:r w:rsidR="006F46E7" w:rsidRPr="0062490B">
        <w:rPr>
          <w:rFonts w:ascii="Times New Roman" w:hAnsi="Times New Roman" w:cs="Times New Roman"/>
          <w:bCs/>
          <w:sz w:val="28"/>
          <w:szCs w:val="26"/>
        </w:rPr>
        <w:t>гам в секторе въездного туризма</w:t>
      </w:r>
      <w:r w:rsidRPr="0062490B">
        <w:rPr>
          <w:rFonts w:ascii="Times New Roman" w:hAnsi="Times New Roman" w:cs="Times New Roman"/>
          <w:bCs/>
          <w:sz w:val="28"/>
          <w:szCs w:val="28"/>
        </w:rPr>
        <w:t>;</w:t>
      </w:r>
    </w:p>
    <w:p w14:paraId="33592CFF" w14:textId="77777777" w:rsidR="006F46E7" w:rsidRPr="0062490B" w:rsidRDefault="0035734A" w:rsidP="009E3390">
      <w:pPr>
        <w:pStyle w:val="a3"/>
        <w:numPr>
          <w:ilvl w:val="0"/>
          <w:numId w:val="10"/>
        </w:numPr>
        <w:tabs>
          <w:tab w:val="left" w:pos="993"/>
        </w:tabs>
        <w:spacing w:after="0" w:line="240" w:lineRule="auto"/>
        <w:ind w:left="0" w:firstLine="709"/>
        <w:contextualSpacing w:val="0"/>
        <w:jc w:val="both"/>
        <w:rPr>
          <w:rFonts w:ascii="Times New Roman" w:hAnsi="Times New Roman" w:cs="Times New Roman"/>
          <w:bCs/>
          <w:sz w:val="28"/>
          <w:szCs w:val="26"/>
        </w:rPr>
      </w:pPr>
      <w:r w:rsidRPr="0062490B">
        <w:rPr>
          <w:rFonts w:ascii="Times New Roman" w:hAnsi="Times New Roman" w:cs="Times New Roman"/>
          <w:bCs/>
          <w:sz w:val="28"/>
          <w:szCs w:val="26"/>
        </w:rPr>
        <w:t>подготовка и издание рекламно</w:t>
      </w:r>
      <w:r w:rsidR="006F46E7" w:rsidRPr="0062490B">
        <w:rPr>
          <w:rFonts w:ascii="Times New Roman" w:hAnsi="Times New Roman" w:cs="Times New Roman"/>
          <w:bCs/>
          <w:sz w:val="28"/>
          <w:szCs w:val="26"/>
        </w:rPr>
        <w:t>-</w:t>
      </w:r>
      <w:r w:rsidRPr="0062490B">
        <w:rPr>
          <w:rFonts w:ascii="Times New Roman" w:hAnsi="Times New Roman" w:cs="Times New Roman"/>
          <w:bCs/>
          <w:sz w:val="28"/>
          <w:szCs w:val="26"/>
        </w:rPr>
        <w:t>презентационного материала о туристских возможностях региона на цифровом и бумажном носителях о предоставляемых услугах, аналогично</w:t>
      </w:r>
      <w:r w:rsidR="006F46E7" w:rsidRPr="0062490B">
        <w:rPr>
          <w:rFonts w:ascii="Times New Roman" w:hAnsi="Times New Roman" w:cs="Times New Roman"/>
          <w:bCs/>
          <w:sz w:val="28"/>
          <w:szCs w:val="26"/>
        </w:rPr>
        <w:t>, о</w:t>
      </w:r>
      <w:r w:rsidRPr="0062490B">
        <w:rPr>
          <w:rFonts w:ascii="Times New Roman" w:hAnsi="Times New Roman" w:cs="Times New Roman"/>
          <w:bCs/>
          <w:sz w:val="28"/>
          <w:szCs w:val="26"/>
        </w:rPr>
        <w:t xml:space="preserve"> ведущи</w:t>
      </w:r>
      <w:r w:rsidR="006F46E7" w:rsidRPr="0062490B">
        <w:rPr>
          <w:rFonts w:ascii="Times New Roman" w:hAnsi="Times New Roman" w:cs="Times New Roman"/>
          <w:bCs/>
          <w:sz w:val="28"/>
          <w:szCs w:val="26"/>
        </w:rPr>
        <w:t>х</w:t>
      </w:r>
      <w:r w:rsidRPr="0062490B">
        <w:rPr>
          <w:rFonts w:ascii="Times New Roman" w:hAnsi="Times New Roman" w:cs="Times New Roman"/>
          <w:bCs/>
          <w:sz w:val="28"/>
          <w:szCs w:val="26"/>
        </w:rPr>
        <w:t xml:space="preserve"> топ</w:t>
      </w:r>
      <w:r w:rsidR="006F46E7" w:rsidRPr="0062490B">
        <w:rPr>
          <w:rFonts w:ascii="Times New Roman" w:hAnsi="Times New Roman" w:cs="Times New Roman"/>
          <w:bCs/>
          <w:sz w:val="28"/>
          <w:szCs w:val="26"/>
        </w:rPr>
        <w:t>-</w:t>
      </w:r>
      <w:r w:rsidRPr="0062490B">
        <w:rPr>
          <w:rFonts w:ascii="Times New Roman" w:hAnsi="Times New Roman" w:cs="Times New Roman"/>
          <w:bCs/>
          <w:sz w:val="28"/>
          <w:szCs w:val="26"/>
        </w:rPr>
        <w:t>структура</w:t>
      </w:r>
      <w:r w:rsidR="006F46E7" w:rsidRPr="0062490B">
        <w:rPr>
          <w:rFonts w:ascii="Times New Roman" w:hAnsi="Times New Roman" w:cs="Times New Roman"/>
          <w:bCs/>
          <w:sz w:val="28"/>
          <w:szCs w:val="26"/>
        </w:rPr>
        <w:t>х</w:t>
      </w:r>
      <w:r w:rsidRPr="0062490B">
        <w:rPr>
          <w:rFonts w:ascii="Times New Roman" w:hAnsi="Times New Roman" w:cs="Times New Roman"/>
          <w:bCs/>
          <w:sz w:val="28"/>
          <w:szCs w:val="26"/>
        </w:rPr>
        <w:t>, лидера</w:t>
      </w:r>
      <w:r w:rsidR="006F46E7" w:rsidRPr="0062490B">
        <w:rPr>
          <w:rFonts w:ascii="Times New Roman" w:hAnsi="Times New Roman" w:cs="Times New Roman"/>
          <w:bCs/>
          <w:sz w:val="28"/>
          <w:szCs w:val="26"/>
        </w:rPr>
        <w:t>х</w:t>
      </w:r>
      <w:r w:rsidRPr="0062490B">
        <w:rPr>
          <w:rFonts w:ascii="Times New Roman" w:hAnsi="Times New Roman" w:cs="Times New Roman"/>
          <w:bCs/>
          <w:sz w:val="28"/>
          <w:szCs w:val="26"/>
        </w:rPr>
        <w:t xml:space="preserve"> в международном въездном туризме;</w:t>
      </w:r>
    </w:p>
    <w:p w14:paraId="7F1FF5C5" w14:textId="77777777" w:rsidR="0035734A" w:rsidRPr="0062490B" w:rsidRDefault="0035734A" w:rsidP="009E3390">
      <w:pPr>
        <w:pStyle w:val="a3"/>
        <w:numPr>
          <w:ilvl w:val="0"/>
          <w:numId w:val="10"/>
        </w:numPr>
        <w:tabs>
          <w:tab w:val="left" w:pos="993"/>
        </w:tabs>
        <w:spacing w:after="0" w:line="240" w:lineRule="auto"/>
        <w:ind w:left="0" w:firstLine="709"/>
        <w:contextualSpacing w:val="0"/>
        <w:jc w:val="both"/>
        <w:rPr>
          <w:rFonts w:ascii="Times New Roman" w:hAnsi="Times New Roman" w:cs="Times New Roman"/>
          <w:bCs/>
          <w:sz w:val="28"/>
          <w:szCs w:val="26"/>
        </w:rPr>
      </w:pPr>
      <w:r w:rsidRPr="0062490B">
        <w:rPr>
          <w:rFonts w:ascii="Times New Roman" w:hAnsi="Times New Roman" w:cs="Times New Roman"/>
          <w:bCs/>
          <w:sz w:val="28"/>
          <w:szCs w:val="26"/>
        </w:rPr>
        <w:t>оказание поддержки ведущи</w:t>
      </w:r>
      <w:r w:rsidR="006F46E7" w:rsidRPr="0062490B">
        <w:rPr>
          <w:rFonts w:ascii="Times New Roman" w:hAnsi="Times New Roman" w:cs="Times New Roman"/>
          <w:bCs/>
          <w:sz w:val="28"/>
          <w:szCs w:val="26"/>
        </w:rPr>
        <w:t>м</w:t>
      </w:r>
      <w:r w:rsidRPr="0062490B">
        <w:rPr>
          <w:rFonts w:ascii="Times New Roman" w:hAnsi="Times New Roman" w:cs="Times New Roman"/>
          <w:bCs/>
          <w:sz w:val="28"/>
          <w:szCs w:val="26"/>
        </w:rPr>
        <w:t xml:space="preserve"> турфирм</w:t>
      </w:r>
      <w:r w:rsidR="006F46E7" w:rsidRPr="0062490B">
        <w:rPr>
          <w:rFonts w:ascii="Times New Roman" w:hAnsi="Times New Roman" w:cs="Times New Roman"/>
          <w:bCs/>
          <w:sz w:val="28"/>
          <w:szCs w:val="26"/>
        </w:rPr>
        <w:t>ам</w:t>
      </w:r>
      <w:r w:rsidRPr="0062490B">
        <w:rPr>
          <w:rFonts w:ascii="Times New Roman" w:hAnsi="Times New Roman" w:cs="Times New Roman"/>
          <w:bCs/>
          <w:sz w:val="28"/>
          <w:szCs w:val="26"/>
        </w:rPr>
        <w:t xml:space="preserve"> сферы</w:t>
      </w:r>
      <w:r w:rsidR="006F46E7" w:rsidRPr="0062490B">
        <w:t xml:space="preserve"> </w:t>
      </w:r>
      <w:r w:rsidR="006F46E7" w:rsidRPr="0062490B">
        <w:rPr>
          <w:rFonts w:ascii="Times New Roman" w:hAnsi="Times New Roman" w:cs="Times New Roman"/>
          <w:bCs/>
          <w:sz w:val="28"/>
          <w:szCs w:val="26"/>
        </w:rPr>
        <w:t>въездного туризма</w:t>
      </w:r>
      <w:r w:rsidRPr="0062490B">
        <w:rPr>
          <w:rFonts w:ascii="Times New Roman" w:hAnsi="Times New Roman" w:cs="Times New Roman"/>
          <w:bCs/>
          <w:sz w:val="28"/>
          <w:szCs w:val="26"/>
        </w:rPr>
        <w:t xml:space="preserve"> в национальных туристских выставках.</w:t>
      </w:r>
    </w:p>
    <w:p w14:paraId="08247D2E"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iCs/>
          <w:sz w:val="28"/>
          <w:szCs w:val="26"/>
        </w:rPr>
      </w:pPr>
      <w:r w:rsidRPr="0062490B">
        <w:rPr>
          <w:rFonts w:ascii="Times New Roman" w:hAnsi="Times New Roman" w:cs="Times New Roman"/>
          <w:bCs/>
          <w:iCs/>
          <w:sz w:val="28"/>
          <w:szCs w:val="26"/>
        </w:rPr>
        <w:t>2</w:t>
      </w:r>
      <w:r w:rsidRPr="0062490B">
        <w:rPr>
          <w:rFonts w:ascii="Times New Roman" w:hAnsi="Times New Roman" w:cs="Times New Roman"/>
          <w:bCs/>
          <w:i/>
          <w:sz w:val="28"/>
          <w:szCs w:val="26"/>
        </w:rPr>
        <w:t xml:space="preserve">. </w:t>
      </w:r>
      <w:r w:rsidR="005479B1" w:rsidRPr="0062490B">
        <w:rPr>
          <w:rFonts w:ascii="Times New Roman" w:hAnsi="Times New Roman" w:cs="Times New Roman"/>
          <w:bCs/>
          <w:sz w:val="28"/>
          <w:szCs w:val="26"/>
        </w:rPr>
        <w:t>Создание</w:t>
      </w:r>
      <w:r w:rsidR="005479B1" w:rsidRPr="0062490B">
        <w:rPr>
          <w:rFonts w:ascii="Times New Roman" w:hAnsi="Times New Roman" w:cs="Times New Roman"/>
          <w:bCs/>
          <w:i/>
          <w:sz w:val="28"/>
          <w:szCs w:val="26"/>
        </w:rPr>
        <w:t xml:space="preserve"> </w:t>
      </w:r>
      <w:r w:rsidRPr="0062490B">
        <w:rPr>
          <w:rFonts w:ascii="Times New Roman" w:hAnsi="Times New Roman" w:cs="Times New Roman"/>
          <w:bCs/>
          <w:iCs/>
          <w:sz w:val="28"/>
          <w:szCs w:val="26"/>
        </w:rPr>
        <w:t>инфраструктуры предоставляемых услуг в сфере въездного туризма:</w:t>
      </w:r>
    </w:p>
    <w:p w14:paraId="7AE315DD" w14:textId="77777777" w:rsidR="0035734A" w:rsidRPr="0062490B" w:rsidRDefault="0035734A" w:rsidP="009E3390">
      <w:pPr>
        <w:pStyle w:val="a3"/>
        <w:numPr>
          <w:ilvl w:val="0"/>
          <w:numId w:val="11"/>
        </w:numPr>
        <w:tabs>
          <w:tab w:val="left" w:pos="993"/>
        </w:tabs>
        <w:spacing w:after="0" w:line="240" w:lineRule="auto"/>
        <w:ind w:left="0" w:firstLine="709"/>
        <w:contextualSpacing w:val="0"/>
        <w:jc w:val="both"/>
        <w:rPr>
          <w:rFonts w:ascii="Times New Roman" w:hAnsi="Times New Roman" w:cs="Times New Roman"/>
          <w:bCs/>
          <w:sz w:val="28"/>
          <w:szCs w:val="26"/>
        </w:rPr>
      </w:pPr>
      <w:r w:rsidRPr="0062490B">
        <w:rPr>
          <w:rFonts w:ascii="Times New Roman" w:hAnsi="Times New Roman" w:cs="Times New Roman"/>
          <w:bCs/>
          <w:sz w:val="28"/>
          <w:szCs w:val="26"/>
        </w:rPr>
        <w:t>строительство, реконструкция и сервис служб для предоставления услуг при эксплуатации транспортных сетей;</w:t>
      </w:r>
    </w:p>
    <w:p w14:paraId="74CABC6A" w14:textId="77777777" w:rsidR="0035734A" w:rsidRPr="0062490B" w:rsidRDefault="0035734A" w:rsidP="009E3390">
      <w:pPr>
        <w:pStyle w:val="a3"/>
        <w:numPr>
          <w:ilvl w:val="0"/>
          <w:numId w:val="11"/>
        </w:numPr>
        <w:tabs>
          <w:tab w:val="left" w:pos="993"/>
        </w:tabs>
        <w:spacing w:after="0" w:line="240" w:lineRule="auto"/>
        <w:ind w:left="0" w:firstLine="709"/>
        <w:contextualSpacing w:val="0"/>
        <w:jc w:val="both"/>
        <w:rPr>
          <w:rFonts w:ascii="Times New Roman" w:hAnsi="Times New Roman" w:cs="Times New Roman"/>
          <w:bCs/>
          <w:sz w:val="28"/>
          <w:szCs w:val="26"/>
        </w:rPr>
      </w:pPr>
      <w:r w:rsidRPr="0062490B">
        <w:rPr>
          <w:rFonts w:ascii="Times New Roman" w:hAnsi="Times New Roman" w:cs="Times New Roman"/>
          <w:bCs/>
          <w:sz w:val="28"/>
          <w:szCs w:val="26"/>
        </w:rPr>
        <w:t>создание на базе крупных концентраций рекреационных ресурсов, территориальных зон с рекреационно - специализированной направленностью предоставляемых услуг и хозяйственной специализацией;</w:t>
      </w:r>
    </w:p>
    <w:p w14:paraId="20AB1589" w14:textId="77777777" w:rsidR="0035734A" w:rsidRPr="0062490B" w:rsidRDefault="0035734A" w:rsidP="009E3390">
      <w:pPr>
        <w:pStyle w:val="a3"/>
        <w:numPr>
          <w:ilvl w:val="0"/>
          <w:numId w:val="11"/>
        </w:numPr>
        <w:tabs>
          <w:tab w:val="left" w:pos="993"/>
        </w:tabs>
        <w:spacing w:after="0" w:line="240" w:lineRule="auto"/>
        <w:ind w:left="0" w:firstLine="709"/>
        <w:contextualSpacing w:val="0"/>
        <w:jc w:val="both"/>
        <w:rPr>
          <w:rFonts w:ascii="Times New Roman" w:hAnsi="Times New Roman" w:cs="Times New Roman"/>
          <w:bCs/>
          <w:sz w:val="28"/>
          <w:szCs w:val="26"/>
        </w:rPr>
      </w:pPr>
      <w:r w:rsidRPr="0062490B">
        <w:rPr>
          <w:rFonts w:ascii="Times New Roman" w:hAnsi="Times New Roman" w:cs="Times New Roman"/>
          <w:bCs/>
          <w:sz w:val="28"/>
          <w:szCs w:val="26"/>
        </w:rPr>
        <w:t xml:space="preserve">развитие комплексов гостиниц категории мини-отелей, гостевых домов и кемпингов, для предоставления качественных услуг в предгорных и высокогорных рекреациях. </w:t>
      </w:r>
    </w:p>
    <w:p w14:paraId="5E65F951"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iCs/>
          <w:sz w:val="28"/>
          <w:szCs w:val="26"/>
        </w:rPr>
      </w:pPr>
      <w:r w:rsidRPr="0062490B">
        <w:rPr>
          <w:rFonts w:ascii="Times New Roman" w:hAnsi="Times New Roman" w:cs="Times New Roman"/>
          <w:bCs/>
          <w:iCs/>
          <w:sz w:val="28"/>
          <w:szCs w:val="26"/>
        </w:rPr>
        <w:t xml:space="preserve">3. </w:t>
      </w:r>
      <w:r w:rsidRPr="0062490B">
        <w:rPr>
          <w:rFonts w:ascii="Times New Roman" w:hAnsi="Times New Roman" w:cs="Times New Roman"/>
          <w:bCs/>
          <w:iCs/>
          <w:sz w:val="28"/>
          <w:szCs w:val="26"/>
          <w:lang w:val="en-US"/>
        </w:rPr>
        <w:t xml:space="preserve"> </w:t>
      </w:r>
      <w:r w:rsidRPr="0062490B">
        <w:rPr>
          <w:rFonts w:ascii="Times New Roman" w:hAnsi="Times New Roman" w:cs="Times New Roman"/>
          <w:bCs/>
          <w:iCs/>
          <w:sz w:val="28"/>
          <w:szCs w:val="26"/>
        </w:rPr>
        <w:t>Развитие предпринимательства:</w:t>
      </w:r>
    </w:p>
    <w:p w14:paraId="091A7C62" w14:textId="77777777" w:rsidR="0035734A" w:rsidRPr="0062490B" w:rsidRDefault="0035734A" w:rsidP="009E3390">
      <w:pPr>
        <w:pStyle w:val="a3"/>
        <w:numPr>
          <w:ilvl w:val="0"/>
          <w:numId w:val="12"/>
        </w:numPr>
        <w:tabs>
          <w:tab w:val="left" w:pos="993"/>
        </w:tabs>
        <w:spacing w:after="0" w:line="240" w:lineRule="auto"/>
        <w:ind w:left="0" w:firstLine="709"/>
        <w:contextualSpacing w:val="0"/>
        <w:jc w:val="both"/>
        <w:rPr>
          <w:rFonts w:ascii="Times New Roman" w:hAnsi="Times New Roman" w:cs="Times New Roman"/>
          <w:bCs/>
          <w:sz w:val="28"/>
          <w:szCs w:val="26"/>
        </w:rPr>
      </w:pPr>
      <w:r w:rsidRPr="0062490B">
        <w:rPr>
          <w:rFonts w:ascii="Times New Roman" w:hAnsi="Times New Roman" w:cs="Times New Roman"/>
          <w:bCs/>
          <w:sz w:val="28"/>
          <w:szCs w:val="26"/>
        </w:rPr>
        <w:t>поддержка субъектов малого и среднего бизнеса в реализации проектов по предоставлению качественных услуг в туристской отрасли, финансируемых из государственных средств и средств банков второго уровня;</w:t>
      </w:r>
    </w:p>
    <w:p w14:paraId="58227AEA" w14:textId="77777777" w:rsidR="0035734A" w:rsidRPr="0062490B" w:rsidRDefault="0035734A" w:rsidP="009E3390">
      <w:pPr>
        <w:pStyle w:val="a3"/>
        <w:numPr>
          <w:ilvl w:val="0"/>
          <w:numId w:val="12"/>
        </w:numPr>
        <w:tabs>
          <w:tab w:val="left" w:pos="993"/>
        </w:tabs>
        <w:spacing w:after="0" w:line="240" w:lineRule="auto"/>
        <w:ind w:left="0" w:firstLine="709"/>
        <w:contextualSpacing w:val="0"/>
        <w:jc w:val="both"/>
        <w:rPr>
          <w:rFonts w:ascii="Times New Roman" w:hAnsi="Times New Roman" w:cs="Times New Roman"/>
          <w:bCs/>
          <w:sz w:val="28"/>
          <w:szCs w:val="26"/>
        </w:rPr>
      </w:pPr>
      <w:r w:rsidRPr="0062490B">
        <w:rPr>
          <w:rFonts w:ascii="Times New Roman" w:hAnsi="Times New Roman" w:cs="Times New Roman"/>
          <w:bCs/>
          <w:sz w:val="28"/>
          <w:szCs w:val="26"/>
        </w:rPr>
        <w:t>возрождение этнографических структур для реализации услуг</w:t>
      </w:r>
      <w:r w:rsidR="009B05A2" w:rsidRPr="0062490B">
        <w:rPr>
          <w:rFonts w:ascii="Times New Roman" w:hAnsi="Times New Roman" w:cs="Times New Roman"/>
          <w:bCs/>
          <w:sz w:val="28"/>
          <w:szCs w:val="26"/>
        </w:rPr>
        <w:t xml:space="preserve">, основанных на </w:t>
      </w:r>
      <w:r w:rsidRPr="0062490B">
        <w:rPr>
          <w:rFonts w:ascii="Times New Roman" w:hAnsi="Times New Roman" w:cs="Times New Roman"/>
          <w:bCs/>
          <w:sz w:val="28"/>
          <w:szCs w:val="26"/>
        </w:rPr>
        <w:t>народных ремеслах</w:t>
      </w:r>
      <w:r w:rsidR="009B05A2" w:rsidRPr="0062490B">
        <w:rPr>
          <w:rFonts w:ascii="Times New Roman" w:hAnsi="Times New Roman" w:cs="Times New Roman"/>
          <w:bCs/>
          <w:sz w:val="28"/>
          <w:szCs w:val="26"/>
        </w:rPr>
        <w:t>,</w:t>
      </w:r>
      <w:r w:rsidRPr="0062490B">
        <w:rPr>
          <w:rFonts w:ascii="Times New Roman" w:hAnsi="Times New Roman" w:cs="Times New Roman"/>
          <w:bCs/>
          <w:sz w:val="28"/>
          <w:szCs w:val="26"/>
        </w:rPr>
        <w:t xml:space="preserve"> и развитие индустрии этнографической сувенирной продукции как туристической марки данного региона.</w:t>
      </w:r>
    </w:p>
    <w:p w14:paraId="3DD24F81"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iCs/>
          <w:sz w:val="28"/>
          <w:szCs w:val="26"/>
        </w:rPr>
        <w:t xml:space="preserve">4. Экономический механизм </w:t>
      </w:r>
      <w:r w:rsidRPr="0062490B">
        <w:rPr>
          <w:rFonts w:ascii="Times New Roman" w:hAnsi="Times New Roman" w:cs="Times New Roman"/>
          <w:bCs/>
          <w:sz w:val="28"/>
          <w:szCs w:val="26"/>
        </w:rPr>
        <w:t>государственно-частного партнерства региона</w:t>
      </w:r>
      <w:r w:rsidR="0010276D" w:rsidRPr="0062490B">
        <w:rPr>
          <w:rFonts w:ascii="Times New Roman" w:hAnsi="Times New Roman" w:cs="Times New Roman"/>
          <w:bCs/>
          <w:sz w:val="28"/>
          <w:szCs w:val="26"/>
        </w:rPr>
        <w:t>льного туристического кластера предста</w:t>
      </w:r>
      <w:r w:rsidRPr="0062490B">
        <w:rPr>
          <w:rFonts w:ascii="Times New Roman" w:hAnsi="Times New Roman" w:cs="Times New Roman"/>
          <w:bCs/>
          <w:sz w:val="28"/>
          <w:szCs w:val="26"/>
        </w:rPr>
        <w:t xml:space="preserve">вляет собой совокупность систем правления и форм влияния на экономические интересы участников кластера с целью увеличения результативности их операционной деятельности и насыщения рынка качественными услугами по приемлемым ценам. </w:t>
      </w:r>
    </w:p>
    <w:p w14:paraId="4840E24D"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Для развития регионального туристического кластера необходимо создать с</w:t>
      </w:r>
      <w:r w:rsidR="0010276D" w:rsidRPr="0062490B">
        <w:rPr>
          <w:rFonts w:ascii="Times New Roman" w:hAnsi="Times New Roman" w:cs="Times New Roman"/>
          <w:bCs/>
          <w:sz w:val="28"/>
          <w:szCs w:val="28"/>
        </w:rPr>
        <w:t>в</w:t>
      </w:r>
      <w:r w:rsidR="00473D92" w:rsidRPr="0062490B">
        <w:rPr>
          <w:rFonts w:ascii="Times New Roman" w:hAnsi="Times New Roman" w:cs="Times New Roman"/>
          <w:bCs/>
          <w:sz w:val="28"/>
          <w:szCs w:val="28"/>
        </w:rPr>
        <w:t>о</w:t>
      </w:r>
      <w:r w:rsidR="0010276D" w:rsidRPr="0062490B">
        <w:rPr>
          <w:rFonts w:ascii="Times New Roman" w:hAnsi="Times New Roman" w:cs="Times New Roman"/>
          <w:bCs/>
          <w:sz w:val="28"/>
          <w:szCs w:val="28"/>
        </w:rPr>
        <w:t>ео</w:t>
      </w:r>
      <w:r w:rsidRPr="0062490B">
        <w:rPr>
          <w:rFonts w:ascii="Times New Roman" w:hAnsi="Times New Roman" w:cs="Times New Roman"/>
          <w:bCs/>
          <w:sz w:val="28"/>
          <w:szCs w:val="28"/>
        </w:rPr>
        <w:t>браз</w:t>
      </w:r>
      <w:r w:rsidR="0010276D" w:rsidRPr="0062490B">
        <w:rPr>
          <w:rFonts w:ascii="Times New Roman" w:hAnsi="Times New Roman" w:cs="Times New Roman"/>
          <w:bCs/>
          <w:sz w:val="28"/>
          <w:szCs w:val="28"/>
        </w:rPr>
        <w:t xml:space="preserve">ную </w:t>
      </w:r>
      <w:r w:rsidRPr="0062490B">
        <w:rPr>
          <w:rFonts w:ascii="Times New Roman" w:hAnsi="Times New Roman" w:cs="Times New Roman"/>
          <w:bCs/>
          <w:sz w:val="28"/>
          <w:szCs w:val="28"/>
        </w:rPr>
        <w:t>систему целев</w:t>
      </w:r>
      <w:r w:rsidR="0010276D" w:rsidRPr="0062490B">
        <w:rPr>
          <w:rFonts w:ascii="Times New Roman" w:hAnsi="Times New Roman" w:cs="Times New Roman"/>
          <w:bCs/>
          <w:sz w:val="28"/>
          <w:szCs w:val="28"/>
        </w:rPr>
        <w:t xml:space="preserve">ых </w:t>
      </w:r>
      <w:r w:rsidRPr="0062490B">
        <w:rPr>
          <w:rFonts w:ascii="Times New Roman" w:hAnsi="Times New Roman" w:cs="Times New Roman"/>
          <w:bCs/>
          <w:sz w:val="28"/>
          <w:szCs w:val="28"/>
        </w:rPr>
        <w:t xml:space="preserve">мер (в том </w:t>
      </w:r>
      <w:r w:rsidR="0010276D" w:rsidRPr="0062490B">
        <w:rPr>
          <w:rFonts w:ascii="Times New Roman" w:hAnsi="Times New Roman" w:cs="Times New Roman"/>
          <w:bCs/>
          <w:sz w:val="28"/>
          <w:szCs w:val="28"/>
        </w:rPr>
        <w:t>числе</w:t>
      </w:r>
      <w:r w:rsidR="00473D92" w:rsidRPr="0062490B">
        <w:rPr>
          <w:rFonts w:ascii="Times New Roman" w:hAnsi="Times New Roman" w:cs="Times New Roman"/>
          <w:bCs/>
          <w:sz w:val="28"/>
          <w:szCs w:val="28"/>
        </w:rPr>
        <w:t xml:space="preserve"> ресурсных), включающих корректировку</w:t>
      </w:r>
      <w:r w:rsidRPr="0062490B">
        <w:rPr>
          <w:rFonts w:ascii="Times New Roman" w:hAnsi="Times New Roman" w:cs="Times New Roman"/>
          <w:bCs/>
          <w:sz w:val="28"/>
          <w:szCs w:val="28"/>
        </w:rPr>
        <w:t xml:space="preserve"> инвестиционного,  </w:t>
      </w:r>
      <w:r w:rsidRPr="0062490B">
        <w:rPr>
          <w:rFonts w:ascii="Times New Roman" w:hAnsi="Times New Roman" w:cs="Times New Roman"/>
          <w:sz w:val="28"/>
          <w:szCs w:val="28"/>
          <w:shd w:val="clear" w:color="auto" w:fill="FFFFFF"/>
        </w:rPr>
        <w:t>информационного</w:t>
      </w:r>
      <w:r w:rsidRPr="0062490B">
        <w:rPr>
          <w:rFonts w:ascii="Times New Roman" w:hAnsi="Times New Roman" w:cs="Times New Roman"/>
          <w:bCs/>
          <w:sz w:val="28"/>
          <w:szCs w:val="28"/>
        </w:rPr>
        <w:t xml:space="preserve"> и </w:t>
      </w:r>
      <w:r w:rsidRPr="0062490B">
        <w:rPr>
          <w:rFonts w:ascii="Times New Roman" w:hAnsi="Times New Roman" w:cs="Times New Roman"/>
          <w:sz w:val="28"/>
          <w:szCs w:val="28"/>
          <w:shd w:val="clear" w:color="auto" w:fill="FFFFFF"/>
        </w:rPr>
        <w:t>инновационного</w:t>
      </w:r>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rPr>
        <w:lastRenderedPageBreak/>
        <w:t>взаимодействия инструментов между собой и с внешн</w:t>
      </w:r>
      <w:r w:rsidR="00473D92" w:rsidRPr="0062490B">
        <w:rPr>
          <w:rFonts w:ascii="Times New Roman" w:hAnsi="Times New Roman" w:cs="Times New Roman"/>
          <w:bCs/>
          <w:sz w:val="28"/>
          <w:szCs w:val="28"/>
        </w:rPr>
        <w:t xml:space="preserve">им </w:t>
      </w:r>
      <w:r w:rsidRPr="0062490B">
        <w:rPr>
          <w:rFonts w:ascii="Times New Roman" w:hAnsi="Times New Roman" w:cs="Times New Roman"/>
          <w:bCs/>
          <w:sz w:val="28"/>
          <w:szCs w:val="28"/>
        </w:rPr>
        <w:t>обществом</w:t>
      </w:r>
      <w:r w:rsidR="00473D92"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rPr>
        <w:t>на методах создани</w:t>
      </w:r>
      <w:r w:rsidR="00473D92" w:rsidRPr="0062490B">
        <w:rPr>
          <w:rFonts w:ascii="Times New Roman" w:hAnsi="Times New Roman" w:cs="Times New Roman"/>
          <w:bCs/>
          <w:sz w:val="28"/>
          <w:szCs w:val="28"/>
        </w:rPr>
        <w:t>я</w:t>
      </w:r>
      <w:r w:rsidRPr="0062490B">
        <w:rPr>
          <w:rFonts w:ascii="Times New Roman" w:hAnsi="Times New Roman" w:cs="Times New Roman"/>
          <w:bCs/>
          <w:sz w:val="28"/>
          <w:szCs w:val="28"/>
        </w:rPr>
        <w:t xml:space="preserve"> управляющих показателей, на методах </w:t>
      </w:r>
      <w:r w:rsidRPr="0062490B">
        <w:rPr>
          <w:rFonts w:ascii="Times New Roman" w:hAnsi="Times New Roman" w:cs="Times New Roman"/>
          <w:sz w:val="28"/>
          <w:szCs w:val="28"/>
          <w:shd w:val="clear" w:color="auto" w:fill="FFFFFF"/>
        </w:rPr>
        <w:t>конкурентоспособност</w:t>
      </w:r>
      <w:r w:rsidR="00473D92" w:rsidRPr="0062490B">
        <w:rPr>
          <w:rFonts w:ascii="Times New Roman" w:hAnsi="Times New Roman" w:cs="Times New Roman"/>
          <w:sz w:val="28"/>
          <w:szCs w:val="28"/>
          <w:shd w:val="clear" w:color="auto" w:fill="FFFFFF"/>
        </w:rPr>
        <w:t>и</w:t>
      </w:r>
      <w:r w:rsidRPr="0062490B">
        <w:rPr>
          <w:rFonts w:ascii="Times New Roman" w:hAnsi="Times New Roman" w:cs="Times New Roman"/>
          <w:bCs/>
          <w:sz w:val="28"/>
          <w:szCs w:val="28"/>
        </w:rPr>
        <w:t xml:space="preserve"> и </w:t>
      </w:r>
      <w:r w:rsidRPr="0062490B">
        <w:rPr>
          <w:rFonts w:ascii="Times New Roman" w:hAnsi="Times New Roman" w:cs="Times New Roman"/>
          <w:sz w:val="28"/>
          <w:szCs w:val="28"/>
          <w:shd w:val="clear" w:color="auto" w:fill="FFFFFF"/>
        </w:rPr>
        <w:t>мгновенно</w:t>
      </w:r>
      <w:r w:rsidR="00473D92" w:rsidRPr="0062490B">
        <w:rPr>
          <w:rFonts w:ascii="Times New Roman" w:hAnsi="Times New Roman" w:cs="Times New Roman"/>
          <w:sz w:val="28"/>
          <w:szCs w:val="28"/>
          <w:shd w:val="clear" w:color="auto" w:fill="FFFFFF"/>
        </w:rPr>
        <w:t>го</w:t>
      </w:r>
      <w:r w:rsidRPr="0062490B">
        <w:rPr>
          <w:rFonts w:ascii="Times New Roman" w:hAnsi="Times New Roman" w:cs="Times New Roman"/>
          <w:bCs/>
          <w:sz w:val="28"/>
          <w:szCs w:val="28"/>
        </w:rPr>
        <w:t xml:space="preserve"> </w:t>
      </w:r>
      <w:r w:rsidR="00473D92" w:rsidRPr="0062490B">
        <w:rPr>
          <w:rFonts w:ascii="Times New Roman" w:hAnsi="Times New Roman" w:cs="Times New Roman"/>
          <w:sz w:val="28"/>
          <w:szCs w:val="28"/>
          <w:shd w:val="clear" w:color="auto" w:fill="FFFFFF"/>
        </w:rPr>
        <w:t>регулирования</w:t>
      </w:r>
      <w:r w:rsidRPr="0062490B">
        <w:rPr>
          <w:rFonts w:ascii="Times New Roman" w:hAnsi="Times New Roman" w:cs="Times New Roman"/>
          <w:bCs/>
          <w:sz w:val="28"/>
          <w:szCs w:val="28"/>
        </w:rPr>
        <w:t xml:space="preserve"> </w:t>
      </w:r>
      <w:r w:rsidRPr="0062490B">
        <w:rPr>
          <w:rFonts w:ascii="Times New Roman" w:hAnsi="Times New Roman" w:cs="Times New Roman"/>
          <w:sz w:val="28"/>
          <w:szCs w:val="28"/>
          <w:shd w:val="clear" w:color="auto" w:fill="FFFFFF"/>
        </w:rPr>
        <w:t>управленческих</w:t>
      </w:r>
      <w:r w:rsidRPr="0062490B">
        <w:rPr>
          <w:rFonts w:ascii="Times New Roman" w:hAnsi="Times New Roman" w:cs="Times New Roman"/>
          <w:bCs/>
          <w:sz w:val="28"/>
          <w:szCs w:val="28"/>
        </w:rPr>
        <w:t xml:space="preserve"> и </w:t>
      </w:r>
      <w:r w:rsidRPr="0062490B">
        <w:rPr>
          <w:rFonts w:ascii="Times New Roman" w:hAnsi="Times New Roman" w:cs="Times New Roman"/>
          <w:sz w:val="28"/>
          <w:szCs w:val="28"/>
          <w:shd w:val="clear" w:color="auto" w:fill="FFFFFF"/>
        </w:rPr>
        <w:t>инвестиционных</w:t>
      </w:r>
      <w:r w:rsidRPr="0062490B">
        <w:rPr>
          <w:rFonts w:ascii="Times New Roman" w:hAnsi="Times New Roman" w:cs="Times New Roman"/>
          <w:bCs/>
          <w:sz w:val="28"/>
          <w:szCs w:val="28"/>
        </w:rPr>
        <w:t xml:space="preserve"> ограничени</w:t>
      </w:r>
      <w:r w:rsidR="00473D92" w:rsidRPr="0062490B">
        <w:rPr>
          <w:rFonts w:ascii="Times New Roman" w:hAnsi="Times New Roman" w:cs="Times New Roman"/>
          <w:bCs/>
          <w:sz w:val="28"/>
          <w:szCs w:val="28"/>
        </w:rPr>
        <w:t xml:space="preserve">й </w:t>
      </w:r>
      <w:r w:rsidRPr="0062490B">
        <w:rPr>
          <w:rFonts w:ascii="Times New Roman" w:hAnsi="Times New Roman" w:cs="Times New Roman"/>
          <w:bCs/>
          <w:sz w:val="28"/>
          <w:szCs w:val="28"/>
        </w:rPr>
        <w:t xml:space="preserve">пассивности хозяйствующих субъектов внутри кластера и во внешней среде [82]. </w:t>
      </w:r>
    </w:p>
    <w:p w14:paraId="7C368706"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rPr>
        <w:t xml:space="preserve">Туризм является двигателем экономического роста, которому уделяется особое внимание на региональном уровне, </w:t>
      </w:r>
      <w:r w:rsidR="00627A8F" w:rsidRPr="0062490B">
        <w:rPr>
          <w:rFonts w:ascii="Times New Roman" w:hAnsi="Times New Roman" w:cs="Times New Roman"/>
          <w:bCs/>
          <w:sz w:val="28"/>
          <w:szCs w:val="26"/>
        </w:rPr>
        <w:t>поскольку</w:t>
      </w:r>
      <w:r w:rsidRPr="0062490B">
        <w:rPr>
          <w:rFonts w:ascii="Times New Roman" w:hAnsi="Times New Roman" w:cs="Times New Roman"/>
          <w:bCs/>
          <w:sz w:val="28"/>
          <w:szCs w:val="26"/>
        </w:rPr>
        <w:t xml:space="preserve"> его влияние на национальную экономику также значительно. </w:t>
      </w:r>
    </w:p>
    <w:p w14:paraId="52E6F654" w14:textId="77777777" w:rsidR="004B7765"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rPr>
        <w:t>Но, если важность туризма значительна на национальном уровне, на региональном уровне этот сектор представлен как</w:t>
      </w:r>
      <w:r w:rsidR="00627A8F" w:rsidRPr="0062490B">
        <w:rPr>
          <w:rFonts w:ascii="Times New Roman" w:hAnsi="Times New Roman" w:cs="Times New Roman"/>
          <w:bCs/>
          <w:sz w:val="28"/>
          <w:szCs w:val="26"/>
        </w:rPr>
        <w:t xml:space="preserve"> </w:t>
      </w:r>
      <w:r w:rsidRPr="0062490B">
        <w:rPr>
          <w:rFonts w:ascii="Times New Roman" w:hAnsi="Times New Roman" w:cs="Times New Roman"/>
          <w:bCs/>
          <w:sz w:val="28"/>
          <w:szCs w:val="26"/>
        </w:rPr>
        <w:t>важнейший инструмент регионального развития и экономического роста, который считается одним из средств предотвращения опустынивания и экономической стагнации, особенно во внутренних регионах. Это так называемые мультипликативные приспособления, то есть устройства чередования циклов экономического развития, сезонного колебания стоимостной конъюнктуры многообразных видов товаров и услуг и т.п. [83</w:t>
      </w:r>
      <w:r w:rsidR="004B7765" w:rsidRPr="0062490B">
        <w:rPr>
          <w:rFonts w:ascii="Times New Roman" w:hAnsi="Times New Roman" w:cs="Times New Roman"/>
          <w:bCs/>
          <w:sz w:val="28"/>
          <w:szCs w:val="26"/>
        </w:rPr>
        <w:t>].</w:t>
      </w:r>
    </w:p>
    <w:p w14:paraId="0184C5D1"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rPr>
        <w:t>Причины, вызывающие создание кластеров, показыва</w:t>
      </w:r>
      <w:r w:rsidR="004B7765" w:rsidRPr="0062490B">
        <w:rPr>
          <w:rFonts w:ascii="Times New Roman" w:hAnsi="Times New Roman" w:cs="Times New Roman"/>
          <w:bCs/>
          <w:sz w:val="28"/>
          <w:szCs w:val="26"/>
        </w:rPr>
        <w:t>ют</w:t>
      </w:r>
      <w:r w:rsidRPr="0062490B">
        <w:rPr>
          <w:rFonts w:ascii="Times New Roman" w:hAnsi="Times New Roman" w:cs="Times New Roman"/>
          <w:bCs/>
          <w:sz w:val="28"/>
          <w:szCs w:val="26"/>
        </w:rPr>
        <w:t xml:space="preserve"> планируемое воздействие на продуктивность компаний, созревание регионов и конкурентоспособность госуда</w:t>
      </w:r>
      <w:r w:rsidR="004B7765" w:rsidRPr="0062490B">
        <w:rPr>
          <w:rFonts w:ascii="Times New Roman" w:hAnsi="Times New Roman" w:cs="Times New Roman"/>
          <w:bCs/>
          <w:sz w:val="28"/>
          <w:szCs w:val="26"/>
        </w:rPr>
        <w:t>рств (Rocha, 2004). Непредвзято</w:t>
      </w:r>
      <w:r w:rsidRPr="0062490B">
        <w:rPr>
          <w:rFonts w:ascii="Times New Roman" w:hAnsi="Times New Roman" w:cs="Times New Roman"/>
          <w:bCs/>
          <w:sz w:val="28"/>
          <w:szCs w:val="26"/>
        </w:rPr>
        <w:t xml:space="preserve"> Портер (2002) ратифицирует, что кластеры показываются синонимом конкурентоспособности, учитывая, что они </w:t>
      </w:r>
      <w:r w:rsidR="004B7765" w:rsidRPr="0062490B">
        <w:rPr>
          <w:rFonts w:ascii="Times New Roman" w:hAnsi="Times New Roman" w:cs="Times New Roman"/>
          <w:bCs/>
          <w:sz w:val="28"/>
          <w:szCs w:val="26"/>
        </w:rPr>
        <w:t>активно</w:t>
      </w:r>
      <w:r w:rsidRPr="0062490B">
        <w:rPr>
          <w:rFonts w:ascii="Times New Roman" w:hAnsi="Times New Roman" w:cs="Times New Roman"/>
          <w:bCs/>
          <w:sz w:val="28"/>
          <w:szCs w:val="26"/>
        </w:rPr>
        <w:t xml:space="preserve"> воздействуют на финансовые процессы, отяжеляют взаимоотношения с иными институтами, </w:t>
      </w:r>
      <w:r w:rsidR="004B7765" w:rsidRPr="0062490B">
        <w:rPr>
          <w:rFonts w:ascii="Times New Roman" w:hAnsi="Times New Roman" w:cs="Times New Roman"/>
          <w:bCs/>
          <w:sz w:val="28"/>
          <w:szCs w:val="26"/>
        </w:rPr>
        <w:t>больше</w:t>
      </w:r>
      <w:r w:rsidRPr="0062490B">
        <w:rPr>
          <w:rFonts w:ascii="Times New Roman" w:hAnsi="Times New Roman" w:cs="Times New Roman"/>
          <w:bCs/>
          <w:sz w:val="28"/>
          <w:szCs w:val="26"/>
        </w:rPr>
        <w:t xml:space="preserve"> удовлетворяют нужды потребителей, концентрируют познания и информацию, нужные для </w:t>
      </w:r>
      <w:r w:rsidR="004B7765" w:rsidRPr="0062490B">
        <w:rPr>
          <w:rFonts w:ascii="Times New Roman" w:hAnsi="Times New Roman" w:cs="Times New Roman"/>
          <w:bCs/>
          <w:sz w:val="28"/>
          <w:szCs w:val="26"/>
        </w:rPr>
        <w:t>продвиж</w:t>
      </w:r>
      <w:r w:rsidRPr="0062490B">
        <w:rPr>
          <w:rFonts w:ascii="Times New Roman" w:hAnsi="Times New Roman" w:cs="Times New Roman"/>
          <w:bCs/>
          <w:sz w:val="28"/>
          <w:szCs w:val="26"/>
        </w:rPr>
        <w:t>ения</w:t>
      </w:r>
      <w:r w:rsidR="00CA2CEB" w:rsidRPr="0062490B">
        <w:rPr>
          <w:rFonts w:ascii="Times New Roman" w:hAnsi="Times New Roman" w:cs="Times New Roman"/>
          <w:bCs/>
          <w:sz w:val="28"/>
          <w:szCs w:val="26"/>
        </w:rPr>
        <w:t xml:space="preserve"> технологий [84], </w:t>
      </w:r>
      <w:r w:rsidRPr="0062490B">
        <w:rPr>
          <w:rFonts w:ascii="Times New Roman" w:hAnsi="Times New Roman" w:cs="Times New Roman"/>
          <w:bCs/>
          <w:sz w:val="28"/>
          <w:szCs w:val="26"/>
        </w:rPr>
        <w:t xml:space="preserve">[85]. </w:t>
      </w:r>
    </w:p>
    <w:p w14:paraId="5DA59979" w14:textId="77777777" w:rsidR="004E267E"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rPr>
        <w:t>Стратегическое планирование кластер</w:t>
      </w:r>
      <w:r w:rsidR="004E267E" w:rsidRPr="0062490B">
        <w:rPr>
          <w:rFonts w:ascii="Times New Roman" w:hAnsi="Times New Roman" w:cs="Times New Roman"/>
          <w:bCs/>
          <w:sz w:val="28"/>
          <w:szCs w:val="26"/>
        </w:rPr>
        <w:t>ов</w:t>
      </w:r>
      <w:r w:rsidRPr="0062490B">
        <w:rPr>
          <w:rFonts w:ascii="Times New Roman" w:hAnsi="Times New Roman" w:cs="Times New Roman"/>
          <w:bCs/>
          <w:sz w:val="28"/>
          <w:szCs w:val="26"/>
        </w:rPr>
        <w:t xml:space="preserve"> </w:t>
      </w:r>
      <w:r w:rsidR="004E267E" w:rsidRPr="0062490B">
        <w:rPr>
          <w:rFonts w:ascii="Times New Roman" w:hAnsi="Times New Roman" w:cs="Times New Roman"/>
          <w:bCs/>
          <w:sz w:val="28"/>
          <w:szCs w:val="26"/>
        </w:rPr>
        <w:t>стало</w:t>
      </w:r>
      <w:r w:rsidRPr="0062490B">
        <w:rPr>
          <w:rFonts w:ascii="Times New Roman" w:hAnsi="Times New Roman" w:cs="Times New Roman"/>
          <w:bCs/>
          <w:sz w:val="28"/>
          <w:szCs w:val="26"/>
        </w:rPr>
        <w:t xml:space="preserve"> одной из самых популярных концепций местного и регионального развития для исследований туристическо</w:t>
      </w:r>
      <w:r w:rsidR="004E267E" w:rsidRPr="0062490B">
        <w:rPr>
          <w:rFonts w:ascii="Times New Roman" w:hAnsi="Times New Roman" w:cs="Times New Roman"/>
          <w:bCs/>
          <w:sz w:val="28"/>
          <w:szCs w:val="26"/>
        </w:rPr>
        <w:t>го</w:t>
      </w:r>
      <w:r w:rsidRPr="0062490B">
        <w:rPr>
          <w:rFonts w:ascii="Times New Roman" w:hAnsi="Times New Roman" w:cs="Times New Roman"/>
          <w:bCs/>
          <w:sz w:val="28"/>
          <w:szCs w:val="26"/>
        </w:rPr>
        <w:t xml:space="preserve"> кластер</w:t>
      </w:r>
      <w:r w:rsidR="004E267E" w:rsidRPr="0062490B">
        <w:rPr>
          <w:rFonts w:ascii="Times New Roman" w:hAnsi="Times New Roman" w:cs="Times New Roman"/>
          <w:bCs/>
          <w:sz w:val="28"/>
          <w:szCs w:val="26"/>
        </w:rPr>
        <w:t>а</w:t>
      </w:r>
      <w:r w:rsidRPr="0062490B">
        <w:rPr>
          <w:rFonts w:ascii="Times New Roman" w:hAnsi="Times New Roman" w:cs="Times New Roman"/>
          <w:bCs/>
          <w:sz w:val="28"/>
          <w:szCs w:val="26"/>
        </w:rPr>
        <w:t xml:space="preserve">. </w:t>
      </w:r>
      <w:r w:rsidR="004E267E" w:rsidRPr="0062490B">
        <w:rPr>
          <w:rFonts w:ascii="Times New Roman" w:hAnsi="Times New Roman" w:cs="Times New Roman"/>
          <w:bCs/>
          <w:sz w:val="28"/>
          <w:szCs w:val="26"/>
        </w:rPr>
        <w:t xml:space="preserve">Оно </w:t>
      </w:r>
      <w:r w:rsidRPr="0062490B">
        <w:rPr>
          <w:rFonts w:ascii="Times New Roman" w:hAnsi="Times New Roman" w:cs="Times New Roman"/>
          <w:bCs/>
          <w:sz w:val="28"/>
          <w:szCs w:val="26"/>
        </w:rPr>
        <w:t>направлено на развитие сектора</w:t>
      </w:r>
      <w:r w:rsidR="004E267E" w:rsidRPr="0062490B">
        <w:rPr>
          <w:rFonts w:ascii="Times New Roman" w:hAnsi="Times New Roman" w:cs="Times New Roman"/>
          <w:bCs/>
          <w:sz w:val="28"/>
          <w:szCs w:val="26"/>
        </w:rPr>
        <w:t xml:space="preserve">, </w:t>
      </w:r>
      <w:r w:rsidRPr="0062490B">
        <w:rPr>
          <w:rFonts w:ascii="Times New Roman" w:hAnsi="Times New Roman" w:cs="Times New Roman"/>
          <w:bCs/>
          <w:sz w:val="28"/>
          <w:szCs w:val="26"/>
        </w:rPr>
        <w:t>явля</w:t>
      </w:r>
      <w:r w:rsidR="004E267E" w:rsidRPr="0062490B">
        <w:rPr>
          <w:rFonts w:ascii="Times New Roman" w:hAnsi="Times New Roman" w:cs="Times New Roman"/>
          <w:bCs/>
          <w:sz w:val="28"/>
          <w:szCs w:val="26"/>
        </w:rPr>
        <w:t xml:space="preserve">ясь </w:t>
      </w:r>
      <w:r w:rsidRPr="0062490B">
        <w:rPr>
          <w:rFonts w:ascii="Times New Roman" w:hAnsi="Times New Roman" w:cs="Times New Roman"/>
          <w:bCs/>
          <w:sz w:val="28"/>
          <w:szCs w:val="26"/>
        </w:rPr>
        <w:t>огромным источником создания прибавленной стоимости и занятости населения, в которых окажется экономика после применения комбинаций разнообразных мер экономической политики [86].</w:t>
      </w:r>
      <w:r w:rsidR="004E267E" w:rsidRPr="0062490B">
        <w:rPr>
          <w:rFonts w:ascii="Times New Roman" w:hAnsi="Times New Roman" w:cs="Times New Roman"/>
          <w:bCs/>
          <w:sz w:val="28"/>
          <w:szCs w:val="26"/>
        </w:rPr>
        <w:t xml:space="preserve"> </w:t>
      </w:r>
    </w:p>
    <w:p w14:paraId="34FD99CA"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Туризм </w:t>
      </w:r>
      <w:r w:rsidR="004E267E" w:rsidRPr="0062490B">
        <w:rPr>
          <w:rFonts w:ascii="Times New Roman" w:hAnsi="Times New Roman" w:cs="Times New Roman"/>
          <w:bCs/>
          <w:sz w:val="28"/>
          <w:szCs w:val="28"/>
        </w:rPr>
        <w:t>обладает</w:t>
      </w:r>
      <w:r w:rsidRPr="0062490B">
        <w:rPr>
          <w:rFonts w:ascii="Times New Roman" w:hAnsi="Times New Roman" w:cs="Times New Roman"/>
          <w:bCs/>
          <w:sz w:val="28"/>
          <w:szCs w:val="28"/>
        </w:rPr>
        <w:t xml:space="preserve"> весьма важной экономической инерцией, которая </w:t>
      </w:r>
      <w:r w:rsidR="004E267E" w:rsidRPr="0062490B">
        <w:rPr>
          <w:rFonts w:ascii="Times New Roman" w:hAnsi="Times New Roman" w:cs="Times New Roman"/>
          <w:bCs/>
          <w:sz w:val="28"/>
          <w:szCs w:val="28"/>
        </w:rPr>
        <w:t>может</w:t>
      </w:r>
      <w:r w:rsidRPr="0062490B">
        <w:rPr>
          <w:rFonts w:ascii="Times New Roman" w:hAnsi="Times New Roman" w:cs="Times New Roman"/>
          <w:bCs/>
          <w:sz w:val="28"/>
          <w:szCs w:val="28"/>
        </w:rPr>
        <w:t xml:space="preserve"> исполнить </w:t>
      </w:r>
      <w:r w:rsidR="004E267E" w:rsidRPr="0062490B">
        <w:rPr>
          <w:rFonts w:ascii="Times New Roman" w:hAnsi="Times New Roman" w:cs="Times New Roman"/>
          <w:bCs/>
          <w:sz w:val="28"/>
          <w:szCs w:val="28"/>
        </w:rPr>
        <w:t>восстан</w:t>
      </w:r>
      <w:r w:rsidR="00E23051" w:rsidRPr="0062490B">
        <w:rPr>
          <w:rFonts w:ascii="Times New Roman" w:hAnsi="Times New Roman" w:cs="Times New Roman"/>
          <w:bCs/>
          <w:sz w:val="28"/>
          <w:szCs w:val="28"/>
        </w:rPr>
        <w:t xml:space="preserve">овительную </w:t>
      </w:r>
      <w:r w:rsidRPr="0062490B">
        <w:rPr>
          <w:rFonts w:ascii="Times New Roman" w:hAnsi="Times New Roman" w:cs="Times New Roman"/>
          <w:bCs/>
          <w:sz w:val="28"/>
          <w:szCs w:val="28"/>
        </w:rPr>
        <w:t xml:space="preserve">роль в </w:t>
      </w:r>
      <w:r w:rsidR="004E267E" w:rsidRPr="0062490B">
        <w:rPr>
          <w:rFonts w:ascii="Times New Roman" w:hAnsi="Times New Roman" w:cs="Times New Roman"/>
          <w:bCs/>
          <w:sz w:val="28"/>
          <w:szCs w:val="28"/>
        </w:rPr>
        <w:t xml:space="preserve">тех </w:t>
      </w:r>
      <w:r w:rsidR="00E23051" w:rsidRPr="0062490B">
        <w:rPr>
          <w:rFonts w:ascii="Times New Roman" w:hAnsi="Times New Roman" w:cs="Times New Roman"/>
          <w:bCs/>
          <w:sz w:val="28"/>
          <w:szCs w:val="28"/>
        </w:rPr>
        <w:t>районах</w:t>
      </w:r>
      <w:r w:rsidRPr="0062490B">
        <w:rPr>
          <w:rFonts w:ascii="Times New Roman" w:hAnsi="Times New Roman" w:cs="Times New Roman"/>
          <w:bCs/>
          <w:sz w:val="28"/>
          <w:szCs w:val="28"/>
        </w:rPr>
        <w:t>, где иногда нет альтернатив</w:t>
      </w:r>
      <w:r w:rsidR="00E23051" w:rsidRPr="0062490B">
        <w:rPr>
          <w:rFonts w:ascii="Times New Roman" w:hAnsi="Times New Roman" w:cs="Times New Roman"/>
          <w:bCs/>
          <w:sz w:val="28"/>
          <w:szCs w:val="28"/>
        </w:rPr>
        <w:t>ных источников</w:t>
      </w:r>
      <w:r w:rsidRPr="0062490B">
        <w:rPr>
          <w:rFonts w:ascii="Times New Roman" w:hAnsi="Times New Roman" w:cs="Times New Roman"/>
          <w:bCs/>
          <w:sz w:val="28"/>
          <w:szCs w:val="28"/>
        </w:rPr>
        <w:t xml:space="preserve"> для </w:t>
      </w:r>
      <w:r w:rsidR="004E267E" w:rsidRPr="0062490B">
        <w:rPr>
          <w:rFonts w:ascii="Times New Roman" w:hAnsi="Times New Roman" w:cs="Times New Roman"/>
          <w:bCs/>
          <w:sz w:val="28"/>
          <w:szCs w:val="28"/>
        </w:rPr>
        <w:t xml:space="preserve">достижения </w:t>
      </w:r>
      <w:r w:rsidRPr="0062490B">
        <w:rPr>
          <w:rFonts w:ascii="Times New Roman" w:hAnsi="Times New Roman" w:cs="Times New Roman"/>
          <w:bCs/>
          <w:sz w:val="28"/>
          <w:szCs w:val="28"/>
        </w:rPr>
        <w:t xml:space="preserve">данной цели, и возможно </w:t>
      </w:r>
      <w:r w:rsidR="00E23051" w:rsidRPr="0062490B">
        <w:rPr>
          <w:rFonts w:ascii="Times New Roman" w:hAnsi="Times New Roman" w:cs="Times New Roman"/>
          <w:bCs/>
          <w:sz w:val="28"/>
          <w:szCs w:val="28"/>
        </w:rPr>
        <w:t xml:space="preserve">только </w:t>
      </w:r>
      <w:r w:rsidRPr="0062490B">
        <w:rPr>
          <w:rFonts w:ascii="Times New Roman" w:hAnsi="Times New Roman" w:cs="Times New Roman"/>
          <w:bCs/>
          <w:sz w:val="28"/>
          <w:szCs w:val="28"/>
        </w:rPr>
        <w:t xml:space="preserve">увеличить </w:t>
      </w:r>
      <w:r w:rsidR="004E267E" w:rsidRPr="0062490B">
        <w:rPr>
          <w:rFonts w:ascii="Times New Roman" w:hAnsi="Times New Roman" w:cs="Times New Roman"/>
          <w:bCs/>
          <w:sz w:val="28"/>
          <w:szCs w:val="28"/>
        </w:rPr>
        <w:t>имеющийся</w:t>
      </w:r>
      <w:r w:rsidRPr="0062490B">
        <w:rPr>
          <w:rFonts w:ascii="Times New Roman" w:hAnsi="Times New Roman" w:cs="Times New Roman"/>
          <w:bCs/>
          <w:sz w:val="28"/>
          <w:szCs w:val="28"/>
        </w:rPr>
        <w:t xml:space="preserve"> историко-культурный </w:t>
      </w:r>
      <w:r w:rsidR="004E267E" w:rsidRPr="0062490B">
        <w:rPr>
          <w:rFonts w:ascii="Times New Roman" w:hAnsi="Times New Roman" w:cs="Times New Roman"/>
          <w:bCs/>
          <w:sz w:val="28"/>
          <w:szCs w:val="28"/>
        </w:rPr>
        <w:t>потенциал</w:t>
      </w:r>
      <w:r w:rsidR="00E23051" w:rsidRPr="0062490B">
        <w:rPr>
          <w:rFonts w:ascii="Times New Roman" w:hAnsi="Times New Roman" w:cs="Times New Roman"/>
          <w:bCs/>
          <w:sz w:val="28"/>
          <w:szCs w:val="28"/>
        </w:rPr>
        <w:t xml:space="preserve"> большинства областей</w:t>
      </w:r>
      <w:r w:rsidRPr="0062490B">
        <w:rPr>
          <w:rFonts w:ascii="Times New Roman" w:hAnsi="Times New Roman" w:cs="Times New Roman"/>
          <w:bCs/>
          <w:sz w:val="28"/>
          <w:szCs w:val="28"/>
        </w:rPr>
        <w:t xml:space="preserve"> [87].</w:t>
      </w:r>
    </w:p>
    <w:p w14:paraId="0001AFBB"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rPr>
        <w:t>Наиболее эффективная система привлечения финансовых ресурсов в региональный туристический кластер для предоставления качественных услуг в сфере въездного туризма реализ</w:t>
      </w:r>
      <w:r w:rsidR="00E23051" w:rsidRPr="0062490B">
        <w:rPr>
          <w:rFonts w:ascii="Times New Roman" w:hAnsi="Times New Roman" w:cs="Times New Roman"/>
          <w:bCs/>
          <w:sz w:val="28"/>
          <w:szCs w:val="26"/>
        </w:rPr>
        <w:t>уется посредством</w:t>
      </w:r>
      <w:r w:rsidRPr="0062490B">
        <w:rPr>
          <w:rFonts w:ascii="Times New Roman" w:hAnsi="Times New Roman" w:cs="Times New Roman"/>
          <w:bCs/>
          <w:sz w:val="28"/>
          <w:szCs w:val="26"/>
        </w:rPr>
        <w:t xml:space="preserve"> государственно-частного партнерства (ГЧП).</w:t>
      </w:r>
    </w:p>
    <w:p w14:paraId="5BBF4823"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rPr>
        <w:t>Механизм государственно-частного партнерства обладает больш</w:t>
      </w:r>
      <w:r w:rsidR="00E23051" w:rsidRPr="0062490B">
        <w:rPr>
          <w:rFonts w:ascii="Times New Roman" w:hAnsi="Times New Roman" w:cs="Times New Roman"/>
          <w:bCs/>
          <w:sz w:val="28"/>
          <w:szCs w:val="26"/>
        </w:rPr>
        <w:t xml:space="preserve">ой </w:t>
      </w:r>
      <w:r w:rsidR="00A23812" w:rsidRPr="0062490B">
        <w:rPr>
          <w:rFonts w:ascii="Times New Roman" w:hAnsi="Times New Roman" w:cs="Times New Roman"/>
          <w:bCs/>
          <w:sz w:val="28"/>
          <w:szCs w:val="26"/>
        </w:rPr>
        <w:t>возможностью по привлечению</w:t>
      </w:r>
      <w:r w:rsidRPr="0062490B">
        <w:rPr>
          <w:rFonts w:ascii="Times New Roman" w:hAnsi="Times New Roman" w:cs="Times New Roman"/>
          <w:bCs/>
          <w:sz w:val="28"/>
          <w:szCs w:val="26"/>
        </w:rPr>
        <w:t xml:space="preserve"> инвестиций</w:t>
      </w:r>
      <w:r w:rsidR="00A23812" w:rsidRPr="0062490B">
        <w:rPr>
          <w:rFonts w:ascii="Times New Roman" w:hAnsi="Times New Roman" w:cs="Times New Roman"/>
          <w:bCs/>
          <w:sz w:val="28"/>
          <w:szCs w:val="26"/>
        </w:rPr>
        <w:t>,</w:t>
      </w:r>
      <w:r w:rsidRPr="0062490B">
        <w:rPr>
          <w:rFonts w:ascii="Times New Roman" w:hAnsi="Times New Roman" w:cs="Times New Roman"/>
          <w:bCs/>
          <w:sz w:val="28"/>
          <w:szCs w:val="26"/>
        </w:rPr>
        <w:t xml:space="preserve"> в том числе и частных. Первые проекты в рамках ГЧП были </w:t>
      </w:r>
      <w:r w:rsidR="00A23812" w:rsidRPr="0062490B">
        <w:rPr>
          <w:rFonts w:ascii="Times New Roman" w:hAnsi="Times New Roman" w:cs="Times New Roman"/>
          <w:bCs/>
          <w:sz w:val="28"/>
          <w:szCs w:val="26"/>
        </w:rPr>
        <w:t>реализова</w:t>
      </w:r>
      <w:r w:rsidRPr="0062490B">
        <w:rPr>
          <w:rFonts w:ascii="Times New Roman" w:hAnsi="Times New Roman" w:cs="Times New Roman"/>
          <w:bCs/>
          <w:sz w:val="28"/>
          <w:szCs w:val="26"/>
        </w:rPr>
        <w:t xml:space="preserve">ны в Казахстане еще в 90-е гг. двадцатого века, в ходе экономических преобразований: </w:t>
      </w:r>
      <w:r w:rsidR="00A23812" w:rsidRPr="0062490B">
        <w:rPr>
          <w:rFonts w:ascii="Times New Roman" w:hAnsi="Times New Roman" w:cs="Times New Roman"/>
          <w:bCs/>
          <w:sz w:val="28"/>
          <w:szCs w:val="26"/>
        </w:rPr>
        <w:t>вхождение в OPEC</w:t>
      </w:r>
      <w:r w:rsidRPr="0062490B">
        <w:rPr>
          <w:rFonts w:ascii="Times New Roman" w:hAnsi="Times New Roman" w:cs="Times New Roman"/>
          <w:bCs/>
          <w:sz w:val="28"/>
          <w:szCs w:val="26"/>
        </w:rPr>
        <w:t>, аренд</w:t>
      </w:r>
      <w:r w:rsidR="00A23812" w:rsidRPr="0062490B">
        <w:rPr>
          <w:rFonts w:ascii="Times New Roman" w:hAnsi="Times New Roman" w:cs="Times New Roman"/>
          <w:bCs/>
          <w:sz w:val="28"/>
          <w:szCs w:val="26"/>
        </w:rPr>
        <w:t>а</w:t>
      </w:r>
      <w:r w:rsidRPr="0062490B">
        <w:rPr>
          <w:rFonts w:ascii="Times New Roman" w:hAnsi="Times New Roman" w:cs="Times New Roman"/>
          <w:bCs/>
          <w:sz w:val="28"/>
          <w:szCs w:val="26"/>
        </w:rPr>
        <w:t>, договоры землепользования, договоры о разделе продукции и др. [88].</w:t>
      </w:r>
    </w:p>
    <w:p w14:paraId="543F5130"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rPr>
        <w:lastRenderedPageBreak/>
        <w:t>Государственно-частное партнерство</w:t>
      </w:r>
      <w:r w:rsidR="00A23812" w:rsidRPr="0062490B">
        <w:rPr>
          <w:rFonts w:ascii="Times New Roman" w:hAnsi="Times New Roman" w:cs="Times New Roman"/>
          <w:bCs/>
          <w:sz w:val="28"/>
          <w:szCs w:val="26"/>
        </w:rPr>
        <w:t xml:space="preserve"> в сфере транспорта</w:t>
      </w:r>
      <w:r w:rsidRPr="0062490B">
        <w:rPr>
          <w:rFonts w:ascii="Times New Roman" w:hAnsi="Times New Roman" w:cs="Times New Roman"/>
          <w:bCs/>
          <w:sz w:val="28"/>
          <w:szCs w:val="26"/>
        </w:rPr>
        <w:t xml:space="preserve"> оказывается одним из способов привлечения инвестиций в инфраструктурные проекты, в том </w:t>
      </w:r>
      <w:r w:rsidR="00A23812" w:rsidRPr="0062490B">
        <w:rPr>
          <w:rFonts w:ascii="Times New Roman" w:hAnsi="Times New Roman" w:cs="Times New Roman"/>
          <w:bCs/>
          <w:sz w:val="28"/>
          <w:szCs w:val="26"/>
        </w:rPr>
        <w:t xml:space="preserve">числе </w:t>
      </w:r>
      <w:r w:rsidRPr="0062490B">
        <w:rPr>
          <w:rFonts w:ascii="Times New Roman" w:hAnsi="Times New Roman" w:cs="Times New Roman"/>
          <w:bCs/>
          <w:sz w:val="28"/>
          <w:szCs w:val="26"/>
        </w:rPr>
        <w:t>и в сферу въездного туризма.</w:t>
      </w:r>
    </w:p>
    <w:p w14:paraId="1C1A8A69"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rPr>
        <w:t>Важное значение в развитии въездного и внутреннего туризма в Казахстане имеет автодорожная инфраструктура. Между тем, это наиболее проблемная зона, поскольку не только автодороги местного значения, ведущие к</w:t>
      </w:r>
      <w:r w:rsidR="00DB3B60" w:rsidRPr="0062490B">
        <w:rPr>
          <w:rFonts w:ascii="Times New Roman" w:hAnsi="Times New Roman" w:cs="Times New Roman"/>
          <w:bCs/>
          <w:sz w:val="28"/>
          <w:szCs w:val="26"/>
        </w:rPr>
        <w:t>о</w:t>
      </w:r>
      <w:r w:rsidRPr="0062490B">
        <w:rPr>
          <w:rFonts w:ascii="Times New Roman" w:hAnsi="Times New Roman" w:cs="Times New Roman"/>
          <w:bCs/>
          <w:sz w:val="28"/>
          <w:szCs w:val="26"/>
        </w:rPr>
        <w:t xml:space="preserve"> многим привлекательным туристским объектам, но и дороги республиканского уровня находятся плохом качественном состоянии. Кроме того, автобусный парк Казахстана находится в запущенном состоянии, практически не имеет современных комфортабельных автобусов, что не позволяет поддерживать высокий уровень обслуживания туристов [89]. </w:t>
      </w:r>
    </w:p>
    <w:p w14:paraId="413CAE2B"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rPr>
        <w:t xml:space="preserve">Партнерство между государством и бизнесом </w:t>
      </w:r>
      <w:r w:rsidR="00DB3B60" w:rsidRPr="0062490B">
        <w:rPr>
          <w:rFonts w:ascii="Times New Roman" w:hAnsi="Times New Roman" w:cs="Times New Roman"/>
          <w:bCs/>
          <w:sz w:val="28"/>
          <w:szCs w:val="26"/>
        </w:rPr>
        <w:t>ока</w:t>
      </w:r>
      <w:r w:rsidRPr="0062490B">
        <w:rPr>
          <w:rFonts w:ascii="Times New Roman" w:hAnsi="Times New Roman" w:cs="Times New Roman"/>
          <w:bCs/>
          <w:sz w:val="28"/>
          <w:szCs w:val="26"/>
        </w:rPr>
        <w:t xml:space="preserve">зывается залогом удачного формирования кластера въездного туризма в Казахстане. По прогнозам экспертов, </w:t>
      </w:r>
      <w:r w:rsidR="00DB3B60" w:rsidRPr="0062490B">
        <w:rPr>
          <w:rFonts w:ascii="Times New Roman" w:hAnsi="Times New Roman" w:cs="Times New Roman"/>
          <w:bCs/>
          <w:sz w:val="28"/>
          <w:szCs w:val="26"/>
        </w:rPr>
        <w:t>заметный</w:t>
      </w:r>
      <w:r w:rsidRPr="0062490B">
        <w:rPr>
          <w:rFonts w:ascii="Times New Roman" w:hAnsi="Times New Roman" w:cs="Times New Roman"/>
          <w:bCs/>
          <w:sz w:val="28"/>
          <w:szCs w:val="26"/>
        </w:rPr>
        <w:t xml:space="preserve"> подъем в этой сфере предвидится в ближайшие 5 лет. </w:t>
      </w:r>
    </w:p>
    <w:p w14:paraId="4FF28129"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5</w:t>
      </w:r>
      <w:r w:rsidR="006B605D" w:rsidRPr="0062490B">
        <w:rPr>
          <w:rFonts w:ascii="Times New Roman" w:hAnsi="Times New Roman" w:cs="Times New Roman"/>
          <w:bCs/>
          <w:sz w:val="28"/>
          <w:szCs w:val="28"/>
        </w:rPr>
        <w:t>.</w:t>
      </w:r>
      <w:r w:rsidRPr="0062490B">
        <w:rPr>
          <w:rFonts w:ascii="Times New Roman" w:hAnsi="Times New Roman" w:cs="Times New Roman"/>
          <w:bCs/>
          <w:sz w:val="28"/>
          <w:szCs w:val="28"/>
        </w:rPr>
        <w:t xml:space="preserve"> ГЧП – это система взаимоотношений </w:t>
      </w:r>
      <w:r w:rsidR="00090F54" w:rsidRPr="0062490B">
        <w:rPr>
          <w:rFonts w:ascii="Times New Roman" w:hAnsi="Times New Roman" w:cs="Times New Roman"/>
          <w:bCs/>
          <w:sz w:val="28"/>
          <w:szCs w:val="28"/>
        </w:rPr>
        <w:t>государства</w:t>
      </w:r>
      <w:r w:rsidRPr="0062490B">
        <w:rPr>
          <w:rFonts w:ascii="Times New Roman" w:hAnsi="Times New Roman" w:cs="Times New Roman"/>
          <w:bCs/>
          <w:sz w:val="28"/>
          <w:szCs w:val="28"/>
        </w:rPr>
        <w:t xml:space="preserve"> и </w:t>
      </w:r>
      <w:r w:rsidR="00B15245" w:rsidRPr="0062490B">
        <w:rPr>
          <w:rFonts w:ascii="Times New Roman" w:hAnsi="Times New Roman" w:cs="Times New Roman"/>
          <w:bCs/>
          <w:sz w:val="28"/>
          <w:szCs w:val="28"/>
        </w:rPr>
        <w:t>представителей</w:t>
      </w:r>
      <w:r w:rsidRPr="0062490B">
        <w:rPr>
          <w:rFonts w:ascii="Times New Roman" w:hAnsi="Times New Roman" w:cs="Times New Roman"/>
          <w:bCs/>
          <w:sz w:val="28"/>
          <w:szCs w:val="28"/>
        </w:rPr>
        <w:t xml:space="preserve"> частного предпринимательства, направленных на </w:t>
      </w:r>
      <w:r w:rsidR="00090F54" w:rsidRPr="0062490B">
        <w:rPr>
          <w:rFonts w:ascii="Times New Roman" w:hAnsi="Times New Roman" w:cs="Times New Roman"/>
          <w:bCs/>
          <w:sz w:val="28"/>
          <w:szCs w:val="28"/>
        </w:rPr>
        <w:t xml:space="preserve">реализацию долгосрочных инвестиционных </w:t>
      </w:r>
      <w:r w:rsidRPr="0062490B">
        <w:rPr>
          <w:rFonts w:ascii="Times New Roman" w:hAnsi="Times New Roman" w:cs="Times New Roman"/>
          <w:bCs/>
          <w:sz w:val="28"/>
          <w:szCs w:val="28"/>
        </w:rPr>
        <w:t>общественн</w:t>
      </w:r>
      <w:r w:rsidR="00B15245" w:rsidRPr="0062490B">
        <w:rPr>
          <w:rFonts w:ascii="Times New Roman" w:hAnsi="Times New Roman" w:cs="Times New Roman"/>
          <w:bCs/>
          <w:sz w:val="28"/>
          <w:szCs w:val="28"/>
        </w:rPr>
        <w:t xml:space="preserve">о </w:t>
      </w:r>
      <w:r w:rsidRPr="0062490B">
        <w:rPr>
          <w:rFonts w:ascii="Times New Roman" w:hAnsi="Times New Roman" w:cs="Times New Roman"/>
          <w:bCs/>
          <w:sz w:val="28"/>
          <w:szCs w:val="28"/>
        </w:rPr>
        <w:t xml:space="preserve">значимых </w:t>
      </w:r>
      <w:r w:rsidR="00090F54" w:rsidRPr="0062490B">
        <w:rPr>
          <w:rFonts w:ascii="Times New Roman" w:hAnsi="Times New Roman" w:cs="Times New Roman"/>
          <w:bCs/>
          <w:sz w:val="28"/>
          <w:szCs w:val="28"/>
        </w:rPr>
        <w:t>проектов</w:t>
      </w:r>
      <w:r w:rsidRPr="0062490B">
        <w:rPr>
          <w:rFonts w:ascii="Times New Roman" w:hAnsi="Times New Roman" w:cs="Times New Roman"/>
          <w:bCs/>
          <w:sz w:val="28"/>
          <w:szCs w:val="28"/>
        </w:rPr>
        <w:t xml:space="preserve"> </w:t>
      </w:r>
      <w:r w:rsidR="00B15245" w:rsidRPr="0062490B">
        <w:rPr>
          <w:rFonts w:ascii="Times New Roman" w:hAnsi="Times New Roman" w:cs="Times New Roman"/>
          <w:bCs/>
          <w:sz w:val="28"/>
          <w:szCs w:val="28"/>
        </w:rPr>
        <w:t>со сб</w:t>
      </w:r>
      <w:r w:rsidRPr="0062490B">
        <w:rPr>
          <w:rFonts w:ascii="Times New Roman" w:hAnsi="Times New Roman" w:cs="Times New Roman"/>
          <w:bCs/>
          <w:sz w:val="28"/>
          <w:szCs w:val="28"/>
        </w:rPr>
        <w:t>алансированны</w:t>
      </w:r>
      <w:r w:rsidR="00B15245" w:rsidRPr="0062490B">
        <w:rPr>
          <w:rFonts w:ascii="Times New Roman" w:hAnsi="Times New Roman" w:cs="Times New Roman"/>
          <w:bCs/>
          <w:sz w:val="28"/>
          <w:szCs w:val="28"/>
        </w:rPr>
        <w:t xml:space="preserve">м </w:t>
      </w:r>
      <w:r w:rsidRPr="0062490B">
        <w:rPr>
          <w:rFonts w:ascii="Times New Roman" w:hAnsi="Times New Roman" w:cs="Times New Roman"/>
          <w:bCs/>
          <w:sz w:val="28"/>
          <w:szCs w:val="28"/>
        </w:rPr>
        <w:t>распределени</w:t>
      </w:r>
      <w:r w:rsidR="00B15245" w:rsidRPr="0062490B">
        <w:rPr>
          <w:rFonts w:ascii="Times New Roman" w:hAnsi="Times New Roman" w:cs="Times New Roman"/>
          <w:bCs/>
          <w:sz w:val="28"/>
          <w:szCs w:val="28"/>
        </w:rPr>
        <w:t xml:space="preserve">ем </w:t>
      </w:r>
      <w:r w:rsidRPr="0062490B">
        <w:rPr>
          <w:rFonts w:ascii="Times New Roman" w:hAnsi="Times New Roman" w:cs="Times New Roman"/>
          <w:bCs/>
          <w:sz w:val="28"/>
          <w:szCs w:val="28"/>
        </w:rPr>
        <w:t xml:space="preserve">прав, </w:t>
      </w:r>
      <w:r w:rsidR="00B15245" w:rsidRPr="0062490B">
        <w:rPr>
          <w:rFonts w:ascii="Times New Roman" w:hAnsi="Times New Roman" w:cs="Times New Roman"/>
          <w:sz w:val="28"/>
          <w:szCs w:val="28"/>
          <w:shd w:val="clear" w:color="auto" w:fill="FFFFFF"/>
        </w:rPr>
        <w:t>обязательств</w:t>
      </w:r>
      <w:r w:rsidRPr="0062490B">
        <w:rPr>
          <w:rFonts w:ascii="Times New Roman" w:hAnsi="Times New Roman" w:cs="Times New Roman"/>
          <w:bCs/>
          <w:sz w:val="28"/>
          <w:szCs w:val="28"/>
        </w:rPr>
        <w:t>, надежн</w:t>
      </w:r>
      <w:r w:rsidR="00B15245" w:rsidRPr="0062490B">
        <w:rPr>
          <w:rFonts w:ascii="Times New Roman" w:hAnsi="Times New Roman" w:cs="Times New Roman"/>
          <w:bCs/>
          <w:sz w:val="28"/>
          <w:szCs w:val="28"/>
        </w:rPr>
        <w:t xml:space="preserve">ых </w:t>
      </w:r>
      <w:r w:rsidRPr="0062490B">
        <w:rPr>
          <w:rFonts w:ascii="Times New Roman" w:hAnsi="Times New Roman" w:cs="Times New Roman"/>
          <w:bCs/>
          <w:sz w:val="28"/>
          <w:szCs w:val="28"/>
        </w:rPr>
        <w:t>прибыл</w:t>
      </w:r>
      <w:r w:rsidR="00B15245" w:rsidRPr="0062490B">
        <w:rPr>
          <w:rFonts w:ascii="Times New Roman" w:hAnsi="Times New Roman" w:cs="Times New Roman"/>
          <w:bCs/>
          <w:sz w:val="28"/>
          <w:szCs w:val="28"/>
        </w:rPr>
        <w:t xml:space="preserve">ей </w:t>
      </w:r>
      <w:r w:rsidRPr="0062490B">
        <w:rPr>
          <w:rFonts w:ascii="Times New Roman" w:hAnsi="Times New Roman" w:cs="Times New Roman"/>
          <w:bCs/>
          <w:sz w:val="28"/>
          <w:szCs w:val="28"/>
        </w:rPr>
        <w:t>и выгод, определяемых в соответствующих соглашениях [90].</w:t>
      </w:r>
    </w:p>
    <w:p w14:paraId="2551DE0F"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sz w:val="28"/>
          <w:szCs w:val="28"/>
          <w:shd w:val="clear" w:color="auto" w:fill="FFFFFF"/>
        </w:rPr>
        <w:t>С помощью</w:t>
      </w:r>
      <w:r w:rsidRPr="0062490B">
        <w:rPr>
          <w:rFonts w:ascii="Times New Roman" w:hAnsi="Times New Roman" w:cs="Times New Roman"/>
          <w:bCs/>
          <w:sz w:val="28"/>
          <w:szCs w:val="28"/>
        </w:rPr>
        <w:t xml:space="preserve"> ГЧП</w:t>
      </w:r>
      <w:r w:rsidR="009474A8" w:rsidRPr="0062490B">
        <w:rPr>
          <w:rFonts w:ascii="Times New Roman" w:hAnsi="Times New Roman" w:cs="Times New Roman"/>
          <w:bCs/>
          <w:sz w:val="28"/>
          <w:szCs w:val="28"/>
        </w:rPr>
        <w:t xml:space="preserve"> вероятна</w:t>
      </w:r>
      <w:r w:rsidRPr="0062490B">
        <w:rPr>
          <w:rFonts w:ascii="Times New Roman" w:hAnsi="Times New Roman" w:cs="Times New Roman"/>
          <w:bCs/>
          <w:sz w:val="28"/>
          <w:szCs w:val="28"/>
        </w:rPr>
        <w:t xml:space="preserve"> </w:t>
      </w:r>
      <w:r w:rsidR="009474A8" w:rsidRPr="0062490B">
        <w:rPr>
          <w:rFonts w:ascii="Times New Roman" w:hAnsi="Times New Roman" w:cs="Times New Roman"/>
          <w:bCs/>
          <w:sz w:val="28"/>
          <w:szCs w:val="28"/>
        </w:rPr>
        <w:t>реализация общественно значимых проектов с наименьшими затратами и рисками, развитие инфраструктуры в интересах общества путем объединения ресурсов и опыта каждой из сторон</w:t>
      </w:r>
      <w:r w:rsidRPr="0062490B">
        <w:rPr>
          <w:rFonts w:ascii="Times New Roman" w:hAnsi="Times New Roman" w:cs="Times New Roman"/>
          <w:bCs/>
          <w:sz w:val="28"/>
          <w:szCs w:val="28"/>
        </w:rPr>
        <w:t xml:space="preserve">. </w:t>
      </w:r>
    </w:p>
    <w:p w14:paraId="50C0A8F5"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8"/>
        </w:rPr>
        <w:t xml:space="preserve">При ГЧП не происходит изменение </w:t>
      </w:r>
      <w:r w:rsidRPr="0062490B">
        <w:rPr>
          <w:rFonts w:ascii="Times New Roman" w:hAnsi="Times New Roman" w:cs="Times New Roman"/>
          <w:sz w:val="28"/>
          <w:szCs w:val="28"/>
          <w:shd w:val="clear" w:color="auto" w:fill="FFFFFF"/>
        </w:rPr>
        <w:t> вид</w:t>
      </w:r>
      <w:r w:rsidR="00713454" w:rsidRPr="0062490B">
        <w:rPr>
          <w:rFonts w:ascii="Times New Roman" w:hAnsi="Times New Roman" w:cs="Times New Roman"/>
          <w:sz w:val="28"/>
          <w:szCs w:val="28"/>
          <w:shd w:val="clear" w:color="auto" w:fill="FFFFFF"/>
        </w:rPr>
        <w:t xml:space="preserve">а </w:t>
      </w:r>
      <w:r w:rsidRPr="0062490B">
        <w:rPr>
          <w:rFonts w:ascii="Times New Roman" w:hAnsi="Times New Roman" w:cs="Times New Roman"/>
          <w:sz w:val="28"/>
          <w:szCs w:val="28"/>
          <w:shd w:val="clear" w:color="auto" w:fill="FFFFFF"/>
        </w:rPr>
        <w:t>владени</w:t>
      </w:r>
      <w:r w:rsidR="00713454" w:rsidRPr="0062490B">
        <w:rPr>
          <w:rFonts w:ascii="Times New Roman" w:hAnsi="Times New Roman" w:cs="Times New Roman"/>
          <w:sz w:val="28"/>
          <w:szCs w:val="28"/>
          <w:shd w:val="clear" w:color="auto" w:fill="FFFFFF"/>
        </w:rPr>
        <w:t>я</w:t>
      </w:r>
      <w:r w:rsidRPr="0062490B">
        <w:rPr>
          <w:rFonts w:ascii="Times New Roman" w:hAnsi="Times New Roman" w:cs="Times New Roman"/>
          <w:bCs/>
          <w:sz w:val="28"/>
          <w:szCs w:val="28"/>
        </w:rPr>
        <w:t>, деятельности с</w:t>
      </w:r>
      <w:r w:rsidRPr="0062490B">
        <w:rPr>
          <w:rFonts w:ascii="Times New Roman" w:hAnsi="Times New Roman" w:cs="Times New Roman"/>
          <w:bCs/>
          <w:sz w:val="28"/>
          <w:szCs w:val="26"/>
        </w:rPr>
        <w:t xml:space="preserve"> повышенным выражением и ценностью для национальной и региональной экономики, который в первую очередь развивается за счет предоставления услуг, связанных с потребностями, ожиданиями, запросами и пожеланиями туристических клиентов или с деятельностью, которую они развивают в пункте назначения.</w:t>
      </w:r>
    </w:p>
    <w:p w14:paraId="0A1EB219"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rPr>
        <w:t>Государственно-частное партнерство – это механизм, да</w:t>
      </w:r>
      <w:r w:rsidR="00713454" w:rsidRPr="0062490B">
        <w:rPr>
          <w:rFonts w:ascii="Times New Roman" w:hAnsi="Times New Roman" w:cs="Times New Roman"/>
          <w:bCs/>
          <w:sz w:val="28"/>
          <w:szCs w:val="26"/>
        </w:rPr>
        <w:t xml:space="preserve">ющий </w:t>
      </w:r>
      <w:r w:rsidRPr="0062490B">
        <w:rPr>
          <w:rFonts w:ascii="Times New Roman" w:hAnsi="Times New Roman" w:cs="Times New Roman"/>
          <w:bCs/>
          <w:sz w:val="28"/>
          <w:szCs w:val="26"/>
        </w:rPr>
        <w:t xml:space="preserve">потенциал </w:t>
      </w:r>
      <w:r w:rsidR="00713454" w:rsidRPr="0062490B">
        <w:rPr>
          <w:rFonts w:ascii="Times New Roman" w:hAnsi="Times New Roman" w:cs="Times New Roman"/>
          <w:bCs/>
          <w:sz w:val="28"/>
          <w:szCs w:val="26"/>
        </w:rPr>
        <w:t xml:space="preserve"> для бизнес</w:t>
      </w:r>
      <w:r w:rsidRPr="0062490B">
        <w:rPr>
          <w:rFonts w:ascii="Times New Roman" w:hAnsi="Times New Roman" w:cs="Times New Roman"/>
          <w:bCs/>
          <w:sz w:val="28"/>
          <w:szCs w:val="26"/>
        </w:rPr>
        <w:t>а</w:t>
      </w:r>
      <w:r w:rsidR="00713454" w:rsidRPr="0062490B">
        <w:rPr>
          <w:rFonts w:ascii="Times New Roman" w:hAnsi="Times New Roman" w:cs="Times New Roman"/>
          <w:bCs/>
          <w:sz w:val="28"/>
          <w:szCs w:val="26"/>
        </w:rPr>
        <w:t xml:space="preserve"> в</w:t>
      </w:r>
      <w:r w:rsidRPr="0062490B">
        <w:rPr>
          <w:rFonts w:ascii="Times New Roman" w:hAnsi="Times New Roman" w:cs="Times New Roman"/>
          <w:bCs/>
          <w:sz w:val="28"/>
          <w:szCs w:val="26"/>
        </w:rPr>
        <w:t xml:space="preserve"> обнаруж</w:t>
      </w:r>
      <w:r w:rsidR="00713454" w:rsidRPr="0062490B">
        <w:rPr>
          <w:rFonts w:ascii="Times New Roman" w:hAnsi="Times New Roman" w:cs="Times New Roman"/>
          <w:bCs/>
          <w:sz w:val="28"/>
          <w:szCs w:val="26"/>
        </w:rPr>
        <w:t xml:space="preserve">ении </w:t>
      </w:r>
      <w:r w:rsidRPr="0062490B">
        <w:rPr>
          <w:rFonts w:ascii="Times New Roman" w:hAnsi="Times New Roman" w:cs="Times New Roman"/>
          <w:bCs/>
          <w:sz w:val="28"/>
          <w:szCs w:val="26"/>
        </w:rPr>
        <w:t>доступ</w:t>
      </w:r>
      <w:r w:rsidR="00713454" w:rsidRPr="0062490B">
        <w:rPr>
          <w:rFonts w:ascii="Times New Roman" w:hAnsi="Times New Roman" w:cs="Times New Roman"/>
          <w:bCs/>
          <w:sz w:val="28"/>
          <w:szCs w:val="26"/>
        </w:rPr>
        <w:t>а</w:t>
      </w:r>
      <w:r w:rsidRPr="0062490B">
        <w:rPr>
          <w:rFonts w:ascii="Times New Roman" w:hAnsi="Times New Roman" w:cs="Times New Roman"/>
          <w:bCs/>
          <w:sz w:val="28"/>
          <w:szCs w:val="26"/>
        </w:rPr>
        <w:t xml:space="preserve"> к новейшим источникам доходов, а для государства – вероятность применения ресурсн</w:t>
      </w:r>
      <w:r w:rsidR="00713454" w:rsidRPr="0062490B">
        <w:rPr>
          <w:rFonts w:ascii="Times New Roman" w:hAnsi="Times New Roman" w:cs="Times New Roman"/>
          <w:bCs/>
          <w:sz w:val="28"/>
          <w:szCs w:val="26"/>
        </w:rPr>
        <w:t xml:space="preserve">ых </w:t>
      </w:r>
      <w:r w:rsidRPr="0062490B">
        <w:rPr>
          <w:rFonts w:ascii="Times New Roman" w:hAnsi="Times New Roman" w:cs="Times New Roman"/>
          <w:bCs/>
          <w:sz w:val="28"/>
          <w:szCs w:val="26"/>
        </w:rPr>
        <w:t>и интеллектуальн</w:t>
      </w:r>
      <w:r w:rsidR="00713454" w:rsidRPr="0062490B">
        <w:rPr>
          <w:rFonts w:ascii="Times New Roman" w:hAnsi="Times New Roman" w:cs="Times New Roman"/>
          <w:bCs/>
          <w:sz w:val="28"/>
          <w:szCs w:val="26"/>
        </w:rPr>
        <w:t xml:space="preserve">ых </w:t>
      </w:r>
      <w:r w:rsidRPr="0062490B">
        <w:rPr>
          <w:rFonts w:ascii="Times New Roman" w:hAnsi="Times New Roman" w:cs="Times New Roman"/>
          <w:bCs/>
          <w:sz w:val="28"/>
          <w:szCs w:val="26"/>
        </w:rPr>
        <w:t>возможност</w:t>
      </w:r>
      <w:r w:rsidR="00713454" w:rsidRPr="0062490B">
        <w:rPr>
          <w:rFonts w:ascii="Times New Roman" w:hAnsi="Times New Roman" w:cs="Times New Roman"/>
          <w:bCs/>
          <w:sz w:val="28"/>
          <w:szCs w:val="26"/>
        </w:rPr>
        <w:t xml:space="preserve">ей </w:t>
      </w:r>
      <w:r w:rsidRPr="0062490B">
        <w:rPr>
          <w:rFonts w:ascii="Times New Roman" w:hAnsi="Times New Roman" w:cs="Times New Roman"/>
          <w:bCs/>
          <w:sz w:val="28"/>
          <w:szCs w:val="26"/>
        </w:rPr>
        <w:t>частного се</w:t>
      </w:r>
      <w:r w:rsidR="00DC1954" w:rsidRPr="0062490B">
        <w:rPr>
          <w:rFonts w:ascii="Times New Roman" w:hAnsi="Times New Roman" w:cs="Times New Roman"/>
          <w:bCs/>
          <w:sz w:val="28"/>
          <w:szCs w:val="26"/>
        </w:rPr>
        <w:t xml:space="preserve">ктора в реализации </w:t>
      </w:r>
      <w:r w:rsidRPr="0062490B">
        <w:rPr>
          <w:rFonts w:ascii="Times New Roman" w:hAnsi="Times New Roman" w:cs="Times New Roman"/>
          <w:bCs/>
          <w:sz w:val="28"/>
          <w:szCs w:val="26"/>
        </w:rPr>
        <w:t xml:space="preserve">проектов, касающихся </w:t>
      </w:r>
      <w:r w:rsidR="00713454" w:rsidRPr="0062490B">
        <w:rPr>
          <w:rFonts w:ascii="Times New Roman" w:hAnsi="Times New Roman" w:cs="Times New Roman"/>
          <w:bCs/>
          <w:sz w:val="28"/>
          <w:szCs w:val="26"/>
        </w:rPr>
        <w:t>традиционной сферы</w:t>
      </w:r>
      <w:r w:rsidRPr="0062490B">
        <w:rPr>
          <w:rFonts w:ascii="Times New Roman" w:hAnsi="Times New Roman" w:cs="Times New Roman"/>
          <w:bCs/>
          <w:sz w:val="28"/>
          <w:szCs w:val="26"/>
        </w:rPr>
        <w:t xml:space="preserve"> ответственности государства [91]. </w:t>
      </w:r>
    </w:p>
    <w:p w14:paraId="56A31C8F"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rPr>
        <w:t xml:space="preserve">Важнейшие аспекты ГЧП – это балансирование распределение прав, обязанностей, рисков, убытков и выгоды, определяемых в </w:t>
      </w:r>
      <w:r w:rsidR="00DC1954" w:rsidRPr="0062490B">
        <w:rPr>
          <w:rFonts w:ascii="Times New Roman" w:hAnsi="Times New Roman" w:cs="Times New Roman"/>
          <w:bCs/>
          <w:sz w:val="28"/>
          <w:szCs w:val="26"/>
        </w:rPr>
        <w:t xml:space="preserve">соответствующих </w:t>
      </w:r>
      <w:r w:rsidRPr="0062490B">
        <w:rPr>
          <w:rFonts w:ascii="Times New Roman" w:hAnsi="Times New Roman" w:cs="Times New Roman"/>
          <w:bCs/>
          <w:sz w:val="28"/>
          <w:szCs w:val="26"/>
        </w:rPr>
        <w:t>договорах. Единственно с учетом данных обстоятельств вероятно партнерство государства и бизнеса, ко</w:t>
      </w:r>
      <w:r w:rsidR="0083530C" w:rsidRPr="0062490B">
        <w:rPr>
          <w:rFonts w:ascii="Times New Roman" w:hAnsi="Times New Roman" w:cs="Times New Roman"/>
          <w:bCs/>
          <w:sz w:val="28"/>
          <w:szCs w:val="26"/>
        </w:rPr>
        <w:t xml:space="preserve">торое разрешит обеспечить успех реализации </w:t>
      </w:r>
      <w:r w:rsidRPr="0062490B">
        <w:rPr>
          <w:rFonts w:ascii="Times New Roman" w:hAnsi="Times New Roman" w:cs="Times New Roman"/>
          <w:bCs/>
          <w:sz w:val="28"/>
          <w:szCs w:val="26"/>
        </w:rPr>
        <w:t>проектов ГЧП.</w:t>
      </w:r>
    </w:p>
    <w:p w14:paraId="4A8B6B9F"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6"/>
        </w:rPr>
        <w:t xml:space="preserve">  </w:t>
      </w:r>
      <w:r w:rsidRPr="0062490B">
        <w:rPr>
          <w:rFonts w:ascii="Times New Roman" w:hAnsi="Times New Roman" w:cs="Times New Roman"/>
          <w:bCs/>
          <w:sz w:val="28"/>
          <w:szCs w:val="28"/>
        </w:rPr>
        <w:t>ГЧП – это партнерство, созданное на обязательствах сторон. При этом в контракте долж</w:t>
      </w:r>
      <w:r w:rsidR="0083530C" w:rsidRPr="0062490B">
        <w:rPr>
          <w:rFonts w:ascii="Times New Roman" w:hAnsi="Times New Roman" w:cs="Times New Roman"/>
          <w:bCs/>
          <w:sz w:val="28"/>
          <w:szCs w:val="28"/>
        </w:rPr>
        <w:t xml:space="preserve">но </w:t>
      </w:r>
      <w:r w:rsidRPr="0062490B">
        <w:rPr>
          <w:rFonts w:ascii="Times New Roman" w:hAnsi="Times New Roman" w:cs="Times New Roman"/>
          <w:bCs/>
          <w:sz w:val="28"/>
          <w:szCs w:val="28"/>
        </w:rPr>
        <w:t>быть соблюдение баланс</w:t>
      </w:r>
      <w:r w:rsidR="0083530C" w:rsidRPr="0062490B">
        <w:rPr>
          <w:rFonts w:ascii="Times New Roman" w:hAnsi="Times New Roman" w:cs="Times New Roman"/>
          <w:bCs/>
          <w:sz w:val="28"/>
          <w:szCs w:val="28"/>
        </w:rPr>
        <w:t>а</w:t>
      </w:r>
      <w:r w:rsidRPr="0062490B">
        <w:rPr>
          <w:rFonts w:ascii="Times New Roman" w:hAnsi="Times New Roman" w:cs="Times New Roman"/>
          <w:bCs/>
          <w:sz w:val="28"/>
          <w:szCs w:val="28"/>
        </w:rPr>
        <w:t xml:space="preserve"> надежност</w:t>
      </w:r>
      <w:r w:rsidR="0083530C" w:rsidRPr="0062490B">
        <w:rPr>
          <w:rFonts w:ascii="Times New Roman" w:hAnsi="Times New Roman" w:cs="Times New Roman"/>
          <w:bCs/>
          <w:sz w:val="28"/>
          <w:szCs w:val="28"/>
        </w:rPr>
        <w:t xml:space="preserve">и </w:t>
      </w:r>
      <w:r w:rsidRPr="0062490B">
        <w:rPr>
          <w:rFonts w:ascii="Times New Roman" w:hAnsi="Times New Roman" w:cs="Times New Roman"/>
          <w:bCs/>
          <w:sz w:val="28"/>
          <w:szCs w:val="28"/>
        </w:rPr>
        <w:t xml:space="preserve">и ответственности. Включая то что, соглашение четко акцентирует такие аспекты, как цена проекта, </w:t>
      </w:r>
      <w:r w:rsidR="0083530C" w:rsidRPr="0062490B">
        <w:rPr>
          <w:rFonts w:ascii="Times New Roman" w:hAnsi="Times New Roman" w:cs="Times New Roman"/>
          <w:bCs/>
          <w:sz w:val="28"/>
          <w:szCs w:val="28"/>
        </w:rPr>
        <w:t>временные</w:t>
      </w:r>
      <w:r w:rsidRPr="0062490B">
        <w:rPr>
          <w:rFonts w:ascii="Times New Roman" w:hAnsi="Times New Roman" w:cs="Times New Roman"/>
          <w:bCs/>
          <w:sz w:val="28"/>
          <w:szCs w:val="28"/>
        </w:rPr>
        <w:t xml:space="preserve"> </w:t>
      </w:r>
      <w:r w:rsidRPr="0062490B">
        <w:rPr>
          <w:rFonts w:ascii="Times New Roman" w:hAnsi="Times New Roman" w:cs="Times New Roman"/>
          <w:sz w:val="28"/>
          <w:szCs w:val="28"/>
          <w:shd w:val="clear" w:color="auto" w:fill="FFFFFF"/>
        </w:rPr>
        <w:t>границы</w:t>
      </w:r>
      <w:r w:rsidRPr="0062490B">
        <w:rPr>
          <w:rFonts w:ascii="Times New Roman" w:hAnsi="Times New Roman" w:cs="Times New Roman"/>
          <w:bCs/>
          <w:sz w:val="28"/>
          <w:szCs w:val="28"/>
        </w:rPr>
        <w:t xml:space="preserve">, </w:t>
      </w:r>
      <w:r w:rsidR="0083530C" w:rsidRPr="0062490B">
        <w:rPr>
          <w:rFonts w:ascii="Times New Roman" w:hAnsi="Times New Roman" w:cs="Times New Roman"/>
          <w:sz w:val="28"/>
          <w:szCs w:val="28"/>
          <w:shd w:val="clear" w:color="auto" w:fill="FFFFFF"/>
        </w:rPr>
        <w:t>качество</w:t>
      </w:r>
      <w:r w:rsidRPr="0062490B">
        <w:rPr>
          <w:rFonts w:ascii="Times New Roman" w:hAnsi="Times New Roman" w:cs="Times New Roman"/>
          <w:sz w:val="28"/>
          <w:szCs w:val="28"/>
          <w:shd w:val="clear" w:color="auto" w:fill="FFFFFF"/>
        </w:rPr>
        <w:t> </w:t>
      </w:r>
      <w:r w:rsidRPr="0062490B">
        <w:rPr>
          <w:rFonts w:ascii="Times New Roman" w:hAnsi="Times New Roman" w:cs="Times New Roman"/>
          <w:bCs/>
          <w:sz w:val="28"/>
          <w:szCs w:val="28"/>
        </w:rPr>
        <w:t xml:space="preserve"> [92]. </w:t>
      </w:r>
    </w:p>
    <w:p w14:paraId="61AC8C26"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sz w:val="28"/>
          <w:szCs w:val="28"/>
          <w:shd w:val="clear" w:color="auto" w:fill="FFFFFF"/>
        </w:rPr>
        <w:t>Миров</w:t>
      </w:r>
      <w:r w:rsidR="0083530C" w:rsidRPr="0062490B">
        <w:rPr>
          <w:rFonts w:ascii="Times New Roman" w:hAnsi="Times New Roman" w:cs="Times New Roman"/>
          <w:sz w:val="28"/>
          <w:szCs w:val="28"/>
          <w:shd w:val="clear" w:color="auto" w:fill="FFFFFF"/>
        </w:rPr>
        <w:t xml:space="preserve">ая </w:t>
      </w:r>
      <w:r w:rsidRPr="0062490B">
        <w:rPr>
          <w:rFonts w:ascii="Times New Roman" w:hAnsi="Times New Roman" w:cs="Times New Roman"/>
          <w:bCs/>
          <w:sz w:val="28"/>
          <w:szCs w:val="28"/>
        </w:rPr>
        <w:t>практик</w:t>
      </w:r>
      <w:r w:rsidR="0083530C" w:rsidRPr="0062490B">
        <w:rPr>
          <w:rFonts w:ascii="Times New Roman" w:hAnsi="Times New Roman" w:cs="Times New Roman"/>
          <w:bCs/>
          <w:sz w:val="28"/>
          <w:szCs w:val="28"/>
        </w:rPr>
        <w:t>а</w:t>
      </w:r>
      <w:r w:rsidRPr="0062490B">
        <w:rPr>
          <w:rFonts w:ascii="Times New Roman" w:hAnsi="Times New Roman" w:cs="Times New Roman"/>
          <w:bCs/>
          <w:sz w:val="28"/>
          <w:szCs w:val="28"/>
        </w:rPr>
        <w:t xml:space="preserve"> применения и  использования ГЧП на региональном уровне, в том числе во многих </w:t>
      </w:r>
      <w:r w:rsidR="0083530C" w:rsidRPr="0062490B">
        <w:rPr>
          <w:rFonts w:ascii="Times New Roman" w:hAnsi="Times New Roman" w:cs="Times New Roman"/>
          <w:bCs/>
          <w:sz w:val="28"/>
          <w:szCs w:val="28"/>
        </w:rPr>
        <w:t xml:space="preserve">странах </w:t>
      </w:r>
      <w:r w:rsidRPr="0062490B">
        <w:rPr>
          <w:rFonts w:ascii="Times New Roman" w:hAnsi="Times New Roman" w:cs="Times New Roman"/>
          <w:bCs/>
          <w:sz w:val="28"/>
          <w:szCs w:val="28"/>
        </w:rPr>
        <w:t xml:space="preserve">Европы, организована на принципе </w:t>
      </w:r>
      <w:r w:rsidRPr="0062490B">
        <w:rPr>
          <w:rFonts w:ascii="Times New Roman" w:hAnsi="Times New Roman" w:cs="Times New Roman"/>
          <w:bCs/>
          <w:sz w:val="28"/>
          <w:szCs w:val="28"/>
        </w:rPr>
        <w:lastRenderedPageBreak/>
        <w:t xml:space="preserve">уплаты за полученный результат. Компании, берущие в подчинение личности персональной инфраструктуры, работают по «бонусной системе»: </w:t>
      </w:r>
      <w:r w:rsidR="0081353E" w:rsidRPr="0062490B">
        <w:rPr>
          <w:rFonts w:ascii="Times New Roman" w:hAnsi="Times New Roman" w:cs="Times New Roman"/>
          <w:bCs/>
          <w:sz w:val="28"/>
          <w:szCs w:val="28"/>
        </w:rPr>
        <w:t xml:space="preserve">у них льготно </w:t>
      </w:r>
      <w:r w:rsidRPr="0062490B">
        <w:rPr>
          <w:rFonts w:ascii="Times New Roman" w:hAnsi="Times New Roman" w:cs="Times New Roman"/>
          <w:bCs/>
          <w:sz w:val="28"/>
          <w:szCs w:val="28"/>
        </w:rPr>
        <w:t>обла</w:t>
      </w:r>
      <w:r w:rsidR="0083530C" w:rsidRPr="0062490B">
        <w:rPr>
          <w:rFonts w:ascii="Times New Roman" w:hAnsi="Times New Roman" w:cs="Times New Roman"/>
          <w:bCs/>
          <w:sz w:val="28"/>
          <w:szCs w:val="28"/>
        </w:rPr>
        <w:t>г</w:t>
      </w:r>
      <w:r w:rsidRPr="0062490B">
        <w:rPr>
          <w:rFonts w:ascii="Times New Roman" w:hAnsi="Times New Roman" w:cs="Times New Roman"/>
          <w:bCs/>
          <w:sz w:val="28"/>
          <w:szCs w:val="28"/>
        </w:rPr>
        <w:t>а</w:t>
      </w:r>
      <w:r w:rsidR="0081353E" w:rsidRPr="0062490B">
        <w:rPr>
          <w:rFonts w:ascii="Times New Roman" w:hAnsi="Times New Roman" w:cs="Times New Roman"/>
          <w:bCs/>
          <w:sz w:val="28"/>
          <w:szCs w:val="28"/>
        </w:rPr>
        <w:t xml:space="preserve">ется та часть </w:t>
      </w:r>
      <w:r w:rsidR="0083530C" w:rsidRPr="0062490B">
        <w:rPr>
          <w:rFonts w:ascii="Times New Roman" w:hAnsi="Times New Roman" w:cs="Times New Roman"/>
          <w:bCs/>
          <w:sz w:val="28"/>
          <w:szCs w:val="28"/>
        </w:rPr>
        <w:t>прибыл</w:t>
      </w:r>
      <w:r w:rsidR="0081353E" w:rsidRPr="0062490B">
        <w:rPr>
          <w:rFonts w:ascii="Times New Roman" w:hAnsi="Times New Roman" w:cs="Times New Roman"/>
          <w:bCs/>
          <w:sz w:val="28"/>
          <w:szCs w:val="28"/>
        </w:rPr>
        <w:t xml:space="preserve">и, которая получена </w:t>
      </w:r>
      <w:r w:rsidR="0083530C" w:rsidRPr="0062490B">
        <w:rPr>
          <w:rFonts w:ascii="Times New Roman" w:hAnsi="Times New Roman" w:cs="Times New Roman"/>
          <w:bCs/>
          <w:sz w:val="28"/>
          <w:szCs w:val="28"/>
        </w:rPr>
        <w:t xml:space="preserve">от применения </w:t>
      </w:r>
      <w:r w:rsidRPr="0062490B">
        <w:rPr>
          <w:rFonts w:ascii="Times New Roman" w:hAnsi="Times New Roman" w:cs="Times New Roman"/>
          <w:bCs/>
          <w:sz w:val="28"/>
          <w:szCs w:val="28"/>
        </w:rPr>
        <w:t xml:space="preserve">сберегающих технологий и качественного содержания, что приводит, в целом, к </w:t>
      </w:r>
      <w:r w:rsidR="0081353E" w:rsidRPr="0062490B">
        <w:rPr>
          <w:rFonts w:ascii="Times New Roman" w:hAnsi="Times New Roman" w:cs="Times New Roman"/>
          <w:bCs/>
          <w:sz w:val="28"/>
          <w:szCs w:val="28"/>
        </w:rPr>
        <w:t>повышени</w:t>
      </w:r>
      <w:r w:rsidRPr="0062490B">
        <w:rPr>
          <w:rFonts w:ascii="Times New Roman" w:hAnsi="Times New Roman" w:cs="Times New Roman"/>
          <w:bCs/>
          <w:sz w:val="28"/>
          <w:szCs w:val="28"/>
        </w:rPr>
        <w:t>ю качества предоставляемых услуг. Потребитель платит за конечный результат, за чистоплотную улицу, а не за количество дворников.</w:t>
      </w:r>
      <w:r w:rsidR="0081353E"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rPr>
        <w:t xml:space="preserve">При этом основными контролерами </w:t>
      </w:r>
      <w:r w:rsidR="0081353E" w:rsidRPr="0062490B">
        <w:rPr>
          <w:rFonts w:ascii="Times New Roman" w:hAnsi="Times New Roman" w:cs="Times New Roman"/>
          <w:bCs/>
          <w:sz w:val="28"/>
          <w:szCs w:val="28"/>
        </w:rPr>
        <w:t>оказываются</w:t>
      </w:r>
      <w:r w:rsidRPr="0062490B">
        <w:rPr>
          <w:rFonts w:ascii="Times New Roman" w:hAnsi="Times New Roman" w:cs="Times New Roman"/>
          <w:bCs/>
          <w:sz w:val="28"/>
          <w:szCs w:val="28"/>
        </w:rPr>
        <w:t xml:space="preserve"> сами потребители</w:t>
      </w:r>
      <w:r w:rsidRPr="0062490B">
        <w:rPr>
          <w:rFonts w:ascii="Times New Roman" w:hAnsi="Times New Roman" w:cs="Times New Roman"/>
          <w:bCs/>
          <w:sz w:val="28"/>
          <w:szCs w:val="26"/>
        </w:rPr>
        <w:t xml:space="preserve"> и</w:t>
      </w:r>
      <w:r w:rsidR="0081353E" w:rsidRPr="0062490B">
        <w:rPr>
          <w:rFonts w:ascii="Times New Roman" w:hAnsi="Times New Roman" w:cs="Times New Roman"/>
          <w:bCs/>
          <w:sz w:val="28"/>
          <w:szCs w:val="26"/>
        </w:rPr>
        <w:t>,</w:t>
      </w:r>
      <w:r w:rsidRPr="0062490B">
        <w:rPr>
          <w:rFonts w:ascii="Times New Roman" w:hAnsi="Times New Roman" w:cs="Times New Roman"/>
          <w:bCs/>
          <w:sz w:val="28"/>
          <w:szCs w:val="26"/>
        </w:rPr>
        <w:t xml:space="preserve"> несомненно, отвечающие государственные структуры [93]. </w:t>
      </w:r>
    </w:p>
    <w:p w14:paraId="33898265"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Инвесторам, участвующи</w:t>
      </w:r>
      <w:r w:rsidR="0081353E" w:rsidRPr="0062490B">
        <w:rPr>
          <w:rFonts w:ascii="Times New Roman" w:hAnsi="Times New Roman" w:cs="Times New Roman"/>
          <w:bCs/>
          <w:sz w:val="28"/>
          <w:szCs w:val="28"/>
        </w:rPr>
        <w:t xml:space="preserve">м </w:t>
      </w:r>
      <w:r w:rsidRPr="0062490B">
        <w:rPr>
          <w:rFonts w:ascii="Times New Roman" w:hAnsi="Times New Roman" w:cs="Times New Roman"/>
          <w:bCs/>
          <w:sz w:val="28"/>
          <w:szCs w:val="28"/>
        </w:rPr>
        <w:t>в проектах на основе ГЧП, создается постоянная и надежная нормативная правовая база, а именно: наименьшее число, простота и качество норм. Нормативная правовая база обязан</w:t>
      </w:r>
      <w:r w:rsidR="0081353E" w:rsidRPr="0062490B">
        <w:rPr>
          <w:rFonts w:ascii="Times New Roman" w:hAnsi="Times New Roman" w:cs="Times New Roman"/>
          <w:bCs/>
          <w:sz w:val="28"/>
          <w:szCs w:val="28"/>
        </w:rPr>
        <w:t>а</w:t>
      </w:r>
      <w:r w:rsidRPr="0062490B">
        <w:rPr>
          <w:rFonts w:ascii="Times New Roman" w:hAnsi="Times New Roman" w:cs="Times New Roman"/>
          <w:bCs/>
          <w:sz w:val="28"/>
          <w:szCs w:val="28"/>
        </w:rPr>
        <w:t xml:space="preserve"> учитывать заинтересованност</w:t>
      </w:r>
      <w:r w:rsidR="0081353E" w:rsidRPr="0062490B">
        <w:rPr>
          <w:rFonts w:ascii="Times New Roman" w:hAnsi="Times New Roman" w:cs="Times New Roman"/>
          <w:bCs/>
          <w:sz w:val="28"/>
          <w:szCs w:val="28"/>
        </w:rPr>
        <w:t>ь</w:t>
      </w:r>
      <w:r w:rsidRPr="0062490B">
        <w:rPr>
          <w:rFonts w:ascii="Times New Roman" w:hAnsi="Times New Roman" w:cs="Times New Roman"/>
          <w:bCs/>
          <w:sz w:val="28"/>
          <w:szCs w:val="28"/>
        </w:rPr>
        <w:t xml:space="preserve"> получателей услуг и предоставлять им </w:t>
      </w:r>
      <w:r w:rsidR="000F5EA5" w:rsidRPr="0062490B">
        <w:rPr>
          <w:rFonts w:ascii="Times New Roman" w:hAnsi="Times New Roman" w:cs="Times New Roman"/>
          <w:bCs/>
          <w:sz w:val="28"/>
          <w:szCs w:val="28"/>
        </w:rPr>
        <w:t>гарантии</w:t>
      </w:r>
      <w:r w:rsidRPr="0062490B">
        <w:rPr>
          <w:rFonts w:ascii="Times New Roman" w:hAnsi="Times New Roman" w:cs="Times New Roman"/>
          <w:bCs/>
          <w:sz w:val="28"/>
          <w:szCs w:val="28"/>
        </w:rPr>
        <w:t xml:space="preserve"> в </w:t>
      </w:r>
      <w:r w:rsidRPr="0062490B">
        <w:rPr>
          <w:rFonts w:ascii="Times New Roman" w:hAnsi="Times New Roman" w:cs="Times New Roman"/>
          <w:sz w:val="28"/>
          <w:szCs w:val="28"/>
          <w:shd w:val="clear" w:color="auto" w:fill="FFFFFF"/>
        </w:rPr>
        <w:t>правовых действиях</w:t>
      </w:r>
      <w:r w:rsidRPr="0062490B">
        <w:rPr>
          <w:rFonts w:ascii="Times New Roman" w:hAnsi="Times New Roman" w:cs="Times New Roman"/>
          <w:bCs/>
          <w:sz w:val="28"/>
          <w:szCs w:val="28"/>
        </w:rPr>
        <w:t xml:space="preserve">, защищающих их </w:t>
      </w:r>
      <w:r w:rsidRPr="0062490B">
        <w:rPr>
          <w:rFonts w:ascii="Times New Roman" w:hAnsi="Times New Roman" w:cs="Times New Roman"/>
          <w:sz w:val="28"/>
          <w:szCs w:val="28"/>
          <w:shd w:val="clear" w:color="auto" w:fill="FFFFFF"/>
        </w:rPr>
        <w:t>полномочия</w:t>
      </w:r>
      <w:r w:rsidRPr="0062490B">
        <w:rPr>
          <w:rFonts w:ascii="Times New Roman" w:hAnsi="Times New Roman" w:cs="Times New Roman"/>
          <w:bCs/>
          <w:sz w:val="28"/>
          <w:szCs w:val="28"/>
        </w:rPr>
        <w:t xml:space="preserve">. </w:t>
      </w:r>
    </w:p>
    <w:p w14:paraId="3D5C2872"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rPr>
        <w:t xml:space="preserve">Осуществление мер, отраженных в Программе развития ГЧП, </w:t>
      </w:r>
      <w:r w:rsidR="00200438" w:rsidRPr="0062490B">
        <w:rPr>
          <w:rFonts w:ascii="Times New Roman" w:hAnsi="Times New Roman" w:cs="Times New Roman"/>
          <w:bCs/>
          <w:sz w:val="28"/>
          <w:szCs w:val="26"/>
        </w:rPr>
        <w:t xml:space="preserve">позволит </w:t>
      </w:r>
      <w:r w:rsidRPr="0062490B">
        <w:rPr>
          <w:rFonts w:ascii="Times New Roman" w:hAnsi="Times New Roman" w:cs="Times New Roman"/>
          <w:bCs/>
          <w:sz w:val="28"/>
          <w:szCs w:val="26"/>
        </w:rPr>
        <w:t xml:space="preserve">построить правовое поле применения новых видов договоров для социальной сферы, в том числе въездного туризма, а также </w:t>
      </w:r>
      <w:r w:rsidR="00200438" w:rsidRPr="0062490B">
        <w:rPr>
          <w:rFonts w:ascii="Times New Roman" w:hAnsi="Times New Roman" w:cs="Times New Roman"/>
          <w:bCs/>
          <w:sz w:val="28"/>
          <w:szCs w:val="26"/>
        </w:rPr>
        <w:t>использовать</w:t>
      </w:r>
      <w:r w:rsidRPr="0062490B">
        <w:rPr>
          <w:rFonts w:ascii="Times New Roman" w:hAnsi="Times New Roman" w:cs="Times New Roman"/>
          <w:bCs/>
          <w:sz w:val="28"/>
          <w:szCs w:val="26"/>
        </w:rPr>
        <w:t xml:space="preserve"> инструмент проектного финансирования, как дополнительный источник притягивания инвестици</w:t>
      </w:r>
      <w:r w:rsidR="00DF500A" w:rsidRPr="0062490B">
        <w:rPr>
          <w:rFonts w:ascii="Times New Roman" w:hAnsi="Times New Roman" w:cs="Times New Roman"/>
          <w:bCs/>
          <w:sz w:val="28"/>
          <w:szCs w:val="26"/>
        </w:rPr>
        <w:t>й</w:t>
      </w:r>
      <w:r w:rsidRPr="0062490B">
        <w:rPr>
          <w:rFonts w:ascii="Times New Roman" w:hAnsi="Times New Roman" w:cs="Times New Roman"/>
          <w:bCs/>
          <w:sz w:val="28"/>
          <w:szCs w:val="26"/>
        </w:rPr>
        <w:t xml:space="preserve"> для реализации проектов ГЧП. Возникает </w:t>
      </w:r>
      <w:r w:rsidR="00200438" w:rsidRPr="0062490B">
        <w:rPr>
          <w:rFonts w:ascii="Times New Roman" w:hAnsi="Times New Roman" w:cs="Times New Roman"/>
          <w:bCs/>
          <w:sz w:val="28"/>
          <w:szCs w:val="26"/>
        </w:rPr>
        <w:t xml:space="preserve">возможность применения </w:t>
      </w:r>
      <w:r w:rsidRPr="0062490B">
        <w:rPr>
          <w:rFonts w:ascii="Times New Roman" w:hAnsi="Times New Roman" w:cs="Times New Roman"/>
          <w:bCs/>
          <w:sz w:val="28"/>
          <w:szCs w:val="26"/>
        </w:rPr>
        <w:t>такие инструменты размещения проектного долга, как синдицирован</w:t>
      </w:r>
      <w:r w:rsidR="00200438" w:rsidRPr="0062490B">
        <w:rPr>
          <w:rFonts w:ascii="Times New Roman" w:hAnsi="Times New Roman" w:cs="Times New Roman"/>
          <w:bCs/>
          <w:sz w:val="28"/>
          <w:szCs w:val="26"/>
        </w:rPr>
        <w:t xml:space="preserve">ие </w:t>
      </w:r>
      <w:r w:rsidRPr="0062490B">
        <w:rPr>
          <w:rFonts w:ascii="Times New Roman" w:hAnsi="Times New Roman" w:cs="Times New Roman"/>
          <w:bCs/>
          <w:sz w:val="28"/>
          <w:szCs w:val="26"/>
        </w:rPr>
        <w:t xml:space="preserve">и рефинансирование, разрешающие участнику проекта </w:t>
      </w:r>
      <w:r w:rsidR="00200438" w:rsidRPr="0062490B">
        <w:rPr>
          <w:rFonts w:ascii="Times New Roman" w:hAnsi="Times New Roman" w:cs="Times New Roman"/>
          <w:bCs/>
          <w:sz w:val="28"/>
          <w:szCs w:val="26"/>
        </w:rPr>
        <w:t>воспользоваться</w:t>
      </w:r>
      <w:r w:rsidRPr="0062490B">
        <w:rPr>
          <w:rFonts w:ascii="Times New Roman" w:hAnsi="Times New Roman" w:cs="Times New Roman"/>
          <w:bCs/>
          <w:sz w:val="28"/>
          <w:szCs w:val="26"/>
        </w:rPr>
        <w:t xml:space="preserve"> дополнительными инструментами привлечения капитала [94]. </w:t>
      </w:r>
      <w:r w:rsidRPr="0062490B">
        <w:rPr>
          <w:rFonts w:ascii="Times New Roman" w:hAnsi="Times New Roman" w:cs="Times New Roman"/>
          <w:bCs/>
          <w:sz w:val="28"/>
          <w:szCs w:val="28"/>
        </w:rPr>
        <w:t xml:space="preserve">Это также </w:t>
      </w:r>
      <w:r w:rsidR="00B51534" w:rsidRPr="0062490B">
        <w:rPr>
          <w:rFonts w:ascii="Times New Roman" w:hAnsi="Times New Roman" w:cs="Times New Roman"/>
          <w:bCs/>
          <w:sz w:val="28"/>
          <w:szCs w:val="28"/>
        </w:rPr>
        <w:t>позволит</w:t>
      </w:r>
      <w:r w:rsidRPr="0062490B">
        <w:rPr>
          <w:rFonts w:ascii="Times New Roman" w:hAnsi="Times New Roman" w:cs="Times New Roman"/>
          <w:bCs/>
          <w:sz w:val="28"/>
          <w:szCs w:val="28"/>
        </w:rPr>
        <w:t xml:space="preserve"> </w:t>
      </w:r>
      <w:r w:rsidR="00B51534" w:rsidRPr="0062490B">
        <w:rPr>
          <w:rFonts w:ascii="Times New Roman" w:hAnsi="Times New Roman" w:cs="Times New Roman"/>
          <w:bCs/>
          <w:sz w:val="28"/>
          <w:szCs w:val="28"/>
        </w:rPr>
        <w:t>обеспечить</w:t>
      </w:r>
      <w:r w:rsidRPr="0062490B">
        <w:rPr>
          <w:rFonts w:ascii="Times New Roman" w:hAnsi="Times New Roman" w:cs="Times New Roman"/>
          <w:bCs/>
          <w:sz w:val="28"/>
          <w:szCs w:val="28"/>
        </w:rPr>
        <w:t xml:space="preserve"> денежное снабжение в виде </w:t>
      </w:r>
      <w:r w:rsidR="00B51534" w:rsidRPr="0062490B">
        <w:rPr>
          <w:rFonts w:ascii="Times New Roman" w:hAnsi="Times New Roman" w:cs="Times New Roman"/>
          <w:bCs/>
          <w:sz w:val="28"/>
          <w:szCs w:val="28"/>
        </w:rPr>
        <w:t>финансовых  потоков, в конечном</w:t>
      </w:r>
      <w:r w:rsidRPr="0062490B">
        <w:rPr>
          <w:rFonts w:ascii="Times New Roman" w:hAnsi="Times New Roman" w:cs="Times New Roman"/>
          <w:bCs/>
          <w:sz w:val="28"/>
          <w:szCs w:val="28"/>
        </w:rPr>
        <w:t xml:space="preserve"> счете </w:t>
      </w:r>
      <w:r w:rsidRPr="0062490B">
        <w:rPr>
          <w:rFonts w:ascii="Times New Roman" w:hAnsi="Times New Roman" w:cs="Times New Roman"/>
          <w:sz w:val="28"/>
          <w:szCs w:val="28"/>
          <w:shd w:val="clear" w:color="auto" w:fill="FFFFFF"/>
        </w:rPr>
        <w:t>преумнож</w:t>
      </w:r>
      <w:r w:rsidR="00B51534" w:rsidRPr="0062490B">
        <w:rPr>
          <w:rFonts w:ascii="Times New Roman" w:hAnsi="Times New Roman" w:cs="Times New Roman"/>
          <w:sz w:val="28"/>
          <w:szCs w:val="28"/>
          <w:shd w:val="clear" w:color="auto" w:fill="FFFFFF"/>
        </w:rPr>
        <w:t xml:space="preserve">ающих </w:t>
      </w:r>
      <w:r w:rsidRPr="0062490B">
        <w:rPr>
          <w:rFonts w:ascii="Times New Roman" w:hAnsi="Times New Roman" w:cs="Times New Roman"/>
          <w:sz w:val="28"/>
          <w:szCs w:val="28"/>
          <w:shd w:val="clear" w:color="auto" w:fill="FFFFFF"/>
        </w:rPr>
        <w:t>результат</w:t>
      </w:r>
      <w:r w:rsidRPr="0062490B">
        <w:rPr>
          <w:rFonts w:ascii="Times New Roman" w:hAnsi="Times New Roman" w:cs="Times New Roman"/>
          <w:bCs/>
          <w:sz w:val="28"/>
          <w:szCs w:val="28"/>
        </w:rPr>
        <w:t xml:space="preserve"> </w:t>
      </w:r>
      <w:r w:rsidR="006906E9" w:rsidRPr="0062490B">
        <w:rPr>
          <w:rFonts w:ascii="Times New Roman" w:hAnsi="Times New Roman" w:cs="Times New Roman"/>
          <w:bCs/>
          <w:sz w:val="28"/>
          <w:szCs w:val="28"/>
        </w:rPr>
        <w:t>в экономике</w:t>
      </w:r>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6"/>
        </w:rPr>
        <w:t xml:space="preserve">В </w:t>
      </w:r>
      <w:r w:rsidR="00B51534" w:rsidRPr="0062490B">
        <w:rPr>
          <w:rFonts w:ascii="Times New Roman" w:hAnsi="Times New Roman" w:cs="Times New Roman"/>
          <w:bCs/>
          <w:sz w:val="28"/>
          <w:szCs w:val="26"/>
        </w:rPr>
        <w:t>целом</w:t>
      </w:r>
      <w:r w:rsidRPr="0062490B">
        <w:rPr>
          <w:rFonts w:ascii="Times New Roman" w:hAnsi="Times New Roman" w:cs="Times New Roman"/>
          <w:bCs/>
          <w:sz w:val="28"/>
          <w:szCs w:val="26"/>
        </w:rPr>
        <w:t>, притягивание инвестиций национальных и мировых финансов уменьш</w:t>
      </w:r>
      <w:r w:rsidR="00B51534" w:rsidRPr="0062490B">
        <w:rPr>
          <w:rFonts w:ascii="Times New Roman" w:hAnsi="Times New Roman" w:cs="Times New Roman"/>
          <w:bCs/>
          <w:sz w:val="28"/>
          <w:szCs w:val="26"/>
        </w:rPr>
        <w:t>ит н</w:t>
      </w:r>
      <w:r w:rsidRPr="0062490B">
        <w:rPr>
          <w:rFonts w:ascii="Times New Roman" w:hAnsi="Times New Roman" w:cs="Times New Roman"/>
          <w:bCs/>
          <w:sz w:val="28"/>
          <w:szCs w:val="26"/>
        </w:rPr>
        <w:t>агрузк</w:t>
      </w:r>
      <w:r w:rsidR="00B51534" w:rsidRPr="0062490B">
        <w:rPr>
          <w:rFonts w:ascii="Times New Roman" w:hAnsi="Times New Roman" w:cs="Times New Roman"/>
          <w:bCs/>
          <w:sz w:val="28"/>
          <w:szCs w:val="26"/>
        </w:rPr>
        <w:t>у</w:t>
      </w:r>
      <w:r w:rsidRPr="0062490B">
        <w:rPr>
          <w:rFonts w:ascii="Times New Roman" w:hAnsi="Times New Roman" w:cs="Times New Roman"/>
          <w:bCs/>
          <w:sz w:val="28"/>
          <w:szCs w:val="26"/>
        </w:rPr>
        <w:t xml:space="preserve"> на бюджет государства.</w:t>
      </w:r>
    </w:p>
    <w:p w14:paraId="13886965"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6"/>
        </w:rPr>
        <w:t xml:space="preserve"> Для введения </w:t>
      </w:r>
      <w:r w:rsidR="006906E9" w:rsidRPr="0062490B">
        <w:rPr>
          <w:rFonts w:ascii="Times New Roman" w:hAnsi="Times New Roman" w:cs="Times New Roman"/>
          <w:bCs/>
          <w:sz w:val="28"/>
          <w:szCs w:val="26"/>
        </w:rPr>
        <w:t>вышеуказанных</w:t>
      </w:r>
      <w:r w:rsidRPr="0062490B">
        <w:rPr>
          <w:rFonts w:ascii="Times New Roman" w:hAnsi="Times New Roman" w:cs="Times New Roman"/>
          <w:bCs/>
          <w:sz w:val="28"/>
          <w:szCs w:val="26"/>
        </w:rPr>
        <w:t xml:space="preserve"> инструментов разработаны </w:t>
      </w:r>
      <w:r w:rsidR="006906E9" w:rsidRPr="0062490B">
        <w:rPr>
          <w:rFonts w:ascii="Times New Roman" w:hAnsi="Times New Roman" w:cs="Times New Roman"/>
          <w:bCs/>
          <w:sz w:val="28"/>
          <w:szCs w:val="26"/>
        </w:rPr>
        <w:t>следу</w:t>
      </w:r>
      <w:r w:rsidRPr="0062490B">
        <w:rPr>
          <w:rFonts w:ascii="Times New Roman" w:hAnsi="Times New Roman" w:cs="Times New Roman"/>
          <w:bCs/>
          <w:sz w:val="28"/>
          <w:szCs w:val="26"/>
        </w:rPr>
        <w:t xml:space="preserve">ющие </w:t>
      </w:r>
      <w:r w:rsidR="006906E9" w:rsidRPr="0062490B">
        <w:rPr>
          <w:rFonts w:ascii="Times New Roman" w:hAnsi="Times New Roman" w:cs="Times New Roman"/>
          <w:bCs/>
          <w:sz w:val="28"/>
          <w:szCs w:val="26"/>
        </w:rPr>
        <w:t>коррективы</w:t>
      </w:r>
      <w:r w:rsidRPr="0062490B">
        <w:rPr>
          <w:rFonts w:ascii="Times New Roman" w:hAnsi="Times New Roman" w:cs="Times New Roman"/>
          <w:bCs/>
          <w:sz w:val="28"/>
          <w:szCs w:val="26"/>
        </w:rPr>
        <w:t xml:space="preserve"> в законодательной базе.</w:t>
      </w:r>
      <w:r w:rsidR="006906E9" w:rsidRPr="0062490B">
        <w:rPr>
          <w:rFonts w:ascii="Times New Roman" w:hAnsi="Times New Roman" w:cs="Times New Roman"/>
          <w:bCs/>
          <w:sz w:val="28"/>
          <w:szCs w:val="26"/>
        </w:rPr>
        <w:t xml:space="preserve"> </w:t>
      </w:r>
      <w:r w:rsidRPr="0062490B">
        <w:rPr>
          <w:rFonts w:ascii="Times New Roman" w:hAnsi="Times New Roman" w:cs="Times New Roman"/>
          <w:bCs/>
          <w:sz w:val="28"/>
          <w:szCs w:val="28"/>
        </w:rPr>
        <w:t xml:space="preserve">ГЧП </w:t>
      </w:r>
      <w:r w:rsidRPr="0062490B">
        <w:rPr>
          <w:rFonts w:ascii="Times New Roman" w:hAnsi="Times New Roman" w:cs="Times New Roman"/>
          <w:sz w:val="28"/>
          <w:szCs w:val="28"/>
          <w:shd w:val="clear" w:color="auto" w:fill="FFFFFF"/>
        </w:rPr>
        <w:t>делится</w:t>
      </w:r>
      <w:r w:rsidRPr="0062490B">
        <w:rPr>
          <w:rFonts w:ascii="Times New Roman" w:hAnsi="Times New Roman" w:cs="Times New Roman"/>
          <w:bCs/>
          <w:sz w:val="28"/>
          <w:szCs w:val="28"/>
        </w:rPr>
        <w:t xml:space="preserve"> на </w:t>
      </w:r>
      <w:r w:rsidRPr="0062490B">
        <w:rPr>
          <w:rFonts w:ascii="Times New Roman" w:hAnsi="Times New Roman" w:cs="Times New Roman"/>
          <w:bCs/>
          <w:sz w:val="28"/>
          <w:szCs w:val="28"/>
          <w:lang w:val="kk-KZ"/>
        </w:rPr>
        <w:t>три</w:t>
      </w:r>
      <w:r w:rsidRPr="0062490B">
        <w:rPr>
          <w:rFonts w:ascii="Times New Roman" w:hAnsi="Times New Roman" w:cs="Times New Roman"/>
          <w:bCs/>
          <w:sz w:val="28"/>
          <w:szCs w:val="28"/>
        </w:rPr>
        <w:t xml:space="preserve"> значительные группы [95]:</w:t>
      </w:r>
    </w:p>
    <w:p w14:paraId="73400235" w14:textId="77777777" w:rsidR="0035734A" w:rsidRPr="0062490B" w:rsidRDefault="0035734A" w:rsidP="009E3390">
      <w:pPr>
        <w:pStyle w:val="a3"/>
        <w:numPr>
          <w:ilvl w:val="1"/>
          <w:numId w:val="17"/>
        </w:numPr>
        <w:tabs>
          <w:tab w:val="left" w:pos="993"/>
        </w:tabs>
        <w:spacing w:after="0" w:line="240" w:lineRule="auto"/>
        <w:ind w:left="0" w:firstLine="709"/>
        <w:jc w:val="both"/>
        <w:rPr>
          <w:rFonts w:ascii="Times New Roman" w:hAnsi="Times New Roman" w:cs="Times New Roman"/>
          <w:bCs/>
          <w:sz w:val="28"/>
          <w:szCs w:val="26"/>
        </w:rPr>
      </w:pPr>
      <w:r w:rsidRPr="0062490B">
        <w:rPr>
          <w:rFonts w:ascii="Times New Roman" w:hAnsi="Times New Roman" w:cs="Times New Roman"/>
          <w:bCs/>
          <w:sz w:val="28"/>
          <w:szCs w:val="26"/>
        </w:rPr>
        <w:t xml:space="preserve"> Контракты на управление и содержание предусматривают осуществление субъектом частного сектора функций по управлению и обслуживанию объектов государственной собственности, принятию административных решений по текущей операционной и производственной деятельности. Такие контракты не предполагают внедрение существенных институциональных изменений передаваемого объекта. Основной целью таких контрактов является улучшение внутренней системы управления качеством услуг и операционной деятельности объекта. </w:t>
      </w:r>
    </w:p>
    <w:p w14:paraId="79A1A622" w14:textId="77777777" w:rsidR="0035734A" w:rsidRPr="0062490B" w:rsidRDefault="0035734A" w:rsidP="009E3390">
      <w:pPr>
        <w:pStyle w:val="a3"/>
        <w:numPr>
          <w:ilvl w:val="1"/>
          <w:numId w:val="17"/>
        </w:numPr>
        <w:tabs>
          <w:tab w:val="left" w:pos="993"/>
        </w:tabs>
        <w:spacing w:after="0" w:line="240" w:lineRule="auto"/>
        <w:ind w:left="0" w:firstLine="709"/>
        <w:jc w:val="both"/>
        <w:rPr>
          <w:rFonts w:ascii="Times New Roman" w:hAnsi="Times New Roman" w:cs="Times New Roman"/>
          <w:bCs/>
          <w:sz w:val="28"/>
          <w:szCs w:val="26"/>
        </w:rPr>
      </w:pPr>
      <w:r w:rsidRPr="0062490B">
        <w:rPr>
          <w:rFonts w:ascii="Times New Roman" w:hAnsi="Times New Roman" w:cs="Times New Roman"/>
          <w:bCs/>
          <w:sz w:val="28"/>
          <w:szCs w:val="26"/>
        </w:rPr>
        <w:t xml:space="preserve"> Контракты на эксплуатацию и содержание, часто называемые лизингом, предусматривают аренду частным сектором объектов используемых для предоставления услуг и выполнение им функций оператора. Частный сектор несет ответственность перед потребителем, как оператор услуг. Целью заключения таких контрактов является повышение операционной эффективности и улучшение качества оказываемых услуг, а также привлечение средств из частного сектора для финансирования объекта. </w:t>
      </w:r>
    </w:p>
    <w:p w14:paraId="496F625C"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rPr>
        <w:lastRenderedPageBreak/>
        <w:t>Частный оператор покрывает потребности в оборотном капитале. В некоторых случаях он также финансирует замену и модернизацию части принимаемых активов. Финансирование основных капитальных вложений по восстановлению и расширению объекта и пр. остается обязанностью государственного сектора.</w:t>
      </w:r>
    </w:p>
    <w:p w14:paraId="511D2E93"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rPr>
        <w:t>Продолжительность таких контрактов 5-10 лет. Риски, возлагаемые на частный сектор, характеризуются как средние.</w:t>
      </w:r>
    </w:p>
    <w:p w14:paraId="67909E5C" w14:textId="77777777" w:rsidR="0035734A" w:rsidRPr="0062490B" w:rsidRDefault="0035734A" w:rsidP="009E3390">
      <w:pPr>
        <w:pStyle w:val="a3"/>
        <w:numPr>
          <w:ilvl w:val="1"/>
          <w:numId w:val="17"/>
        </w:numPr>
        <w:tabs>
          <w:tab w:val="left" w:pos="993"/>
        </w:tabs>
        <w:spacing w:after="0" w:line="240" w:lineRule="auto"/>
        <w:ind w:left="0" w:firstLine="709"/>
        <w:jc w:val="both"/>
        <w:rPr>
          <w:rFonts w:ascii="Times New Roman" w:hAnsi="Times New Roman" w:cs="Times New Roman"/>
          <w:bCs/>
          <w:sz w:val="28"/>
          <w:szCs w:val="28"/>
          <w:lang w:val="kk-KZ"/>
        </w:rPr>
      </w:pPr>
      <w:r w:rsidRPr="0062490B">
        <w:rPr>
          <w:rFonts w:ascii="Times New Roman" w:hAnsi="Times New Roman" w:cs="Times New Roman"/>
          <w:bCs/>
          <w:sz w:val="28"/>
          <w:szCs w:val="28"/>
        </w:rPr>
        <w:t xml:space="preserve">Концессионные договора предусматривают </w:t>
      </w:r>
      <w:r w:rsidR="001B7B79" w:rsidRPr="0062490B">
        <w:rPr>
          <w:rFonts w:ascii="Times New Roman" w:hAnsi="Times New Roman" w:cs="Times New Roman"/>
          <w:bCs/>
          <w:sz w:val="28"/>
          <w:szCs w:val="28"/>
        </w:rPr>
        <w:t>создание объекта частным инвестором в будущем при услови</w:t>
      </w:r>
      <w:r w:rsidR="009F0DD6" w:rsidRPr="0062490B">
        <w:rPr>
          <w:rFonts w:ascii="Times New Roman" w:hAnsi="Times New Roman" w:cs="Times New Roman"/>
          <w:bCs/>
          <w:sz w:val="28"/>
          <w:szCs w:val="28"/>
        </w:rPr>
        <w:t>и</w:t>
      </w:r>
      <w:r w:rsidR="001B7B79" w:rsidRPr="0062490B">
        <w:rPr>
          <w:rFonts w:ascii="Times New Roman" w:hAnsi="Times New Roman" w:cs="Times New Roman"/>
          <w:bCs/>
          <w:sz w:val="28"/>
          <w:szCs w:val="28"/>
        </w:rPr>
        <w:t xml:space="preserve"> передачи объекта инвестору для дальнейшей эксплуатации</w:t>
      </w:r>
      <w:r w:rsidRPr="0062490B">
        <w:rPr>
          <w:rFonts w:ascii="Times New Roman" w:hAnsi="Times New Roman" w:cs="Times New Roman"/>
          <w:bCs/>
          <w:sz w:val="28"/>
          <w:szCs w:val="28"/>
        </w:rPr>
        <w:t>.</w:t>
      </w:r>
    </w:p>
    <w:p w14:paraId="32180AE9"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8"/>
          <w:lang w:val="kk-KZ"/>
        </w:rPr>
      </w:pPr>
      <w:r w:rsidRPr="0062490B">
        <w:rPr>
          <w:rFonts w:ascii="Times New Roman" w:hAnsi="Times New Roman" w:cs="Times New Roman"/>
          <w:bCs/>
          <w:sz w:val="28"/>
          <w:szCs w:val="28"/>
        </w:rPr>
        <w:t xml:space="preserve"> Подключая </w:t>
      </w:r>
      <w:r w:rsidR="00AA37A5" w:rsidRPr="0062490B">
        <w:rPr>
          <w:rFonts w:ascii="Times New Roman" w:hAnsi="Times New Roman" w:cs="Times New Roman"/>
          <w:bCs/>
          <w:sz w:val="28"/>
          <w:szCs w:val="28"/>
        </w:rPr>
        <w:t>такой пакет</w:t>
      </w:r>
      <w:r w:rsidR="001B7B79" w:rsidRPr="0062490B">
        <w:rPr>
          <w:rFonts w:ascii="Times New Roman" w:hAnsi="Times New Roman" w:cs="Times New Roman"/>
          <w:bCs/>
          <w:sz w:val="28"/>
          <w:szCs w:val="28"/>
        </w:rPr>
        <w:t>,</w:t>
      </w:r>
      <w:r w:rsidR="00AA37A5"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rPr>
        <w:t xml:space="preserve">концессионер поручает </w:t>
      </w:r>
      <w:r w:rsidRPr="0062490B">
        <w:rPr>
          <w:rFonts w:ascii="Times New Roman" w:hAnsi="Times New Roman" w:cs="Times New Roman"/>
          <w:bCs/>
          <w:sz w:val="28"/>
          <w:szCs w:val="28"/>
          <w:lang w:val="kk-KZ"/>
        </w:rPr>
        <w:t xml:space="preserve">и </w:t>
      </w:r>
      <w:r w:rsidRPr="0062490B">
        <w:rPr>
          <w:rFonts w:ascii="Times New Roman" w:hAnsi="Times New Roman" w:cs="Times New Roman"/>
          <w:sz w:val="28"/>
          <w:szCs w:val="28"/>
          <w:shd w:val="clear" w:color="auto" w:fill="FFFFFF"/>
        </w:rPr>
        <w:t>обязатель</w:t>
      </w:r>
      <w:r w:rsidRPr="0062490B">
        <w:rPr>
          <w:rFonts w:ascii="Times New Roman" w:hAnsi="Times New Roman" w:cs="Times New Roman"/>
          <w:sz w:val="28"/>
          <w:szCs w:val="28"/>
          <w:shd w:val="clear" w:color="auto" w:fill="FFFFFF"/>
          <w:lang w:val="kk-KZ"/>
        </w:rPr>
        <w:t xml:space="preserve">ство </w:t>
      </w:r>
      <w:r w:rsidRPr="0062490B">
        <w:rPr>
          <w:rFonts w:ascii="Times New Roman" w:hAnsi="Times New Roman" w:cs="Times New Roman"/>
          <w:bCs/>
          <w:sz w:val="28"/>
          <w:szCs w:val="28"/>
        </w:rPr>
        <w:t xml:space="preserve">за </w:t>
      </w:r>
      <w:r w:rsidRPr="0062490B">
        <w:rPr>
          <w:rFonts w:ascii="Times New Roman" w:hAnsi="Times New Roman" w:cs="Times New Roman"/>
          <w:sz w:val="28"/>
          <w:szCs w:val="28"/>
          <w:shd w:val="clear" w:color="auto" w:fill="FFFFFF"/>
        </w:rPr>
        <w:t>о</w:t>
      </w:r>
      <w:r w:rsidR="001B7B79" w:rsidRPr="0062490B">
        <w:rPr>
          <w:rFonts w:ascii="Times New Roman" w:hAnsi="Times New Roman" w:cs="Times New Roman"/>
          <w:sz w:val="28"/>
          <w:szCs w:val="28"/>
          <w:shd w:val="clear" w:color="auto" w:fill="FFFFFF"/>
        </w:rPr>
        <w:t xml:space="preserve">казание </w:t>
      </w:r>
      <w:r w:rsidRPr="0062490B">
        <w:rPr>
          <w:rFonts w:ascii="Times New Roman" w:hAnsi="Times New Roman" w:cs="Times New Roman"/>
          <w:bCs/>
          <w:sz w:val="28"/>
          <w:szCs w:val="28"/>
        </w:rPr>
        <w:t>сопутствующ</w:t>
      </w:r>
      <w:r w:rsidR="001B7B79" w:rsidRPr="0062490B">
        <w:rPr>
          <w:rFonts w:ascii="Times New Roman" w:hAnsi="Times New Roman" w:cs="Times New Roman"/>
          <w:bCs/>
          <w:sz w:val="28"/>
          <w:szCs w:val="28"/>
        </w:rPr>
        <w:t>его с</w:t>
      </w:r>
      <w:r w:rsidRPr="0062490B">
        <w:rPr>
          <w:rFonts w:ascii="Times New Roman" w:hAnsi="Times New Roman" w:cs="Times New Roman"/>
          <w:sz w:val="28"/>
          <w:szCs w:val="28"/>
          <w:shd w:val="clear" w:color="auto" w:fill="FFFFFF"/>
        </w:rPr>
        <w:t>ервис</w:t>
      </w:r>
      <w:r w:rsidRPr="0062490B">
        <w:rPr>
          <w:rFonts w:ascii="Times New Roman" w:hAnsi="Times New Roman" w:cs="Times New Roman"/>
          <w:sz w:val="28"/>
          <w:szCs w:val="28"/>
          <w:shd w:val="clear" w:color="auto" w:fill="FFFFFF"/>
          <w:lang w:val="kk-KZ"/>
        </w:rPr>
        <w:t>а.</w:t>
      </w:r>
      <w:r w:rsidRPr="0062490B">
        <w:rPr>
          <w:rFonts w:ascii="Times New Roman" w:hAnsi="Times New Roman" w:cs="Times New Roman"/>
          <w:bCs/>
          <w:sz w:val="28"/>
          <w:szCs w:val="28"/>
          <w:lang w:val="kk-KZ"/>
        </w:rPr>
        <w:t xml:space="preserve">  </w:t>
      </w:r>
    </w:p>
    <w:p w14:paraId="5F675E2A"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 Общественный сектор бере</w:t>
      </w:r>
      <w:r w:rsidR="002A5EF2" w:rsidRPr="0062490B">
        <w:rPr>
          <w:rFonts w:ascii="Times New Roman" w:hAnsi="Times New Roman" w:cs="Times New Roman"/>
          <w:bCs/>
          <w:sz w:val="28"/>
          <w:szCs w:val="28"/>
        </w:rPr>
        <w:t xml:space="preserve">т на себя </w:t>
      </w:r>
      <w:r w:rsidRPr="0062490B">
        <w:rPr>
          <w:rFonts w:ascii="Times New Roman" w:hAnsi="Times New Roman" w:cs="Times New Roman"/>
          <w:bCs/>
          <w:sz w:val="28"/>
          <w:szCs w:val="28"/>
        </w:rPr>
        <w:t>только</w:t>
      </w:r>
      <w:r w:rsidRPr="0062490B">
        <w:rPr>
          <w:rFonts w:ascii="Times New Roman" w:hAnsi="Times New Roman" w:cs="Times New Roman"/>
          <w:bCs/>
          <w:sz w:val="28"/>
          <w:szCs w:val="28"/>
          <w:lang w:val="kk-KZ"/>
        </w:rPr>
        <w:t xml:space="preserve"> норм</w:t>
      </w:r>
      <w:r w:rsidR="00AA37A5" w:rsidRPr="0062490B">
        <w:rPr>
          <w:rFonts w:ascii="Times New Roman" w:hAnsi="Times New Roman" w:cs="Times New Roman"/>
          <w:bCs/>
          <w:sz w:val="28"/>
          <w:szCs w:val="28"/>
          <w:lang w:val="kk-KZ"/>
        </w:rPr>
        <w:t>у</w:t>
      </w:r>
      <w:r w:rsidRPr="0062490B">
        <w:rPr>
          <w:rFonts w:ascii="Times New Roman" w:hAnsi="Times New Roman" w:cs="Times New Roman"/>
          <w:bCs/>
          <w:sz w:val="28"/>
          <w:szCs w:val="28"/>
          <w:lang w:val="kk-KZ"/>
        </w:rPr>
        <w:t xml:space="preserve"> </w:t>
      </w:r>
      <w:r w:rsidRPr="0062490B">
        <w:rPr>
          <w:rFonts w:ascii="Times New Roman" w:hAnsi="Times New Roman" w:cs="Times New Roman"/>
          <w:bCs/>
          <w:sz w:val="28"/>
          <w:szCs w:val="28"/>
        </w:rPr>
        <w:t xml:space="preserve"> контролера и </w:t>
      </w:r>
      <w:r w:rsidRPr="0062490B">
        <w:rPr>
          <w:rFonts w:ascii="Times New Roman" w:hAnsi="Times New Roman" w:cs="Times New Roman"/>
          <w:bCs/>
          <w:sz w:val="28"/>
          <w:szCs w:val="28"/>
          <w:lang w:val="kk-KZ"/>
        </w:rPr>
        <w:t>управлени</w:t>
      </w:r>
      <w:r w:rsidR="003E37AB" w:rsidRPr="0062490B">
        <w:rPr>
          <w:rFonts w:ascii="Times New Roman" w:hAnsi="Times New Roman" w:cs="Times New Roman"/>
          <w:bCs/>
          <w:sz w:val="28"/>
          <w:szCs w:val="28"/>
          <w:lang w:val="kk-KZ"/>
        </w:rPr>
        <w:t xml:space="preserve">я </w:t>
      </w:r>
      <w:r w:rsidRPr="0062490B">
        <w:rPr>
          <w:rFonts w:ascii="Times New Roman" w:hAnsi="Times New Roman" w:cs="Times New Roman"/>
          <w:bCs/>
          <w:sz w:val="28"/>
          <w:szCs w:val="28"/>
        </w:rPr>
        <w:t>[96].</w:t>
      </w:r>
    </w:p>
    <w:p w14:paraId="1B946314"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8"/>
        </w:rPr>
        <w:t xml:space="preserve">Концессионные договора </w:t>
      </w:r>
      <w:r w:rsidR="003E37AB" w:rsidRPr="0062490B">
        <w:rPr>
          <w:rFonts w:ascii="Times New Roman" w:hAnsi="Times New Roman" w:cs="Times New Roman"/>
          <w:bCs/>
          <w:sz w:val="28"/>
          <w:szCs w:val="28"/>
        </w:rPr>
        <w:t>нацелены на</w:t>
      </w:r>
      <w:r w:rsidRPr="0062490B">
        <w:rPr>
          <w:rFonts w:ascii="Times New Roman" w:hAnsi="Times New Roman" w:cs="Times New Roman"/>
          <w:bCs/>
          <w:sz w:val="28"/>
          <w:szCs w:val="28"/>
        </w:rPr>
        <w:t xml:space="preserve"> внедрение главных институциональных модификаций отдаваемого </w:t>
      </w:r>
      <w:r w:rsidR="003E37AB" w:rsidRPr="0062490B">
        <w:rPr>
          <w:rFonts w:ascii="Times New Roman" w:hAnsi="Times New Roman" w:cs="Times New Roman"/>
          <w:bCs/>
          <w:sz w:val="28"/>
          <w:szCs w:val="28"/>
        </w:rPr>
        <w:t>объекта. В</w:t>
      </w:r>
      <w:r w:rsidRPr="0062490B">
        <w:rPr>
          <w:rFonts w:ascii="Times New Roman" w:hAnsi="Times New Roman" w:cs="Times New Roman"/>
          <w:bCs/>
          <w:sz w:val="28"/>
          <w:szCs w:val="28"/>
        </w:rPr>
        <w:t>ажнейш</w:t>
      </w:r>
      <w:r w:rsidR="003E37AB" w:rsidRPr="0062490B">
        <w:rPr>
          <w:rFonts w:ascii="Times New Roman" w:hAnsi="Times New Roman" w:cs="Times New Roman"/>
          <w:bCs/>
          <w:sz w:val="28"/>
          <w:szCs w:val="28"/>
        </w:rPr>
        <w:t>е</w:t>
      </w:r>
      <w:r w:rsidRPr="0062490B">
        <w:rPr>
          <w:rFonts w:ascii="Times New Roman" w:hAnsi="Times New Roman" w:cs="Times New Roman"/>
          <w:bCs/>
          <w:sz w:val="28"/>
          <w:szCs w:val="28"/>
        </w:rPr>
        <w:t>й</w:t>
      </w:r>
      <w:r w:rsidR="003E37AB"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rPr>
        <w:t xml:space="preserve">целью концессионных соглашений </w:t>
      </w:r>
      <w:r w:rsidR="003E37AB" w:rsidRPr="0062490B">
        <w:rPr>
          <w:rFonts w:ascii="Times New Roman" w:hAnsi="Times New Roman" w:cs="Times New Roman"/>
          <w:bCs/>
          <w:sz w:val="28"/>
          <w:szCs w:val="28"/>
        </w:rPr>
        <w:t>является</w:t>
      </w:r>
      <w:r w:rsidRPr="0062490B">
        <w:rPr>
          <w:rFonts w:ascii="Times New Roman" w:hAnsi="Times New Roman" w:cs="Times New Roman"/>
          <w:bCs/>
          <w:sz w:val="28"/>
          <w:szCs w:val="28"/>
        </w:rPr>
        <w:t xml:space="preserve"> совершенствование качества услуг, с</w:t>
      </w:r>
      <w:r w:rsidRPr="0062490B">
        <w:rPr>
          <w:rFonts w:ascii="Times New Roman" w:hAnsi="Times New Roman" w:cs="Times New Roman"/>
          <w:bCs/>
          <w:sz w:val="28"/>
          <w:szCs w:val="28"/>
          <w:lang w:val="kk-KZ"/>
        </w:rPr>
        <w:t>нижени</w:t>
      </w:r>
      <w:r w:rsidRPr="0062490B">
        <w:rPr>
          <w:rFonts w:ascii="Times New Roman" w:hAnsi="Times New Roman" w:cs="Times New Roman"/>
          <w:bCs/>
          <w:sz w:val="28"/>
          <w:szCs w:val="28"/>
        </w:rPr>
        <w:t xml:space="preserve">е </w:t>
      </w:r>
      <w:r w:rsidRPr="0062490B">
        <w:rPr>
          <w:rFonts w:ascii="Times New Roman" w:hAnsi="Times New Roman" w:cs="Times New Roman"/>
          <w:sz w:val="28"/>
          <w:szCs w:val="28"/>
          <w:shd w:val="clear" w:color="auto" w:fill="FFFFFF"/>
        </w:rPr>
        <w:t>расход</w:t>
      </w:r>
      <w:r w:rsidR="003E37AB" w:rsidRPr="0062490B">
        <w:rPr>
          <w:rFonts w:ascii="Times New Roman" w:hAnsi="Times New Roman" w:cs="Times New Roman"/>
          <w:sz w:val="28"/>
          <w:szCs w:val="28"/>
          <w:shd w:val="clear" w:color="auto" w:fill="FFFFFF"/>
        </w:rPr>
        <w:t>ов</w:t>
      </w:r>
      <w:r w:rsidRPr="0062490B">
        <w:rPr>
          <w:rFonts w:ascii="Times New Roman" w:hAnsi="Times New Roman" w:cs="Times New Roman"/>
          <w:bCs/>
          <w:sz w:val="28"/>
          <w:szCs w:val="28"/>
        </w:rPr>
        <w:t xml:space="preserve"> и </w:t>
      </w:r>
      <w:r w:rsidRPr="0062490B">
        <w:rPr>
          <w:rFonts w:ascii="Times New Roman" w:hAnsi="Times New Roman" w:cs="Times New Roman"/>
          <w:sz w:val="28"/>
          <w:szCs w:val="28"/>
        </w:rPr>
        <w:t>кризис</w:t>
      </w:r>
      <w:r w:rsidR="003E37AB" w:rsidRPr="0062490B">
        <w:rPr>
          <w:rFonts w:ascii="Times New Roman" w:hAnsi="Times New Roman" w:cs="Times New Roman"/>
          <w:sz w:val="28"/>
          <w:szCs w:val="28"/>
        </w:rPr>
        <w:t>а</w:t>
      </w:r>
      <w:r w:rsidRPr="0062490B">
        <w:rPr>
          <w:rFonts w:ascii="Times New Roman" w:hAnsi="Times New Roman" w:cs="Times New Roman"/>
          <w:sz w:val="28"/>
          <w:szCs w:val="28"/>
          <w:lang w:val="kk-KZ"/>
        </w:rPr>
        <w:t xml:space="preserve"> </w:t>
      </w:r>
      <w:r w:rsidR="003E37AB" w:rsidRPr="0062490B">
        <w:rPr>
          <w:rFonts w:ascii="Times New Roman" w:hAnsi="Times New Roman" w:cs="Times New Roman"/>
          <w:bCs/>
          <w:sz w:val="28"/>
          <w:szCs w:val="28"/>
        </w:rPr>
        <w:t>частного</w:t>
      </w:r>
      <w:r w:rsidRPr="0062490B">
        <w:rPr>
          <w:rFonts w:ascii="Times New Roman" w:hAnsi="Times New Roman" w:cs="Times New Roman"/>
          <w:bCs/>
          <w:sz w:val="28"/>
          <w:szCs w:val="28"/>
        </w:rPr>
        <w:t xml:space="preserve"> сектора, не ограничение потенциал</w:t>
      </w:r>
      <w:r w:rsidR="003E37AB" w:rsidRPr="0062490B">
        <w:rPr>
          <w:rFonts w:ascii="Times New Roman" w:hAnsi="Times New Roman" w:cs="Times New Roman"/>
          <w:bCs/>
          <w:sz w:val="28"/>
          <w:szCs w:val="28"/>
        </w:rPr>
        <w:t>а</w:t>
      </w:r>
      <w:r w:rsidRPr="0062490B">
        <w:rPr>
          <w:rFonts w:ascii="Times New Roman" w:hAnsi="Times New Roman" w:cs="Times New Roman"/>
          <w:bCs/>
          <w:sz w:val="28"/>
          <w:szCs w:val="28"/>
        </w:rPr>
        <w:t xml:space="preserve"> по в</w:t>
      </w:r>
      <w:r w:rsidR="003E37AB" w:rsidRPr="0062490B">
        <w:rPr>
          <w:rFonts w:ascii="Times New Roman" w:hAnsi="Times New Roman" w:cs="Times New Roman"/>
          <w:bCs/>
          <w:sz w:val="28"/>
          <w:szCs w:val="28"/>
        </w:rPr>
        <w:t>оз</w:t>
      </w:r>
      <w:r w:rsidRPr="0062490B">
        <w:rPr>
          <w:rFonts w:ascii="Times New Roman" w:hAnsi="Times New Roman" w:cs="Times New Roman"/>
          <w:bCs/>
          <w:sz w:val="28"/>
          <w:szCs w:val="28"/>
        </w:rPr>
        <w:t>рождению инфраструктуры.</w:t>
      </w:r>
      <w:r w:rsidR="003E37AB" w:rsidRPr="0062490B">
        <w:rPr>
          <w:rFonts w:ascii="Times New Roman" w:hAnsi="Times New Roman" w:cs="Times New Roman"/>
          <w:bCs/>
          <w:sz w:val="28"/>
          <w:szCs w:val="28"/>
        </w:rPr>
        <w:t xml:space="preserve"> С</w:t>
      </w:r>
      <w:r w:rsidRPr="0062490B">
        <w:rPr>
          <w:rFonts w:ascii="Times New Roman" w:hAnsi="Times New Roman" w:cs="Times New Roman"/>
          <w:bCs/>
          <w:sz w:val="28"/>
          <w:szCs w:val="26"/>
        </w:rPr>
        <w:t xml:space="preserve">ущественным </w:t>
      </w:r>
      <w:r w:rsidRPr="0062490B">
        <w:rPr>
          <w:rFonts w:ascii="Times New Roman" w:eastAsia="Times New Roman" w:hAnsi="Times New Roman" w:cs="Times New Roman"/>
          <w:sz w:val="28"/>
          <w:szCs w:val="28"/>
          <w:lang w:eastAsia="ru-RU"/>
        </w:rPr>
        <w:t>компонент</w:t>
      </w:r>
      <w:r w:rsidRPr="0062490B">
        <w:rPr>
          <w:rFonts w:ascii="Times New Roman" w:eastAsia="Times New Roman" w:hAnsi="Times New Roman" w:cs="Times New Roman"/>
          <w:sz w:val="28"/>
          <w:szCs w:val="28"/>
          <w:lang w:val="kk-KZ" w:eastAsia="ru-RU"/>
        </w:rPr>
        <w:t xml:space="preserve">ом </w:t>
      </w:r>
      <w:r w:rsidRPr="0062490B">
        <w:rPr>
          <w:rFonts w:ascii="Times New Roman" w:hAnsi="Times New Roman" w:cs="Times New Roman"/>
          <w:bCs/>
          <w:sz w:val="28"/>
          <w:szCs w:val="26"/>
        </w:rPr>
        <w:t xml:space="preserve"> концессионных соглашений остается зависимость объема компенсации затрат концессионера от качества </w:t>
      </w:r>
      <w:r w:rsidR="003E37AB" w:rsidRPr="0062490B">
        <w:rPr>
          <w:rFonts w:ascii="Times New Roman" w:hAnsi="Times New Roman" w:cs="Times New Roman"/>
          <w:bCs/>
          <w:sz w:val="28"/>
          <w:szCs w:val="26"/>
        </w:rPr>
        <w:t>оказыва</w:t>
      </w:r>
      <w:r w:rsidRPr="0062490B">
        <w:rPr>
          <w:rFonts w:ascii="Times New Roman" w:hAnsi="Times New Roman" w:cs="Times New Roman"/>
          <w:bCs/>
          <w:sz w:val="28"/>
          <w:szCs w:val="26"/>
        </w:rPr>
        <w:t>емых им услуг</w:t>
      </w:r>
      <w:r w:rsidR="003E37AB" w:rsidRPr="0062490B">
        <w:rPr>
          <w:rFonts w:ascii="Times New Roman" w:hAnsi="Times New Roman" w:cs="Times New Roman"/>
          <w:bCs/>
          <w:sz w:val="28"/>
          <w:szCs w:val="26"/>
        </w:rPr>
        <w:t xml:space="preserve"> как по</w:t>
      </w:r>
      <w:r w:rsidRPr="0062490B">
        <w:rPr>
          <w:rFonts w:ascii="Times New Roman" w:hAnsi="Times New Roman" w:cs="Times New Roman"/>
          <w:bCs/>
          <w:sz w:val="28"/>
          <w:szCs w:val="26"/>
        </w:rPr>
        <w:t>казателя</w:t>
      </w:r>
      <w:r w:rsidR="003E37AB" w:rsidRPr="0062490B">
        <w:rPr>
          <w:rFonts w:ascii="Times New Roman" w:hAnsi="Times New Roman" w:cs="Times New Roman"/>
          <w:bCs/>
          <w:sz w:val="28"/>
          <w:szCs w:val="26"/>
        </w:rPr>
        <w:t xml:space="preserve"> </w:t>
      </w:r>
      <w:r w:rsidRPr="0062490B">
        <w:rPr>
          <w:rFonts w:ascii="Times New Roman" w:hAnsi="Times New Roman" w:cs="Times New Roman"/>
          <w:bCs/>
          <w:sz w:val="28"/>
          <w:szCs w:val="26"/>
        </w:rPr>
        <w:t>результативности его деятельности.</w:t>
      </w:r>
      <w:r w:rsidR="00A75042" w:rsidRPr="0062490B">
        <w:rPr>
          <w:rFonts w:ascii="Times New Roman" w:hAnsi="Times New Roman" w:cs="Times New Roman"/>
          <w:bCs/>
          <w:sz w:val="28"/>
          <w:szCs w:val="26"/>
        </w:rPr>
        <w:t xml:space="preserve"> </w:t>
      </w:r>
      <w:r w:rsidRPr="0062490B">
        <w:rPr>
          <w:rFonts w:ascii="Times New Roman" w:hAnsi="Times New Roman" w:cs="Times New Roman"/>
          <w:bCs/>
          <w:sz w:val="28"/>
          <w:szCs w:val="26"/>
        </w:rPr>
        <w:t>Концессионные соглашения, как правило</w:t>
      </w:r>
      <w:r w:rsidR="00A75042" w:rsidRPr="0062490B">
        <w:rPr>
          <w:rFonts w:ascii="Times New Roman" w:hAnsi="Times New Roman" w:cs="Times New Roman"/>
          <w:bCs/>
          <w:sz w:val="28"/>
          <w:szCs w:val="26"/>
        </w:rPr>
        <w:t>, заключают</w:t>
      </w:r>
      <w:r w:rsidRPr="0062490B">
        <w:rPr>
          <w:rFonts w:ascii="Times New Roman" w:hAnsi="Times New Roman" w:cs="Times New Roman"/>
          <w:bCs/>
          <w:sz w:val="28"/>
          <w:szCs w:val="26"/>
        </w:rPr>
        <w:t>ся сроком на 20-30 лет. Уровень риска частного сектора – высокая [97].</w:t>
      </w:r>
    </w:p>
    <w:p w14:paraId="26A9A65F"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В туристическом кластере вероятно применение кажд</w:t>
      </w:r>
      <w:r w:rsidR="00A75042" w:rsidRPr="0062490B">
        <w:rPr>
          <w:rFonts w:ascii="Times New Roman" w:hAnsi="Times New Roman" w:cs="Times New Roman"/>
          <w:bCs/>
          <w:sz w:val="28"/>
          <w:szCs w:val="28"/>
        </w:rPr>
        <w:t>ой и</w:t>
      </w:r>
      <w:r w:rsidRPr="0062490B">
        <w:rPr>
          <w:rFonts w:ascii="Times New Roman" w:hAnsi="Times New Roman" w:cs="Times New Roman"/>
          <w:bCs/>
          <w:sz w:val="28"/>
          <w:szCs w:val="28"/>
        </w:rPr>
        <w:t>з трех рассмотренных выше форм ГЧП.</w:t>
      </w:r>
    </w:p>
    <w:p w14:paraId="55605584"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В рамках ГЧП государство не только оптимизирует свои затраты, притягивая средства бизнеса, но и принимает его квалификацию, технологии, ноу-хау, </w:t>
      </w:r>
      <w:r w:rsidR="00A75042" w:rsidRPr="0062490B">
        <w:rPr>
          <w:rFonts w:ascii="Times New Roman" w:hAnsi="Times New Roman" w:cs="Times New Roman"/>
          <w:bCs/>
          <w:sz w:val="28"/>
          <w:szCs w:val="28"/>
        </w:rPr>
        <w:t>высокое</w:t>
      </w:r>
      <w:r w:rsidRPr="0062490B">
        <w:rPr>
          <w:rFonts w:ascii="Times New Roman" w:hAnsi="Times New Roman" w:cs="Times New Roman"/>
          <w:bCs/>
          <w:sz w:val="28"/>
          <w:szCs w:val="28"/>
        </w:rPr>
        <w:t xml:space="preserve"> качество </w:t>
      </w:r>
      <w:r w:rsidR="00A75042" w:rsidRPr="0062490B">
        <w:rPr>
          <w:rFonts w:ascii="Times New Roman" w:hAnsi="Times New Roman" w:cs="Times New Roman"/>
          <w:bCs/>
          <w:sz w:val="28"/>
          <w:szCs w:val="28"/>
        </w:rPr>
        <w:t>оказыва</w:t>
      </w:r>
      <w:r w:rsidRPr="0062490B">
        <w:rPr>
          <w:rFonts w:ascii="Times New Roman" w:hAnsi="Times New Roman" w:cs="Times New Roman"/>
          <w:bCs/>
          <w:sz w:val="28"/>
          <w:szCs w:val="28"/>
        </w:rPr>
        <w:t xml:space="preserve">емых услуг. Компания также может надеяться на существенный «бонус» в форме приближенного инфраструктурного развития соответственно </w:t>
      </w:r>
      <w:r w:rsidRPr="0062490B">
        <w:rPr>
          <w:rFonts w:ascii="Times New Roman" w:hAnsi="Times New Roman" w:cs="Times New Roman"/>
          <w:sz w:val="28"/>
          <w:szCs w:val="28"/>
        </w:rPr>
        <w:t xml:space="preserve">согласно самым высоким </w:t>
      </w:r>
      <w:r w:rsidRPr="0062490B">
        <w:rPr>
          <w:rFonts w:ascii="Times New Roman" w:hAnsi="Times New Roman" w:cs="Times New Roman"/>
          <w:bCs/>
          <w:sz w:val="28"/>
          <w:szCs w:val="28"/>
        </w:rPr>
        <w:t>требованиям мирового уровня [98].</w:t>
      </w:r>
    </w:p>
    <w:p w14:paraId="6BBD7BF9" w14:textId="77777777" w:rsidR="0035734A" w:rsidRPr="0062490B" w:rsidRDefault="00A75042" w:rsidP="009E3390">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Для частного </w:t>
      </w:r>
      <w:r w:rsidR="0035734A" w:rsidRPr="0062490B">
        <w:rPr>
          <w:rFonts w:ascii="Times New Roman" w:hAnsi="Times New Roman" w:cs="Times New Roman"/>
          <w:bCs/>
          <w:sz w:val="28"/>
          <w:szCs w:val="28"/>
        </w:rPr>
        <w:t xml:space="preserve">сектора </w:t>
      </w:r>
      <w:r w:rsidRPr="0062490B">
        <w:rPr>
          <w:rFonts w:ascii="Times New Roman" w:hAnsi="Times New Roman" w:cs="Times New Roman"/>
          <w:bCs/>
          <w:sz w:val="28"/>
          <w:szCs w:val="28"/>
        </w:rPr>
        <w:t xml:space="preserve">участие в </w:t>
      </w:r>
      <w:r w:rsidR="0035734A" w:rsidRPr="0062490B">
        <w:rPr>
          <w:rFonts w:ascii="Times New Roman" w:hAnsi="Times New Roman" w:cs="Times New Roman"/>
          <w:bCs/>
          <w:sz w:val="28"/>
          <w:szCs w:val="28"/>
          <w:lang w:val="kk-KZ"/>
        </w:rPr>
        <w:t>ГЧП</w:t>
      </w:r>
      <w:r w:rsidR="0035734A" w:rsidRPr="0062490B">
        <w:rPr>
          <w:rFonts w:ascii="Times New Roman" w:hAnsi="Times New Roman" w:cs="Times New Roman"/>
          <w:bCs/>
          <w:sz w:val="28"/>
          <w:szCs w:val="28"/>
        </w:rPr>
        <w:t xml:space="preserve"> рентабельно</w:t>
      </w:r>
      <w:r w:rsidRPr="0062490B">
        <w:rPr>
          <w:rFonts w:ascii="Times New Roman" w:hAnsi="Times New Roman" w:cs="Times New Roman"/>
          <w:bCs/>
          <w:sz w:val="28"/>
          <w:szCs w:val="28"/>
        </w:rPr>
        <w:t>,</w:t>
      </w:r>
      <w:r w:rsidR="0035734A" w:rsidRPr="0062490B">
        <w:rPr>
          <w:rFonts w:ascii="Times New Roman" w:hAnsi="Times New Roman" w:cs="Times New Roman"/>
          <w:bCs/>
          <w:sz w:val="28"/>
          <w:szCs w:val="28"/>
        </w:rPr>
        <w:t xml:space="preserve"> в</w:t>
      </w:r>
      <w:r w:rsidRPr="0062490B">
        <w:rPr>
          <w:rFonts w:ascii="Times New Roman" w:hAnsi="Times New Roman" w:cs="Times New Roman"/>
          <w:bCs/>
          <w:sz w:val="28"/>
          <w:szCs w:val="28"/>
        </w:rPr>
        <w:t xml:space="preserve"> первую </w:t>
      </w:r>
      <w:r w:rsidR="0035734A" w:rsidRPr="0062490B">
        <w:rPr>
          <w:rFonts w:ascii="Times New Roman" w:hAnsi="Times New Roman" w:cs="Times New Roman"/>
          <w:bCs/>
          <w:sz w:val="28"/>
          <w:szCs w:val="28"/>
        </w:rPr>
        <w:t>очередь</w:t>
      </w:r>
      <w:r w:rsidRPr="0062490B">
        <w:rPr>
          <w:rFonts w:ascii="Times New Roman" w:hAnsi="Times New Roman" w:cs="Times New Roman"/>
          <w:bCs/>
          <w:sz w:val="28"/>
          <w:szCs w:val="28"/>
        </w:rPr>
        <w:t xml:space="preserve">, </w:t>
      </w:r>
      <w:r w:rsidR="0035734A" w:rsidRPr="0062490B">
        <w:rPr>
          <w:rFonts w:ascii="Times New Roman" w:hAnsi="Times New Roman" w:cs="Times New Roman"/>
          <w:bCs/>
          <w:sz w:val="28"/>
          <w:szCs w:val="28"/>
        </w:rPr>
        <w:t xml:space="preserve">тем, что предоставленная форма </w:t>
      </w:r>
      <w:r w:rsidR="0035734A" w:rsidRPr="0062490B">
        <w:rPr>
          <w:rFonts w:ascii="Times New Roman" w:eastAsia="Times New Roman" w:hAnsi="Times New Roman" w:cs="Times New Roman"/>
          <w:sz w:val="28"/>
          <w:szCs w:val="28"/>
          <w:lang w:eastAsia="ru-RU"/>
        </w:rPr>
        <w:t>взаимодействия</w:t>
      </w:r>
      <w:r w:rsidR="0035734A"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rPr>
        <w:t xml:space="preserve">не </w:t>
      </w:r>
      <w:r w:rsidR="0035734A" w:rsidRPr="0062490B">
        <w:rPr>
          <w:rFonts w:ascii="Times New Roman" w:hAnsi="Times New Roman" w:cs="Times New Roman"/>
          <w:sz w:val="28"/>
          <w:szCs w:val="28"/>
          <w:shd w:val="clear" w:color="auto" w:fill="FFFFFF"/>
        </w:rPr>
        <w:t>огра</w:t>
      </w:r>
      <w:r w:rsidRPr="0062490B">
        <w:rPr>
          <w:rFonts w:ascii="Times New Roman" w:hAnsi="Times New Roman" w:cs="Times New Roman"/>
          <w:sz w:val="28"/>
          <w:szCs w:val="28"/>
          <w:shd w:val="clear" w:color="auto" w:fill="FFFFFF"/>
        </w:rPr>
        <w:t xml:space="preserve">ничивает </w:t>
      </w:r>
      <w:r w:rsidR="0035734A" w:rsidRPr="0062490B">
        <w:rPr>
          <w:rFonts w:ascii="Times New Roman" w:hAnsi="Times New Roman" w:cs="Times New Roman"/>
          <w:bCs/>
          <w:sz w:val="28"/>
          <w:szCs w:val="28"/>
        </w:rPr>
        <w:t xml:space="preserve">бизнесу </w:t>
      </w:r>
      <w:r w:rsidRPr="0062490B">
        <w:rPr>
          <w:rFonts w:ascii="Times New Roman" w:hAnsi="Times New Roman" w:cs="Times New Roman"/>
          <w:bCs/>
          <w:sz w:val="28"/>
          <w:szCs w:val="28"/>
        </w:rPr>
        <w:t xml:space="preserve">реализацию </w:t>
      </w:r>
      <w:r w:rsidR="0035734A" w:rsidRPr="0062490B">
        <w:rPr>
          <w:rFonts w:ascii="Times New Roman" w:hAnsi="Times New Roman" w:cs="Times New Roman"/>
          <w:bCs/>
          <w:sz w:val="28"/>
          <w:szCs w:val="28"/>
        </w:rPr>
        <w:t xml:space="preserve"> деятельности, согласно </w:t>
      </w:r>
      <w:r w:rsidRPr="0062490B">
        <w:rPr>
          <w:rFonts w:ascii="Times New Roman" w:hAnsi="Times New Roman" w:cs="Times New Roman"/>
          <w:bCs/>
          <w:sz w:val="28"/>
          <w:szCs w:val="28"/>
        </w:rPr>
        <w:t>договору</w:t>
      </w:r>
      <w:r w:rsidR="0035734A" w:rsidRPr="0062490B">
        <w:rPr>
          <w:rFonts w:ascii="Times New Roman" w:hAnsi="Times New Roman" w:cs="Times New Roman"/>
          <w:bCs/>
          <w:sz w:val="28"/>
          <w:szCs w:val="28"/>
        </w:rPr>
        <w:t>, в течение дли</w:t>
      </w:r>
      <w:r w:rsidRPr="0062490B">
        <w:rPr>
          <w:rFonts w:ascii="Times New Roman" w:hAnsi="Times New Roman" w:cs="Times New Roman"/>
          <w:bCs/>
          <w:sz w:val="28"/>
          <w:szCs w:val="28"/>
        </w:rPr>
        <w:t xml:space="preserve">тельного </w:t>
      </w:r>
      <w:r w:rsidR="0035734A" w:rsidRPr="0062490B">
        <w:rPr>
          <w:rFonts w:ascii="Times New Roman" w:hAnsi="Times New Roman" w:cs="Times New Roman"/>
          <w:bCs/>
          <w:sz w:val="28"/>
          <w:szCs w:val="28"/>
        </w:rPr>
        <w:t>периода</w:t>
      </w:r>
      <w:r w:rsidRPr="0062490B">
        <w:rPr>
          <w:rFonts w:ascii="Times New Roman" w:hAnsi="Times New Roman" w:cs="Times New Roman"/>
          <w:bCs/>
          <w:sz w:val="28"/>
          <w:szCs w:val="28"/>
        </w:rPr>
        <w:t xml:space="preserve"> времени</w:t>
      </w:r>
      <w:r w:rsidR="0035734A" w:rsidRPr="0062490B">
        <w:rPr>
          <w:rFonts w:ascii="Times New Roman" w:hAnsi="Times New Roman" w:cs="Times New Roman"/>
          <w:bCs/>
          <w:sz w:val="28"/>
          <w:szCs w:val="28"/>
        </w:rPr>
        <w:t xml:space="preserve">. Перед предпринимателями обнаруживаются новые ниши для </w:t>
      </w:r>
      <w:r w:rsidR="004449B6" w:rsidRPr="0062490B">
        <w:rPr>
          <w:rFonts w:ascii="Times New Roman" w:hAnsi="Times New Roman" w:cs="Times New Roman"/>
          <w:bCs/>
          <w:sz w:val="28"/>
          <w:szCs w:val="28"/>
        </w:rPr>
        <w:t>реализации</w:t>
      </w:r>
      <w:r w:rsidR="0035734A" w:rsidRPr="0062490B">
        <w:rPr>
          <w:rFonts w:ascii="Times New Roman" w:hAnsi="Times New Roman" w:cs="Times New Roman"/>
          <w:bCs/>
          <w:sz w:val="28"/>
          <w:szCs w:val="28"/>
        </w:rPr>
        <w:t xml:space="preserve"> наработанн</w:t>
      </w:r>
      <w:r w:rsidR="004449B6" w:rsidRPr="0062490B">
        <w:rPr>
          <w:rFonts w:ascii="Times New Roman" w:hAnsi="Times New Roman" w:cs="Times New Roman"/>
          <w:bCs/>
          <w:sz w:val="28"/>
          <w:szCs w:val="28"/>
        </w:rPr>
        <w:t xml:space="preserve">ого </w:t>
      </w:r>
      <w:r w:rsidR="0035734A" w:rsidRPr="0062490B">
        <w:rPr>
          <w:rFonts w:ascii="Times New Roman" w:hAnsi="Times New Roman" w:cs="Times New Roman"/>
          <w:bCs/>
          <w:sz w:val="28"/>
          <w:szCs w:val="28"/>
        </w:rPr>
        <w:t>потенциал</w:t>
      </w:r>
      <w:r w:rsidR="004449B6" w:rsidRPr="0062490B">
        <w:rPr>
          <w:rFonts w:ascii="Times New Roman" w:hAnsi="Times New Roman" w:cs="Times New Roman"/>
          <w:bCs/>
          <w:sz w:val="28"/>
          <w:szCs w:val="28"/>
        </w:rPr>
        <w:t xml:space="preserve">а </w:t>
      </w:r>
      <w:r w:rsidR="0035734A" w:rsidRPr="0062490B">
        <w:rPr>
          <w:rFonts w:ascii="Times New Roman" w:hAnsi="Times New Roman" w:cs="Times New Roman"/>
          <w:bCs/>
          <w:sz w:val="28"/>
          <w:szCs w:val="28"/>
        </w:rPr>
        <w:t xml:space="preserve">и появляются госгарантии возврата вложений. </w:t>
      </w:r>
    </w:p>
    <w:p w14:paraId="5F49E32F"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Система ГЧП дает частному сектору возможности для внедрения ноу-хоу, улучшения системы управления качеств</w:t>
      </w:r>
      <w:r w:rsidR="00EC1D87" w:rsidRPr="0062490B">
        <w:rPr>
          <w:rFonts w:ascii="Times New Roman" w:hAnsi="Times New Roman" w:cs="Times New Roman"/>
          <w:bCs/>
          <w:sz w:val="28"/>
          <w:szCs w:val="28"/>
        </w:rPr>
        <w:t xml:space="preserve">ом </w:t>
      </w:r>
      <w:r w:rsidRPr="0062490B">
        <w:rPr>
          <w:rFonts w:ascii="Times New Roman" w:hAnsi="Times New Roman" w:cs="Times New Roman"/>
          <w:bCs/>
          <w:sz w:val="28"/>
          <w:szCs w:val="28"/>
        </w:rPr>
        <w:t xml:space="preserve">предоставляемых услуг. Привлекая государственные службы, инновационные технологии, разработанные автономно и с опорой на систему ГЧП, можно </w:t>
      </w:r>
      <w:r w:rsidR="00EC1D87" w:rsidRPr="0062490B">
        <w:rPr>
          <w:rFonts w:ascii="Times New Roman" w:hAnsi="Times New Roman" w:cs="Times New Roman"/>
          <w:bCs/>
          <w:sz w:val="28"/>
          <w:szCs w:val="28"/>
        </w:rPr>
        <w:t>реализовать</w:t>
      </w:r>
      <w:r w:rsidRPr="0062490B">
        <w:rPr>
          <w:rFonts w:ascii="Times New Roman" w:hAnsi="Times New Roman" w:cs="Times New Roman"/>
          <w:bCs/>
          <w:sz w:val="28"/>
          <w:szCs w:val="28"/>
        </w:rPr>
        <w:t xml:space="preserve"> много новых проектов высочайшего качества предоставляемых услуг. </w:t>
      </w:r>
    </w:p>
    <w:p w14:paraId="309D7949"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8"/>
        </w:rPr>
        <w:t xml:space="preserve">Практика экономически развитых </w:t>
      </w:r>
      <w:r w:rsidRPr="0062490B">
        <w:rPr>
          <w:rFonts w:ascii="Times New Roman" w:hAnsi="Times New Roman" w:cs="Times New Roman"/>
          <w:sz w:val="28"/>
          <w:szCs w:val="28"/>
          <w:shd w:val="clear" w:color="auto" w:fill="FFFFFF"/>
        </w:rPr>
        <w:t>государств</w:t>
      </w:r>
      <w:r w:rsidR="00EC1D87" w:rsidRPr="0062490B">
        <w:rPr>
          <w:rFonts w:ascii="Times New Roman" w:hAnsi="Times New Roman" w:cs="Times New Roman"/>
          <w:sz w:val="28"/>
          <w:szCs w:val="28"/>
          <w:shd w:val="clear" w:color="auto" w:fill="FFFFFF"/>
        </w:rPr>
        <w:t xml:space="preserve"> </w:t>
      </w:r>
      <w:r w:rsidR="00EC1D87" w:rsidRPr="0062490B">
        <w:rPr>
          <w:rFonts w:ascii="Times New Roman" w:hAnsi="Times New Roman" w:cs="Times New Roman"/>
          <w:bCs/>
          <w:sz w:val="28"/>
          <w:szCs w:val="28"/>
        </w:rPr>
        <w:t>показывает</w:t>
      </w:r>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kk-KZ"/>
        </w:rPr>
        <w:t>девять</w:t>
      </w:r>
      <w:r w:rsidRPr="0062490B">
        <w:rPr>
          <w:rFonts w:ascii="Times New Roman" w:hAnsi="Times New Roman" w:cs="Times New Roman"/>
          <w:bCs/>
          <w:sz w:val="28"/>
          <w:szCs w:val="28"/>
        </w:rPr>
        <w:t xml:space="preserve"> из десяти </w:t>
      </w:r>
      <w:r w:rsidRPr="0062490B">
        <w:rPr>
          <w:rFonts w:ascii="Times New Roman" w:hAnsi="Times New Roman" w:cs="Times New Roman"/>
          <w:sz w:val="28"/>
          <w:szCs w:val="28"/>
          <w:shd w:val="clear" w:color="auto" w:fill="FFFFFF"/>
        </w:rPr>
        <w:t>предприяти</w:t>
      </w:r>
      <w:r w:rsidR="00EC1D87" w:rsidRPr="0062490B">
        <w:rPr>
          <w:rFonts w:ascii="Times New Roman" w:hAnsi="Times New Roman" w:cs="Times New Roman"/>
          <w:sz w:val="28"/>
          <w:szCs w:val="28"/>
          <w:shd w:val="clear" w:color="auto" w:fill="FFFFFF"/>
        </w:rPr>
        <w:t xml:space="preserve">й </w:t>
      </w:r>
      <w:r w:rsidRPr="0062490B">
        <w:rPr>
          <w:rFonts w:ascii="Times New Roman" w:hAnsi="Times New Roman" w:cs="Times New Roman"/>
          <w:bCs/>
          <w:sz w:val="28"/>
          <w:szCs w:val="28"/>
        </w:rPr>
        <w:t xml:space="preserve">ГЧП </w:t>
      </w:r>
      <w:r w:rsidR="00EC1D87" w:rsidRPr="0062490B">
        <w:rPr>
          <w:rFonts w:ascii="Times New Roman" w:hAnsi="Times New Roman" w:cs="Times New Roman"/>
          <w:bCs/>
          <w:sz w:val="28"/>
          <w:szCs w:val="28"/>
          <w:shd w:val="clear" w:color="auto" w:fill="FFFFFF"/>
        </w:rPr>
        <w:t>оказываются успешными</w:t>
      </w:r>
      <w:r w:rsidRPr="0062490B">
        <w:rPr>
          <w:rFonts w:ascii="Times New Roman" w:hAnsi="Times New Roman" w:cs="Times New Roman"/>
          <w:sz w:val="28"/>
          <w:szCs w:val="28"/>
          <w:shd w:val="clear" w:color="auto" w:fill="FFFFFF"/>
        </w:rPr>
        <w:t>,</w:t>
      </w:r>
      <w:r w:rsidRPr="0062490B">
        <w:rPr>
          <w:rFonts w:ascii="Times New Roman" w:hAnsi="Times New Roman" w:cs="Times New Roman"/>
          <w:bCs/>
          <w:sz w:val="28"/>
          <w:szCs w:val="28"/>
        </w:rPr>
        <w:t xml:space="preserve"> и лишь одн</w:t>
      </w:r>
      <w:r w:rsidR="00EC1D87" w:rsidRPr="0062490B">
        <w:rPr>
          <w:rFonts w:ascii="Times New Roman" w:hAnsi="Times New Roman" w:cs="Times New Roman"/>
          <w:bCs/>
          <w:sz w:val="28"/>
          <w:szCs w:val="28"/>
        </w:rPr>
        <w:t>о</w:t>
      </w:r>
      <w:r w:rsidRPr="0062490B">
        <w:rPr>
          <w:rFonts w:ascii="Times New Roman" w:hAnsi="Times New Roman" w:cs="Times New Roman"/>
          <w:bCs/>
          <w:sz w:val="28"/>
          <w:szCs w:val="28"/>
        </w:rPr>
        <w:t xml:space="preserve"> из десяти – неудачн</w:t>
      </w:r>
      <w:r w:rsidR="00EC1D87" w:rsidRPr="0062490B">
        <w:rPr>
          <w:rFonts w:ascii="Times New Roman" w:hAnsi="Times New Roman" w:cs="Times New Roman"/>
          <w:bCs/>
          <w:sz w:val="28"/>
          <w:szCs w:val="28"/>
        </w:rPr>
        <w:t xml:space="preserve">ым, </w:t>
      </w:r>
      <w:r w:rsidR="00EC1D87" w:rsidRPr="0062490B">
        <w:rPr>
          <w:rFonts w:ascii="Times New Roman" w:hAnsi="Times New Roman" w:cs="Times New Roman"/>
          <w:bCs/>
          <w:sz w:val="28"/>
          <w:szCs w:val="28"/>
        </w:rPr>
        <w:lastRenderedPageBreak/>
        <w:t>п</w:t>
      </w:r>
      <w:r w:rsidRPr="0062490B">
        <w:rPr>
          <w:rFonts w:ascii="Times New Roman" w:hAnsi="Times New Roman" w:cs="Times New Roman"/>
          <w:bCs/>
          <w:sz w:val="28"/>
          <w:szCs w:val="26"/>
          <w:lang w:val="kk-KZ"/>
        </w:rPr>
        <w:t>оэтому</w:t>
      </w:r>
      <w:r w:rsidRPr="0062490B">
        <w:rPr>
          <w:rFonts w:ascii="Times New Roman" w:hAnsi="Times New Roman" w:cs="Times New Roman"/>
          <w:bCs/>
          <w:sz w:val="28"/>
          <w:szCs w:val="26"/>
        </w:rPr>
        <w:t xml:space="preserve"> </w:t>
      </w:r>
      <w:r w:rsidR="00EC1D87" w:rsidRPr="0062490B">
        <w:rPr>
          <w:rFonts w:ascii="Times New Roman" w:hAnsi="Times New Roman" w:cs="Times New Roman"/>
          <w:bCs/>
          <w:sz w:val="28"/>
          <w:szCs w:val="26"/>
        </w:rPr>
        <w:t xml:space="preserve">это действенная </w:t>
      </w:r>
      <w:r w:rsidRPr="0062490B">
        <w:rPr>
          <w:rFonts w:ascii="Times New Roman" w:hAnsi="Times New Roman" w:cs="Times New Roman"/>
          <w:bCs/>
          <w:sz w:val="28"/>
          <w:szCs w:val="26"/>
        </w:rPr>
        <w:t xml:space="preserve">система </w:t>
      </w:r>
      <w:r w:rsidR="00EC1D87" w:rsidRPr="0062490B">
        <w:rPr>
          <w:rFonts w:ascii="Times New Roman" w:hAnsi="Times New Roman" w:cs="Times New Roman"/>
          <w:bCs/>
          <w:sz w:val="28"/>
          <w:szCs w:val="26"/>
        </w:rPr>
        <w:t xml:space="preserve">поддержки </w:t>
      </w:r>
      <w:r w:rsidRPr="0062490B">
        <w:rPr>
          <w:rFonts w:ascii="Times New Roman" w:hAnsi="Times New Roman" w:cs="Times New Roman"/>
          <w:bCs/>
          <w:sz w:val="28"/>
          <w:szCs w:val="26"/>
        </w:rPr>
        <w:t>отрасли</w:t>
      </w:r>
      <w:r w:rsidR="00EC1D87" w:rsidRPr="0062490B">
        <w:rPr>
          <w:rFonts w:ascii="Times New Roman" w:hAnsi="Times New Roman" w:cs="Times New Roman"/>
          <w:bCs/>
          <w:sz w:val="28"/>
          <w:szCs w:val="26"/>
        </w:rPr>
        <w:t xml:space="preserve"> </w:t>
      </w:r>
      <w:r w:rsidRPr="0062490B">
        <w:rPr>
          <w:rFonts w:ascii="Times New Roman" w:hAnsi="Times New Roman" w:cs="Times New Roman"/>
          <w:bCs/>
          <w:sz w:val="28"/>
          <w:szCs w:val="26"/>
        </w:rPr>
        <w:t xml:space="preserve">с новым качеством предоставляемых услуг [99]. </w:t>
      </w:r>
    </w:p>
    <w:p w14:paraId="2442BEFC"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rPr>
        <w:t xml:space="preserve">Меры по повышению международной туристской привлекательности Алматинской области и предоставляемых сервисных услуг. </w:t>
      </w:r>
    </w:p>
    <w:p w14:paraId="2FA59EBE"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rPr>
        <w:t>Для реализации цели и задач по пред</w:t>
      </w:r>
      <w:r w:rsidR="00317043" w:rsidRPr="0062490B">
        <w:rPr>
          <w:rFonts w:ascii="Times New Roman" w:hAnsi="Times New Roman" w:cs="Times New Roman"/>
          <w:bCs/>
          <w:sz w:val="28"/>
          <w:szCs w:val="26"/>
        </w:rPr>
        <w:t>о</w:t>
      </w:r>
      <w:r w:rsidRPr="0062490B">
        <w:rPr>
          <w:rFonts w:ascii="Times New Roman" w:hAnsi="Times New Roman" w:cs="Times New Roman"/>
          <w:bCs/>
          <w:sz w:val="28"/>
          <w:szCs w:val="26"/>
        </w:rPr>
        <w:t>ставлению качественных услуг в реги</w:t>
      </w:r>
      <w:r w:rsidR="00317043" w:rsidRPr="0062490B">
        <w:rPr>
          <w:rFonts w:ascii="Times New Roman" w:hAnsi="Times New Roman" w:cs="Times New Roman"/>
          <w:bCs/>
          <w:sz w:val="28"/>
          <w:szCs w:val="26"/>
        </w:rPr>
        <w:t>ональном туристическом кластере</w:t>
      </w:r>
      <w:r w:rsidRPr="0062490B">
        <w:rPr>
          <w:rFonts w:ascii="Times New Roman" w:hAnsi="Times New Roman" w:cs="Times New Roman"/>
          <w:bCs/>
          <w:sz w:val="28"/>
          <w:szCs w:val="26"/>
        </w:rPr>
        <w:t xml:space="preserve"> нужно разработать и реализовать комплекс мероприятий, увелич</w:t>
      </w:r>
      <w:r w:rsidR="00317043" w:rsidRPr="0062490B">
        <w:rPr>
          <w:rFonts w:ascii="Times New Roman" w:hAnsi="Times New Roman" w:cs="Times New Roman"/>
          <w:bCs/>
          <w:sz w:val="28"/>
          <w:szCs w:val="26"/>
        </w:rPr>
        <w:t xml:space="preserve">ивающих </w:t>
      </w:r>
      <w:r w:rsidRPr="0062490B">
        <w:rPr>
          <w:rFonts w:ascii="Times New Roman" w:hAnsi="Times New Roman" w:cs="Times New Roman"/>
          <w:bCs/>
          <w:sz w:val="28"/>
          <w:szCs w:val="26"/>
        </w:rPr>
        <w:t>туристск</w:t>
      </w:r>
      <w:r w:rsidR="00317043" w:rsidRPr="0062490B">
        <w:rPr>
          <w:rFonts w:ascii="Times New Roman" w:hAnsi="Times New Roman" w:cs="Times New Roman"/>
          <w:bCs/>
          <w:sz w:val="28"/>
          <w:szCs w:val="26"/>
        </w:rPr>
        <w:t xml:space="preserve">ую </w:t>
      </w:r>
      <w:r w:rsidRPr="0062490B">
        <w:rPr>
          <w:rFonts w:ascii="Times New Roman" w:hAnsi="Times New Roman" w:cs="Times New Roman"/>
          <w:bCs/>
          <w:sz w:val="28"/>
          <w:szCs w:val="26"/>
        </w:rPr>
        <w:t>привлекательност</w:t>
      </w:r>
      <w:r w:rsidR="00317043" w:rsidRPr="0062490B">
        <w:rPr>
          <w:rFonts w:ascii="Times New Roman" w:hAnsi="Times New Roman" w:cs="Times New Roman"/>
          <w:bCs/>
          <w:sz w:val="28"/>
          <w:szCs w:val="26"/>
        </w:rPr>
        <w:t>ь</w:t>
      </w:r>
      <w:r w:rsidRPr="0062490B">
        <w:rPr>
          <w:rFonts w:ascii="Times New Roman" w:hAnsi="Times New Roman" w:cs="Times New Roman"/>
          <w:bCs/>
          <w:sz w:val="28"/>
          <w:szCs w:val="26"/>
        </w:rPr>
        <w:t xml:space="preserve"> Алматинской области в Казахстане и международных структурах</w:t>
      </w:r>
      <w:r w:rsidR="00EE5DB4" w:rsidRPr="0062490B">
        <w:rPr>
          <w:rFonts w:ascii="Times New Roman" w:hAnsi="Times New Roman" w:cs="Times New Roman"/>
          <w:bCs/>
          <w:sz w:val="28"/>
          <w:szCs w:val="26"/>
        </w:rPr>
        <w:t>, р</w:t>
      </w:r>
      <w:r w:rsidRPr="0062490B">
        <w:rPr>
          <w:rFonts w:ascii="Times New Roman" w:hAnsi="Times New Roman" w:cs="Times New Roman"/>
          <w:bCs/>
          <w:sz w:val="28"/>
          <w:szCs w:val="26"/>
        </w:rPr>
        <w:t>азвитие сети информационно-туристских центров, работа которых соответственно направлена на сервис въездных туристов в регион</w:t>
      </w:r>
      <w:r w:rsidR="00EE5DB4" w:rsidRPr="0062490B">
        <w:rPr>
          <w:rFonts w:ascii="Times New Roman" w:hAnsi="Times New Roman" w:cs="Times New Roman"/>
          <w:bCs/>
          <w:sz w:val="28"/>
          <w:szCs w:val="26"/>
        </w:rPr>
        <w:t>е</w:t>
      </w:r>
      <w:r w:rsidRPr="0062490B">
        <w:rPr>
          <w:rFonts w:ascii="Times New Roman" w:hAnsi="Times New Roman" w:cs="Times New Roman"/>
          <w:bCs/>
          <w:sz w:val="28"/>
          <w:szCs w:val="26"/>
        </w:rPr>
        <w:t>, других област</w:t>
      </w:r>
      <w:r w:rsidR="00EE5DB4" w:rsidRPr="0062490B">
        <w:rPr>
          <w:rFonts w:ascii="Times New Roman" w:hAnsi="Times New Roman" w:cs="Times New Roman"/>
          <w:bCs/>
          <w:sz w:val="28"/>
          <w:szCs w:val="26"/>
        </w:rPr>
        <w:t xml:space="preserve">ях </w:t>
      </w:r>
      <w:r w:rsidRPr="0062490B">
        <w:rPr>
          <w:rFonts w:ascii="Times New Roman" w:hAnsi="Times New Roman" w:cs="Times New Roman"/>
          <w:bCs/>
          <w:sz w:val="28"/>
          <w:szCs w:val="26"/>
        </w:rPr>
        <w:t>Казахстана, ближне</w:t>
      </w:r>
      <w:r w:rsidR="00EE5DB4" w:rsidRPr="0062490B">
        <w:rPr>
          <w:rFonts w:ascii="Times New Roman" w:hAnsi="Times New Roman" w:cs="Times New Roman"/>
          <w:bCs/>
          <w:sz w:val="28"/>
          <w:szCs w:val="26"/>
        </w:rPr>
        <w:t xml:space="preserve">м </w:t>
      </w:r>
      <w:r w:rsidRPr="0062490B">
        <w:rPr>
          <w:rFonts w:ascii="Times New Roman" w:hAnsi="Times New Roman" w:cs="Times New Roman"/>
          <w:bCs/>
          <w:sz w:val="28"/>
          <w:szCs w:val="26"/>
        </w:rPr>
        <w:t>и дальне</w:t>
      </w:r>
      <w:r w:rsidR="00EE5DB4" w:rsidRPr="0062490B">
        <w:rPr>
          <w:rFonts w:ascii="Times New Roman" w:hAnsi="Times New Roman" w:cs="Times New Roman"/>
          <w:bCs/>
          <w:sz w:val="28"/>
          <w:szCs w:val="26"/>
        </w:rPr>
        <w:t xml:space="preserve">м </w:t>
      </w:r>
      <w:r w:rsidRPr="0062490B">
        <w:rPr>
          <w:rFonts w:ascii="Times New Roman" w:hAnsi="Times New Roman" w:cs="Times New Roman"/>
          <w:bCs/>
          <w:sz w:val="28"/>
          <w:szCs w:val="26"/>
        </w:rPr>
        <w:t>зарубежь</w:t>
      </w:r>
      <w:r w:rsidR="00EE5DB4" w:rsidRPr="0062490B">
        <w:rPr>
          <w:rFonts w:ascii="Times New Roman" w:hAnsi="Times New Roman" w:cs="Times New Roman"/>
          <w:bCs/>
          <w:sz w:val="28"/>
          <w:szCs w:val="26"/>
        </w:rPr>
        <w:t>е</w:t>
      </w:r>
      <w:r w:rsidRPr="0062490B">
        <w:rPr>
          <w:rFonts w:ascii="Times New Roman" w:hAnsi="Times New Roman" w:cs="Times New Roman"/>
          <w:bCs/>
          <w:sz w:val="28"/>
          <w:szCs w:val="26"/>
        </w:rPr>
        <w:t xml:space="preserve">. Такие центры нужно расположить в главных рекреационных зонах Алматинской области. </w:t>
      </w:r>
    </w:p>
    <w:p w14:paraId="7FC7A6A7"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rPr>
        <w:t>Основными задачами информационно-туристских центров являются:</w:t>
      </w:r>
    </w:p>
    <w:p w14:paraId="29514763" w14:textId="77777777" w:rsidR="0035734A" w:rsidRPr="0062490B" w:rsidRDefault="0035734A" w:rsidP="009E3390">
      <w:pPr>
        <w:pStyle w:val="a3"/>
        <w:numPr>
          <w:ilvl w:val="0"/>
          <w:numId w:val="13"/>
        </w:numPr>
        <w:tabs>
          <w:tab w:val="left" w:pos="993"/>
        </w:tabs>
        <w:spacing w:after="0" w:line="240" w:lineRule="auto"/>
        <w:ind w:left="0" w:firstLine="709"/>
        <w:jc w:val="both"/>
        <w:rPr>
          <w:rFonts w:ascii="Times New Roman" w:hAnsi="Times New Roman" w:cs="Times New Roman"/>
          <w:bCs/>
          <w:sz w:val="28"/>
          <w:szCs w:val="26"/>
        </w:rPr>
      </w:pPr>
      <w:r w:rsidRPr="0062490B">
        <w:rPr>
          <w:rFonts w:ascii="Times New Roman" w:hAnsi="Times New Roman" w:cs="Times New Roman"/>
          <w:bCs/>
          <w:sz w:val="28"/>
          <w:szCs w:val="26"/>
        </w:rPr>
        <w:t xml:space="preserve">сбор  информации о возможных местах проживания въездных туристов, в том числе и в </w:t>
      </w:r>
      <w:r w:rsidR="00A0085A" w:rsidRPr="0062490B">
        <w:rPr>
          <w:rFonts w:ascii="Times New Roman" w:hAnsi="Times New Roman" w:cs="Times New Roman"/>
          <w:bCs/>
          <w:sz w:val="28"/>
          <w:szCs w:val="26"/>
        </w:rPr>
        <w:t>частном</w:t>
      </w:r>
      <w:r w:rsidRPr="0062490B">
        <w:rPr>
          <w:rFonts w:ascii="Times New Roman" w:hAnsi="Times New Roman" w:cs="Times New Roman"/>
          <w:bCs/>
          <w:sz w:val="28"/>
          <w:szCs w:val="26"/>
        </w:rPr>
        <w:t xml:space="preserve"> секторе; </w:t>
      </w:r>
    </w:p>
    <w:p w14:paraId="2E2C580A" w14:textId="77777777" w:rsidR="0035734A" w:rsidRPr="0062490B" w:rsidRDefault="0035734A" w:rsidP="009E3390">
      <w:pPr>
        <w:pStyle w:val="a3"/>
        <w:numPr>
          <w:ilvl w:val="0"/>
          <w:numId w:val="13"/>
        </w:numPr>
        <w:tabs>
          <w:tab w:val="left" w:pos="993"/>
        </w:tabs>
        <w:spacing w:after="0" w:line="240" w:lineRule="auto"/>
        <w:ind w:left="0" w:firstLine="709"/>
        <w:jc w:val="both"/>
        <w:rPr>
          <w:rFonts w:ascii="Times New Roman" w:hAnsi="Times New Roman" w:cs="Times New Roman"/>
          <w:bCs/>
          <w:sz w:val="28"/>
          <w:szCs w:val="26"/>
        </w:rPr>
      </w:pPr>
      <w:r w:rsidRPr="0062490B">
        <w:rPr>
          <w:rFonts w:ascii="Times New Roman" w:hAnsi="Times New Roman" w:cs="Times New Roman"/>
          <w:bCs/>
          <w:sz w:val="28"/>
          <w:szCs w:val="26"/>
        </w:rPr>
        <w:t xml:space="preserve">сбор, предоставление информации и классификация мест для проживания и отдыха туристов; </w:t>
      </w:r>
    </w:p>
    <w:p w14:paraId="763A3E83" w14:textId="77777777" w:rsidR="0035734A" w:rsidRPr="0062490B" w:rsidRDefault="0035734A" w:rsidP="009E3390">
      <w:pPr>
        <w:pStyle w:val="a3"/>
        <w:numPr>
          <w:ilvl w:val="0"/>
          <w:numId w:val="13"/>
        </w:numPr>
        <w:tabs>
          <w:tab w:val="left" w:pos="993"/>
        </w:tabs>
        <w:spacing w:after="0" w:line="240" w:lineRule="auto"/>
        <w:ind w:left="0" w:firstLine="709"/>
        <w:jc w:val="both"/>
        <w:rPr>
          <w:rFonts w:ascii="Times New Roman" w:hAnsi="Times New Roman" w:cs="Times New Roman"/>
          <w:bCs/>
          <w:sz w:val="28"/>
          <w:szCs w:val="26"/>
        </w:rPr>
      </w:pPr>
      <w:r w:rsidRPr="0062490B">
        <w:rPr>
          <w:rFonts w:ascii="Times New Roman" w:hAnsi="Times New Roman" w:cs="Times New Roman"/>
          <w:bCs/>
          <w:sz w:val="28"/>
          <w:szCs w:val="26"/>
        </w:rPr>
        <w:t xml:space="preserve">информирование туристов о достопримечательностях, условиях проезда, возможностях проживания и отдыха; </w:t>
      </w:r>
    </w:p>
    <w:p w14:paraId="337D2159" w14:textId="77777777" w:rsidR="0035734A" w:rsidRPr="0062490B" w:rsidRDefault="0035734A" w:rsidP="009E3390">
      <w:pPr>
        <w:pStyle w:val="a3"/>
        <w:numPr>
          <w:ilvl w:val="0"/>
          <w:numId w:val="13"/>
        </w:numPr>
        <w:tabs>
          <w:tab w:val="left" w:pos="993"/>
        </w:tabs>
        <w:spacing w:after="0" w:line="240" w:lineRule="auto"/>
        <w:ind w:left="0" w:firstLine="709"/>
        <w:jc w:val="both"/>
        <w:rPr>
          <w:rFonts w:ascii="Times New Roman" w:hAnsi="Times New Roman" w:cs="Times New Roman"/>
          <w:bCs/>
          <w:sz w:val="28"/>
          <w:szCs w:val="26"/>
        </w:rPr>
      </w:pPr>
      <w:r w:rsidRPr="0062490B">
        <w:rPr>
          <w:rFonts w:ascii="Times New Roman" w:hAnsi="Times New Roman" w:cs="Times New Roman"/>
          <w:bCs/>
          <w:sz w:val="28"/>
          <w:szCs w:val="26"/>
        </w:rPr>
        <w:t xml:space="preserve">разработка планов развития рекреационно-туристских территорий и содействие их реализации; </w:t>
      </w:r>
    </w:p>
    <w:p w14:paraId="6275339D" w14:textId="77777777" w:rsidR="00A0085A" w:rsidRPr="0062490B" w:rsidRDefault="0035734A" w:rsidP="009E3390">
      <w:pPr>
        <w:pStyle w:val="a3"/>
        <w:numPr>
          <w:ilvl w:val="0"/>
          <w:numId w:val="13"/>
        </w:numPr>
        <w:tabs>
          <w:tab w:val="left" w:pos="993"/>
        </w:tabs>
        <w:spacing w:after="0" w:line="240" w:lineRule="auto"/>
        <w:ind w:left="0" w:firstLine="709"/>
        <w:jc w:val="both"/>
        <w:rPr>
          <w:rFonts w:ascii="Times New Roman" w:hAnsi="Times New Roman" w:cs="Times New Roman"/>
          <w:bCs/>
          <w:sz w:val="28"/>
          <w:szCs w:val="26"/>
        </w:rPr>
      </w:pPr>
      <w:r w:rsidRPr="0062490B">
        <w:rPr>
          <w:rFonts w:ascii="Times New Roman" w:hAnsi="Times New Roman" w:cs="Times New Roman"/>
          <w:bCs/>
          <w:sz w:val="28"/>
          <w:szCs w:val="26"/>
        </w:rPr>
        <w:t xml:space="preserve">размещение наружной рекламы достопримечательностей Алматинской области; </w:t>
      </w:r>
    </w:p>
    <w:p w14:paraId="4549F789" w14:textId="77777777" w:rsidR="00A0085A" w:rsidRPr="0062490B" w:rsidRDefault="0035734A" w:rsidP="009E3390">
      <w:pPr>
        <w:pStyle w:val="a3"/>
        <w:numPr>
          <w:ilvl w:val="0"/>
          <w:numId w:val="13"/>
        </w:numPr>
        <w:tabs>
          <w:tab w:val="left" w:pos="993"/>
        </w:tabs>
        <w:spacing w:after="0" w:line="240" w:lineRule="auto"/>
        <w:ind w:left="0" w:firstLine="709"/>
        <w:jc w:val="both"/>
        <w:rPr>
          <w:rFonts w:ascii="Times New Roman" w:hAnsi="Times New Roman" w:cs="Times New Roman"/>
          <w:bCs/>
          <w:sz w:val="28"/>
          <w:szCs w:val="26"/>
        </w:rPr>
      </w:pPr>
      <w:r w:rsidRPr="0062490B">
        <w:rPr>
          <w:rFonts w:ascii="Times New Roman" w:hAnsi="Times New Roman" w:cs="Times New Roman"/>
          <w:bCs/>
          <w:sz w:val="28"/>
          <w:szCs w:val="26"/>
        </w:rPr>
        <w:t>разработка и продвижение турпродуктов местных к</w:t>
      </w:r>
      <w:r w:rsidR="00A0085A" w:rsidRPr="0062490B">
        <w:rPr>
          <w:rFonts w:ascii="Times New Roman" w:hAnsi="Times New Roman" w:cs="Times New Roman"/>
          <w:bCs/>
          <w:sz w:val="28"/>
          <w:szCs w:val="26"/>
        </w:rPr>
        <w:t>о</w:t>
      </w:r>
      <w:r w:rsidRPr="0062490B">
        <w:rPr>
          <w:rFonts w:ascii="Times New Roman" w:hAnsi="Times New Roman" w:cs="Times New Roman"/>
          <w:bCs/>
          <w:sz w:val="28"/>
          <w:szCs w:val="26"/>
        </w:rPr>
        <w:t xml:space="preserve">мпаний на национальном  и международном уровнях; </w:t>
      </w:r>
    </w:p>
    <w:p w14:paraId="41AA1305" w14:textId="77777777" w:rsidR="00A0085A" w:rsidRPr="0062490B" w:rsidRDefault="0035734A" w:rsidP="009E3390">
      <w:pPr>
        <w:pStyle w:val="a3"/>
        <w:numPr>
          <w:ilvl w:val="0"/>
          <w:numId w:val="13"/>
        </w:numPr>
        <w:tabs>
          <w:tab w:val="left" w:pos="993"/>
        </w:tabs>
        <w:spacing w:after="0" w:line="240" w:lineRule="auto"/>
        <w:ind w:left="0" w:firstLine="709"/>
        <w:jc w:val="both"/>
        <w:rPr>
          <w:rFonts w:ascii="Times New Roman" w:hAnsi="Times New Roman" w:cs="Times New Roman"/>
          <w:bCs/>
          <w:sz w:val="28"/>
          <w:szCs w:val="26"/>
        </w:rPr>
      </w:pPr>
      <w:r w:rsidRPr="0062490B">
        <w:rPr>
          <w:rFonts w:ascii="Times New Roman" w:hAnsi="Times New Roman" w:cs="Times New Roman"/>
          <w:bCs/>
          <w:sz w:val="28"/>
          <w:szCs w:val="26"/>
        </w:rPr>
        <w:t>содействие в создании системы менеджмента качества услуг в сфере туризма и формировании единой региональной системы особо охраняемых природных территорий и рекреационных зон, а также аналогичной системы по охране и рациональному использованию природных памятников культуры;</w:t>
      </w:r>
    </w:p>
    <w:p w14:paraId="34A86EE6" w14:textId="77777777" w:rsidR="00A0085A" w:rsidRPr="0062490B" w:rsidRDefault="0035734A" w:rsidP="009E3390">
      <w:pPr>
        <w:pStyle w:val="a3"/>
        <w:numPr>
          <w:ilvl w:val="0"/>
          <w:numId w:val="13"/>
        </w:numPr>
        <w:tabs>
          <w:tab w:val="left" w:pos="993"/>
        </w:tabs>
        <w:spacing w:after="0" w:line="240" w:lineRule="auto"/>
        <w:ind w:left="0" w:firstLine="709"/>
        <w:jc w:val="both"/>
        <w:rPr>
          <w:rFonts w:ascii="Times New Roman" w:hAnsi="Times New Roman" w:cs="Times New Roman"/>
          <w:bCs/>
          <w:sz w:val="28"/>
          <w:szCs w:val="26"/>
        </w:rPr>
      </w:pPr>
      <w:r w:rsidRPr="0062490B">
        <w:rPr>
          <w:rFonts w:ascii="Times New Roman" w:hAnsi="Times New Roman" w:cs="Times New Roman"/>
          <w:bCs/>
          <w:sz w:val="28"/>
          <w:szCs w:val="26"/>
        </w:rPr>
        <w:t>создание и ведение статистического учета автоматизированного кадастра туристских территорий Алматинской области и регионального паспорта туристско-рекреационных округов и территорий;</w:t>
      </w:r>
    </w:p>
    <w:p w14:paraId="3CB33D5B" w14:textId="77777777" w:rsidR="0035734A" w:rsidRPr="0062490B" w:rsidRDefault="00A0085A" w:rsidP="009E3390">
      <w:pPr>
        <w:pStyle w:val="a3"/>
        <w:numPr>
          <w:ilvl w:val="0"/>
          <w:numId w:val="13"/>
        </w:numPr>
        <w:tabs>
          <w:tab w:val="left" w:pos="993"/>
        </w:tabs>
        <w:spacing w:after="0" w:line="240" w:lineRule="auto"/>
        <w:ind w:left="0" w:firstLine="709"/>
        <w:jc w:val="both"/>
        <w:rPr>
          <w:rFonts w:ascii="Times New Roman" w:hAnsi="Times New Roman" w:cs="Times New Roman"/>
          <w:bCs/>
          <w:sz w:val="28"/>
          <w:szCs w:val="26"/>
        </w:rPr>
      </w:pPr>
      <w:r w:rsidRPr="0062490B">
        <w:rPr>
          <w:rFonts w:ascii="Times New Roman" w:hAnsi="Times New Roman" w:cs="Times New Roman"/>
          <w:bCs/>
          <w:sz w:val="28"/>
          <w:szCs w:val="28"/>
        </w:rPr>
        <w:t xml:space="preserve">проведение </w:t>
      </w:r>
      <w:r w:rsidR="0035734A" w:rsidRPr="0062490B">
        <w:rPr>
          <w:rFonts w:ascii="Times New Roman" w:hAnsi="Times New Roman" w:cs="Times New Roman"/>
          <w:bCs/>
          <w:sz w:val="28"/>
          <w:szCs w:val="28"/>
        </w:rPr>
        <w:t>социологических</w:t>
      </w:r>
      <w:r w:rsidR="0035734A" w:rsidRPr="0062490B">
        <w:rPr>
          <w:rFonts w:ascii="Times New Roman" w:hAnsi="Times New Roman" w:cs="Times New Roman"/>
          <w:bCs/>
          <w:sz w:val="28"/>
          <w:szCs w:val="26"/>
        </w:rPr>
        <w:t xml:space="preserve"> и маркетинговых </w:t>
      </w:r>
      <w:r w:rsidRPr="0062490B">
        <w:rPr>
          <w:rFonts w:ascii="Times New Roman" w:hAnsi="Times New Roman" w:cs="Times New Roman"/>
          <w:bCs/>
          <w:sz w:val="28"/>
          <w:szCs w:val="26"/>
        </w:rPr>
        <w:t xml:space="preserve">исследований </w:t>
      </w:r>
      <w:r w:rsidR="0035734A" w:rsidRPr="0062490B">
        <w:rPr>
          <w:rFonts w:ascii="Times New Roman" w:hAnsi="Times New Roman" w:cs="Times New Roman"/>
          <w:bCs/>
          <w:sz w:val="28"/>
          <w:szCs w:val="26"/>
        </w:rPr>
        <w:t xml:space="preserve">в области предлагаемых туристических </w:t>
      </w:r>
      <w:r w:rsidRPr="0062490B">
        <w:rPr>
          <w:rFonts w:ascii="Times New Roman" w:hAnsi="Times New Roman" w:cs="Times New Roman"/>
          <w:bCs/>
          <w:sz w:val="28"/>
          <w:szCs w:val="26"/>
          <w:lang w:val="kk-KZ"/>
        </w:rPr>
        <w:t xml:space="preserve">услуг, </w:t>
      </w:r>
      <w:r w:rsidR="0035734A" w:rsidRPr="0062490B">
        <w:rPr>
          <w:rFonts w:ascii="Times New Roman" w:hAnsi="Times New Roman" w:cs="Times New Roman"/>
          <w:bCs/>
          <w:sz w:val="28"/>
          <w:szCs w:val="26"/>
        </w:rPr>
        <w:t xml:space="preserve">и обмен их </w:t>
      </w:r>
      <w:r w:rsidRPr="0062490B">
        <w:rPr>
          <w:rFonts w:ascii="Times New Roman" w:hAnsi="Times New Roman" w:cs="Times New Roman"/>
          <w:bCs/>
          <w:sz w:val="28"/>
          <w:szCs w:val="26"/>
        </w:rPr>
        <w:t>результатами</w:t>
      </w:r>
      <w:r w:rsidR="0035734A" w:rsidRPr="0062490B">
        <w:rPr>
          <w:rFonts w:ascii="Times New Roman" w:hAnsi="Times New Roman" w:cs="Times New Roman"/>
          <w:bCs/>
          <w:sz w:val="28"/>
          <w:szCs w:val="26"/>
        </w:rPr>
        <w:t xml:space="preserve"> с туристическими обществами, действующими в Алматинско</w:t>
      </w:r>
      <w:r w:rsidRPr="0062490B">
        <w:rPr>
          <w:rFonts w:ascii="Times New Roman" w:hAnsi="Times New Roman" w:cs="Times New Roman"/>
          <w:bCs/>
          <w:sz w:val="28"/>
          <w:szCs w:val="26"/>
        </w:rPr>
        <w:t xml:space="preserve">м </w:t>
      </w:r>
      <w:r w:rsidRPr="0062490B">
        <w:rPr>
          <w:rFonts w:ascii="Times New Roman" w:hAnsi="Times New Roman" w:cs="Times New Roman"/>
          <w:bCs/>
          <w:sz w:val="28"/>
          <w:szCs w:val="26"/>
          <w:lang w:val="kk-KZ"/>
        </w:rPr>
        <w:t>регионе</w:t>
      </w:r>
      <w:r w:rsidR="0035734A" w:rsidRPr="0062490B">
        <w:rPr>
          <w:rFonts w:ascii="Times New Roman" w:hAnsi="Times New Roman" w:cs="Times New Roman"/>
          <w:bCs/>
          <w:sz w:val="28"/>
          <w:szCs w:val="26"/>
        </w:rPr>
        <w:t>.</w:t>
      </w:r>
    </w:p>
    <w:p w14:paraId="434590B1" w14:textId="77777777" w:rsidR="0035734A" w:rsidRPr="0062490B" w:rsidRDefault="0035734A" w:rsidP="009E3390">
      <w:pPr>
        <w:pStyle w:val="a3"/>
        <w:tabs>
          <w:tab w:val="left" w:pos="993"/>
        </w:tabs>
        <w:spacing w:after="0" w:line="240" w:lineRule="auto"/>
        <w:ind w:left="0" w:firstLine="709"/>
        <w:jc w:val="both"/>
        <w:rPr>
          <w:rFonts w:ascii="Times New Roman" w:hAnsi="Times New Roman" w:cs="Times New Roman"/>
          <w:bCs/>
          <w:sz w:val="28"/>
          <w:szCs w:val="26"/>
        </w:rPr>
      </w:pPr>
      <w:r w:rsidRPr="0062490B">
        <w:rPr>
          <w:rFonts w:ascii="Times New Roman" w:hAnsi="Times New Roman" w:cs="Times New Roman"/>
          <w:bCs/>
          <w:sz w:val="28"/>
          <w:szCs w:val="26"/>
        </w:rPr>
        <w:t>Создание и функционирование системных туристско-информационных центров в Алматинской области позволит координировать работу по улучшению региона</w:t>
      </w:r>
      <w:r w:rsidR="00D971FE" w:rsidRPr="0062490B">
        <w:rPr>
          <w:rFonts w:ascii="Times New Roman" w:hAnsi="Times New Roman" w:cs="Times New Roman"/>
          <w:bCs/>
          <w:sz w:val="28"/>
          <w:szCs w:val="26"/>
        </w:rPr>
        <w:t>льного туристского обслуживания</w:t>
      </w:r>
      <w:r w:rsidRPr="0062490B">
        <w:rPr>
          <w:rFonts w:ascii="Times New Roman" w:hAnsi="Times New Roman" w:cs="Times New Roman"/>
          <w:bCs/>
          <w:sz w:val="28"/>
          <w:szCs w:val="26"/>
        </w:rPr>
        <w:t xml:space="preserve"> </w:t>
      </w:r>
      <w:r w:rsidR="00D971FE" w:rsidRPr="0062490B">
        <w:rPr>
          <w:rFonts w:ascii="Times New Roman" w:hAnsi="Times New Roman" w:cs="Times New Roman"/>
          <w:bCs/>
          <w:sz w:val="28"/>
          <w:szCs w:val="26"/>
        </w:rPr>
        <w:t xml:space="preserve">как </w:t>
      </w:r>
      <w:r w:rsidRPr="0062490B">
        <w:rPr>
          <w:rFonts w:ascii="Times New Roman" w:hAnsi="Times New Roman" w:cs="Times New Roman"/>
          <w:bCs/>
          <w:sz w:val="28"/>
          <w:szCs w:val="26"/>
        </w:rPr>
        <w:t>для внешн</w:t>
      </w:r>
      <w:r w:rsidR="00D971FE" w:rsidRPr="0062490B">
        <w:rPr>
          <w:rFonts w:ascii="Times New Roman" w:hAnsi="Times New Roman" w:cs="Times New Roman"/>
          <w:bCs/>
          <w:sz w:val="28"/>
          <w:szCs w:val="26"/>
        </w:rPr>
        <w:t xml:space="preserve">их, так и для </w:t>
      </w:r>
      <w:r w:rsidRPr="0062490B">
        <w:rPr>
          <w:rFonts w:ascii="Times New Roman" w:hAnsi="Times New Roman" w:cs="Times New Roman"/>
          <w:bCs/>
          <w:sz w:val="28"/>
          <w:szCs w:val="26"/>
        </w:rPr>
        <w:t>внутренн</w:t>
      </w:r>
      <w:r w:rsidR="00D971FE" w:rsidRPr="0062490B">
        <w:rPr>
          <w:rFonts w:ascii="Times New Roman" w:hAnsi="Times New Roman" w:cs="Times New Roman"/>
          <w:bCs/>
          <w:sz w:val="28"/>
          <w:szCs w:val="26"/>
        </w:rPr>
        <w:t>их потребителей</w:t>
      </w:r>
      <w:r w:rsidRPr="0062490B">
        <w:rPr>
          <w:rFonts w:ascii="Times New Roman" w:hAnsi="Times New Roman" w:cs="Times New Roman"/>
          <w:bCs/>
          <w:sz w:val="28"/>
          <w:szCs w:val="26"/>
        </w:rPr>
        <w:t>.</w:t>
      </w:r>
    </w:p>
    <w:p w14:paraId="5ECCBED3"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 xml:space="preserve">Для </w:t>
      </w:r>
      <w:r w:rsidR="00D971FE" w:rsidRPr="0062490B">
        <w:rPr>
          <w:rFonts w:ascii="Times New Roman" w:hAnsi="Times New Roman" w:cs="Times New Roman"/>
          <w:bCs/>
          <w:sz w:val="28"/>
          <w:szCs w:val="28"/>
        </w:rPr>
        <w:t>этого</w:t>
      </w:r>
      <w:r w:rsidRPr="0062490B">
        <w:rPr>
          <w:rFonts w:ascii="Times New Roman" w:hAnsi="Times New Roman" w:cs="Times New Roman"/>
          <w:bCs/>
          <w:sz w:val="28"/>
          <w:szCs w:val="28"/>
        </w:rPr>
        <w:t xml:space="preserve"> </w:t>
      </w:r>
      <w:r w:rsidR="00D971FE" w:rsidRPr="0062490B">
        <w:rPr>
          <w:rFonts w:ascii="Times New Roman" w:hAnsi="Times New Roman" w:cs="Times New Roman"/>
          <w:bCs/>
          <w:sz w:val="28"/>
          <w:szCs w:val="28"/>
        </w:rPr>
        <w:t>необходимо</w:t>
      </w:r>
      <w:r w:rsidRPr="0062490B">
        <w:rPr>
          <w:rFonts w:ascii="Times New Roman" w:hAnsi="Times New Roman" w:cs="Times New Roman"/>
          <w:bCs/>
          <w:sz w:val="28"/>
          <w:szCs w:val="28"/>
        </w:rPr>
        <w:t xml:space="preserve"> созда</w:t>
      </w:r>
      <w:r w:rsidR="00D971FE" w:rsidRPr="0062490B">
        <w:rPr>
          <w:rFonts w:ascii="Times New Roman" w:hAnsi="Times New Roman" w:cs="Times New Roman"/>
          <w:bCs/>
          <w:sz w:val="28"/>
          <w:szCs w:val="28"/>
        </w:rPr>
        <w:t xml:space="preserve">ние </w:t>
      </w:r>
      <w:r w:rsidRPr="0062490B">
        <w:rPr>
          <w:rFonts w:ascii="Times New Roman" w:hAnsi="Times New Roman" w:cs="Times New Roman"/>
          <w:bCs/>
          <w:sz w:val="28"/>
          <w:szCs w:val="28"/>
        </w:rPr>
        <w:t>един</w:t>
      </w:r>
      <w:r w:rsidR="00D971FE" w:rsidRPr="0062490B">
        <w:rPr>
          <w:rFonts w:ascii="Times New Roman" w:hAnsi="Times New Roman" w:cs="Times New Roman"/>
          <w:bCs/>
          <w:sz w:val="28"/>
          <w:szCs w:val="28"/>
        </w:rPr>
        <w:t xml:space="preserve">ой </w:t>
      </w:r>
      <w:r w:rsidRPr="0062490B">
        <w:rPr>
          <w:rFonts w:ascii="Times New Roman" w:hAnsi="Times New Roman" w:cs="Times New Roman"/>
          <w:bCs/>
          <w:sz w:val="28"/>
          <w:szCs w:val="28"/>
        </w:rPr>
        <w:t xml:space="preserve">для Алматинской области </w:t>
      </w:r>
      <w:r w:rsidRPr="0062490B">
        <w:rPr>
          <w:rFonts w:ascii="Times New Roman" w:hAnsi="Times New Roman" w:cs="Times New Roman"/>
          <w:sz w:val="28"/>
          <w:szCs w:val="28"/>
        </w:rPr>
        <w:t>систем</w:t>
      </w:r>
      <w:r w:rsidR="00D971FE" w:rsidRPr="0062490B">
        <w:rPr>
          <w:rFonts w:ascii="Times New Roman" w:hAnsi="Times New Roman" w:cs="Times New Roman"/>
          <w:sz w:val="28"/>
          <w:szCs w:val="28"/>
        </w:rPr>
        <w:t>ы</w:t>
      </w:r>
      <w:r w:rsidRPr="0062490B">
        <w:rPr>
          <w:rFonts w:ascii="Times New Roman" w:hAnsi="Times New Roman" w:cs="Times New Roman"/>
          <w:sz w:val="28"/>
          <w:szCs w:val="28"/>
        </w:rPr>
        <w:t xml:space="preserve"> сбора и обработки статистической информации, которая позволила бы точнее учитывать изменения в</w:t>
      </w:r>
      <w:r w:rsidR="00D971FE" w:rsidRPr="0062490B">
        <w:rPr>
          <w:rFonts w:ascii="Times New Roman" w:hAnsi="Times New Roman" w:cs="Times New Roman"/>
          <w:sz w:val="28"/>
          <w:szCs w:val="28"/>
        </w:rPr>
        <w:t>о</w:t>
      </w:r>
      <w:r w:rsidRPr="0062490B">
        <w:rPr>
          <w:rFonts w:ascii="Times New Roman" w:hAnsi="Times New Roman" w:cs="Times New Roman"/>
          <w:sz w:val="28"/>
          <w:szCs w:val="28"/>
        </w:rPr>
        <w:t xml:space="preserve"> въездных туристских потоках и измерять влияние на них разных </w:t>
      </w:r>
      <w:r w:rsidR="00D971FE" w:rsidRPr="0062490B">
        <w:rPr>
          <w:rFonts w:ascii="Times New Roman" w:hAnsi="Times New Roman" w:cs="Times New Roman"/>
          <w:sz w:val="28"/>
          <w:szCs w:val="28"/>
        </w:rPr>
        <w:t>факторов</w:t>
      </w:r>
      <w:r w:rsidRPr="0062490B">
        <w:rPr>
          <w:rFonts w:ascii="Times New Roman" w:hAnsi="Times New Roman" w:cs="Times New Roman"/>
          <w:sz w:val="28"/>
          <w:szCs w:val="28"/>
        </w:rPr>
        <w:t xml:space="preserve"> управленческого воздействия </w:t>
      </w:r>
      <w:r w:rsidRPr="0062490B">
        <w:rPr>
          <w:rFonts w:ascii="Times New Roman" w:hAnsi="Times New Roman" w:cs="Times New Roman"/>
          <w:bCs/>
          <w:sz w:val="28"/>
          <w:szCs w:val="28"/>
        </w:rPr>
        <w:t>[100].</w:t>
      </w:r>
      <w:r w:rsidR="00D971FE" w:rsidRPr="0062490B">
        <w:rPr>
          <w:rFonts w:ascii="Times New Roman" w:hAnsi="Times New Roman" w:cs="Times New Roman"/>
          <w:bCs/>
          <w:sz w:val="28"/>
          <w:szCs w:val="28"/>
        </w:rPr>
        <w:t xml:space="preserve"> </w:t>
      </w:r>
    </w:p>
    <w:p w14:paraId="6FC18D66"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lang w:val="kk-KZ"/>
        </w:rPr>
        <w:lastRenderedPageBreak/>
        <w:t>В связи с этим,</w:t>
      </w:r>
      <w:r w:rsidRPr="0062490B">
        <w:rPr>
          <w:rFonts w:ascii="Times New Roman" w:hAnsi="Times New Roman" w:cs="Times New Roman"/>
          <w:bCs/>
          <w:sz w:val="28"/>
          <w:szCs w:val="26"/>
        </w:rPr>
        <w:t xml:space="preserve"> </w:t>
      </w:r>
      <w:r w:rsidR="00D971FE" w:rsidRPr="0062490B">
        <w:rPr>
          <w:rFonts w:ascii="Times New Roman" w:hAnsi="Times New Roman" w:cs="Times New Roman"/>
          <w:bCs/>
          <w:sz w:val="28"/>
          <w:szCs w:val="26"/>
        </w:rPr>
        <w:t xml:space="preserve">система </w:t>
      </w:r>
      <w:r w:rsidRPr="0062490B">
        <w:rPr>
          <w:rFonts w:ascii="Times New Roman" w:hAnsi="Times New Roman" w:cs="Times New Roman"/>
          <w:bCs/>
          <w:sz w:val="28"/>
          <w:szCs w:val="26"/>
        </w:rPr>
        <w:t>позволит полнее учитывать доходы, получаемые от туристской деятельности на территории Алматинской области, а также более эффективно создавать систему управления и воздейств</w:t>
      </w:r>
      <w:r w:rsidR="00D971FE" w:rsidRPr="0062490B">
        <w:rPr>
          <w:rFonts w:ascii="Times New Roman" w:hAnsi="Times New Roman" w:cs="Times New Roman"/>
          <w:bCs/>
          <w:sz w:val="28"/>
          <w:szCs w:val="26"/>
        </w:rPr>
        <w:t xml:space="preserve">ия </w:t>
      </w:r>
      <w:r w:rsidRPr="0062490B">
        <w:rPr>
          <w:rFonts w:ascii="Times New Roman" w:hAnsi="Times New Roman" w:cs="Times New Roman"/>
          <w:bCs/>
          <w:sz w:val="28"/>
          <w:szCs w:val="26"/>
        </w:rPr>
        <w:t xml:space="preserve">на предприятия, предоставляющие туристско-рекреационные услуги. </w:t>
      </w:r>
    </w:p>
    <w:p w14:paraId="6F5A7FB5"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rPr>
        <w:t>Актуальным является выделение в районах Алматинской области зон, особо ценных с точки зрения рынка рекреационной сферы. Необходимо усилить роль государства в контроле целевого использования земель, выделенных для рекреационных целей и под объекты инфраструктуры туризма, поскольку эти земли зачастую используются не по назначению [101]. Хозяйственное использование земель в рамках туристских зон должно происходить с согласия структурного подразделения Акимата Алматинской области, курирующего сферу туризма.</w:t>
      </w:r>
      <w:r w:rsidR="00D971FE" w:rsidRPr="0062490B">
        <w:rPr>
          <w:rFonts w:ascii="Times New Roman" w:hAnsi="Times New Roman" w:cs="Times New Roman"/>
          <w:bCs/>
          <w:sz w:val="28"/>
          <w:szCs w:val="26"/>
        </w:rPr>
        <w:t xml:space="preserve"> </w:t>
      </w:r>
      <w:r w:rsidRPr="0062490B">
        <w:rPr>
          <w:rFonts w:ascii="Times New Roman" w:hAnsi="Times New Roman" w:cs="Times New Roman"/>
          <w:bCs/>
          <w:sz w:val="28"/>
          <w:szCs w:val="26"/>
        </w:rPr>
        <w:t xml:space="preserve">Нужно также увязать кадастровую оценку и оценку использования ресурсов с размерами земельного налога. </w:t>
      </w:r>
    </w:p>
    <w:p w14:paraId="7DE2341E"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rPr>
        <w:t xml:space="preserve">Разработан порядок поддержки улучшения качества туристических </w:t>
      </w:r>
      <w:r w:rsidRPr="0062490B">
        <w:rPr>
          <w:rFonts w:ascii="Times New Roman" w:hAnsi="Times New Roman" w:cs="Times New Roman"/>
          <w:bCs/>
          <w:sz w:val="28"/>
          <w:szCs w:val="26"/>
          <w:lang w:val="kk-KZ"/>
        </w:rPr>
        <w:t xml:space="preserve">услуг </w:t>
      </w:r>
      <w:r w:rsidRPr="0062490B">
        <w:rPr>
          <w:rFonts w:ascii="Times New Roman" w:hAnsi="Times New Roman" w:cs="Times New Roman"/>
          <w:bCs/>
          <w:sz w:val="28"/>
          <w:szCs w:val="26"/>
        </w:rPr>
        <w:t>в Алматинск</w:t>
      </w:r>
      <w:r w:rsidRPr="0062490B">
        <w:rPr>
          <w:rFonts w:ascii="Times New Roman" w:hAnsi="Times New Roman" w:cs="Times New Roman"/>
          <w:bCs/>
          <w:sz w:val="28"/>
          <w:szCs w:val="26"/>
          <w:lang w:val="kk-KZ"/>
        </w:rPr>
        <w:t>ом</w:t>
      </w:r>
      <w:r w:rsidRPr="0062490B">
        <w:rPr>
          <w:rFonts w:ascii="Times New Roman" w:hAnsi="Times New Roman" w:cs="Times New Roman"/>
          <w:bCs/>
          <w:sz w:val="28"/>
          <w:szCs w:val="26"/>
        </w:rPr>
        <w:t xml:space="preserve"> </w:t>
      </w:r>
      <w:r w:rsidRPr="0062490B">
        <w:rPr>
          <w:rFonts w:ascii="Times New Roman" w:hAnsi="Times New Roman" w:cs="Times New Roman"/>
          <w:bCs/>
          <w:sz w:val="28"/>
          <w:szCs w:val="26"/>
          <w:lang w:val="kk-KZ"/>
        </w:rPr>
        <w:t xml:space="preserve">регионе </w:t>
      </w:r>
      <w:r w:rsidRPr="0062490B">
        <w:rPr>
          <w:rFonts w:ascii="Times New Roman" w:hAnsi="Times New Roman" w:cs="Times New Roman"/>
          <w:bCs/>
          <w:sz w:val="28"/>
          <w:szCs w:val="26"/>
        </w:rPr>
        <w:t xml:space="preserve"> на внутреннем и м</w:t>
      </w:r>
      <w:r w:rsidRPr="0062490B">
        <w:rPr>
          <w:rFonts w:ascii="Times New Roman" w:hAnsi="Times New Roman" w:cs="Times New Roman"/>
          <w:bCs/>
          <w:sz w:val="28"/>
          <w:szCs w:val="26"/>
          <w:lang w:val="kk-KZ"/>
        </w:rPr>
        <w:t xml:space="preserve">ировом </w:t>
      </w:r>
      <w:r w:rsidRPr="0062490B">
        <w:rPr>
          <w:rFonts w:ascii="Times New Roman" w:hAnsi="Times New Roman" w:cs="Times New Roman"/>
          <w:bCs/>
          <w:sz w:val="28"/>
          <w:szCs w:val="26"/>
        </w:rPr>
        <w:t xml:space="preserve">рынке туристкой инфраструктуры [102]. </w:t>
      </w:r>
    </w:p>
    <w:p w14:paraId="69F65C5B"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rPr>
        <w:t>Для улуч</w:t>
      </w:r>
      <w:r w:rsidR="00D971FE" w:rsidRPr="0062490B">
        <w:rPr>
          <w:rFonts w:ascii="Times New Roman" w:hAnsi="Times New Roman" w:cs="Times New Roman"/>
          <w:bCs/>
          <w:sz w:val="28"/>
          <w:szCs w:val="26"/>
        </w:rPr>
        <w:t xml:space="preserve">шения туристской инфраструктуры, </w:t>
      </w:r>
      <w:r w:rsidRPr="0062490B">
        <w:rPr>
          <w:rFonts w:ascii="Times New Roman" w:hAnsi="Times New Roman" w:cs="Times New Roman"/>
          <w:bCs/>
          <w:sz w:val="28"/>
          <w:szCs w:val="26"/>
        </w:rPr>
        <w:t>межобластных и межнациональных взаимоотношений в сфере рекреации необходимо  придерживат</w:t>
      </w:r>
      <w:r w:rsidR="00D971FE" w:rsidRPr="0062490B">
        <w:rPr>
          <w:rFonts w:ascii="Times New Roman" w:hAnsi="Times New Roman" w:cs="Times New Roman"/>
          <w:bCs/>
          <w:sz w:val="28"/>
          <w:szCs w:val="26"/>
        </w:rPr>
        <w:t>ь</w:t>
      </w:r>
      <w:r w:rsidRPr="0062490B">
        <w:rPr>
          <w:rFonts w:ascii="Times New Roman" w:hAnsi="Times New Roman" w:cs="Times New Roman"/>
          <w:bCs/>
          <w:sz w:val="28"/>
          <w:szCs w:val="26"/>
        </w:rPr>
        <w:t xml:space="preserve">ся следующих </w:t>
      </w:r>
      <w:r w:rsidR="00D971FE" w:rsidRPr="0062490B">
        <w:rPr>
          <w:rFonts w:ascii="Times New Roman" w:hAnsi="Times New Roman" w:cs="Times New Roman"/>
          <w:bCs/>
          <w:sz w:val="28"/>
          <w:szCs w:val="26"/>
        </w:rPr>
        <w:t>мер</w:t>
      </w:r>
      <w:r w:rsidRPr="0062490B">
        <w:rPr>
          <w:rFonts w:ascii="Times New Roman" w:hAnsi="Times New Roman" w:cs="Times New Roman"/>
          <w:bCs/>
          <w:sz w:val="28"/>
          <w:szCs w:val="26"/>
        </w:rPr>
        <w:t>:</w:t>
      </w:r>
    </w:p>
    <w:p w14:paraId="2B41F9D5" w14:textId="77777777" w:rsidR="00D55AEE" w:rsidRPr="0062490B" w:rsidRDefault="00D971FE" w:rsidP="009E3390">
      <w:pPr>
        <w:pStyle w:val="a3"/>
        <w:numPr>
          <w:ilvl w:val="0"/>
          <w:numId w:val="14"/>
        </w:numPr>
        <w:tabs>
          <w:tab w:val="left" w:pos="993"/>
        </w:tabs>
        <w:spacing w:after="0" w:line="240" w:lineRule="auto"/>
        <w:ind w:left="0" w:firstLine="709"/>
        <w:jc w:val="both"/>
        <w:rPr>
          <w:rFonts w:ascii="Times New Roman" w:hAnsi="Times New Roman" w:cs="Times New Roman"/>
          <w:bCs/>
          <w:sz w:val="28"/>
          <w:szCs w:val="26"/>
        </w:rPr>
      </w:pPr>
      <w:r w:rsidRPr="0062490B">
        <w:rPr>
          <w:rFonts w:ascii="Times New Roman" w:hAnsi="Times New Roman" w:cs="Times New Roman"/>
          <w:bCs/>
          <w:sz w:val="28"/>
          <w:szCs w:val="26"/>
        </w:rPr>
        <w:t>выдвижение важных рекреационных объектов в узнаваемы</w:t>
      </w:r>
      <w:r w:rsidR="00D55AEE" w:rsidRPr="0062490B">
        <w:rPr>
          <w:rFonts w:ascii="Times New Roman" w:hAnsi="Times New Roman" w:cs="Times New Roman"/>
          <w:bCs/>
          <w:sz w:val="28"/>
          <w:szCs w:val="26"/>
        </w:rPr>
        <w:t xml:space="preserve">е достопримечательности </w:t>
      </w:r>
      <w:r w:rsidR="0035734A" w:rsidRPr="0062490B">
        <w:rPr>
          <w:rFonts w:ascii="Times New Roman" w:hAnsi="Times New Roman" w:cs="Times New Roman"/>
          <w:bCs/>
          <w:sz w:val="28"/>
          <w:szCs w:val="26"/>
        </w:rPr>
        <w:t>на международных туристских выставках, проводимых на территории Казахстана, стран СНГ (INWETEX-C.I.S, INTOURFEST, MITT и другие);</w:t>
      </w:r>
    </w:p>
    <w:p w14:paraId="1D1A3400" w14:textId="77777777" w:rsidR="0035734A" w:rsidRPr="0062490B" w:rsidRDefault="0035734A" w:rsidP="009E3390">
      <w:pPr>
        <w:pStyle w:val="a3"/>
        <w:numPr>
          <w:ilvl w:val="0"/>
          <w:numId w:val="14"/>
        </w:numPr>
        <w:tabs>
          <w:tab w:val="left" w:pos="993"/>
        </w:tabs>
        <w:spacing w:after="0" w:line="240" w:lineRule="auto"/>
        <w:ind w:left="0" w:firstLine="709"/>
        <w:jc w:val="both"/>
        <w:rPr>
          <w:rFonts w:ascii="Times New Roman" w:hAnsi="Times New Roman" w:cs="Times New Roman"/>
          <w:bCs/>
          <w:sz w:val="28"/>
          <w:szCs w:val="26"/>
        </w:rPr>
      </w:pPr>
      <w:r w:rsidRPr="0062490B">
        <w:rPr>
          <w:rFonts w:ascii="Times New Roman" w:hAnsi="Times New Roman" w:cs="Times New Roman"/>
          <w:bCs/>
          <w:sz w:val="28"/>
          <w:szCs w:val="26"/>
        </w:rPr>
        <w:t xml:space="preserve">разработка единого узнаваемого стиля, экспозиции стендов Алматинской области на выставках, изготовление передвижных рекламных блоков и стендов о туристском и санаторно-курортном комплексе в Алматинской области; </w:t>
      </w:r>
    </w:p>
    <w:p w14:paraId="1149B2C1" w14:textId="77777777" w:rsidR="0035734A" w:rsidRPr="0062490B" w:rsidRDefault="0035734A" w:rsidP="009E3390">
      <w:pPr>
        <w:pStyle w:val="a3"/>
        <w:numPr>
          <w:ilvl w:val="0"/>
          <w:numId w:val="14"/>
        </w:numPr>
        <w:tabs>
          <w:tab w:val="left" w:pos="993"/>
        </w:tabs>
        <w:spacing w:after="0" w:line="240" w:lineRule="auto"/>
        <w:ind w:left="0" w:firstLine="709"/>
        <w:jc w:val="both"/>
        <w:rPr>
          <w:rFonts w:ascii="Times New Roman" w:hAnsi="Times New Roman" w:cs="Times New Roman"/>
          <w:bCs/>
          <w:sz w:val="28"/>
          <w:szCs w:val="26"/>
        </w:rPr>
      </w:pPr>
      <w:r w:rsidRPr="0062490B">
        <w:rPr>
          <w:rFonts w:ascii="Times New Roman" w:hAnsi="Times New Roman" w:cs="Times New Roman"/>
          <w:bCs/>
          <w:sz w:val="28"/>
          <w:szCs w:val="26"/>
        </w:rPr>
        <w:t xml:space="preserve"> разработка и </w:t>
      </w:r>
      <w:r w:rsidR="00D55AEE" w:rsidRPr="0062490B">
        <w:rPr>
          <w:rFonts w:ascii="Times New Roman" w:hAnsi="Times New Roman" w:cs="Times New Roman"/>
          <w:bCs/>
          <w:sz w:val="28"/>
          <w:szCs w:val="26"/>
        </w:rPr>
        <w:t>реализация</w:t>
      </w:r>
      <w:r w:rsidRPr="0062490B">
        <w:rPr>
          <w:rFonts w:ascii="Times New Roman" w:hAnsi="Times New Roman" w:cs="Times New Roman"/>
          <w:bCs/>
          <w:sz w:val="28"/>
          <w:szCs w:val="26"/>
        </w:rPr>
        <w:t xml:space="preserve"> программ по </w:t>
      </w:r>
      <w:r w:rsidR="00D55AEE" w:rsidRPr="0062490B">
        <w:rPr>
          <w:rFonts w:ascii="Times New Roman" w:hAnsi="Times New Roman" w:cs="Times New Roman"/>
          <w:bCs/>
          <w:sz w:val="28"/>
          <w:szCs w:val="26"/>
        </w:rPr>
        <w:t>развитию</w:t>
      </w:r>
      <w:r w:rsidRPr="0062490B">
        <w:rPr>
          <w:rFonts w:ascii="Times New Roman" w:hAnsi="Times New Roman" w:cs="Times New Roman"/>
          <w:bCs/>
          <w:sz w:val="28"/>
          <w:szCs w:val="26"/>
        </w:rPr>
        <w:t xml:space="preserve"> туристическ</w:t>
      </w:r>
      <w:r w:rsidR="00D55AEE" w:rsidRPr="0062490B">
        <w:rPr>
          <w:rFonts w:ascii="Times New Roman" w:hAnsi="Times New Roman" w:cs="Times New Roman"/>
          <w:bCs/>
          <w:sz w:val="28"/>
          <w:szCs w:val="26"/>
        </w:rPr>
        <w:t>ой</w:t>
      </w:r>
      <w:r w:rsidRPr="0062490B">
        <w:rPr>
          <w:rFonts w:ascii="Times New Roman" w:hAnsi="Times New Roman" w:cs="Times New Roman"/>
          <w:bCs/>
          <w:sz w:val="28"/>
          <w:szCs w:val="26"/>
        </w:rPr>
        <w:t xml:space="preserve"> </w:t>
      </w:r>
      <w:r w:rsidRPr="0062490B">
        <w:rPr>
          <w:rFonts w:ascii="Times New Roman" w:hAnsi="Times New Roman" w:cs="Times New Roman"/>
          <w:bCs/>
          <w:sz w:val="28"/>
          <w:szCs w:val="26"/>
          <w:lang w:val="kk-KZ"/>
        </w:rPr>
        <w:t xml:space="preserve">сферы </w:t>
      </w:r>
      <w:r w:rsidRPr="0062490B">
        <w:rPr>
          <w:rFonts w:ascii="Times New Roman" w:hAnsi="Times New Roman" w:cs="Times New Roman"/>
          <w:bCs/>
          <w:sz w:val="28"/>
          <w:szCs w:val="26"/>
        </w:rPr>
        <w:t xml:space="preserve">в Алматинской области, для </w:t>
      </w:r>
      <w:r w:rsidR="00D55AEE" w:rsidRPr="0062490B">
        <w:rPr>
          <w:rFonts w:ascii="Times New Roman" w:hAnsi="Times New Roman" w:cs="Times New Roman"/>
          <w:sz w:val="28"/>
          <w:szCs w:val="21"/>
          <w:shd w:val="clear" w:color="auto" w:fill="FFFFFF"/>
        </w:rPr>
        <w:t>сотрудничества</w:t>
      </w:r>
      <w:r w:rsidR="00D55AEE" w:rsidRPr="0062490B">
        <w:rPr>
          <w:rFonts w:ascii="Arial" w:hAnsi="Arial" w:cs="Arial"/>
          <w:sz w:val="21"/>
          <w:szCs w:val="21"/>
          <w:shd w:val="clear" w:color="auto" w:fill="FFFFFF"/>
        </w:rPr>
        <w:t xml:space="preserve"> </w:t>
      </w:r>
      <w:r w:rsidR="00D55AEE" w:rsidRPr="0062490B">
        <w:rPr>
          <w:rFonts w:ascii="Times New Roman" w:hAnsi="Times New Roman" w:cs="Times New Roman"/>
          <w:sz w:val="28"/>
          <w:szCs w:val="21"/>
          <w:shd w:val="clear" w:color="auto" w:fill="FFFFFF"/>
        </w:rPr>
        <w:t>со</w:t>
      </w:r>
      <w:r w:rsidR="00D55AEE" w:rsidRPr="0062490B">
        <w:rPr>
          <w:rFonts w:ascii="Arial" w:hAnsi="Arial" w:cs="Arial"/>
          <w:sz w:val="21"/>
          <w:szCs w:val="21"/>
          <w:shd w:val="clear" w:color="auto" w:fill="FFFFFF"/>
        </w:rPr>
        <w:t xml:space="preserve"> </w:t>
      </w:r>
      <w:r w:rsidRPr="0062490B">
        <w:rPr>
          <w:rFonts w:ascii="Times New Roman" w:hAnsi="Times New Roman" w:cs="Times New Roman"/>
          <w:bCs/>
          <w:sz w:val="28"/>
          <w:szCs w:val="26"/>
        </w:rPr>
        <w:t>страна</w:t>
      </w:r>
      <w:r w:rsidR="00D55AEE" w:rsidRPr="0062490B">
        <w:rPr>
          <w:rFonts w:ascii="Times New Roman" w:hAnsi="Times New Roman" w:cs="Times New Roman"/>
          <w:bCs/>
          <w:sz w:val="28"/>
          <w:szCs w:val="26"/>
        </w:rPr>
        <w:t xml:space="preserve">ми </w:t>
      </w:r>
      <w:r w:rsidRPr="0062490B">
        <w:rPr>
          <w:rFonts w:ascii="Times New Roman" w:hAnsi="Times New Roman" w:cs="Times New Roman"/>
          <w:bCs/>
          <w:sz w:val="28"/>
          <w:szCs w:val="26"/>
        </w:rPr>
        <w:t>СНГ и бли</w:t>
      </w:r>
      <w:r w:rsidR="00D55AEE" w:rsidRPr="0062490B">
        <w:rPr>
          <w:rFonts w:ascii="Times New Roman" w:hAnsi="Times New Roman" w:cs="Times New Roman"/>
          <w:bCs/>
          <w:sz w:val="28"/>
          <w:szCs w:val="26"/>
        </w:rPr>
        <w:t>жне</w:t>
      </w:r>
      <w:r w:rsidRPr="0062490B">
        <w:rPr>
          <w:rFonts w:ascii="Times New Roman" w:hAnsi="Times New Roman" w:cs="Times New Roman"/>
          <w:bCs/>
          <w:sz w:val="28"/>
          <w:szCs w:val="26"/>
        </w:rPr>
        <w:t>го зарубежья;</w:t>
      </w:r>
    </w:p>
    <w:p w14:paraId="535B45EB" w14:textId="77777777" w:rsidR="0035734A" w:rsidRPr="0062490B" w:rsidRDefault="0035734A" w:rsidP="009E3390">
      <w:pPr>
        <w:pStyle w:val="a3"/>
        <w:numPr>
          <w:ilvl w:val="0"/>
          <w:numId w:val="14"/>
        </w:numPr>
        <w:tabs>
          <w:tab w:val="left" w:pos="993"/>
        </w:tabs>
        <w:spacing w:after="0" w:line="240" w:lineRule="auto"/>
        <w:ind w:left="0" w:firstLine="709"/>
        <w:jc w:val="both"/>
        <w:rPr>
          <w:rFonts w:ascii="Times New Roman" w:hAnsi="Times New Roman" w:cs="Times New Roman"/>
          <w:bCs/>
          <w:sz w:val="28"/>
          <w:szCs w:val="26"/>
        </w:rPr>
      </w:pPr>
      <w:r w:rsidRPr="0062490B">
        <w:rPr>
          <w:rFonts w:ascii="Times New Roman" w:hAnsi="Times New Roman" w:cs="Times New Roman"/>
          <w:bCs/>
          <w:sz w:val="28"/>
          <w:szCs w:val="26"/>
        </w:rPr>
        <w:t xml:space="preserve"> организация и издан</w:t>
      </w:r>
      <w:r w:rsidR="00D55AEE" w:rsidRPr="0062490B">
        <w:rPr>
          <w:rFonts w:ascii="Times New Roman" w:hAnsi="Times New Roman" w:cs="Times New Roman"/>
          <w:bCs/>
          <w:sz w:val="28"/>
          <w:szCs w:val="26"/>
        </w:rPr>
        <w:t>ие видеороликов о туристических достопримечательност</w:t>
      </w:r>
      <w:r w:rsidRPr="0062490B">
        <w:rPr>
          <w:rFonts w:ascii="Times New Roman" w:hAnsi="Times New Roman" w:cs="Times New Roman"/>
          <w:bCs/>
          <w:sz w:val="28"/>
          <w:szCs w:val="26"/>
        </w:rPr>
        <w:t>ях Алматинской области на казахском, русском и английском языках;</w:t>
      </w:r>
    </w:p>
    <w:p w14:paraId="6F961DDD" w14:textId="77777777" w:rsidR="00D55AEE" w:rsidRPr="0062490B" w:rsidRDefault="0035734A" w:rsidP="009E3390">
      <w:pPr>
        <w:pStyle w:val="a3"/>
        <w:numPr>
          <w:ilvl w:val="0"/>
          <w:numId w:val="14"/>
        </w:numPr>
        <w:tabs>
          <w:tab w:val="left" w:pos="993"/>
        </w:tabs>
        <w:spacing w:after="0" w:line="240" w:lineRule="auto"/>
        <w:ind w:left="0" w:firstLine="709"/>
        <w:jc w:val="both"/>
        <w:rPr>
          <w:rFonts w:ascii="Times New Roman" w:hAnsi="Times New Roman" w:cs="Times New Roman"/>
          <w:bCs/>
          <w:sz w:val="28"/>
          <w:szCs w:val="26"/>
        </w:rPr>
      </w:pPr>
      <w:r w:rsidRPr="0062490B">
        <w:rPr>
          <w:rFonts w:ascii="Times New Roman" w:hAnsi="Times New Roman" w:cs="Times New Roman"/>
          <w:bCs/>
          <w:sz w:val="28"/>
          <w:szCs w:val="26"/>
        </w:rPr>
        <w:t>созда</w:t>
      </w:r>
      <w:r w:rsidR="00AA37A5" w:rsidRPr="0062490B">
        <w:rPr>
          <w:rFonts w:ascii="Times New Roman" w:hAnsi="Times New Roman" w:cs="Times New Roman"/>
          <w:bCs/>
          <w:sz w:val="28"/>
          <w:szCs w:val="26"/>
        </w:rPr>
        <w:t>ние</w:t>
      </w:r>
      <w:r w:rsidRPr="0062490B">
        <w:rPr>
          <w:rFonts w:ascii="Times New Roman" w:hAnsi="Times New Roman" w:cs="Times New Roman"/>
          <w:bCs/>
          <w:sz w:val="28"/>
          <w:szCs w:val="26"/>
        </w:rPr>
        <w:t xml:space="preserve"> региональн</w:t>
      </w:r>
      <w:r w:rsidR="00AA37A5" w:rsidRPr="0062490B">
        <w:rPr>
          <w:rFonts w:ascii="Times New Roman" w:hAnsi="Times New Roman" w:cs="Times New Roman"/>
          <w:bCs/>
          <w:sz w:val="28"/>
          <w:szCs w:val="26"/>
        </w:rPr>
        <w:t>ой</w:t>
      </w:r>
      <w:r w:rsidRPr="0062490B">
        <w:rPr>
          <w:rFonts w:ascii="Times New Roman" w:hAnsi="Times New Roman" w:cs="Times New Roman"/>
          <w:bCs/>
          <w:sz w:val="28"/>
          <w:szCs w:val="26"/>
        </w:rPr>
        <w:t xml:space="preserve"> компьютерн</w:t>
      </w:r>
      <w:r w:rsidR="00AA37A5" w:rsidRPr="0062490B">
        <w:rPr>
          <w:rFonts w:ascii="Times New Roman" w:hAnsi="Times New Roman" w:cs="Times New Roman"/>
          <w:bCs/>
          <w:sz w:val="28"/>
          <w:szCs w:val="26"/>
        </w:rPr>
        <w:t>ой</w:t>
      </w:r>
      <w:r w:rsidRPr="0062490B">
        <w:rPr>
          <w:rFonts w:ascii="Times New Roman" w:hAnsi="Times New Roman" w:cs="Times New Roman"/>
          <w:bCs/>
          <w:sz w:val="28"/>
          <w:szCs w:val="26"/>
        </w:rPr>
        <w:t xml:space="preserve"> сет</w:t>
      </w:r>
      <w:r w:rsidR="00AA37A5" w:rsidRPr="0062490B">
        <w:rPr>
          <w:rFonts w:ascii="Times New Roman" w:hAnsi="Times New Roman" w:cs="Times New Roman"/>
          <w:bCs/>
          <w:sz w:val="28"/>
          <w:szCs w:val="26"/>
        </w:rPr>
        <w:t>и</w:t>
      </w:r>
      <w:r w:rsidRPr="0062490B">
        <w:rPr>
          <w:rFonts w:ascii="Times New Roman" w:hAnsi="Times New Roman" w:cs="Times New Roman"/>
          <w:bCs/>
          <w:sz w:val="28"/>
          <w:szCs w:val="26"/>
        </w:rPr>
        <w:t xml:space="preserve"> с организацией компьютерных рабочих станций в информационно-туристских центрах, оборудованных модемами для выхода в глобальную сеть (Internet), и соответствующий сайт, связанный с региональным банком данных (каталогом) о</w:t>
      </w:r>
      <w:r w:rsidR="00D55AEE" w:rsidRPr="0062490B">
        <w:rPr>
          <w:rFonts w:ascii="Times New Roman" w:hAnsi="Times New Roman" w:cs="Times New Roman"/>
          <w:bCs/>
          <w:sz w:val="28"/>
          <w:szCs w:val="26"/>
        </w:rPr>
        <w:t>бо</w:t>
      </w:r>
      <w:r w:rsidRPr="0062490B">
        <w:rPr>
          <w:rFonts w:ascii="Times New Roman" w:hAnsi="Times New Roman" w:cs="Times New Roman"/>
          <w:bCs/>
          <w:sz w:val="28"/>
          <w:szCs w:val="26"/>
        </w:rPr>
        <w:t xml:space="preserve"> всех туристско-рекреационных учреждениях области и туристских маршрутах, предлагаемых сертифицированными туроператорами, с целью включения этих организаций (фирм) в мировые туристские цепи [103];</w:t>
      </w:r>
    </w:p>
    <w:p w14:paraId="6D048ACA" w14:textId="77777777" w:rsidR="0035734A" w:rsidRPr="0062490B" w:rsidRDefault="0035734A" w:rsidP="009E3390">
      <w:pPr>
        <w:pStyle w:val="a3"/>
        <w:numPr>
          <w:ilvl w:val="0"/>
          <w:numId w:val="14"/>
        </w:numPr>
        <w:tabs>
          <w:tab w:val="left" w:pos="993"/>
        </w:tabs>
        <w:spacing w:after="0" w:line="240" w:lineRule="auto"/>
        <w:ind w:left="0" w:firstLine="709"/>
        <w:jc w:val="both"/>
        <w:rPr>
          <w:rFonts w:ascii="Times New Roman" w:hAnsi="Times New Roman" w:cs="Times New Roman"/>
          <w:bCs/>
          <w:sz w:val="28"/>
          <w:szCs w:val="26"/>
        </w:rPr>
      </w:pPr>
      <w:r w:rsidRPr="0062490B">
        <w:rPr>
          <w:rFonts w:ascii="Times New Roman" w:hAnsi="Times New Roman" w:cs="Times New Roman"/>
          <w:bCs/>
          <w:sz w:val="28"/>
          <w:szCs w:val="26"/>
        </w:rPr>
        <w:t xml:space="preserve">проведение на телевидении и радио цикла передач, посвященных истории Алматинской области, а также пропаганде рекреационных объектов [104]. </w:t>
      </w:r>
    </w:p>
    <w:p w14:paraId="624D499D"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lang w:val="kk-KZ"/>
        </w:rPr>
      </w:pPr>
      <w:r w:rsidRPr="0062490B">
        <w:rPr>
          <w:rFonts w:ascii="Times New Roman" w:hAnsi="Times New Roman" w:cs="Times New Roman"/>
          <w:bCs/>
          <w:sz w:val="28"/>
          <w:szCs w:val="26"/>
        </w:rPr>
        <w:lastRenderedPageBreak/>
        <w:t>В целях усовершенствования информационно</w:t>
      </w:r>
      <w:r w:rsidR="00D55AEE" w:rsidRPr="0062490B">
        <w:rPr>
          <w:rFonts w:ascii="Times New Roman" w:hAnsi="Times New Roman" w:cs="Times New Roman"/>
          <w:bCs/>
          <w:sz w:val="28"/>
          <w:szCs w:val="26"/>
        </w:rPr>
        <w:t xml:space="preserve">го обеспечения прибывающих туристов </w:t>
      </w:r>
      <w:r w:rsidRPr="0062490B">
        <w:rPr>
          <w:rFonts w:ascii="Times New Roman" w:hAnsi="Times New Roman" w:cs="Times New Roman"/>
          <w:bCs/>
          <w:sz w:val="28"/>
          <w:szCs w:val="26"/>
        </w:rPr>
        <w:t>на рынке услуг, предлагается опубликовать:</w:t>
      </w:r>
    </w:p>
    <w:p w14:paraId="4A0DEAF8"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rPr>
        <w:t>- электронный гид  Алматинско</w:t>
      </w:r>
      <w:r w:rsidRPr="0062490B">
        <w:rPr>
          <w:rFonts w:ascii="Times New Roman" w:hAnsi="Times New Roman" w:cs="Times New Roman"/>
          <w:bCs/>
          <w:sz w:val="28"/>
          <w:szCs w:val="26"/>
          <w:lang w:val="kk-KZ"/>
        </w:rPr>
        <w:t>го региона</w:t>
      </w:r>
      <w:r w:rsidRPr="0062490B">
        <w:rPr>
          <w:rFonts w:ascii="Times New Roman" w:hAnsi="Times New Roman" w:cs="Times New Roman"/>
          <w:bCs/>
          <w:sz w:val="28"/>
          <w:szCs w:val="26"/>
        </w:rPr>
        <w:t>;</w:t>
      </w:r>
    </w:p>
    <w:p w14:paraId="12FC0B41"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rPr>
        <w:t xml:space="preserve">- </w:t>
      </w:r>
      <w:r w:rsidR="00D55AEE" w:rsidRPr="0062490B">
        <w:rPr>
          <w:rFonts w:ascii="Times New Roman" w:hAnsi="Times New Roman" w:cs="Times New Roman"/>
          <w:bCs/>
          <w:sz w:val="28"/>
          <w:szCs w:val="26"/>
        </w:rPr>
        <w:t xml:space="preserve">программу </w:t>
      </w:r>
      <w:r w:rsidRPr="0062490B">
        <w:rPr>
          <w:rFonts w:ascii="Times New Roman" w:hAnsi="Times New Roman" w:cs="Times New Roman"/>
          <w:bCs/>
          <w:sz w:val="28"/>
          <w:szCs w:val="26"/>
        </w:rPr>
        <w:t>туристически</w:t>
      </w:r>
      <w:r w:rsidR="00D55AEE" w:rsidRPr="0062490B">
        <w:rPr>
          <w:rFonts w:ascii="Times New Roman" w:hAnsi="Times New Roman" w:cs="Times New Roman"/>
          <w:bCs/>
          <w:sz w:val="28"/>
          <w:szCs w:val="26"/>
        </w:rPr>
        <w:t>х</w:t>
      </w:r>
      <w:r w:rsidRPr="0062490B">
        <w:rPr>
          <w:rFonts w:ascii="Times New Roman" w:hAnsi="Times New Roman" w:cs="Times New Roman"/>
          <w:bCs/>
          <w:sz w:val="28"/>
          <w:szCs w:val="26"/>
        </w:rPr>
        <w:t xml:space="preserve"> маршрут</w:t>
      </w:r>
      <w:r w:rsidR="00D55AEE" w:rsidRPr="0062490B">
        <w:rPr>
          <w:rFonts w:ascii="Times New Roman" w:hAnsi="Times New Roman" w:cs="Times New Roman"/>
          <w:bCs/>
          <w:sz w:val="28"/>
          <w:szCs w:val="26"/>
        </w:rPr>
        <w:t>ов</w:t>
      </w:r>
      <w:r w:rsidRPr="0062490B">
        <w:rPr>
          <w:rFonts w:ascii="Times New Roman" w:hAnsi="Times New Roman" w:cs="Times New Roman"/>
          <w:bCs/>
          <w:sz w:val="28"/>
          <w:szCs w:val="26"/>
        </w:rPr>
        <w:t xml:space="preserve"> </w:t>
      </w:r>
      <w:r w:rsidR="00D55AEE" w:rsidRPr="0062490B">
        <w:rPr>
          <w:rFonts w:ascii="Times New Roman" w:hAnsi="Times New Roman" w:cs="Times New Roman"/>
          <w:bCs/>
          <w:sz w:val="28"/>
          <w:szCs w:val="26"/>
        </w:rPr>
        <w:t xml:space="preserve">и брошюры </w:t>
      </w:r>
      <w:r w:rsidRPr="0062490B">
        <w:rPr>
          <w:rFonts w:ascii="Times New Roman" w:hAnsi="Times New Roman" w:cs="Times New Roman"/>
          <w:bCs/>
          <w:sz w:val="28"/>
          <w:szCs w:val="26"/>
        </w:rPr>
        <w:t>на русс</w:t>
      </w:r>
      <w:r w:rsidR="00D55AEE" w:rsidRPr="0062490B">
        <w:rPr>
          <w:rFonts w:ascii="Times New Roman" w:hAnsi="Times New Roman" w:cs="Times New Roman"/>
          <w:bCs/>
          <w:sz w:val="28"/>
          <w:szCs w:val="26"/>
        </w:rPr>
        <w:t>ком и английском языках</w:t>
      </w:r>
      <w:r w:rsidRPr="0062490B">
        <w:rPr>
          <w:rFonts w:ascii="Times New Roman" w:hAnsi="Times New Roman" w:cs="Times New Roman"/>
          <w:bCs/>
          <w:sz w:val="28"/>
          <w:szCs w:val="26"/>
        </w:rPr>
        <w:t>.</w:t>
      </w:r>
    </w:p>
    <w:p w14:paraId="6A488A50"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8"/>
        </w:rPr>
        <w:t>О</w:t>
      </w:r>
      <w:r w:rsidRPr="0062490B">
        <w:rPr>
          <w:rFonts w:ascii="Times New Roman" w:hAnsi="Times New Roman" w:cs="Times New Roman"/>
          <w:bCs/>
          <w:sz w:val="28"/>
          <w:szCs w:val="26"/>
        </w:rPr>
        <w:t>рганизовать и вывести систему наружной рекламы туристских объектов в регионах области, а также проводить обучение населения, привлекаемого к деятельности туристического кластера, поведенческой модели, в том числе безопасности при осмотре и изучении объектов туризма и рекреации.</w:t>
      </w:r>
    </w:p>
    <w:p w14:paraId="7BEF06C3" w14:textId="77777777" w:rsidR="0035734A" w:rsidRPr="0062490B" w:rsidRDefault="00A44972"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rPr>
        <w:t>Для п</w:t>
      </w:r>
      <w:r w:rsidR="0035734A" w:rsidRPr="0062490B">
        <w:rPr>
          <w:rFonts w:ascii="Times New Roman" w:hAnsi="Times New Roman" w:cs="Times New Roman"/>
          <w:bCs/>
          <w:sz w:val="28"/>
          <w:szCs w:val="26"/>
        </w:rPr>
        <w:t xml:space="preserve">ривлечения инвестиций в туристскую индустрию региона, нужно </w:t>
      </w:r>
      <w:r w:rsidRPr="0062490B">
        <w:rPr>
          <w:rFonts w:ascii="Times New Roman" w:hAnsi="Times New Roman" w:cs="Times New Roman"/>
          <w:bCs/>
          <w:sz w:val="28"/>
          <w:szCs w:val="26"/>
        </w:rPr>
        <w:t>провести</w:t>
      </w:r>
      <w:r w:rsidR="0035734A" w:rsidRPr="0062490B">
        <w:rPr>
          <w:rFonts w:ascii="Times New Roman" w:hAnsi="Times New Roman" w:cs="Times New Roman"/>
          <w:bCs/>
          <w:sz w:val="28"/>
          <w:szCs w:val="26"/>
        </w:rPr>
        <w:t xml:space="preserve"> мероприятия, позволяющие потенциальным инвесторам оценить привлекательность вложений в туристскую индустрию Алматинской области, а также интенсифицировать процесс инвестирования [105].</w:t>
      </w:r>
    </w:p>
    <w:p w14:paraId="1BE34FAB"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rPr>
        <w:t xml:space="preserve">Процесс формирования механизма привлечения инвестиций в региональный </w:t>
      </w:r>
      <w:r w:rsidR="00E92B4E" w:rsidRPr="0062490B">
        <w:rPr>
          <w:rFonts w:ascii="Times New Roman" w:hAnsi="Times New Roman" w:cs="Times New Roman"/>
          <w:bCs/>
          <w:sz w:val="28"/>
          <w:szCs w:val="26"/>
        </w:rPr>
        <w:t xml:space="preserve">туристский </w:t>
      </w:r>
      <w:r w:rsidRPr="0062490B">
        <w:rPr>
          <w:rFonts w:ascii="Times New Roman" w:hAnsi="Times New Roman" w:cs="Times New Roman"/>
          <w:bCs/>
          <w:sz w:val="28"/>
          <w:szCs w:val="26"/>
        </w:rPr>
        <w:t>кластер включает следующие этапы:</w:t>
      </w:r>
    </w:p>
    <w:p w14:paraId="7A740B17" w14:textId="77777777" w:rsidR="0035734A" w:rsidRPr="0062490B" w:rsidRDefault="0035734A" w:rsidP="009E3390">
      <w:pPr>
        <w:pStyle w:val="a3"/>
        <w:numPr>
          <w:ilvl w:val="0"/>
          <w:numId w:val="15"/>
        </w:numPr>
        <w:tabs>
          <w:tab w:val="left" w:pos="993"/>
        </w:tabs>
        <w:spacing w:after="0" w:line="240" w:lineRule="auto"/>
        <w:ind w:left="0" w:firstLine="709"/>
        <w:jc w:val="both"/>
        <w:rPr>
          <w:rFonts w:ascii="Times New Roman" w:hAnsi="Times New Roman" w:cs="Times New Roman"/>
          <w:bCs/>
          <w:sz w:val="28"/>
          <w:szCs w:val="26"/>
        </w:rPr>
      </w:pPr>
      <w:r w:rsidRPr="0062490B">
        <w:rPr>
          <w:rFonts w:ascii="Times New Roman" w:hAnsi="Times New Roman" w:cs="Times New Roman"/>
          <w:bCs/>
          <w:sz w:val="28"/>
          <w:szCs w:val="26"/>
        </w:rPr>
        <w:t xml:space="preserve">определение региональной надобности туристско-рекреационной отрасли в инвестициях. Данная потребность определяется, исходя из общих затрат, связанных с разработкой и реализацией региональной программы развития туризма, основу которой составляют инвестиционные проекты по отдельным направлениям развития туристско-рекреационной сферы;  </w:t>
      </w:r>
    </w:p>
    <w:p w14:paraId="50DA657E" w14:textId="77777777" w:rsidR="0035734A" w:rsidRPr="0062490B" w:rsidRDefault="0035734A" w:rsidP="009E3390">
      <w:pPr>
        <w:pStyle w:val="a3"/>
        <w:numPr>
          <w:ilvl w:val="0"/>
          <w:numId w:val="15"/>
        </w:numPr>
        <w:tabs>
          <w:tab w:val="left" w:pos="993"/>
        </w:tabs>
        <w:spacing w:after="0" w:line="240" w:lineRule="auto"/>
        <w:ind w:left="0" w:firstLine="709"/>
        <w:jc w:val="both"/>
        <w:rPr>
          <w:rFonts w:ascii="Times New Roman" w:hAnsi="Times New Roman" w:cs="Times New Roman"/>
          <w:bCs/>
          <w:sz w:val="28"/>
          <w:szCs w:val="26"/>
        </w:rPr>
      </w:pPr>
      <w:r w:rsidRPr="0062490B">
        <w:rPr>
          <w:rFonts w:ascii="Times New Roman" w:hAnsi="Times New Roman" w:cs="Times New Roman"/>
          <w:bCs/>
          <w:sz w:val="28"/>
          <w:szCs w:val="26"/>
        </w:rPr>
        <w:t xml:space="preserve">оценить потенциал инвестиционно-ресурсного обеспечения региональной программы </w:t>
      </w:r>
      <w:r w:rsidR="00E92B4E" w:rsidRPr="0062490B">
        <w:rPr>
          <w:rFonts w:ascii="Times New Roman" w:hAnsi="Times New Roman" w:cs="Times New Roman"/>
          <w:bCs/>
          <w:sz w:val="28"/>
          <w:szCs w:val="26"/>
        </w:rPr>
        <w:t>развития</w:t>
      </w:r>
      <w:r w:rsidRPr="0062490B">
        <w:rPr>
          <w:rFonts w:ascii="Times New Roman" w:hAnsi="Times New Roman" w:cs="Times New Roman"/>
          <w:bCs/>
          <w:sz w:val="28"/>
          <w:szCs w:val="26"/>
        </w:rPr>
        <w:t xml:space="preserve"> туризма; </w:t>
      </w:r>
    </w:p>
    <w:p w14:paraId="65748197" w14:textId="77777777" w:rsidR="0035734A" w:rsidRPr="0062490B" w:rsidRDefault="0035734A" w:rsidP="009E3390">
      <w:pPr>
        <w:pStyle w:val="a3"/>
        <w:numPr>
          <w:ilvl w:val="0"/>
          <w:numId w:val="15"/>
        </w:numPr>
        <w:tabs>
          <w:tab w:val="left" w:pos="993"/>
        </w:tabs>
        <w:spacing w:after="0" w:line="240" w:lineRule="auto"/>
        <w:ind w:left="0" w:firstLine="709"/>
        <w:jc w:val="both"/>
        <w:rPr>
          <w:rFonts w:ascii="Times New Roman" w:hAnsi="Times New Roman" w:cs="Times New Roman"/>
          <w:bCs/>
          <w:sz w:val="28"/>
          <w:szCs w:val="26"/>
        </w:rPr>
      </w:pPr>
      <w:r w:rsidRPr="0062490B">
        <w:rPr>
          <w:rFonts w:ascii="Times New Roman" w:hAnsi="Times New Roman" w:cs="Times New Roman"/>
          <w:bCs/>
          <w:sz w:val="28"/>
          <w:szCs w:val="26"/>
        </w:rPr>
        <w:t xml:space="preserve">определение приоритетных, с точки зрения инвестиций, направлений развития туристско-рекреационной сферы Алматинской области; </w:t>
      </w:r>
    </w:p>
    <w:p w14:paraId="419C707F" w14:textId="77777777" w:rsidR="0035734A" w:rsidRPr="0062490B" w:rsidRDefault="0035734A" w:rsidP="009E3390">
      <w:pPr>
        <w:pStyle w:val="a3"/>
        <w:numPr>
          <w:ilvl w:val="0"/>
          <w:numId w:val="15"/>
        </w:numPr>
        <w:tabs>
          <w:tab w:val="left" w:pos="993"/>
        </w:tabs>
        <w:spacing w:after="0" w:line="240" w:lineRule="auto"/>
        <w:ind w:left="0" w:firstLine="709"/>
        <w:jc w:val="both"/>
        <w:rPr>
          <w:rFonts w:ascii="Times New Roman" w:hAnsi="Times New Roman" w:cs="Times New Roman"/>
          <w:bCs/>
          <w:sz w:val="28"/>
          <w:szCs w:val="26"/>
        </w:rPr>
      </w:pPr>
      <w:r w:rsidRPr="0062490B">
        <w:rPr>
          <w:rFonts w:ascii="Times New Roman" w:hAnsi="Times New Roman" w:cs="Times New Roman"/>
          <w:bCs/>
          <w:sz w:val="28"/>
          <w:szCs w:val="26"/>
        </w:rPr>
        <w:t xml:space="preserve">мобилизация инвестиционных ресурсов путем привлечения государственных (из республиканского и областного бюджетов) и частных (как отечественных, так и зарубежных) инвестиций. </w:t>
      </w:r>
    </w:p>
    <w:p w14:paraId="29948E88" w14:textId="77777777" w:rsidR="0035734A" w:rsidRPr="0062490B" w:rsidRDefault="0035734A" w:rsidP="009E3390">
      <w:pPr>
        <w:pStyle w:val="a3"/>
        <w:tabs>
          <w:tab w:val="left" w:pos="993"/>
        </w:tabs>
        <w:spacing w:after="0" w:line="240" w:lineRule="auto"/>
        <w:ind w:left="0" w:firstLine="709"/>
        <w:jc w:val="both"/>
        <w:rPr>
          <w:rFonts w:ascii="Times New Roman" w:hAnsi="Times New Roman" w:cs="Times New Roman"/>
          <w:bCs/>
          <w:sz w:val="28"/>
          <w:szCs w:val="26"/>
        </w:rPr>
      </w:pPr>
      <w:r w:rsidRPr="0062490B">
        <w:rPr>
          <w:rFonts w:ascii="Times New Roman" w:hAnsi="Times New Roman" w:cs="Times New Roman"/>
          <w:bCs/>
          <w:sz w:val="28"/>
          <w:szCs w:val="26"/>
        </w:rPr>
        <w:t>В условия</w:t>
      </w:r>
      <w:r w:rsidR="00E92B4E" w:rsidRPr="0062490B">
        <w:rPr>
          <w:rFonts w:ascii="Times New Roman" w:hAnsi="Times New Roman" w:cs="Times New Roman"/>
          <w:bCs/>
          <w:sz w:val="28"/>
          <w:szCs w:val="26"/>
        </w:rPr>
        <w:t>х</w:t>
      </w:r>
      <w:r w:rsidRPr="0062490B">
        <w:rPr>
          <w:rFonts w:ascii="Times New Roman" w:hAnsi="Times New Roman" w:cs="Times New Roman"/>
          <w:bCs/>
          <w:sz w:val="28"/>
          <w:szCs w:val="26"/>
        </w:rPr>
        <w:t xml:space="preserve"> дефицита капитальных вложений роль государственных инвестиций в развитие сферы въездного туризма и рекреации сводится к:</w:t>
      </w:r>
    </w:p>
    <w:p w14:paraId="432CBB71" w14:textId="77777777" w:rsidR="0035734A" w:rsidRPr="0062490B" w:rsidRDefault="0035734A" w:rsidP="009E3390">
      <w:pPr>
        <w:pStyle w:val="a3"/>
        <w:numPr>
          <w:ilvl w:val="0"/>
          <w:numId w:val="15"/>
        </w:numPr>
        <w:tabs>
          <w:tab w:val="left" w:pos="993"/>
        </w:tabs>
        <w:spacing w:after="0" w:line="240" w:lineRule="auto"/>
        <w:ind w:left="0" w:firstLine="709"/>
        <w:jc w:val="both"/>
        <w:rPr>
          <w:rFonts w:ascii="Times New Roman" w:hAnsi="Times New Roman" w:cs="Times New Roman"/>
          <w:bCs/>
          <w:sz w:val="28"/>
          <w:szCs w:val="26"/>
        </w:rPr>
      </w:pPr>
      <w:r w:rsidRPr="0062490B">
        <w:rPr>
          <w:rFonts w:ascii="Times New Roman" w:hAnsi="Times New Roman" w:cs="Times New Roman"/>
          <w:bCs/>
          <w:sz w:val="28"/>
          <w:szCs w:val="26"/>
        </w:rPr>
        <w:t>финансированию реконструкции и строительств</w:t>
      </w:r>
      <w:r w:rsidR="00E92B4E" w:rsidRPr="0062490B">
        <w:rPr>
          <w:rFonts w:ascii="Times New Roman" w:hAnsi="Times New Roman" w:cs="Times New Roman"/>
          <w:bCs/>
          <w:sz w:val="28"/>
          <w:szCs w:val="26"/>
        </w:rPr>
        <w:t>а</w:t>
      </w:r>
      <w:r w:rsidRPr="0062490B">
        <w:rPr>
          <w:rFonts w:ascii="Times New Roman" w:hAnsi="Times New Roman" w:cs="Times New Roman"/>
          <w:bCs/>
          <w:sz w:val="28"/>
          <w:szCs w:val="26"/>
        </w:rPr>
        <w:t xml:space="preserve"> объектов транспортной и коммунальной инфраструктуры туристско-рекреационной сферы Алматинской области;  </w:t>
      </w:r>
    </w:p>
    <w:p w14:paraId="261FB532" w14:textId="77777777" w:rsidR="0035734A" w:rsidRPr="0062490B" w:rsidRDefault="0035734A" w:rsidP="009E3390">
      <w:pPr>
        <w:pStyle w:val="a3"/>
        <w:numPr>
          <w:ilvl w:val="0"/>
          <w:numId w:val="15"/>
        </w:numPr>
        <w:tabs>
          <w:tab w:val="left" w:pos="993"/>
        </w:tabs>
        <w:spacing w:after="0" w:line="240" w:lineRule="auto"/>
        <w:ind w:left="0" w:firstLine="709"/>
        <w:jc w:val="both"/>
        <w:rPr>
          <w:rFonts w:ascii="Times New Roman" w:hAnsi="Times New Roman" w:cs="Times New Roman"/>
          <w:bCs/>
          <w:sz w:val="28"/>
          <w:szCs w:val="26"/>
        </w:rPr>
      </w:pPr>
      <w:r w:rsidRPr="0062490B">
        <w:rPr>
          <w:rFonts w:ascii="Times New Roman" w:hAnsi="Times New Roman" w:cs="Times New Roman"/>
          <w:bCs/>
          <w:sz w:val="28"/>
          <w:szCs w:val="26"/>
        </w:rPr>
        <w:t xml:space="preserve">инвестированию долгосрочных, социально значимых (связанных с открытием новых рабочих мест, особенно в депрессивных районах области) мероприятий программы формирования туризма и рекреации; </w:t>
      </w:r>
    </w:p>
    <w:p w14:paraId="2976FC28" w14:textId="77777777" w:rsidR="0035734A" w:rsidRPr="0062490B" w:rsidRDefault="0035734A" w:rsidP="009E3390">
      <w:pPr>
        <w:pStyle w:val="a3"/>
        <w:numPr>
          <w:ilvl w:val="0"/>
          <w:numId w:val="15"/>
        </w:numPr>
        <w:tabs>
          <w:tab w:val="left" w:pos="993"/>
        </w:tabs>
        <w:spacing w:after="0" w:line="240" w:lineRule="auto"/>
        <w:ind w:left="0" w:firstLine="709"/>
        <w:jc w:val="both"/>
        <w:rPr>
          <w:rFonts w:ascii="Times New Roman" w:hAnsi="Times New Roman" w:cs="Times New Roman"/>
          <w:bCs/>
          <w:sz w:val="28"/>
          <w:szCs w:val="26"/>
        </w:rPr>
      </w:pPr>
      <w:r w:rsidRPr="0062490B">
        <w:rPr>
          <w:rFonts w:ascii="Times New Roman" w:hAnsi="Times New Roman" w:cs="Times New Roman"/>
          <w:bCs/>
          <w:sz w:val="28"/>
          <w:szCs w:val="26"/>
        </w:rPr>
        <w:t>финансированию программ, связанных с продвижением сферы туристских возможностей в Казахстане и за рубежом.</w:t>
      </w:r>
    </w:p>
    <w:p w14:paraId="54B45ED3"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rPr>
        <w:t xml:space="preserve">Важнейшая роль </w:t>
      </w:r>
      <w:r w:rsidR="00E92B4E" w:rsidRPr="0062490B">
        <w:rPr>
          <w:rFonts w:ascii="Times New Roman" w:hAnsi="Times New Roman" w:cs="Times New Roman"/>
          <w:bCs/>
          <w:sz w:val="28"/>
          <w:szCs w:val="26"/>
        </w:rPr>
        <w:t>государства</w:t>
      </w:r>
      <w:r w:rsidRPr="0062490B">
        <w:rPr>
          <w:rFonts w:ascii="Times New Roman" w:hAnsi="Times New Roman" w:cs="Times New Roman"/>
          <w:bCs/>
          <w:sz w:val="28"/>
          <w:szCs w:val="26"/>
        </w:rPr>
        <w:t xml:space="preserve"> в применении таких рычагов стимулирования инвестиционной деятельности и предоставлени</w:t>
      </w:r>
      <w:r w:rsidR="00E92B4E" w:rsidRPr="0062490B">
        <w:rPr>
          <w:rFonts w:ascii="Times New Roman" w:hAnsi="Times New Roman" w:cs="Times New Roman"/>
          <w:bCs/>
          <w:sz w:val="28"/>
          <w:szCs w:val="26"/>
        </w:rPr>
        <w:t>и</w:t>
      </w:r>
      <w:r w:rsidRPr="0062490B">
        <w:rPr>
          <w:rFonts w:ascii="Times New Roman" w:hAnsi="Times New Roman" w:cs="Times New Roman"/>
          <w:bCs/>
          <w:sz w:val="28"/>
          <w:szCs w:val="26"/>
        </w:rPr>
        <w:t xml:space="preserve"> качественных </w:t>
      </w:r>
      <w:r w:rsidR="00E92B4E" w:rsidRPr="0062490B">
        <w:rPr>
          <w:rFonts w:ascii="Times New Roman" w:hAnsi="Times New Roman" w:cs="Times New Roman"/>
          <w:bCs/>
          <w:sz w:val="28"/>
          <w:szCs w:val="26"/>
        </w:rPr>
        <w:t>услуг в сфере въездного туризма</w:t>
      </w:r>
      <w:r w:rsidRPr="0062490B">
        <w:rPr>
          <w:rFonts w:ascii="Times New Roman" w:hAnsi="Times New Roman" w:cs="Times New Roman"/>
          <w:bCs/>
          <w:sz w:val="28"/>
          <w:szCs w:val="26"/>
        </w:rPr>
        <w:t xml:space="preserve"> </w:t>
      </w:r>
      <w:r w:rsidR="00E92B4E" w:rsidRPr="0062490B">
        <w:rPr>
          <w:rFonts w:ascii="Times New Roman" w:hAnsi="Times New Roman" w:cs="Times New Roman"/>
          <w:bCs/>
          <w:sz w:val="28"/>
          <w:szCs w:val="26"/>
        </w:rPr>
        <w:t>сводится к</w:t>
      </w:r>
      <w:r w:rsidRPr="0062490B">
        <w:rPr>
          <w:rFonts w:ascii="Times New Roman" w:hAnsi="Times New Roman" w:cs="Times New Roman"/>
          <w:bCs/>
          <w:sz w:val="28"/>
          <w:szCs w:val="26"/>
        </w:rPr>
        <w:t>:</w:t>
      </w:r>
    </w:p>
    <w:p w14:paraId="26A6ABC1" w14:textId="77777777" w:rsidR="0035734A" w:rsidRPr="0062490B" w:rsidRDefault="0035734A" w:rsidP="009E3390">
      <w:pPr>
        <w:pStyle w:val="a3"/>
        <w:numPr>
          <w:ilvl w:val="0"/>
          <w:numId w:val="16"/>
        </w:numPr>
        <w:tabs>
          <w:tab w:val="left" w:pos="993"/>
        </w:tabs>
        <w:spacing w:after="0" w:line="240" w:lineRule="auto"/>
        <w:ind w:left="0" w:firstLine="709"/>
        <w:jc w:val="both"/>
        <w:rPr>
          <w:rFonts w:ascii="Times New Roman" w:hAnsi="Times New Roman" w:cs="Times New Roman"/>
          <w:bCs/>
          <w:sz w:val="28"/>
          <w:szCs w:val="26"/>
        </w:rPr>
      </w:pPr>
      <w:r w:rsidRPr="0062490B">
        <w:rPr>
          <w:rFonts w:ascii="Times New Roman" w:hAnsi="Times New Roman" w:cs="Times New Roman"/>
          <w:bCs/>
          <w:sz w:val="28"/>
          <w:szCs w:val="26"/>
        </w:rPr>
        <w:t>создани</w:t>
      </w:r>
      <w:r w:rsidR="00E92B4E" w:rsidRPr="0062490B">
        <w:rPr>
          <w:rFonts w:ascii="Times New Roman" w:hAnsi="Times New Roman" w:cs="Times New Roman"/>
          <w:bCs/>
          <w:sz w:val="28"/>
          <w:szCs w:val="26"/>
        </w:rPr>
        <w:t>ю</w:t>
      </w:r>
      <w:r w:rsidRPr="0062490B">
        <w:rPr>
          <w:rFonts w:ascii="Times New Roman" w:hAnsi="Times New Roman" w:cs="Times New Roman"/>
          <w:bCs/>
          <w:sz w:val="28"/>
          <w:szCs w:val="26"/>
        </w:rPr>
        <w:t xml:space="preserve"> благоприятного инвестиционного климата, связанного с</w:t>
      </w:r>
      <w:r w:rsidR="00E92B4E" w:rsidRPr="0062490B">
        <w:rPr>
          <w:rFonts w:ascii="Times New Roman" w:hAnsi="Times New Roman" w:cs="Times New Roman"/>
          <w:bCs/>
          <w:sz w:val="28"/>
          <w:szCs w:val="26"/>
        </w:rPr>
        <w:t>о</w:t>
      </w:r>
      <w:r w:rsidRPr="0062490B">
        <w:rPr>
          <w:rFonts w:ascii="Times New Roman" w:hAnsi="Times New Roman" w:cs="Times New Roman"/>
          <w:bCs/>
          <w:sz w:val="28"/>
          <w:szCs w:val="26"/>
        </w:rPr>
        <w:t xml:space="preserve"> льготным налогообложением предприятий и организаций, работающих в сфере въездного туризма и рекреации;</w:t>
      </w:r>
    </w:p>
    <w:p w14:paraId="6317E28E" w14:textId="77777777" w:rsidR="0035734A" w:rsidRPr="0062490B" w:rsidRDefault="0035734A" w:rsidP="009E3390">
      <w:pPr>
        <w:pStyle w:val="a3"/>
        <w:numPr>
          <w:ilvl w:val="0"/>
          <w:numId w:val="16"/>
        </w:numPr>
        <w:tabs>
          <w:tab w:val="left" w:pos="993"/>
        </w:tabs>
        <w:spacing w:after="0" w:line="240" w:lineRule="auto"/>
        <w:ind w:left="0" w:firstLine="709"/>
        <w:contextualSpacing w:val="0"/>
        <w:jc w:val="both"/>
        <w:rPr>
          <w:rFonts w:ascii="Times New Roman" w:hAnsi="Times New Roman" w:cs="Times New Roman"/>
          <w:bCs/>
          <w:sz w:val="28"/>
          <w:szCs w:val="26"/>
        </w:rPr>
      </w:pPr>
      <w:r w:rsidRPr="0062490B">
        <w:rPr>
          <w:rFonts w:ascii="Times New Roman" w:hAnsi="Times New Roman" w:cs="Times New Roman"/>
          <w:bCs/>
          <w:sz w:val="28"/>
          <w:szCs w:val="26"/>
        </w:rPr>
        <w:lastRenderedPageBreak/>
        <w:t>предоставление республиканских и областных гарантий под инвестиции, направляемые на развитие въездного туризма и рекреации [106].</w:t>
      </w:r>
    </w:p>
    <w:p w14:paraId="265B3A74"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rPr>
        <w:t>При привлечении источников бюджетного финансирования развития въездного туризма в Алматинской области, необходимо использовать различные виды сбережений</w:t>
      </w:r>
      <w:r w:rsidR="00E92B4E" w:rsidRPr="0062490B">
        <w:rPr>
          <w:rFonts w:ascii="Times New Roman" w:hAnsi="Times New Roman" w:cs="Times New Roman"/>
          <w:bCs/>
          <w:sz w:val="28"/>
          <w:szCs w:val="26"/>
        </w:rPr>
        <w:t>: бл</w:t>
      </w:r>
      <w:r w:rsidRPr="0062490B">
        <w:rPr>
          <w:rFonts w:ascii="Times New Roman" w:hAnsi="Times New Roman" w:cs="Times New Roman"/>
          <w:bCs/>
          <w:sz w:val="28"/>
          <w:szCs w:val="28"/>
        </w:rPr>
        <w:t>аготворительные фонды, заемные</w:t>
      </w:r>
      <w:r w:rsidRPr="0062490B">
        <w:rPr>
          <w:rFonts w:ascii="Times New Roman" w:hAnsi="Times New Roman" w:cs="Times New Roman"/>
          <w:bCs/>
          <w:sz w:val="28"/>
          <w:szCs w:val="26"/>
        </w:rPr>
        <w:t xml:space="preserve"> средства коммерческих банков и иных финансовых институтов</w:t>
      </w:r>
      <w:r w:rsidR="00E92B4E" w:rsidRPr="0062490B">
        <w:rPr>
          <w:rFonts w:ascii="Times New Roman" w:hAnsi="Times New Roman" w:cs="Times New Roman"/>
          <w:bCs/>
          <w:sz w:val="28"/>
          <w:szCs w:val="26"/>
        </w:rPr>
        <w:t>;</w:t>
      </w:r>
      <w:r w:rsidRPr="0062490B">
        <w:rPr>
          <w:rFonts w:ascii="Times New Roman" w:hAnsi="Times New Roman" w:cs="Times New Roman"/>
          <w:bCs/>
          <w:sz w:val="28"/>
          <w:szCs w:val="26"/>
        </w:rPr>
        <w:t xml:space="preserve"> создавать в регионе открытые акционерные общества в сфере туризма в целях реализации отдельных программ развития въездного туризма и рекреационной сферы.</w:t>
      </w:r>
    </w:p>
    <w:p w14:paraId="14DE37F4"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rPr>
        <w:t>Следует также более активно использовать международные финансовые источники (программы, проекты, банковские ресурсы Word Bank, EBRD и т.д.) и привлечение частных инвесторов, обладающих не только финансовыми ресурсами, но и опытом предоставления качественных услуг в туристско-рекреационной отрасли [107].</w:t>
      </w:r>
    </w:p>
    <w:p w14:paraId="2C154DE1"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rPr>
        <w:t>Проведение маркетинговых исследований рынка предоставления услуг во въездном туризме и развлечений с публикацией соответствующих результатов исследований</w:t>
      </w:r>
      <w:r w:rsidR="00003467" w:rsidRPr="0062490B">
        <w:rPr>
          <w:rFonts w:ascii="Times New Roman" w:hAnsi="Times New Roman" w:cs="Times New Roman"/>
          <w:bCs/>
          <w:sz w:val="28"/>
          <w:szCs w:val="26"/>
        </w:rPr>
        <w:t xml:space="preserve"> также имеет большое значение</w:t>
      </w:r>
      <w:r w:rsidRPr="0062490B">
        <w:rPr>
          <w:rFonts w:ascii="Times New Roman" w:hAnsi="Times New Roman" w:cs="Times New Roman"/>
          <w:bCs/>
          <w:sz w:val="28"/>
          <w:szCs w:val="26"/>
        </w:rPr>
        <w:t>. Реализация любого инвестиционного проекта не может быть осуществлена без соответствующей оценки рынка. В настоящее время большинство мелких и средних фирм не в состоянии самостоятельно провести маркетинговые исследования на требуемом для инвестора уровне, как по причине отсутствия статистической информации, так и финансовых средств, необходимых для независимого изучения рынка. Практика анализа большинства инвестиционных проектов и предложений показывает, что их маркетинговая часть является слабой [108]. Проведение регулярных мероприятий по изучению рынка туристских услуг позволит большинству потенциальных инвесторов реально оценить рынок и определить перспективные направления инвестирования.</w:t>
      </w:r>
    </w:p>
    <w:p w14:paraId="48597A18"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rPr>
        <w:t>Оказание помощи малым и средним предприятиям индустрии въездного туризма в разработке бизнес-планов, инвестиционных проектов по созданию конкурентоспособности рекреационного рынка</w:t>
      </w:r>
      <w:r w:rsidR="00003467" w:rsidRPr="0062490B">
        <w:rPr>
          <w:rFonts w:ascii="Times New Roman" w:hAnsi="Times New Roman" w:cs="Times New Roman"/>
          <w:bCs/>
          <w:sz w:val="28"/>
          <w:szCs w:val="26"/>
        </w:rPr>
        <w:t xml:space="preserve"> является следующим важным направлением</w:t>
      </w:r>
      <w:r w:rsidR="00003467" w:rsidRPr="0062490B">
        <w:t xml:space="preserve"> </w:t>
      </w:r>
      <w:r w:rsidR="00003467" w:rsidRPr="0062490B">
        <w:rPr>
          <w:rFonts w:ascii="Times New Roman" w:hAnsi="Times New Roman" w:cs="Times New Roman"/>
          <w:bCs/>
          <w:sz w:val="28"/>
          <w:szCs w:val="26"/>
        </w:rPr>
        <w:t>стимулирования</w:t>
      </w:r>
      <w:r w:rsidR="00003467" w:rsidRPr="0062490B">
        <w:t xml:space="preserve"> </w:t>
      </w:r>
      <w:r w:rsidR="00003467" w:rsidRPr="0062490B">
        <w:rPr>
          <w:rFonts w:ascii="Times New Roman" w:hAnsi="Times New Roman" w:cs="Times New Roman"/>
          <w:bCs/>
          <w:sz w:val="28"/>
          <w:szCs w:val="26"/>
        </w:rPr>
        <w:t>сферы въездного туризма</w:t>
      </w:r>
      <w:r w:rsidRPr="0062490B">
        <w:rPr>
          <w:rFonts w:ascii="Times New Roman" w:hAnsi="Times New Roman" w:cs="Times New Roman"/>
          <w:bCs/>
          <w:sz w:val="28"/>
          <w:szCs w:val="26"/>
        </w:rPr>
        <w:t>. Для вливания зарубежных и отечественный финансовых ресурсов требуются достаточно хорошо проработанные бизнес-планы. Туристская индустрия имеет свою специфику, которая не позволяет в полной мере использовать стандартные методики (в том числе и компьютеризированные) для создания бизнес схем развития отрасли [109].</w:t>
      </w:r>
    </w:p>
    <w:p w14:paraId="2BADBDE4" w14:textId="77777777" w:rsidR="0035734A" w:rsidRPr="0062490B" w:rsidRDefault="0035734A" w:rsidP="009E3390">
      <w:pPr>
        <w:tabs>
          <w:tab w:val="left" w:pos="993"/>
        </w:tabs>
        <w:spacing w:after="0" w:line="240" w:lineRule="auto"/>
        <w:ind w:firstLine="709"/>
        <w:jc w:val="both"/>
        <w:rPr>
          <w:rFonts w:ascii="Times New Roman" w:hAnsi="Times New Roman" w:cs="Times New Roman"/>
          <w:bCs/>
          <w:sz w:val="28"/>
          <w:szCs w:val="26"/>
        </w:rPr>
      </w:pPr>
      <w:r w:rsidRPr="0062490B">
        <w:rPr>
          <w:rFonts w:ascii="Times New Roman" w:hAnsi="Times New Roman" w:cs="Times New Roman"/>
          <w:bCs/>
          <w:sz w:val="28"/>
          <w:szCs w:val="26"/>
        </w:rPr>
        <w:t>Рассмотренный в данном разделе диссертации комплекс вопросов, связанных с развитием туристического кластера Алматинской области, как системы управления качеством предлагаемых услуг, не может быть решен исключительно за счет государственных</w:t>
      </w:r>
      <w:r w:rsidRPr="0062490B">
        <w:rPr>
          <w:rFonts w:ascii="Times New Roman" w:hAnsi="Times New Roman" w:cs="Times New Roman"/>
          <w:bCs/>
          <w:sz w:val="28"/>
          <w:szCs w:val="26"/>
          <w:lang w:val="kk-KZ"/>
        </w:rPr>
        <w:t xml:space="preserve"> капитальных вложений. Необходимо сформировать бизнес-план для предприятий, специализирующихся в сфере туристских услуг, а также оказывать содействие (</w:t>
      </w:r>
      <w:r w:rsidRPr="0062490B">
        <w:rPr>
          <w:rFonts w:ascii="Times New Roman" w:hAnsi="Times New Roman" w:cs="Times New Roman"/>
          <w:bCs/>
          <w:sz w:val="28"/>
          <w:szCs w:val="26"/>
        </w:rPr>
        <w:t xml:space="preserve">в том числе методическое и финансовое) малым и средним предприятиям при разработке бизнес-планов и систем управления и контроля качеством предоставляемых услуг. </w:t>
      </w:r>
    </w:p>
    <w:p w14:paraId="435A9F22" w14:textId="77777777" w:rsidR="0035734A" w:rsidRPr="0062490B" w:rsidRDefault="0035734A" w:rsidP="0035734A">
      <w:pPr>
        <w:spacing w:after="0" w:line="240" w:lineRule="auto"/>
        <w:ind w:firstLine="567"/>
        <w:jc w:val="both"/>
        <w:rPr>
          <w:rFonts w:ascii="Times New Roman" w:hAnsi="Times New Roman" w:cs="Times New Roman"/>
          <w:bCs/>
          <w:sz w:val="28"/>
          <w:szCs w:val="26"/>
        </w:rPr>
      </w:pPr>
    </w:p>
    <w:p w14:paraId="0276E85A" w14:textId="77777777" w:rsidR="0035734A" w:rsidRPr="0062490B" w:rsidRDefault="0035734A" w:rsidP="009E3390">
      <w:pPr>
        <w:tabs>
          <w:tab w:val="left" w:pos="993"/>
        </w:tabs>
        <w:spacing w:after="0" w:line="240" w:lineRule="auto"/>
        <w:ind w:firstLine="709"/>
        <w:jc w:val="both"/>
        <w:rPr>
          <w:rFonts w:ascii="Times New Roman" w:hAnsi="Times New Roman" w:cs="Times New Roman"/>
          <w:b/>
          <w:sz w:val="28"/>
          <w:szCs w:val="28"/>
          <w:lang w:val="kk-KZ"/>
        </w:rPr>
      </w:pPr>
      <w:r w:rsidRPr="0062490B">
        <w:rPr>
          <w:rFonts w:ascii="Times New Roman" w:hAnsi="Times New Roman" w:cs="Times New Roman"/>
          <w:b/>
          <w:sz w:val="28"/>
          <w:szCs w:val="28"/>
        </w:rPr>
        <w:lastRenderedPageBreak/>
        <w:t>3.2 Использование экспертных рекомендаций для определения рациональной организационно-правовой формы развития системы управления качеством услуг туристического кластера Алматинской области Республики Казахстан</w:t>
      </w:r>
    </w:p>
    <w:p w14:paraId="26BC709B" w14:textId="77777777" w:rsidR="0035734A" w:rsidRPr="0062490B" w:rsidRDefault="0035734A" w:rsidP="009E3390">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В п. 3.1 настоящей диссертации структура предоставления услуг интегриро</w:t>
      </w:r>
      <w:r w:rsidR="00E01B3D" w:rsidRPr="0062490B">
        <w:rPr>
          <w:rFonts w:ascii="Times New Roman" w:hAnsi="Times New Roman" w:cs="Times New Roman"/>
          <w:sz w:val="28"/>
          <w:szCs w:val="28"/>
        </w:rPr>
        <w:t>ванной системы кластерного типа</w:t>
      </w:r>
      <w:r w:rsidRPr="0062490B">
        <w:rPr>
          <w:rFonts w:ascii="Times New Roman" w:hAnsi="Times New Roman" w:cs="Times New Roman"/>
          <w:sz w:val="28"/>
          <w:szCs w:val="28"/>
        </w:rPr>
        <w:t xml:space="preserve"> должна охватывать, помимо главных участников (туристские фирмы; предприятия размещения и питания; предприятия, </w:t>
      </w:r>
      <w:r w:rsidR="00E01B3D" w:rsidRPr="0062490B">
        <w:rPr>
          <w:rFonts w:ascii="Times New Roman" w:hAnsi="Times New Roman" w:cs="Times New Roman"/>
          <w:sz w:val="28"/>
          <w:szCs w:val="28"/>
        </w:rPr>
        <w:t>оказыва</w:t>
      </w:r>
      <w:r w:rsidRPr="0062490B">
        <w:rPr>
          <w:rFonts w:ascii="Times New Roman" w:hAnsi="Times New Roman" w:cs="Times New Roman"/>
          <w:sz w:val="28"/>
          <w:szCs w:val="28"/>
        </w:rPr>
        <w:t>ющие транспортные услуги)</w:t>
      </w:r>
      <w:r w:rsidR="00CB09B6" w:rsidRPr="0062490B">
        <w:rPr>
          <w:rFonts w:ascii="Times New Roman" w:hAnsi="Times New Roman" w:cs="Times New Roman"/>
          <w:sz w:val="28"/>
          <w:szCs w:val="28"/>
        </w:rPr>
        <w:t>,</w:t>
      </w:r>
      <w:r w:rsidRPr="0062490B">
        <w:rPr>
          <w:rFonts w:ascii="Times New Roman" w:hAnsi="Times New Roman" w:cs="Times New Roman"/>
          <w:sz w:val="28"/>
          <w:szCs w:val="28"/>
        </w:rPr>
        <w:t xml:space="preserve"> основных и сопутствующих участников [110].</w:t>
      </w:r>
    </w:p>
    <w:p w14:paraId="2638AEB9" w14:textId="77777777" w:rsidR="0035734A" w:rsidRPr="0062490B" w:rsidRDefault="0035734A" w:rsidP="009E3390">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Проведенный автором в 2021 г. опрос руководителей 25 туристических компаний показал: </w:t>
      </w:r>
    </w:p>
    <w:p w14:paraId="6793B377" w14:textId="77777777" w:rsidR="004516A0" w:rsidRPr="0062490B" w:rsidRDefault="004516A0" w:rsidP="009E3390">
      <w:pPr>
        <w:shd w:val="clear" w:color="auto" w:fill="FFFFFF"/>
        <w:tabs>
          <w:tab w:val="left" w:pos="993"/>
        </w:tabs>
        <w:spacing w:after="0" w:line="240" w:lineRule="auto"/>
        <w:ind w:firstLine="709"/>
        <w:jc w:val="both"/>
        <w:rPr>
          <w:rFonts w:ascii="Times New Roman" w:eastAsia="Times New Roman" w:hAnsi="Times New Roman" w:cs="Times New Roman"/>
          <w:sz w:val="28"/>
          <w:szCs w:val="28"/>
          <w:lang w:eastAsia="ru-RU"/>
        </w:rPr>
      </w:pPr>
      <w:r w:rsidRPr="0062490B">
        <w:rPr>
          <w:rFonts w:ascii="Times New Roman" w:hAnsi="Times New Roman" w:cs="Times New Roman"/>
          <w:sz w:val="28"/>
          <w:szCs w:val="28"/>
        </w:rPr>
        <w:t>81</w:t>
      </w:r>
      <w:r w:rsidR="0035734A" w:rsidRPr="0062490B">
        <w:rPr>
          <w:rFonts w:ascii="Times New Roman" w:hAnsi="Times New Roman" w:cs="Times New Roman"/>
          <w:sz w:val="28"/>
          <w:szCs w:val="28"/>
        </w:rPr>
        <w:t>% из них в случае вхождения в интеграционную систему не жела</w:t>
      </w:r>
      <w:r w:rsidRPr="0062490B">
        <w:rPr>
          <w:rFonts w:ascii="Times New Roman" w:hAnsi="Times New Roman" w:cs="Times New Roman"/>
          <w:sz w:val="28"/>
          <w:szCs w:val="28"/>
        </w:rPr>
        <w:t>е</w:t>
      </w:r>
      <w:r w:rsidR="0035734A" w:rsidRPr="0062490B">
        <w:rPr>
          <w:rFonts w:ascii="Times New Roman" w:hAnsi="Times New Roman" w:cs="Times New Roman"/>
          <w:sz w:val="28"/>
          <w:szCs w:val="28"/>
        </w:rPr>
        <w:t xml:space="preserve">т лишаться </w:t>
      </w:r>
      <w:r w:rsidR="0035734A" w:rsidRPr="0062490B">
        <w:rPr>
          <w:rFonts w:ascii="Times New Roman" w:hAnsi="Times New Roman" w:cs="Times New Roman"/>
          <w:sz w:val="28"/>
          <w:szCs w:val="28"/>
          <w:lang w:val="kk-KZ"/>
        </w:rPr>
        <w:t>закон</w:t>
      </w:r>
      <w:r w:rsidRPr="0062490B">
        <w:rPr>
          <w:rFonts w:ascii="Times New Roman" w:hAnsi="Times New Roman" w:cs="Times New Roman"/>
          <w:sz w:val="28"/>
          <w:szCs w:val="28"/>
          <w:lang w:val="kk-KZ"/>
        </w:rPr>
        <w:t>ной</w:t>
      </w:r>
      <w:r w:rsidR="0035734A" w:rsidRPr="0062490B">
        <w:rPr>
          <w:rFonts w:ascii="Times New Roman" w:hAnsi="Times New Roman" w:cs="Times New Roman"/>
          <w:sz w:val="28"/>
          <w:szCs w:val="28"/>
        </w:rPr>
        <w:t xml:space="preserve"> </w:t>
      </w:r>
      <w:r w:rsidR="0035734A" w:rsidRPr="0062490B">
        <w:rPr>
          <w:rFonts w:ascii="Times New Roman" w:hAnsi="Times New Roman" w:cs="Times New Roman"/>
          <w:sz w:val="28"/>
          <w:szCs w:val="28"/>
          <w:shd w:val="clear" w:color="auto" w:fill="FFFFFF"/>
        </w:rPr>
        <w:t> экономическ</w:t>
      </w:r>
      <w:r w:rsidRPr="0062490B">
        <w:rPr>
          <w:rFonts w:ascii="Times New Roman" w:hAnsi="Times New Roman" w:cs="Times New Roman"/>
          <w:sz w:val="28"/>
          <w:szCs w:val="28"/>
          <w:shd w:val="clear" w:color="auto" w:fill="FFFFFF"/>
        </w:rPr>
        <w:t>о</w:t>
      </w:r>
      <w:r w:rsidR="0035734A" w:rsidRPr="0062490B">
        <w:rPr>
          <w:rFonts w:ascii="Times New Roman" w:hAnsi="Times New Roman" w:cs="Times New Roman"/>
          <w:sz w:val="28"/>
          <w:szCs w:val="28"/>
          <w:shd w:val="clear" w:color="auto" w:fill="FFFFFF"/>
        </w:rPr>
        <w:t>й</w:t>
      </w:r>
      <w:r w:rsidR="0035734A" w:rsidRPr="0062490B">
        <w:rPr>
          <w:rFonts w:ascii="Times New Roman" w:hAnsi="Times New Roman" w:cs="Times New Roman"/>
          <w:sz w:val="28"/>
          <w:szCs w:val="28"/>
          <w:shd w:val="clear" w:color="auto" w:fill="FFFFFF"/>
          <w:lang w:val="kk-KZ"/>
        </w:rPr>
        <w:t xml:space="preserve"> </w:t>
      </w:r>
      <w:r w:rsidR="0035734A" w:rsidRPr="0062490B">
        <w:rPr>
          <w:rFonts w:ascii="Times New Roman" w:hAnsi="Times New Roman" w:cs="Times New Roman"/>
          <w:sz w:val="28"/>
          <w:szCs w:val="28"/>
        </w:rPr>
        <w:t xml:space="preserve"> независимост</w:t>
      </w:r>
      <w:r w:rsidRPr="0062490B">
        <w:rPr>
          <w:rFonts w:ascii="Times New Roman" w:hAnsi="Times New Roman" w:cs="Times New Roman"/>
          <w:sz w:val="28"/>
          <w:szCs w:val="28"/>
        </w:rPr>
        <w:t>и, то есть</w:t>
      </w:r>
      <w:r w:rsidR="0035734A" w:rsidRPr="0062490B">
        <w:rPr>
          <w:rFonts w:ascii="Times New Roman" w:hAnsi="Times New Roman" w:cs="Times New Roman"/>
          <w:sz w:val="28"/>
          <w:szCs w:val="28"/>
        </w:rPr>
        <w:t xml:space="preserve"> намерены пропустить </w:t>
      </w:r>
      <w:r w:rsidRPr="0062490B">
        <w:rPr>
          <w:rFonts w:ascii="Times New Roman" w:hAnsi="Times New Roman" w:cs="Times New Roman"/>
          <w:sz w:val="28"/>
          <w:szCs w:val="28"/>
        </w:rPr>
        <w:t>участие</w:t>
      </w:r>
      <w:r w:rsidR="0035734A" w:rsidRPr="0062490B">
        <w:rPr>
          <w:rFonts w:ascii="Times New Roman" w:hAnsi="Times New Roman" w:cs="Times New Roman"/>
          <w:sz w:val="28"/>
          <w:szCs w:val="28"/>
        </w:rPr>
        <w:t xml:space="preserve"> в </w:t>
      </w:r>
      <w:r w:rsidR="0035734A" w:rsidRPr="0062490B">
        <w:rPr>
          <w:rFonts w:ascii="Times New Roman" w:hAnsi="Times New Roman" w:cs="Times New Roman"/>
          <w:sz w:val="28"/>
          <w:szCs w:val="28"/>
          <w:shd w:val="clear" w:color="auto" w:fill="FFFFFF"/>
        </w:rPr>
        <w:t>глобал</w:t>
      </w:r>
      <w:r w:rsidRPr="0062490B">
        <w:rPr>
          <w:rFonts w:ascii="Times New Roman" w:hAnsi="Times New Roman" w:cs="Times New Roman"/>
          <w:sz w:val="28"/>
          <w:szCs w:val="28"/>
          <w:shd w:val="clear" w:color="auto" w:fill="FFFFFF"/>
        </w:rPr>
        <w:t>ьном процессе</w:t>
      </w:r>
      <w:r w:rsidR="0035734A" w:rsidRPr="0062490B">
        <w:rPr>
          <w:rFonts w:ascii="Times New Roman" w:hAnsi="Times New Roman" w:cs="Times New Roman"/>
          <w:sz w:val="28"/>
          <w:szCs w:val="28"/>
        </w:rPr>
        <w:t xml:space="preserve"> предоставления услуг, либо как</w:t>
      </w:r>
      <w:r w:rsidRPr="0062490B">
        <w:rPr>
          <w:rFonts w:ascii="Times New Roman" w:hAnsi="Times New Roman" w:cs="Times New Roman"/>
          <w:sz w:val="28"/>
          <w:szCs w:val="28"/>
        </w:rPr>
        <w:t xml:space="preserve"> </w:t>
      </w:r>
      <w:r w:rsidR="0035734A" w:rsidRPr="0062490B">
        <w:rPr>
          <w:rFonts w:ascii="Times New Roman" w:hAnsi="Times New Roman" w:cs="Times New Roman"/>
          <w:sz w:val="28"/>
          <w:szCs w:val="28"/>
          <w:shd w:val="clear" w:color="auto" w:fill="FFFFFF"/>
        </w:rPr>
        <w:t>респондент</w:t>
      </w:r>
      <w:r w:rsidR="0035734A" w:rsidRPr="0062490B">
        <w:rPr>
          <w:rFonts w:ascii="Times New Roman" w:hAnsi="Times New Roman" w:cs="Times New Roman"/>
          <w:sz w:val="28"/>
          <w:szCs w:val="28"/>
        </w:rPr>
        <w:t xml:space="preserve">, либо как член </w:t>
      </w:r>
      <w:r w:rsidRPr="0062490B">
        <w:rPr>
          <w:rFonts w:ascii="Times New Roman" w:eastAsia="Times New Roman" w:hAnsi="Times New Roman" w:cs="Times New Roman"/>
          <w:sz w:val="28"/>
          <w:szCs w:val="28"/>
          <w:lang w:eastAsia="ru-RU"/>
        </w:rPr>
        <w:t>организации</w:t>
      </w:r>
      <w:r w:rsidR="0035734A" w:rsidRPr="0062490B">
        <w:rPr>
          <w:rFonts w:ascii="Times New Roman" w:hAnsi="Times New Roman" w:cs="Times New Roman"/>
          <w:sz w:val="28"/>
          <w:szCs w:val="28"/>
        </w:rPr>
        <w:t xml:space="preserve">; </w:t>
      </w:r>
    </w:p>
    <w:p w14:paraId="2858C847" w14:textId="77777777" w:rsidR="0035734A" w:rsidRPr="0062490B" w:rsidRDefault="004516A0" w:rsidP="009E3390">
      <w:pPr>
        <w:shd w:val="clear" w:color="auto" w:fill="FFFFFF"/>
        <w:tabs>
          <w:tab w:val="left" w:pos="993"/>
        </w:tabs>
        <w:spacing w:after="0" w:line="240" w:lineRule="auto"/>
        <w:ind w:firstLine="709"/>
        <w:jc w:val="both"/>
        <w:rPr>
          <w:rFonts w:ascii="Times New Roman" w:eastAsia="Times New Roman" w:hAnsi="Times New Roman" w:cs="Times New Roman"/>
          <w:sz w:val="28"/>
          <w:szCs w:val="28"/>
          <w:lang w:eastAsia="ru-RU"/>
        </w:rPr>
      </w:pPr>
      <w:r w:rsidRPr="0062490B">
        <w:rPr>
          <w:rFonts w:ascii="Times New Roman" w:hAnsi="Times New Roman" w:cs="Times New Roman"/>
          <w:sz w:val="28"/>
          <w:szCs w:val="28"/>
        </w:rPr>
        <w:t>19</w:t>
      </w:r>
      <w:r w:rsidR="0035734A" w:rsidRPr="0062490B">
        <w:rPr>
          <w:rFonts w:ascii="Times New Roman" w:hAnsi="Times New Roman" w:cs="Times New Roman"/>
          <w:sz w:val="28"/>
          <w:szCs w:val="28"/>
        </w:rPr>
        <w:t xml:space="preserve">% – расположены </w:t>
      </w:r>
      <w:r w:rsidRPr="0062490B">
        <w:rPr>
          <w:rFonts w:ascii="Times New Roman" w:hAnsi="Times New Roman" w:cs="Times New Roman"/>
          <w:sz w:val="28"/>
          <w:szCs w:val="28"/>
        </w:rPr>
        <w:t xml:space="preserve">к тому, чтобы </w:t>
      </w:r>
      <w:r w:rsidR="0035734A" w:rsidRPr="0062490B">
        <w:rPr>
          <w:rFonts w:ascii="Times New Roman" w:hAnsi="Times New Roman" w:cs="Times New Roman"/>
          <w:sz w:val="28"/>
          <w:szCs w:val="28"/>
          <w:shd w:val="clear" w:color="auto" w:fill="FFFFFF"/>
        </w:rPr>
        <w:t>входить</w:t>
      </w:r>
      <w:r w:rsidR="0035734A" w:rsidRPr="0062490B">
        <w:rPr>
          <w:rFonts w:ascii="Times New Roman" w:hAnsi="Times New Roman" w:cs="Times New Roman"/>
          <w:sz w:val="28"/>
          <w:szCs w:val="28"/>
        </w:rPr>
        <w:t xml:space="preserve"> в состав разных ассоциаций [111].</w:t>
      </w:r>
    </w:p>
    <w:p w14:paraId="710822C8" w14:textId="77777777" w:rsidR="0035734A" w:rsidRPr="0062490B" w:rsidRDefault="0035734A" w:rsidP="009E3390">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lang w:val="kk-KZ"/>
        </w:rPr>
        <w:t>С</w:t>
      </w:r>
      <w:r w:rsidRPr="0062490B">
        <w:rPr>
          <w:rFonts w:ascii="Times New Roman" w:hAnsi="Times New Roman" w:cs="Times New Roman"/>
          <w:sz w:val="28"/>
          <w:szCs w:val="28"/>
        </w:rPr>
        <w:t>оздан</w:t>
      </w:r>
      <w:r w:rsidR="000B3C5A" w:rsidRPr="0062490B">
        <w:rPr>
          <w:rFonts w:ascii="Times New Roman" w:hAnsi="Times New Roman" w:cs="Times New Roman"/>
          <w:sz w:val="28"/>
          <w:szCs w:val="28"/>
        </w:rPr>
        <w:t xml:space="preserve">ие </w:t>
      </w:r>
      <w:r w:rsidRPr="0062490B">
        <w:rPr>
          <w:rFonts w:ascii="Times New Roman" w:hAnsi="Times New Roman" w:cs="Times New Roman"/>
          <w:sz w:val="28"/>
          <w:szCs w:val="28"/>
        </w:rPr>
        <w:t>в Алматинск</w:t>
      </w:r>
      <w:r w:rsidR="006B605D" w:rsidRPr="0062490B">
        <w:rPr>
          <w:rFonts w:ascii="Times New Roman" w:hAnsi="Times New Roman" w:cs="Times New Roman"/>
          <w:sz w:val="28"/>
          <w:szCs w:val="28"/>
          <w:lang w:val="kk-KZ"/>
        </w:rPr>
        <w:t>ом</w:t>
      </w:r>
      <w:r w:rsidRPr="0062490B">
        <w:rPr>
          <w:rFonts w:ascii="Times New Roman" w:hAnsi="Times New Roman" w:cs="Times New Roman"/>
          <w:sz w:val="28"/>
          <w:szCs w:val="28"/>
          <w:lang w:val="kk-KZ"/>
        </w:rPr>
        <w:t xml:space="preserve"> регион</w:t>
      </w:r>
      <w:r w:rsidR="006B605D" w:rsidRPr="0062490B">
        <w:rPr>
          <w:rFonts w:ascii="Times New Roman" w:hAnsi="Times New Roman" w:cs="Times New Roman"/>
          <w:sz w:val="28"/>
          <w:szCs w:val="28"/>
          <w:lang w:val="kk-KZ"/>
        </w:rPr>
        <w:t>е</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 xml:space="preserve">туристического </w:t>
      </w:r>
      <w:r w:rsidRPr="0062490B">
        <w:rPr>
          <w:rFonts w:ascii="Times New Roman" w:eastAsia="Times New Roman" w:hAnsi="Times New Roman" w:cs="Times New Roman"/>
          <w:sz w:val="28"/>
          <w:szCs w:val="28"/>
          <w:lang w:eastAsia="ru-RU"/>
        </w:rPr>
        <w:t>комплекс</w:t>
      </w:r>
      <w:r w:rsidR="000B3C5A" w:rsidRPr="0062490B">
        <w:rPr>
          <w:rFonts w:ascii="Times New Roman" w:eastAsia="Times New Roman" w:hAnsi="Times New Roman" w:cs="Times New Roman"/>
          <w:sz w:val="28"/>
          <w:szCs w:val="28"/>
          <w:lang w:eastAsia="ru-RU"/>
        </w:rPr>
        <w:t>а</w:t>
      </w:r>
      <w:r w:rsidR="000B3C5A" w:rsidRPr="0062490B">
        <w:rPr>
          <w:rFonts w:ascii="Times New Roman" w:eastAsia="Times New Roman" w:hAnsi="Times New Roman" w:cs="Times New Roman"/>
          <w:sz w:val="28"/>
          <w:szCs w:val="28"/>
          <w:lang w:val="kk-KZ" w:eastAsia="ru-RU"/>
        </w:rPr>
        <w:t xml:space="preserve"> </w:t>
      </w:r>
      <w:r w:rsidRPr="0062490B">
        <w:rPr>
          <w:rFonts w:ascii="Times New Roman" w:hAnsi="Times New Roman" w:cs="Times New Roman"/>
          <w:sz w:val="28"/>
          <w:szCs w:val="28"/>
        </w:rPr>
        <w:t>в нынешних обстоятельствах</w:t>
      </w:r>
      <w:r w:rsidR="000B3C5A" w:rsidRPr="0062490B">
        <w:rPr>
          <w:rFonts w:ascii="Times New Roman" w:hAnsi="Times New Roman" w:cs="Times New Roman"/>
          <w:sz w:val="28"/>
          <w:szCs w:val="28"/>
        </w:rPr>
        <w:t xml:space="preserve"> вопрос актуальный.</w:t>
      </w:r>
      <w:r w:rsidRPr="0062490B">
        <w:rPr>
          <w:rFonts w:ascii="Times New Roman" w:hAnsi="Times New Roman" w:cs="Times New Roman"/>
          <w:sz w:val="28"/>
          <w:szCs w:val="28"/>
        </w:rPr>
        <w:t xml:space="preserve"> </w:t>
      </w:r>
      <w:r w:rsidR="000B3C5A" w:rsidRPr="0062490B">
        <w:rPr>
          <w:rFonts w:ascii="Times New Roman" w:hAnsi="Times New Roman" w:cs="Times New Roman"/>
          <w:sz w:val="28"/>
          <w:szCs w:val="28"/>
        </w:rPr>
        <w:t>О</w:t>
      </w:r>
      <w:r w:rsidRPr="0062490B">
        <w:rPr>
          <w:rFonts w:ascii="Times New Roman" w:hAnsi="Times New Roman" w:cs="Times New Roman"/>
          <w:sz w:val="28"/>
          <w:szCs w:val="28"/>
        </w:rPr>
        <w:t>дн</w:t>
      </w:r>
      <w:r w:rsidR="000B3C5A" w:rsidRPr="0062490B">
        <w:rPr>
          <w:rFonts w:ascii="Times New Roman" w:hAnsi="Times New Roman" w:cs="Times New Roman"/>
          <w:sz w:val="28"/>
          <w:szCs w:val="28"/>
        </w:rPr>
        <w:t xml:space="preserve">ой </w:t>
      </w:r>
      <w:r w:rsidRPr="0062490B">
        <w:rPr>
          <w:rFonts w:ascii="Times New Roman" w:hAnsi="Times New Roman" w:cs="Times New Roman"/>
          <w:sz w:val="28"/>
          <w:szCs w:val="28"/>
        </w:rPr>
        <w:t xml:space="preserve">из наиболее приемлемых </w:t>
      </w:r>
      <w:r w:rsidR="000B3C5A" w:rsidRPr="0062490B">
        <w:rPr>
          <w:rFonts w:ascii="Times New Roman" w:hAnsi="Times New Roman" w:cs="Times New Roman"/>
          <w:sz w:val="28"/>
          <w:szCs w:val="28"/>
        </w:rPr>
        <w:t xml:space="preserve">форм </w:t>
      </w:r>
      <w:r w:rsidRPr="0062490B">
        <w:rPr>
          <w:rFonts w:ascii="Times New Roman" w:hAnsi="Times New Roman" w:cs="Times New Roman"/>
          <w:sz w:val="28"/>
          <w:szCs w:val="28"/>
        </w:rPr>
        <w:t xml:space="preserve">организационно-экономических взаимоотношений в </w:t>
      </w:r>
      <w:r w:rsidR="000B3C5A" w:rsidRPr="0062490B">
        <w:rPr>
          <w:rFonts w:ascii="Times New Roman" w:hAnsi="Times New Roman" w:cs="Times New Roman"/>
          <w:sz w:val="28"/>
          <w:szCs w:val="28"/>
          <w:lang w:val="kk-KZ"/>
        </w:rPr>
        <w:t>условиях</w:t>
      </w:r>
      <w:r w:rsidRPr="0062490B">
        <w:rPr>
          <w:rFonts w:ascii="Times New Roman" w:hAnsi="Times New Roman" w:cs="Times New Roman"/>
          <w:sz w:val="28"/>
          <w:szCs w:val="28"/>
        </w:rPr>
        <w:t xml:space="preserve"> кластера возможно основание объединения юридических лиц  как межотраслевое объединение областных  предприяти</w:t>
      </w:r>
      <w:r w:rsidR="000B3C5A" w:rsidRPr="0062490B">
        <w:rPr>
          <w:rFonts w:ascii="Times New Roman" w:hAnsi="Times New Roman" w:cs="Times New Roman"/>
          <w:sz w:val="28"/>
          <w:szCs w:val="28"/>
        </w:rPr>
        <w:t>й, создаваемое  с целью оказания</w:t>
      </w:r>
      <w:r w:rsidRPr="0062490B">
        <w:rPr>
          <w:rFonts w:ascii="Times New Roman" w:hAnsi="Times New Roman" w:cs="Times New Roman"/>
          <w:sz w:val="28"/>
          <w:szCs w:val="28"/>
        </w:rPr>
        <w:t xml:space="preserve"> функций системного управления и </w:t>
      </w:r>
      <w:r w:rsidR="000B3C5A" w:rsidRPr="0062490B">
        <w:rPr>
          <w:rFonts w:ascii="Times New Roman" w:hAnsi="Times New Roman" w:cs="Times New Roman"/>
          <w:sz w:val="28"/>
          <w:szCs w:val="28"/>
        </w:rPr>
        <w:t>предоставления</w:t>
      </w:r>
      <w:r w:rsidRPr="0062490B">
        <w:rPr>
          <w:rFonts w:ascii="Times New Roman" w:hAnsi="Times New Roman" w:cs="Times New Roman"/>
          <w:sz w:val="28"/>
          <w:szCs w:val="28"/>
        </w:rPr>
        <w:t xml:space="preserve"> качественных туристских услуг в данно</w:t>
      </w:r>
      <w:r w:rsidR="000B3C5A" w:rsidRPr="0062490B">
        <w:rPr>
          <w:rFonts w:ascii="Times New Roman" w:hAnsi="Times New Roman" w:cs="Times New Roman"/>
          <w:sz w:val="28"/>
          <w:szCs w:val="28"/>
        </w:rPr>
        <w:t>й</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област</w:t>
      </w:r>
      <w:r w:rsidR="000B3C5A" w:rsidRPr="0062490B">
        <w:rPr>
          <w:rFonts w:ascii="Times New Roman" w:hAnsi="Times New Roman" w:cs="Times New Roman"/>
          <w:sz w:val="28"/>
          <w:szCs w:val="28"/>
          <w:lang w:val="kk-KZ"/>
        </w:rPr>
        <w:t xml:space="preserve">и. К процессу </w:t>
      </w:r>
      <w:r w:rsidR="000B3C5A" w:rsidRPr="0062490B">
        <w:rPr>
          <w:rFonts w:ascii="Times New Roman" w:hAnsi="Times New Roman" w:cs="Times New Roman"/>
          <w:sz w:val="28"/>
          <w:szCs w:val="28"/>
        </w:rPr>
        <w:t xml:space="preserve">экспертизы было </w:t>
      </w:r>
      <w:r w:rsidRPr="0062490B">
        <w:rPr>
          <w:rFonts w:ascii="Times New Roman" w:hAnsi="Times New Roman" w:cs="Times New Roman"/>
          <w:sz w:val="28"/>
          <w:szCs w:val="28"/>
        </w:rPr>
        <w:t>привлечено 14 специалистов</w:t>
      </w:r>
      <w:r w:rsidR="000B3C5A" w:rsidRPr="0062490B">
        <w:rPr>
          <w:rFonts w:ascii="Times New Roman" w:hAnsi="Times New Roman" w:cs="Times New Roman"/>
          <w:sz w:val="28"/>
          <w:szCs w:val="28"/>
        </w:rPr>
        <w:t>,</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в том числе:</w:t>
      </w:r>
    </w:p>
    <w:p w14:paraId="602B4E70" w14:textId="77777777" w:rsidR="0035734A" w:rsidRPr="0062490B" w:rsidRDefault="0035734A" w:rsidP="009E3390">
      <w:pPr>
        <w:pStyle w:val="a3"/>
        <w:numPr>
          <w:ilvl w:val="0"/>
          <w:numId w:val="31"/>
        </w:numPr>
        <w:tabs>
          <w:tab w:val="clear" w:pos="720"/>
          <w:tab w:val="num" w:pos="426"/>
          <w:tab w:val="left" w:pos="993"/>
        </w:tabs>
        <w:spacing w:after="0" w:line="240" w:lineRule="auto"/>
        <w:ind w:left="0" w:firstLine="709"/>
        <w:jc w:val="both"/>
        <w:rPr>
          <w:rFonts w:ascii="Times New Roman" w:hAnsi="Times New Roman" w:cs="Times New Roman"/>
          <w:sz w:val="28"/>
          <w:szCs w:val="28"/>
          <w:lang w:val="kk-KZ"/>
        </w:rPr>
      </w:pPr>
      <w:r w:rsidRPr="0062490B">
        <w:rPr>
          <w:rFonts w:ascii="Times New Roman" w:hAnsi="Times New Roman" w:cs="Times New Roman"/>
          <w:sz w:val="28"/>
          <w:szCs w:val="28"/>
        </w:rPr>
        <w:t xml:space="preserve">1 </w:t>
      </w:r>
      <w:r w:rsidRPr="0062490B">
        <w:rPr>
          <w:rFonts w:ascii="Times New Roman" w:hAnsi="Times New Roman" w:cs="Times New Roman"/>
          <w:sz w:val="28"/>
          <w:szCs w:val="28"/>
          <w:lang w:val="kk-KZ"/>
        </w:rPr>
        <w:t>д.э.н.,</w:t>
      </w:r>
      <w:r w:rsidR="007803CA"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lang w:val="kk-KZ"/>
        </w:rPr>
        <w:t xml:space="preserve">профессор </w:t>
      </w:r>
    </w:p>
    <w:p w14:paraId="786CFB39" w14:textId="77777777" w:rsidR="0035734A" w:rsidRPr="0062490B" w:rsidRDefault="0035734A" w:rsidP="009E3390">
      <w:pPr>
        <w:pStyle w:val="a3"/>
        <w:numPr>
          <w:ilvl w:val="0"/>
          <w:numId w:val="31"/>
        </w:numPr>
        <w:tabs>
          <w:tab w:val="clear" w:pos="720"/>
          <w:tab w:val="num" w:pos="426"/>
          <w:tab w:val="left" w:pos="993"/>
        </w:tabs>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lang w:val="kk-KZ"/>
        </w:rPr>
        <w:t>3</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к.э.н., профессор</w:t>
      </w:r>
      <w:r w:rsidR="007803CA" w:rsidRPr="0062490B">
        <w:rPr>
          <w:rFonts w:ascii="Times New Roman" w:hAnsi="Times New Roman" w:cs="Times New Roman"/>
          <w:sz w:val="28"/>
          <w:szCs w:val="28"/>
          <w:lang w:val="kk-KZ"/>
        </w:rPr>
        <w:t>а</w:t>
      </w:r>
      <w:r w:rsidRPr="0062490B">
        <w:rPr>
          <w:rFonts w:ascii="Times New Roman" w:hAnsi="Times New Roman" w:cs="Times New Roman"/>
          <w:sz w:val="28"/>
          <w:szCs w:val="28"/>
          <w:shd w:val="clear" w:color="auto" w:fill="FFFFFF"/>
          <w:lang w:val="kk-KZ"/>
        </w:rPr>
        <w:t xml:space="preserve"> </w:t>
      </w:r>
    </w:p>
    <w:p w14:paraId="07EEA010" w14:textId="77777777" w:rsidR="0035734A" w:rsidRPr="0062490B" w:rsidRDefault="007803CA" w:rsidP="009E3390">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shd w:val="clear" w:color="auto" w:fill="FFFFFF"/>
          <w:lang w:val="kk-KZ"/>
        </w:rPr>
        <w:t xml:space="preserve">Данные специалисты, </w:t>
      </w:r>
      <w:r w:rsidRPr="0062490B">
        <w:rPr>
          <w:rFonts w:ascii="Times New Roman" w:hAnsi="Times New Roman" w:cs="Times New Roman"/>
          <w:sz w:val="28"/>
          <w:szCs w:val="28"/>
          <w:shd w:val="clear" w:color="auto" w:fill="FFFFFF"/>
        </w:rPr>
        <w:t>консультирующие</w:t>
      </w:r>
      <w:r w:rsidR="0035734A" w:rsidRPr="0062490B">
        <w:rPr>
          <w:rFonts w:ascii="Times New Roman" w:hAnsi="Times New Roman" w:cs="Times New Roman"/>
          <w:sz w:val="28"/>
          <w:szCs w:val="28"/>
        </w:rPr>
        <w:t xml:space="preserve"> в области </w:t>
      </w:r>
      <w:r w:rsidR="0035734A" w:rsidRPr="0062490B">
        <w:rPr>
          <w:rFonts w:ascii="Times New Roman" w:hAnsi="Times New Roman" w:cs="Times New Roman"/>
          <w:sz w:val="28"/>
          <w:szCs w:val="28"/>
          <w:lang w:val="kk-KZ"/>
        </w:rPr>
        <w:t xml:space="preserve">туризма </w:t>
      </w:r>
      <w:r w:rsidR="0035734A" w:rsidRPr="0062490B">
        <w:rPr>
          <w:rFonts w:ascii="Times New Roman" w:hAnsi="Times New Roman" w:cs="Times New Roman"/>
          <w:sz w:val="28"/>
          <w:szCs w:val="28"/>
        </w:rPr>
        <w:t xml:space="preserve">и </w:t>
      </w:r>
      <w:r w:rsidR="0035734A" w:rsidRPr="0062490B">
        <w:rPr>
          <w:rFonts w:ascii="Times New Roman" w:hAnsi="Times New Roman" w:cs="Times New Roman"/>
          <w:sz w:val="28"/>
          <w:szCs w:val="28"/>
          <w:shd w:val="clear" w:color="auto" w:fill="FFFFFF"/>
        </w:rPr>
        <w:t> </w:t>
      </w:r>
      <w:r w:rsidRPr="0062490B">
        <w:rPr>
          <w:rFonts w:ascii="Times New Roman" w:hAnsi="Times New Roman" w:cs="Times New Roman"/>
          <w:sz w:val="28"/>
          <w:szCs w:val="28"/>
          <w:shd w:val="clear" w:color="auto" w:fill="FFFFFF"/>
        </w:rPr>
        <w:t xml:space="preserve">гостеприимства, </w:t>
      </w:r>
      <w:r w:rsidR="0035734A" w:rsidRPr="0062490B">
        <w:rPr>
          <w:rFonts w:ascii="Times New Roman" w:hAnsi="Times New Roman" w:cs="Times New Roman"/>
          <w:sz w:val="28"/>
          <w:szCs w:val="28"/>
        </w:rPr>
        <w:t>владеющи</w:t>
      </w:r>
      <w:r w:rsidRPr="0062490B">
        <w:rPr>
          <w:rFonts w:ascii="Times New Roman" w:hAnsi="Times New Roman" w:cs="Times New Roman"/>
          <w:sz w:val="28"/>
          <w:szCs w:val="28"/>
        </w:rPr>
        <w:t>е</w:t>
      </w:r>
      <w:r w:rsidR="0035734A" w:rsidRPr="0062490B">
        <w:rPr>
          <w:rFonts w:ascii="Times New Roman" w:hAnsi="Times New Roman" w:cs="Times New Roman"/>
          <w:sz w:val="28"/>
          <w:szCs w:val="28"/>
        </w:rPr>
        <w:t xml:space="preserve"> опытом </w:t>
      </w:r>
      <w:r w:rsidRPr="0062490B">
        <w:rPr>
          <w:rFonts w:ascii="Times New Roman" w:hAnsi="Times New Roman" w:cs="Times New Roman"/>
          <w:sz w:val="28"/>
          <w:szCs w:val="28"/>
        </w:rPr>
        <w:t>руководителя в</w:t>
      </w:r>
      <w:r w:rsidR="0035734A" w:rsidRPr="0062490B">
        <w:rPr>
          <w:rFonts w:ascii="Times New Roman" w:hAnsi="Times New Roman" w:cs="Times New Roman"/>
          <w:sz w:val="28"/>
          <w:szCs w:val="28"/>
        </w:rPr>
        <w:t xml:space="preserve"> </w:t>
      </w:r>
      <w:r w:rsidR="0035734A" w:rsidRPr="0062490B">
        <w:rPr>
          <w:rFonts w:ascii="Times New Roman" w:hAnsi="Times New Roman" w:cs="Times New Roman"/>
          <w:sz w:val="28"/>
          <w:szCs w:val="28"/>
          <w:shd w:val="clear" w:color="auto" w:fill="FFFFFF"/>
        </w:rPr>
        <w:t>выполнени</w:t>
      </w:r>
      <w:r w:rsidRPr="0062490B">
        <w:rPr>
          <w:rFonts w:ascii="Times New Roman" w:hAnsi="Times New Roman" w:cs="Times New Roman"/>
          <w:sz w:val="28"/>
          <w:szCs w:val="28"/>
          <w:shd w:val="clear" w:color="auto" w:fill="FFFFFF"/>
        </w:rPr>
        <w:t xml:space="preserve">и </w:t>
      </w:r>
      <w:r w:rsidR="0035734A" w:rsidRPr="0062490B">
        <w:rPr>
          <w:rFonts w:ascii="Times New Roman" w:hAnsi="Times New Roman" w:cs="Times New Roman"/>
          <w:sz w:val="28"/>
          <w:szCs w:val="28"/>
        </w:rPr>
        <w:t xml:space="preserve">исследований </w:t>
      </w:r>
      <w:r w:rsidRPr="0062490B">
        <w:rPr>
          <w:rFonts w:ascii="Times New Roman" w:hAnsi="Times New Roman" w:cs="Times New Roman"/>
          <w:sz w:val="28"/>
          <w:szCs w:val="28"/>
        </w:rPr>
        <w:t>в области въездного туризма, имеют стаж</w:t>
      </w:r>
      <w:r w:rsidR="0035734A" w:rsidRPr="0062490B">
        <w:rPr>
          <w:rFonts w:ascii="Times New Roman" w:hAnsi="Times New Roman" w:cs="Times New Roman"/>
          <w:sz w:val="28"/>
          <w:szCs w:val="28"/>
        </w:rPr>
        <w:t xml:space="preserve"> </w:t>
      </w:r>
      <w:r w:rsidR="0035734A" w:rsidRPr="0062490B">
        <w:rPr>
          <w:rFonts w:ascii="Times New Roman" w:hAnsi="Times New Roman" w:cs="Times New Roman"/>
          <w:sz w:val="28"/>
          <w:szCs w:val="28"/>
          <w:lang w:val="kk-KZ"/>
        </w:rPr>
        <w:t xml:space="preserve">не </w:t>
      </w:r>
      <w:r w:rsidR="0035734A" w:rsidRPr="0062490B">
        <w:rPr>
          <w:rFonts w:ascii="Times New Roman" w:hAnsi="Times New Roman" w:cs="Times New Roman"/>
          <w:sz w:val="28"/>
          <w:szCs w:val="28"/>
        </w:rPr>
        <w:t xml:space="preserve">менее </w:t>
      </w:r>
      <w:r w:rsidR="0035734A" w:rsidRPr="0062490B">
        <w:rPr>
          <w:rFonts w:ascii="Times New Roman" w:hAnsi="Times New Roman" w:cs="Times New Roman"/>
          <w:sz w:val="28"/>
          <w:szCs w:val="28"/>
          <w:lang w:val="kk-KZ"/>
        </w:rPr>
        <w:t>9</w:t>
      </w:r>
      <w:r w:rsidR="0035734A" w:rsidRPr="0062490B">
        <w:rPr>
          <w:rFonts w:ascii="Times New Roman" w:hAnsi="Times New Roman" w:cs="Times New Roman"/>
          <w:sz w:val="28"/>
          <w:szCs w:val="28"/>
        </w:rPr>
        <w:t xml:space="preserve"> лет.</w:t>
      </w:r>
    </w:p>
    <w:p w14:paraId="687F3E15" w14:textId="77777777" w:rsidR="0035734A" w:rsidRPr="0062490B" w:rsidRDefault="0035734A" w:rsidP="009E3390">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Так</w:t>
      </w:r>
      <w:r w:rsidR="007803CA" w:rsidRPr="0062490B">
        <w:rPr>
          <w:rFonts w:ascii="Times New Roman" w:hAnsi="Times New Roman" w:cs="Times New Roman"/>
          <w:sz w:val="28"/>
          <w:szCs w:val="28"/>
        </w:rPr>
        <w:t>и</w:t>
      </w:r>
      <w:r w:rsidRPr="0062490B">
        <w:rPr>
          <w:rFonts w:ascii="Times New Roman" w:hAnsi="Times New Roman" w:cs="Times New Roman"/>
          <w:sz w:val="28"/>
          <w:szCs w:val="28"/>
        </w:rPr>
        <w:t>м образом, все специалисты являются опытными профессионалами по изучаемой проблеме.</w:t>
      </w:r>
    </w:p>
    <w:p w14:paraId="747D9546" w14:textId="77777777" w:rsidR="0035734A" w:rsidRPr="0062490B" w:rsidRDefault="0035734A" w:rsidP="009E3390">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Специалист</w:t>
      </w:r>
      <w:r w:rsidR="007803CA" w:rsidRPr="0062490B">
        <w:rPr>
          <w:rFonts w:ascii="Times New Roman" w:hAnsi="Times New Roman" w:cs="Times New Roman"/>
          <w:sz w:val="28"/>
          <w:szCs w:val="28"/>
        </w:rPr>
        <w:t xml:space="preserve">ам было </w:t>
      </w:r>
      <w:r w:rsidRPr="0062490B">
        <w:rPr>
          <w:rFonts w:ascii="Times New Roman" w:hAnsi="Times New Roman" w:cs="Times New Roman"/>
          <w:sz w:val="28"/>
          <w:szCs w:val="28"/>
        </w:rPr>
        <w:t>предл</w:t>
      </w:r>
      <w:r w:rsidR="007803CA" w:rsidRPr="0062490B">
        <w:rPr>
          <w:rFonts w:ascii="Times New Roman" w:hAnsi="Times New Roman" w:cs="Times New Roman"/>
          <w:sz w:val="28"/>
          <w:szCs w:val="28"/>
        </w:rPr>
        <w:t xml:space="preserve">ожено </w:t>
      </w:r>
      <w:r w:rsidRPr="0062490B">
        <w:rPr>
          <w:rFonts w:ascii="Times New Roman" w:hAnsi="Times New Roman" w:cs="Times New Roman"/>
          <w:sz w:val="28"/>
          <w:szCs w:val="28"/>
        </w:rPr>
        <w:t xml:space="preserve">проранжировать </w:t>
      </w:r>
      <w:r w:rsidR="007803CA" w:rsidRPr="0062490B">
        <w:rPr>
          <w:rFonts w:ascii="Times New Roman" w:hAnsi="Times New Roman" w:cs="Times New Roman"/>
          <w:sz w:val="28"/>
          <w:szCs w:val="28"/>
        </w:rPr>
        <w:t xml:space="preserve">имеющиеся </w:t>
      </w:r>
      <w:r w:rsidRPr="0062490B">
        <w:rPr>
          <w:rFonts w:ascii="Times New Roman" w:hAnsi="Times New Roman" w:cs="Times New Roman"/>
          <w:sz w:val="28"/>
          <w:szCs w:val="28"/>
        </w:rPr>
        <w:t xml:space="preserve">конфигурации </w:t>
      </w:r>
      <w:r w:rsidR="007803CA" w:rsidRPr="0062490B">
        <w:rPr>
          <w:rFonts w:ascii="Times New Roman" w:hAnsi="Times New Roman" w:cs="Times New Roman"/>
          <w:sz w:val="28"/>
          <w:szCs w:val="28"/>
        </w:rPr>
        <w:t>объ</w:t>
      </w:r>
      <w:r w:rsidRPr="0062490B">
        <w:rPr>
          <w:rFonts w:ascii="Times New Roman" w:hAnsi="Times New Roman" w:cs="Times New Roman"/>
          <w:sz w:val="28"/>
          <w:szCs w:val="28"/>
        </w:rPr>
        <w:t xml:space="preserve">единения хозяйствующих лиц в </w:t>
      </w:r>
      <w:r w:rsidR="007803CA" w:rsidRPr="0062490B">
        <w:rPr>
          <w:rFonts w:ascii="Times New Roman" w:hAnsi="Times New Roman" w:cs="Times New Roman"/>
          <w:sz w:val="28"/>
          <w:szCs w:val="28"/>
          <w:lang w:val="kk-KZ"/>
        </w:rPr>
        <w:t>условиях</w:t>
      </w:r>
      <w:r w:rsidRPr="0062490B">
        <w:rPr>
          <w:rFonts w:ascii="Times New Roman" w:hAnsi="Times New Roman" w:cs="Times New Roman"/>
          <w:sz w:val="28"/>
          <w:szCs w:val="28"/>
        </w:rPr>
        <w:t xml:space="preserve"> туристического кластера:</w:t>
      </w:r>
    </w:p>
    <w:p w14:paraId="10D4A2FB" w14:textId="77777777" w:rsidR="0035734A" w:rsidRPr="0062490B" w:rsidRDefault="00362434" w:rsidP="009E3390">
      <w:pPr>
        <w:numPr>
          <w:ilvl w:val="0"/>
          <w:numId w:val="18"/>
        </w:numPr>
        <w:tabs>
          <w:tab w:val="left" w:pos="993"/>
        </w:tabs>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Об</w:t>
      </w:r>
      <w:r w:rsidR="0035734A" w:rsidRPr="0062490B">
        <w:rPr>
          <w:rFonts w:ascii="Times New Roman" w:hAnsi="Times New Roman" w:cs="Times New Roman"/>
          <w:sz w:val="28"/>
          <w:szCs w:val="28"/>
        </w:rPr>
        <w:t xml:space="preserve">ъединение участников кластера на контрактной </w:t>
      </w:r>
      <w:r w:rsidR="00162D16" w:rsidRPr="0062490B">
        <w:rPr>
          <w:rFonts w:ascii="Times New Roman" w:hAnsi="Times New Roman" w:cs="Times New Roman"/>
          <w:sz w:val="28"/>
          <w:szCs w:val="28"/>
        </w:rPr>
        <w:t>основе</w:t>
      </w:r>
      <w:r w:rsidR="0035734A" w:rsidRPr="0062490B">
        <w:rPr>
          <w:rFonts w:ascii="Times New Roman" w:hAnsi="Times New Roman" w:cs="Times New Roman"/>
          <w:sz w:val="28"/>
          <w:szCs w:val="28"/>
        </w:rPr>
        <w:t xml:space="preserve"> c разделением </w:t>
      </w:r>
      <w:r w:rsidR="00162D16" w:rsidRPr="0062490B">
        <w:rPr>
          <w:rFonts w:ascii="Times New Roman" w:hAnsi="Times New Roman" w:cs="Times New Roman"/>
          <w:sz w:val="28"/>
          <w:szCs w:val="28"/>
        </w:rPr>
        <w:t>общей</w:t>
      </w:r>
      <w:r w:rsidR="0035734A" w:rsidRPr="0062490B">
        <w:rPr>
          <w:rFonts w:ascii="Times New Roman" w:hAnsi="Times New Roman" w:cs="Times New Roman"/>
          <w:sz w:val="28"/>
          <w:szCs w:val="28"/>
        </w:rPr>
        <w:t xml:space="preserve"> выручки от предоставленных услуг – В</w:t>
      </w:r>
      <w:r w:rsidR="0035734A" w:rsidRPr="0062490B">
        <w:rPr>
          <w:rFonts w:ascii="Times New Roman" w:hAnsi="Times New Roman" w:cs="Times New Roman"/>
          <w:sz w:val="28"/>
          <w:szCs w:val="28"/>
          <w:vertAlign w:val="subscript"/>
        </w:rPr>
        <w:t>1</w:t>
      </w:r>
      <w:r w:rsidR="0035734A" w:rsidRPr="0062490B">
        <w:rPr>
          <w:rFonts w:ascii="Times New Roman" w:hAnsi="Times New Roman" w:cs="Times New Roman"/>
          <w:sz w:val="28"/>
          <w:szCs w:val="28"/>
        </w:rPr>
        <w:t>;</w:t>
      </w:r>
    </w:p>
    <w:p w14:paraId="487D3719" w14:textId="77777777" w:rsidR="00381348" w:rsidRPr="0062490B" w:rsidRDefault="0035734A" w:rsidP="009E3390">
      <w:pPr>
        <w:numPr>
          <w:ilvl w:val="0"/>
          <w:numId w:val="18"/>
        </w:numPr>
        <w:tabs>
          <w:tab w:val="left" w:pos="993"/>
        </w:tabs>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Создание региональных объединений юридических лиц – В</w:t>
      </w:r>
      <w:r w:rsidRPr="0062490B">
        <w:rPr>
          <w:rFonts w:ascii="Times New Roman" w:hAnsi="Times New Roman" w:cs="Times New Roman"/>
          <w:sz w:val="28"/>
          <w:szCs w:val="28"/>
          <w:vertAlign w:val="subscript"/>
        </w:rPr>
        <w:t>2</w:t>
      </w:r>
      <w:r w:rsidRPr="0062490B">
        <w:rPr>
          <w:rFonts w:ascii="Times New Roman" w:hAnsi="Times New Roman" w:cs="Times New Roman"/>
          <w:sz w:val="28"/>
          <w:szCs w:val="28"/>
        </w:rPr>
        <w:t>;</w:t>
      </w:r>
    </w:p>
    <w:p w14:paraId="06B7919A" w14:textId="77777777" w:rsidR="0035734A" w:rsidRPr="0062490B" w:rsidRDefault="0035734A" w:rsidP="009E3390">
      <w:pPr>
        <w:numPr>
          <w:ilvl w:val="0"/>
          <w:numId w:val="18"/>
        </w:numPr>
        <w:tabs>
          <w:tab w:val="left" w:pos="993"/>
        </w:tabs>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Организация </w:t>
      </w:r>
      <w:r w:rsidR="00381348" w:rsidRPr="0062490B">
        <w:rPr>
          <w:rFonts w:ascii="Times New Roman" w:hAnsi="Times New Roman" w:cs="Times New Roman"/>
          <w:sz w:val="28"/>
          <w:szCs w:val="28"/>
          <w:lang w:val="kk-KZ"/>
        </w:rPr>
        <w:t>п</w:t>
      </w:r>
      <w:r w:rsidR="00381348" w:rsidRPr="0062490B">
        <w:rPr>
          <w:rFonts w:ascii="Times New Roman" w:hAnsi="Times New Roman" w:cs="Times New Roman"/>
          <w:sz w:val="28"/>
          <w:szCs w:val="28"/>
        </w:rPr>
        <w:t>роизводственн</w:t>
      </w:r>
      <w:r w:rsidR="00381348" w:rsidRPr="0062490B">
        <w:rPr>
          <w:rFonts w:ascii="Times New Roman" w:hAnsi="Times New Roman" w:cs="Times New Roman"/>
          <w:sz w:val="28"/>
          <w:szCs w:val="28"/>
          <w:lang w:val="kk-KZ"/>
        </w:rPr>
        <w:t>ого</w:t>
      </w:r>
      <w:r w:rsidRPr="0062490B">
        <w:rPr>
          <w:rFonts w:ascii="Times New Roman" w:hAnsi="Times New Roman" w:cs="Times New Roman"/>
          <w:sz w:val="28"/>
          <w:szCs w:val="28"/>
        </w:rPr>
        <w:t xml:space="preserve"> кооператива – В</w:t>
      </w:r>
      <w:r w:rsidRPr="0062490B">
        <w:rPr>
          <w:rFonts w:ascii="Times New Roman" w:hAnsi="Times New Roman" w:cs="Times New Roman"/>
          <w:sz w:val="28"/>
          <w:szCs w:val="28"/>
          <w:vertAlign w:val="subscript"/>
        </w:rPr>
        <w:t>3</w:t>
      </w:r>
      <w:r w:rsidRPr="0062490B">
        <w:rPr>
          <w:rFonts w:ascii="Times New Roman" w:hAnsi="Times New Roman" w:cs="Times New Roman"/>
          <w:sz w:val="28"/>
          <w:szCs w:val="28"/>
        </w:rPr>
        <w:t>;</w:t>
      </w:r>
    </w:p>
    <w:p w14:paraId="4B597A6A" w14:textId="77777777" w:rsidR="00A077A6" w:rsidRPr="0062490B" w:rsidRDefault="00381348" w:rsidP="009E3390">
      <w:pPr>
        <w:numPr>
          <w:ilvl w:val="0"/>
          <w:numId w:val="18"/>
        </w:numPr>
        <w:tabs>
          <w:tab w:val="left" w:pos="993"/>
        </w:tabs>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lang w:val="kk-KZ"/>
        </w:rPr>
        <w:t>Об</w:t>
      </w:r>
      <w:r w:rsidR="0035734A" w:rsidRPr="0062490B">
        <w:rPr>
          <w:rFonts w:ascii="Times New Roman" w:hAnsi="Times New Roman" w:cs="Times New Roman"/>
          <w:sz w:val="28"/>
          <w:szCs w:val="28"/>
        </w:rPr>
        <w:t xml:space="preserve">ъединение </w:t>
      </w:r>
      <w:r w:rsidR="00A077A6" w:rsidRPr="0062490B">
        <w:rPr>
          <w:rFonts w:ascii="Times New Roman" w:hAnsi="Times New Roman" w:cs="Times New Roman"/>
          <w:sz w:val="28"/>
          <w:szCs w:val="28"/>
        </w:rPr>
        <w:t xml:space="preserve">контрольных пакетов акций </w:t>
      </w:r>
      <w:r w:rsidR="0035734A" w:rsidRPr="0062490B">
        <w:rPr>
          <w:rFonts w:ascii="Times New Roman" w:hAnsi="Times New Roman" w:cs="Times New Roman"/>
          <w:sz w:val="28"/>
          <w:szCs w:val="28"/>
        </w:rPr>
        <w:t>туристски</w:t>
      </w:r>
      <w:r w:rsidR="00A077A6" w:rsidRPr="0062490B">
        <w:rPr>
          <w:rFonts w:ascii="Times New Roman" w:hAnsi="Times New Roman" w:cs="Times New Roman"/>
          <w:sz w:val="28"/>
          <w:szCs w:val="28"/>
          <w:lang w:val="kk-KZ"/>
        </w:rPr>
        <w:t xml:space="preserve">х </w:t>
      </w:r>
      <w:r w:rsidR="0035734A" w:rsidRPr="0062490B">
        <w:rPr>
          <w:rFonts w:ascii="Times New Roman" w:hAnsi="Times New Roman" w:cs="Times New Roman"/>
          <w:sz w:val="28"/>
          <w:szCs w:val="28"/>
        </w:rPr>
        <w:t xml:space="preserve">фирм главных и сопровождающих </w:t>
      </w:r>
      <w:r w:rsidR="0035734A" w:rsidRPr="0062490B">
        <w:rPr>
          <w:rFonts w:ascii="Times New Roman" w:hAnsi="Times New Roman" w:cs="Times New Roman"/>
          <w:sz w:val="28"/>
          <w:szCs w:val="28"/>
          <w:shd w:val="clear" w:color="auto" w:fill="FFFFFF"/>
        </w:rPr>
        <w:t>сторон</w:t>
      </w:r>
      <w:r w:rsidR="0035734A" w:rsidRPr="0062490B">
        <w:rPr>
          <w:rFonts w:ascii="Times New Roman" w:hAnsi="Times New Roman" w:cs="Times New Roman"/>
          <w:sz w:val="28"/>
          <w:szCs w:val="28"/>
        </w:rPr>
        <w:t xml:space="preserve"> кластера – В</w:t>
      </w:r>
      <w:r w:rsidR="0035734A" w:rsidRPr="0062490B">
        <w:rPr>
          <w:rFonts w:ascii="Times New Roman" w:hAnsi="Times New Roman" w:cs="Times New Roman"/>
          <w:sz w:val="28"/>
          <w:szCs w:val="28"/>
          <w:vertAlign w:val="subscript"/>
        </w:rPr>
        <w:t>4</w:t>
      </w:r>
      <w:r w:rsidR="0035734A" w:rsidRPr="0062490B">
        <w:rPr>
          <w:rFonts w:ascii="Times New Roman" w:hAnsi="Times New Roman" w:cs="Times New Roman"/>
          <w:sz w:val="28"/>
          <w:szCs w:val="28"/>
        </w:rPr>
        <w:t>;</w:t>
      </w:r>
    </w:p>
    <w:p w14:paraId="42BA1A8F" w14:textId="77777777" w:rsidR="0035734A" w:rsidRPr="0062490B" w:rsidRDefault="00A077A6" w:rsidP="009E3390">
      <w:pPr>
        <w:numPr>
          <w:ilvl w:val="0"/>
          <w:numId w:val="18"/>
        </w:numPr>
        <w:tabs>
          <w:tab w:val="left" w:pos="993"/>
        </w:tabs>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Доверительное правление имуществом предприятий участников кластера</w:t>
      </w:r>
      <w:r w:rsidR="0035734A" w:rsidRPr="0062490B">
        <w:rPr>
          <w:rFonts w:ascii="Times New Roman" w:hAnsi="Times New Roman" w:cs="Times New Roman"/>
          <w:sz w:val="28"/>
          <w:szCs w:val="28"/>
        </w:rPr>
        <w:t xml:space="preserve"> – В</w:t>
      </w:r>
      <w:r w:rsidR="0035734A" w:rsidRPr="0062490B">
        <w:rPr>
          <w:rFonts w:ascii="Times New Roman" w:hAnsi="Times New Roman" w:cs="Times New Roman"/>
          <w:sz w:val="28"/>
          <w:szCs w:val="28"/>
          <w:vertAlign w:val="subscript"/>
        </w:rPr>
        <w:t>5</w:t>
      </w:r>
    </w:p>
    <w:p w14:paraId="7899C8EC" w14:textId="77777777" w:rsidR="0035734A" w:rsidRPr="0062490B" w:rsidRDefault="0035734A" w:rsidP="009E3390">
      <w:pPr>
        <w:numPr>
          <w:ilvl w:val="0"/>
          <w:numId w:val="18"/>
        </w:numPr>
        <w:tabs>
          <w:tab w:val="left" w:pos="993"/>
        </w:tabs>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lastRenderedPageBreak/>
        <w:t>Создание ассоциации участников кластера с регистр</w:t>
      </w:r>
      <w:r w:rsidR="00A077A6" w:rsidRPr="0062490B">
        <w:rPr>
          <w:rFonts w:ascii="Times New Roman" w:hAnsi="Times New Roman" w:cs="Times New Roman"/>
          <w:sz w:val="28"/>
          <w:szCs w:val="28"/>
          <w:lang w:val="kk-KZ"/>
        </w:rPr>
        <w:t xml:space="preserve">ацией </w:t>
      </w:r>
      <w:r w:rsidRPr="0062490B">
        <w:rPr>
          <w:rFonts w:ascii="Times New Roman" w:hAnsi="Times New Roman" w:cs="Times New Roman"/>
          <w:sz w:val="28"/>
          <w:szCs w:val="28"/>
        </w:rPr>
        <w:t xml:space="preserve"> юридического лица – В</w:t>
      </w:r>
      <w:r w:rsidRPr="0062490B">
        <w:rPr>
          <w:rFonts w:ascii="Times New Roman" w:hAnsi="Times New Roman" w:cs="Times New Roman"/>
          <w:sz w:val="28"/>
          <w:szCs w:val="28"/>
          <w:vertAlign w:val="subscript"/>
        </w:rPr>
        <w:t>6</w:t>
      </w:r>
    </w:p>
    <w:p w14:paraId="3EBDF1EE" w14:textId="77777777" w:rsidR="00D02EDB" w:rsidRPr="0062490B" w:rsidRDefault="0035734A" w:rsidP="009E3390">
      <w:pPr>
        <w:numPr>
          <w:ilvl w:val="0"/>
          <w:numId w:val="18"/>
        </w:numPr>
        <w:tabs>
          <w:tab w:val="left" w:pos="993"/>
        </w:tabs>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Государственное регулирование связей между важнейшими, основными и сопутствующими участниками туристского кластера путем</w:t>
      </w:r>
      <w:r w:rsidR="00A077A6" w:rsidRPr="0062490B">
        <w:rPr>
          <w:rFonts w:ascii="Times New Roman" w:hAnsi="Times New Roman" w:cs="Times New Roman"/>
          <w:sz w:val="28"/>
          <w:szCs w:val="28"/>
          <w:lang w:val="kk-KZ"/>
        </w:rPr>
        <w:t xml:space="preserve"> н</w:t>
      </w:r>
      <w:r w:rsidRPr="0062490B">
        <w:rPr>
          <w:rFonts w:ascii="Times New Roman" w:hAnsi="Times New Roman" w:cs="Times New Roman"/>
          <w:sz w:val="28"/>
          <w:szCs w:val="28"/>
        </w:rPr>
        <w:t>ахождения</w:t>
      </w:r>
      <w:r w:rsidR="00A077A6" w:rsidRPr="0062490B">
        <w:rPr>
          <w:rFonts w:ascii="Times New Roman" w:hAnsi="Times New Roman" w:cs="Times New Roman"/>
          <w:sz w:val="28"/>
          <w:szCs w:val="28"/>
          <w:lang w:val="kk-KZ"/>
        </w:rPr>
        <w:t xml:space="preserve"> механизма </w:t>
      </w:r>
      <w:r w:rsidRPr="0062490B">
        <w:rPr>
          <w:rFonts w:ascii="Times New Roman" w:hAnsi="Times New Roman" w:cs="Times New Roman"/>
          <w:sz w:val="28"/>
          <w:szCs w:val="28"/>
        </w:rPr>
        <w:t>их расчетов между собой (нерыночный механизм) – В</w:t>
      </w:r>
      <w:r w:rsidRPr="0062490B">
        <w:rPr>
          <w:rFonts w:ascii="Times New Roman" w:hAnsi="Times New Roman" w:cs="Times New Roman"/>
          <w:sz w:val="28"/>
          <w:szCs w:val="28"/>
          <w:vertAlign w:val="subscript"/>
        </w:rPr>
        <w:t>7</w:t>
      </w:r>
      <w:r w:rsidRPr="0062490B">
        <w:rPr>
          <w:rFonts w:ascii="Times New Roman" w:hAnsi="Times New Roman" w:cs="Times New Roman"/>
          <w:sz w:val="28"/>
          <w:szCs w:val="28"/>
        </w:rPr>
        <w:t>;</w:t>
      </w:r>
    </w:p>
    <w:p w14:paraId="17F71C64" w14:textId="77777777" w:rsidR="0035734A" w:rsidRPr="0062490B" w:rsidRDefault="00D02EDB" w:rsidP="009E3390">
      <w:pPr>
        <w:numPr>
          <w:ilvl w:val="0"/>
          <w:numId w:val="18"/>
        </w:numPr>
        <w:tabs>
          <w:tab w:val="left" w:pos="993"/>
        </w:tabs>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Получение пакетов акций на основе фирмы партнеров кластера прочими партнерами  кластера </w:t>
      </w:r>
      <w:r w:rsidR="0035734A" w:rsidRPr="0062490B">
        <w:rPr>
          <w:rFonts w:ascii="Times New Roman" w:hAnsi="Times New Roman" w:cs="Times New Roman"/>
          <w:sz w:val="28"/>
          <w:szCs w:val="28"/>
        </w:rPr>
        <w:t>– В</w:t>
      </w:r>
      <w:r w:rsidR="0035734A" w:rsidRPr="0062490B">
        <w:rPr>
          <w:rFonts w:ascii="Times New Roman" w:hAnsi="Times New Roman" w:cs="Times New Roman"/>
          <w:sz w:val="28"/>
          <w:szCs w:val="28"/>
          <w:vertAlign w:val="subscript"/>
        </w:rPr>
        <w:t>8</w:t>
      </w:r>
      <w:r w:rsidR="0035734A" w:rsidRPr="0062490B">
        <w:rPr>
          <w:rFonts w:ascii="Times New Roman" w:hAnsi="Times New Roman" w:cs="Times New Roman"/>
          <w:sz w:val="28"/>
          <w:szCs w:val="28"/>
        </w:rPr>
        <w:t>;</w:t>
      </w:r>
    </w:p>
    <w:p w14:paraId="7E08F580" w14:textId="77777777" w:rsidR="0035734A" w:rsidRPr="0062490B" w:rsidRDefault="00D02EDB" w:rsidP="009E3390">
      <w:pPr>
        <w:numPr>
          <w:ilvl w:val="0"/>
          <w:numId w:val="18"/>
        </w:numPr>
        <w:tabs>
          <w:tab w:val="left" w:pos="993"/>
        </w:tabs>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lang w:val="kk-KZ"/>
        </w:rPr>
        <w:t>Об</w:t>
      </w:r>
      <w:r w:rsidR="0035734A" w:rsidRPr="0062490B">
        <w:rPr>
          <w:rFonts w:ascii="Times New Roman" w:hAnsi="Times New Roman" w:cs="Times New Roman"/>
          <w:sz w:val="28"/>
          <w:szCs w:val="28"/>
        </w:rPr>
        <w:t xml:space="preserve">ъединение </w:t>
      </w:r>
      <w:r w:rsidRPr="0062490B">
        <w:rPr>
          <w:rFonts w:ascii="Times New Roman" w:hAnsi="Times New Roman" w:cs="Times New Roman"/>
          <w:sz w:val="28"/>
          <w:szCs w:val="28"/>
          <w:lang w:val="kk-KZ"/>
        </w:rPr>
        <w:t>путем</w:t>
      </w:r>
      <w:r w:rsidR="0035734A" w:rsidRPr="0062490B">
        <w:rPr>
          <w:rFonts w:ascii="Times New Roman" w:hAnsi="Times New Roman" w:cs="Times New Roman"/>
          <w:sz w:val="28"/>
          <w:szCs w:val="28"/>
        </w:rPr>
        <w:t xml:space="preserve"> создания акционерного общества – В</w:t>
      </w:r>
      <w:r w:rsidR="0035734A" w:rsidRPr="0062490B">
        <w:rPr>
          <w:rFonts w:ascii="Times New Roman" w:hAnsi="Times New Roman" w:cs="Times New Roman"/>
          <w:sz w:val="28"/>
          <w:szCs w:val="28"/>
          <w:vertAlign w:val="subscript"/>
        </w:rPr>
        <w:t>9</w:t>
      </w:r>
      <w:r w:rsidR="0035734A" w:rsidRPr="0062490B">
        <w:rPr>
          <w:rFonts w:ascii="Times New Roman" w:hAnsi="Times New Roman" w:cs="Times New Roman"/>
          <w:sz w:val="28"/>
          <w:szCs w:val="28"/>
        </w:rPr>
        <w:t>;</w:t>
      </w:r>
    </w:p>
    <w:p w14:paraId="38BF3326" w14:textId="77777777" w:rsidR="0035734A" w:rsidRPr="0062490B" w:rsidRDefault="00D02EDB" w:rsidP="009E3390">
      <w:pPr>
        <w:numPr>
          <w:ilvl w:val="0"/>
          <w:numId w:val="18"/>
        </w:numPr>
        <w:tabs>
          <w:tab w:val="left" w:pos="993"/>
        </w:tabs>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lang w:val="kk-KZ"/>
        </w:rPr>
        <w:t>Об</w:t>
      </w:r>
      <w:r w:rsidR="0035734A" w:rsidRPr="0062490B">
        <w:rPr>
          <w:rFonts w:ascii="Times New Roman" w:hAnsi="Times New Roman" w:cs="Times New Roman"/>
          <w:sz w:val="28"/>
          <w:szCs w:val="28"/>
        </w:rPr>
        <w:t xml:space="preserve">ъединение </w:t>
      </w:r>
      <w:r w:rsidRPr="0062490B">
        <w:rPr>
          <w:rFonts w:ascii="Times New Roman" w:hAnsi="Times New Roman" w:cs="Times New Roman"/>
          <w:sz w:val="28"/>
          <w:szCs w:val="28"/>
          <w:lang w:val="kk-KZ"/>
        </w:rPr>
        <w:t>путем</w:t>
      </w:r>
      <w:r w:rsidR="0035734A" w:rsidRPr="0062490B">
        <w:rPr>
          <w:rFonts w:ascii="Times New Roman" w:hAnsi="Times New Roman" w:cs="Times New Roman"/>
          <w:sz w:val="28"/>
          <w:szCs w:val="28"/>
        </w:rPr>
        <w:t xml:space="preserve"> формирования финансово-промышленных </w:t>
      </w:r>
      <w:r w:rsidRPr="0062490B">
        <w:rPr>
          <w:rFonts w:ascii="Times New Roman" w:hAnsi="Times New Roman" w:cs="Times New Roman"/>
          <w:sz w:val="28"/>
          <w:szCs w:val="28"/>
          <w:shd w:val="clear" w:color="auto" w:fill="FFFFFF"/>
          <w:lang w:val="kk-KZ"/>
        </w:rPr>
        <w:t>групп</w:t>
      </w:r>
      <w:r w:rsidR="0035734A" w:rsidRPr="0062490B">
        <w:rPr>
          <w:rFonts w:ascii="Times New Roman" w:hAnsi="Times New Roman" w:cs="Times New Roman"/>
          <w:sz w:val="28"/>
          <w:szCs w:val="28"/>
        </w:rPr>
        <w:t xml:space="preserve"> с утратой юридической независимости соединяющихся </w:t>
      </w:r>
      <w:r w:rsidR="0035734A" w:rsidRPr="0062490B">
        <w:rPr>
          <w:rFonts w:ascii="Times New Roman" w:hAnsi="Times New Roman" w:cs="Times New Roman"/>
          <w:sz w:val="28"/>
          <w:szCs w:val="28"/>
          <w:lang w:val="kk-KZ"/>
        </w:rPr>
        <w:t>организации</w:t>
      </w:r>
      <w:r w:rsidR="0035734A" w:rsidRPr="0062490B">
        <w:rPr>
          <w:rFonts w:ascii="Times New Roman" w:hAnsi="Times New Roman" w:cs="Times New Roman"/>
          <w:sz w:val="28"/>
          <w:szCs w:val="28"/>
        </w:rPr>
        <w:t xml:space="preserve"> – В</w:t>
      </w:r>
      <w:r w:rsidR="0035734A" w:rsidRPr="0062490B">
        <w:rPr>
          <w:rFonts w:ascii="Times New Roman" w:hAnsi="Times New Roman" w:cs="Times New Roman"/>
          <w:sz w:val="28"/>
          <w:szCs w:val="28"/>
          <w:vertAlign w:val="subscript"/>
        </w:rPr>
        <w:t>10</w:t>
      </w:r>
      <w:r w:rsidR="0035734A" w:rsidRPr="0062490B">
        <w:rPr>
          <w:rFonts w:ascii="Times New Roman" w:hAnsi="Times New Roman" w:cs="Times New Roman"/>
          <w:sz w:val="28"/>
          <w:szCs w:val="28"/>
        </w:rPr>
        <w:t>;</w:t>
      </w:r>
    </w:p>
    <w:p w14:paraId="1A1A1831" w14:textId="77777777" w:rsidR="0035734A" w:rsidRPr="0062490B" w:rsidRDefault="00D02EDB" w:rsidP="009E3390">
      <w:pPr>
        <w:numPr>
          <w:ilvl w:val="0"/>
          <w:numId w:val="18"/>
        </w:numPr>
        <w:tabs>
          <w:tab w:val="left" w:pos="993"/>
        </w:tabs>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lang w:val="kk-KZ"/>
        </w:rPr>
        <w:t>Об</w:t>
      </w:r>
      <w:r w:rsidR="0035734A" w:rsidRPr="0062490B">
        <w:rPr>
          <w:rFonts w:ascii="Times New Roman" w:hAnsi="Times New Roman" w:cs="Times New Roman"/>
          <w:sz w:val="28"/>
          <w:szCs w:val="28"/>
        </w:rPr>
        <w:t xml:space="preserve">ъединение </w:t>
      </w:r>
      <w:r w:rsidR="0035734A" w:rsidRPr="0062490B">
        <w:rPr>
          <w:rFonts w:ascii="Times New Roman" w:hAnsi="Times New Roman" w:cs="Times New Roman"/>
          <w:sz w:val="28"/>
          <w:szCs w:val="28"/>
          <w:lang w:val="kk-KZ"/>
        </w:rPr>
        <w:t xml:space="preserve">сторон </w:t>
      </w:r>
      <w:r w:rsidR="0035734A" w:rsidRPr="0062490B">
        <w:rPr>
          <w:rFonts w:ascii="Times New Roman" w:hAnsi="Times New Roman" w:cs="Times New Roman"/>
          <w:sz w:val="28"/>
          <w:szCs w:val="28"/>
        </w:rPr>
        <w:t xml:space="preserve">кластера на </w:t>
      </w:r>
      <w:r w:rsidRPr="0062490B">
        <w:rPr>
          <w:rFonts w:ascii="Times New Roman" w:hAnsi="Times New Roman" w:cs="Times New Roman"/>
          <w:sz w:val="28"/>
          <w:szCs w:val="28"/>
          <w:lang w:val="kk-KZ"/>
        </w:rPr>
        <w:t>основе</w:t>
      </w:r>
      <w:r w:rsidR="0035734A" w:rsidRPr="0062490B">
        <w:rPr>
          <w:rFonts w:ascii="Times New Roman" w:hAnsi="Times New Roman" w:cs="Times New Roman"/>
          <w:sz w:val="28"/>
          <w:szCs w:val="28"/>
        </w:rPr>
        <w:t xml:space="preserve"> контрактов о коллективной </w:t>
      </w:r>
      <w:r w:rsidRPr="0062490B">
        <w:rPr>
          <w:rFonts w:ascii="Times New Roman" w:hAnsi="Times New Roman" w:cs="Times New Roman"/>
          <w:sz w:val="28"/>
          <w:szCs w:val="28"/>
          <w:lang w:val="kk-KZ"/>
        </w:rPr>
        <w:t>деятельности</w:t>
      </w:r>
      <w:r w:rsidR="0035734A" w:rsidRPr="0062490B">
        <w:rPr>
          <w:rFonts w:ascii="Times New Roman" w:hAnsi="Times New Roman" w:cs="Times New Roman"/>
          <w:sz w:val="28"/>
          <w:szCs w:val="28"/>
        </w:rPr>
        <w:t xml:space="preserve"> (простое товарищество) – В</w:t>
      </w:r>
      <w:r w:rsidR="0035734A" w:rsidRPr="0062490B">
        <w:rPr>
          <w:rFonts w:ascii="Times New Roman" w:hAnsi="Times New Roman" w:cs="Times New Roman"/>
          <w:sz w:val="28"/>
          <w:szCs w:val="28"/>
          <w:vertAlign w:val="subscript"/>
        </w:rPr>
        <w:t>11</w:t>
      </w:r>
      <w:r w:rsidR="0035734A" w:rsidRPr="0062490B">
        <w:rPr>
          <w:rFonts w:ascii="Times New Roman" w:hAnsi="Times New Roman" w:cs="Times New Roman"/>
          <w:sz w:val="28"/>
          <w:szCs w:val="28"/>
        </w:rPr>
        <w:t>.</w:t>
      </w:r>
    </w:p>
    <w:p w14:paraId="761ECC0A" w14:textId="77777777" w:rsidR="0035734A" w:rsidRPr="0062490B" w:rsidRDefault="0035734A" w:rsidP="009E3390">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Поэтому</w:t>
      </w:r>
      <w:r w:rsidRPr="0062490B">
        <w:rPr>
          <w:rFonts w:ascii="Times New Roman" w:hAnsi="Times New Roman" w:cs="Times New Roman"/>
          <w:sz w:val="28"/>
          <w:szCs w:val="28"/>
        </w:rPr>
        <w:tab/>
        <w:t>дадим характеристику</w:t>
      </w:r>
      <w:r w:rsidRPr="0062490B">
        <w:rPr>
          <w:rFonts w:ascii="Times New Roman" w:hAnsi="Times New Roman" w:cs="Times New Roman"/>
          <w:sz w:val="28"/>
          <w:szCs w:val="28"/>
        </w:rPr>
        <w:tab/>
        <w:t xml:space="preserve">так называемого «нерыночного» </w:t>
      </w:r>
      <w:r w:rsidR="00470926" w:rsidRPr="0062490B">
        <w:rPr>
          <w:rFonts w:ascii="Times New Roman" w:hAnsi="Times New Roman" w:cs="Times New Roman"/>
          <w:sz w:val="28"/>
          <w:szCs w:val="28"/>
          <w:lang w:val="kk-KZ"/>
        </w:rPr>
        <w:t>механизма</w:t>
      </w:r>
      <w:r w:rsidRPr="0062490B">
        <w:rPr>
          <w:rFonts w:ascii="Times New Roman" w:hAnsi="Times New Roman" w:cs="Times New Roman"/>
          <w:sz w:val="28"/>
          <w:szCs w:val="28"/>
        </w:rPr>
        <w:t xml:space="preserve"> интеграции </w:t>
      </w:r>
      <w:r w:rsidR="00470926" w:rsidRPr="0062490B">
        <w:rPr>
          <w:rFonts w:ascii="Times New Roman" w:hAnsi="Times New Roman" w:cs="Times New Roman"/>
          <w:sz w:val="28"/>
          <w:szCs w:val="28"/>
          <w:lang w:val="kk-KZ"/>
        </w:rPr>
        <w:t>организац</w:t>
      </w:r>
      <w:r w:rsidRPr="0062490B">
        <w:rPr>
          <w:rFonts w:ascii="Times New Roman" w:hAnsi="Times New Roman" w:cs="Times New Roman"/>
          <w:sz w:val="28"/>
          <w:szCs w:val="28"/>
        </w:rPr>
        <w:t>ий, предоставляющих услуги в региональном туристическом кластере.</w:t>
      </w:r>
    </w:p>
    <w:p w14:paraId="16869D56" w14:textId="77777777" w:rsidR="0035734A" w:rsidRPr="0062490B" w:rsidRDefault="0035734A" w:rsidP="009E3390">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Обеспечение взаимовыгодных ситуаций, стимулирующих консервативное </w:t>
      </w:r>
      <w:r w:rsidR="00470926" w:rsidRPr="0062490B">
        <w:rPr>
          <w:rFonts w:ascii="Times New Roman" w:hAnsi="Times New Roman" w:cs="Times New Roman"/>
          <w:sz w:val="28"/>
          <w:szCs w:val="28"/>
          <w:lang w:val="kk-KZ"/>
        </w:rPr>
        <w:t>развитие</w:t>
      </w:r>
      <w:r w:rsidRPr="0062490B">
        <w:rPr>
          <w:rFonts w:ascii="Times New Roman" w:hAnsi="Times New Roman" w:cs="Times New Roman"/>
          <w:sz w:val="28"/>
          <w:szCs w:val="28"/>
        </w:rPr>
        <w:t xml:space="preserve"> экономических отношений между соперниками по туристическому бизнесу, вероятно при применении системы экономических нормативов государственного экономического регулирования системы предоставления услуг в секторе регионального туризма. К ним, прежде всего, </w:t>
      </w:r>
      <w:r w:rsidR="00470926" w:rsidRPr="0062490B">
        <w:rPr>
          <w:rFonts w:ascii="Times New Roman" w:hAnsi="Times New Roman" w:cs="Times New Roman"/>
          <w:sz w:val="28"/>
          <w:szCs w:val="28"/>
          <w:lang w:val="kk-KZ"/>
        </w:rPr>
        <w:t>относится</w:t>
      </w:r>
      <w:r w:rsidRPr="0062490B">
        <w:rPr>
          <w:rFonts w:ascii="Times New Roman" w:hAnsi="Times New Roman" w:cs="Times New Roman"/>
          <w:sz w:val="28"/>
          <w:szCs w:val="28"/>
        </w:rPr>
        <w:t xml:space="preserve"> норм</w:t>
      </w:r>
      <w:r w:rsidR="00470926" w:rsidRPr="0062490B">
        <w:rPr>
          <w:rFonts w:ascii="Times New Roman" w:hAnsi="Times New Roman" w:cs="Times New Roman"/>
          <w:sz w:val="28"/>
          <w:szCs w:val="28"/>
          <w:lang w:val="kk-KZ"/>
        </w:rPr>
        <w:t xml:space="preserve">ирование </w:t>
      </w:r>
      <w:r w:rsidRPr="0062490B">
        <w:rPr>
          <w:rFonts w:ascii="Times New Roman" w:hAnsi="Times New Roman" w:cs="Times New Roman"/>
          <w:sz w:val="28"/>
          <w:szCs w:val="28"/>
        </w:rPr>
        <w:t>прибыльности и фондов потребления всех соперников в следующих вариантах:</w:t>
      </w:r>
    </w:p>
    <w:p w14:paraId="454EAFE7" w14:textId="77777777" w:rsidR="0035734A" w:rsidRPr="0062490B" w:rsidRDefault="00470926" w:rsidP="009E3390">
      <w:pPr>
        <w:numPr>
          <w:ilvl w:val="0"/>
          <w:numId w:val="19"/>
        </w:numPr>
        <w:tabs>
          <w:tab w:val="left" w:pos="993"/>
        </w:tabs>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lang w:val="kk-KZ"/>
        </w:rPr>
        <w:t>в</w:t>
      </w:r>
      <w:r w:rsidR="0035734A" w:rsidRPr="0062490B">
        <w:rPr>
          <w:rFonts w:ascii="Times New Roman" w:hAnsi="Times New Roman" w:cs="Times New Roman"/>
          <w:sz w:val="28"/>
          <w:szCs w:val="28"/>
        </w:rPr>
        <w:t>ы</w:t>
      </w:r>
      <w:r w:rsidRPr="0062490B">
        <w:rPr>
          <w:rFonts w:ascii="Times New Roman" w:hAnsi="Times New Roman" w:cs="Times New Roman"/>
          <w:sz w:val="28"/>
          <w:szCs w:val="28"/>
          <w:lang w:val="kk-KZ"/>
        </w:rPr>
        <w:t xml:space="preserve">деление </w:t>
      </w:r>
      <w:r w:rsidR="0035734A" w:rsidRPr="0062490B">
        <w:rPr>
          <w:rFonts w:ascii="Times New Roman" w:hAnsi="Times New Roman" w:cs="Times New Roman"/>
          <w:sz w:val="28"/>
          <w:szCs w:val="28"/>
        </w:rPr>
        <w:t xml:space="preserve">из участников кластера организаций на добровольной основе, </w:t>
      </w:r>
      <w:r w:rsidRPr="0062490B">
        <w:rPr>
          <w:rFonts w:ascii="Times New Roman" w:hAnsi="Times New Roman" w:cs="Times New Roman"/>
          <w:sz w:val="28"/>
          <w:szCs w:val="28"/>
          <w:lang w:val="kk-KZ"/>
        </w:rPr>
        <w:t>использу</w:t>
      </w:r>
      <w:r w:rsidR="0035734A" w:rsidRPr="0062490B">
        <w:rPr>
          <w:rFonts w:ascii="Times New Roman" w:hAnsi="Times New Roman" w:cs="Times New Roman"/>
          <w:sz w:val="28"/>
          <w:szCs w:val="28"/>
        </w:rPr>
        <w:t>ющих плановые нормативы по взаимному согласию;</w:t>
      </w:r>
    </w:p>
    <w:p w14:paraId="76BF0B94" w14:textId="77777777" w:rsidR="0035734A" w:rsidRPr="0062490B" w:rsidRDefault="0035734A" w:rsidP="009E3390">
      <w:pPr>
        <w:pStyle w:val="a3"/>
        <w:numPr>
          <w:ilvl w:val="0"/>
          <w:numId w:val="19"/>
        </w:numPr>
        <w:tabs>
          <w:tab w:val="left" w:pos="993"/>
        </w:tabs>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регулирова</w:t>
      </w:r>
      <w:r w:rsidR="00470926" w:rsidRPr="0062490B">
        <w:rPr>
          <w:rFonts w:ascii="Times New Roman" w:hAnsi="Times New Roman" w:cs="Times New Roman"/>
          <w:sz w:val="28"/>
          <w:szCs w:val="28"/>
          <w:lang w:val="kk-KZ"/>
        </w:rPr>
        <w:t xml:space="preserve">ние </w:t>
      </w:r>
      <w:r w:rsidRPr="0062490B">
        <w:rPr>
          <w:rFonts w:ascii="Times New Roman" w:hAnsi="Times New Roman" w:cs="Times New Roman"/>
          <w:sz w:val="28"/>
          <w:szCs w:val="28"/>
        </w:rPr>
        <w:t>путем применения объединённых шкал налогообложения;</w:t>
      </w:r>
    </w:p>
    <w:p w14:paraId="1A2C24BA" w14:textId="77777777" w:rsidR="0035734A" w:rsidRPr="0062490B" w:rsidRDefault="0035734A" w:rsidP="009E3390">
      <w:pPr>
        <w:numPr>
          <w:ilvl w:val="0"/>
          <w:numId w:val="19"/>
        </w:numPr>
        <w:tabs>
          <w:tab w:val="left" w:pos="993"/>
        </w:tabs>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определение нормативов административными методами, органами власти.</w:t>
      </w:r>
    </w:p>
    <w:p w14:paraId="2A89C611" w14:textId="77777777" w:rsidR="0035734A" w:rsidRPr="0062490B" w:rsidRDefault="0035734A" w:rsidP="009E3390">
      <w:pPr>
        <w:tabs>
          <w:tab w:val="left" w:pos="993"/>
        </w:tabs>
        <w:spacing w:after="0" w:line="240" w:lineRule="auto"/>
        <w:ind w:firstLine="709"/>
        <w:jc w:val="both"/>
        <w:rPr>
          <w:rFonts w:ascii="Times New Roman" w:hAnsi="Times New Roman" w:cs="Times New Roman"/>
          <w:b/>
          <w:sz w:val="28"/>
          <w:szCs w:val="28"/>
        </w:rPr>
      </w:pPr>
      <w:r w:rsidRPr="0062490B">
        <w:rPr>
          <w:rFonts w:ascii="Times New Roman" w:hAnsi="Times New Roman" w:cs="Times New Roman"/>
          <w:sz w:val="28"/>
          <w:szCs w:val="28"/>
        </w:rPr>
        <w:t xml:space="preserve">Определение </w:t>
      </w:r>
      <w:r w:rsidR="00470926" w:rsidRPr="0062490B">
        <w:rPr>
          <w:rFonts w:ascii="Times New Roman" w:hAnsi="Times New Roman" w:cs="Times New Roman"/>
          <w:sz w:val="28"/>
          <w:szCs w:val="28"/>
          <w:lang w:val="kk-KZ"/>
        </w:rPr>
        <w:t>у</w:t>
      </w:r>
      <w:r w:rsidRPr="0062490B">
        <w:rPr>
          <w:rFonts w:ascii="Times New Roman" w:hAnsi="Times New Roman" w:cs="Times New Roman"/>
          <w:sz w:val="28"/>
          <w:szCs w:val="28"/>
        </w:rPr>
        <w:t xml:space="preserve">казанных нормативов должно содействовать достижению </w:t>
      </w:r>
      <w:r w:rsidR="00470926" w:rsidRPr="0062490B">
        <w:rPr>
          <w:rFonts w:ascii="Times New Roman" w:hAnsi="Times New Roman" w:cs="Times New Roman"/>
          <w:sz w:val="28"/>
          <w:szCs w:val="28"/>
          <w:lang w:val="kk-KZ"/>
        </w:rPr>
        <w:t>высокого</w:t>
      </w:r>
      <w:r w:rsidRPr="0062490B">
        <w:rPr>
          <w:rFonts w:ascii="Times New Roman" w:hAnsi="Times New Roman" w:cs="Times New Roman"/>
          <w:sz w:val="28"/>
          <w:szCs w:val="28"/>
        </w:rPr>
        <w:t xml:space="preserve"> экономического результата под </w:t>
      </w:r>
      <w:r w:rsidR="00470926" w:rsidRPr="0062490B">
        <w:rPr>
          <w:rFonts w:ascii="Times New Roman" w:hAnsi="Times New Roman" w:cs="Times New Roman"/>
          <w:sz w:val="28"/>
          <w:szCs w:val="28"/>
          <w:lang w:val="kk-KZ"/>
        </w:rPr>
        <w:t>непосредственным</w:t>
      </w:r>
      <w:r w:rsidRPr="0062490B">
        <w:rPr>
          <w:rFonts w:ascii="Times New Roman" w:hAnsi="Times New Roman" w:cs="Times New Roman"/>
          <w:sz w:val="28"/>
          <w:szCs w:val="28"/>
        </w:rPr>
        <w:t xml:space="preserve"> влиянием рынка.</w:t>
      </w:r>
    </w:p>
    <w:p w14:paraId="0280537F" w14:textId="77777777" w:rsidR="0035734A" w:rsidRPr="0062490B" w:rsidRDefault="0035734A" w:rsidP="009E3390">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Отметка экспертами уравниваемых форм интеграции участников, предоставляющих услуг</w:t>
      </w:r>
      <w:r w:rsidR="002977BF" w:rsidRPr="0062490B">
        <w:rPr>
          <w:rFonts w:ascii="Times New Roman" w:hAnsi="Times New Roman" w:cs="Times New Roman"/>
          <w:sz w:val="28"/>
          <w:szCs w:val="28"/>
        </w:rPr>
        <w:t>и в данном региональном кластер</w:t>
      </w:r>
      <w:r w:rsidR="002977BF" w:rsidRPr="0062490B">
        <w:rPr>
          <w:rFonts w:ascii="Times New Roman" w:hAnsi="Times New Roman" w:cs="Times New Roman"/>
          <w:sz w:val="28"/>
          <w:szCs w:val="28"/>
          <w:lang w:val="kk-KZ"/>
        </w:rPr>
        <w:t>е</w:t>
      </w:r>
      <w:r w:rsidR="002977BF" w:rsidRPr="0062490B">
        <w:rPr>
          <w:rFonts w:ascii="Times New Roman" w:hAnsi="Times New Roman" w:cs="Times New Roman"/>
          <w:sz w:val="28"/>
          <w:szCs w:val="28"/>
        </w:rPr>
        <w:t>,</w:t>
      </w:r>
      <w:r w:rsidRPr="0062490B">
        <w:rPr>
          <w:rFonts w:ascii="Times New Roman" w:hAnsi="Times New Roman" w:cs="Times New Roman"/>
          <w:sz w:val="28"/>
          <w:szCs w:val="28"/>
        </w:rPr>
        <w:t xml:space="preserve"> реализовалась с</w:t>
      </w:r>
      <w:r w:rsidR="002977BF" w:rsidRPr="0062490B">
        <w:rPr>
          <w:rFonts w:ascii="Times New Roman" w:hAnsi="Times New Roman" w:cs="Times New Roman"/>
          <w:sz w:val="28"/>
          <w:szCs w:val="28"/>
          <w:lang w:val="kk-KZ"/>
        </w:rPr>
        <w:t>ледующим</w:t>
      </w:r>
      <w:r w:rsidRPr="0062490B">
        <w:rPr>
          <w:rFonts w:ascii="Times New Roman" w:hAnsi="Times New Roman" w:cs="Times New Roman"/>
          <w:sz w:val="28"/>
          <w:szCs w:val="28"/>
        </w:rPr>
        <w:t xml:space="preserve"> образом.</w:t>
      </w:r>
    </w:p>
    <w:p w14:paraId="100FD009" w14:textId="77777777" w:rsidR="002977BF" w:rsidRPr="0062490B" w:rsidRDefault="0035734A" w:rsidP="009E3390">
      <w:pPr>
        <w:tabs>
          <w:tab w:val="left" w:pos="993"/>
        </w:tabs>
        <w:spacing w:after="0" w:line="240" w:lineRule="auto"/>
        <w:ind w:firstLine="709"/>
        <w:jc w:val="both"/>
        <w:rPr>
          <w:rFonts w:ascii="Arial" w:hAnsi="Arial" w:cs="Arial"/>
        </w:rPr>
      </w:pPr>
      <w:r w:rsidRPr="0062490B">
        <w:rPr>
          <w:rFonts w:ascii="Times New Roman" w:hAnsi="Times New Roman" w:cs="Times New Roman"/>
          <w:sz w:val="28"/>
          <w:szCs w:val="28"/>
          <w:lang w:val="kk-KZ"/>
        </w:rPr>
        <w:t>О</w:t>
      </w:r>
      <w:r w:rsidRPr="0062490B">
        <w:rPr>
          <w:rFonts w:ascii="Times New Roman" w:hAnsi="Times New Roman" w:cs="Times New Roman"/>
          <w:sz w:val="28"/>
          <w:szCs w:val="28"/>
        </w:rPr>
        <w:t>собенно</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более важной</w:t>
      </w:r>
      <w:r w:rsidR="002977BF" w:rsidRPr="0062490B">
        <w:rPr>
          <w:rFonts w:ascii="Times New Roman" w:hAnsi="Times New Roman" w:cs="Times New Roman"/>
          <w:sz w:val="28"/>
          <w:szCs w:val="28"/>
        </w:rPr>
        <w:t xml:space="preserve"> форме интеграции </w:t>
      </w:r>
      <w:r w:rsidRPr="0062490B">
        <w:rPr>
          <w:rFonts w:ascii="Times New Roman" w:hAnsi="Times New Roman" w:cs="Times New Roman"/>
          <w:sz w:val="28"/>
          <w:szCs w:val="28"/>
        </w:rPr>
        <w:t>присваивался ранг 1</w:t>
      </w:r>
      <w:r w:rsidR="002977BF" w:rsidRPr="0062490B">
        <w:rPr>
          <w:rFonts w:ascii="Times New Roman" w:hAnsi="Times New Roman" w:cs="Times New Roman"/>
          <w:sz w:val="28"/>
          <w:szCs w:val="28"/>
        </w:rPr>
        <w:t>1</w:t>
      </w:r>
      <w:r w:rsidRPr="0062490B">
        <w:rPr>
          <w:rFonts w:ascii="Times New Roman" w:hAnsi="Times New Roman" w:cs="Times New Roman"/>
          <w:sz w:val="28"/>
          <w:szCs w:val="28"/>
        </w:rPr>
        <w:t xml:space="preserve">, затем </w:t>
      </w:r>
      <w:r w:rsidR="002977BF" w:rsidRPr="0062490B">
        <w:rPr>
          <w:rFonts w:ascii="Times New Roman" w:hAnsi="Times New Roman" w:cs="Times New Roman"/>
          <w:sz w:val="28"/>
          <w:szCs w:val="28"/>
        </w:rPr>
        <w:t>10</w:t>
      </w:r>
      <w:r w:rsidRPr="0062490B">
        <w:rPr>
          <w:rFonts w:ascii="Times New Roman" w:hAnsi="Times New Roman" w:cs="Times New Roman"/>
          <w:sz w:val="28"/>
          <w:szCs w:val="28"/>
        </w:rPr>
        <w:t>,</w:t>
      </w:r>
      <w:r w:rsidR="002977BF" w:rsidRPr="0062490B">
        <w:rPr>
          <w:rFonts w:ascii="Times New Roman" w:hAnsi="Times New Roman" w:cs="Times New Roman"/>
          <w:sz w:val="28"/>
          <w:szCs w:val="28"/>
        </w:rPr>
        <w:t xml:space="preserve"> 9,</w:t>
      </w:r>
      <w:r w:rsidRPr="0062490B">
        <w:rPr>
          <w:rFonts w:ascii="Times New Roman" w:hAnsi="Times New Roman" w:cs="Times New Roman"/>
          <w:sz w:val="28"/>
          <w:szCs w:val="28"/>
        </w:rPr>
        <w:t xml:space="preserve"> 8, 7 и т.д. в </w:t>
      </w:r>
      <w:r w:rsidR="002977BF" w:rsidRPr="0062490B">
        <w:rPr>
          <w:rFonts w:ascii="Times New Roman" w:hAnsi="Times New Roman" w:cs="Times New Roman"/>
          <w:sz w:val="28"/>
          <w:szCs w:val="28"/>
        </w:rPr>
        <w:t>порядке убывания</w:t>
      </w:r>
      <w:r w:rsidRPr="0062490B">
        <w:rPr>
          <w:rFonts w:ascii="Times New Roman" w:hAnsi="Times New Roman" w:cs="Times New Roman"/>
          <w:sz w:val="28"/>
          <w:szCs w:val="28"/>
        </w:rPr>
        <w:t>.</w:t>
      </w:r>
      <w:r w:rsidR="002977BF"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lang w:val="kk-KZ"/>
        </w:rPr>
        <w:t>Ч</w:t>
      </w:r>
      <w:r w:rsidRPr="0062490B">
        <w:rPr>
          <w:rFonts w:ascii="Times New Roman" w:hAnsi="Times New Roman" w:cs="Times New Roman"/>
          <w:sz w:val="28"/>
          <w:szCs w:val="28"/>
          <w:shd w:val="clear" w:color="auto" w:fill="FFFFFF"/>
        </w:rPr>
        <w:t>исло</w:t>
      </w:r>
      <w:r w:rsidRPr="0062490B">
        <w:rPr>
          <w:rFonts w:ascii="Times New Roman" w:hAnsi="Times New Roman" w:cs="Times New Roman"/>
          <w:sz w:val="28"/>
          <w:szCs w:val="28"/>
        </w:rPr>
        <w:t xml:space="preserve"> рангов, </w:t>
      </w:r>
      <w:r w:rsidR="002977BF" w:rsidRPr="0062490B">
        <w:rPr>
          <w:rFonts w:ascii="Times New Roman" w:hAnsi="Times New Roman" w:cs="Times New Roman"/>
          <w:sz w:val="28"/>
          <w:szCs w:val="28"/>
        </w:rPr>
        <w:t>присвоенных</w:t>
      </w:r>
      <w:r w:rsidRPr="0062490B">
        <w:rPr>
          <w:rFonts w:ascii="Times New Roman" w:hAnsi="Times New Roman" w:cs="Times New Roman"/>
          <w:sz w:val="28"/>
          <w:szCs w:val="28"/>
        </w:rPr>
        <w:t xml:space="preserve"> любым специалистом </w:t>
      </w:r>
      <w:r w:rsidR="002977BF" w:rsidRPr="0062490B">
        <w:rPr>
          <w:rFonts w:ascii="Times New Roman" w:hAnsi="Times New Roman" w:cs="Times New Roman"/>
          <w:sz w:val="28"/>
          <w:szCs w:val="28"/>
        </w:rPr>
        <w:t xml:space="preserve">по </w:t>
      </w:r>
      <w:r w:rsidRPr="0062490B">
        <w:rPr>
          <w:rFonts w:ascii="Times New Roman" w:hAnsi="Times New Roman" w:cs="Times New Roman"/>
          <w:sz w:val="28"/>
          <w:szCs w:val="28"/>
        </w:rPr>
        <w:t xml:space="preserve">всем вариантам </w:t>
      </w:r>
      <w:r w:rsidR="002977BF" w:rsidRPr="0062490B">
        <w:rPr>
          <w:rFonts w:ascii="Times New Roman" w:hAnsi="Times New Roman" w:cs="Times New Roman"/>
          <w:sz w:val="28"/>
          <w:szCs w:val="28"/>
        </w:rPr>
        <w:t>интеграции равно 11</w:t>
      </w:r>
      <w:r w:rsidRPr="0062490B">
        <w:rPr>
          <w:rFonts w:ascii="Times New Roman" w:hAnsi="Times New Roman" w:cs="Times New Roman"/>
          <w:sz w:val="28"/>
          <w:szCs w:val="28"/>
        </w:rPr>
        <w:t>,</w:t>
      </w:r>
      <w:r w:rsidR="002977BF" w:rsidRPr="0062490B">
        <w:rPr>
          <w:rFonts w:ascii="Times New Roman" w:hAnsi="Times New Roman" w:cs="Times New Roman"/>
          <w:sz w:val="28"/>
          <w:szCs w:val="28"/>
        </w:rPr>
        <w:t xml:space="preserve"> а сумма соотв</w:t>
      </w:r>
      <w:r w:rsidRPr="0062490B">
        <w:rPr>
          <w:rFonts w:ascii="Times New Roman" w:hAnsi="Times New Roman" w:cs="Times New Roman"/>
          <w:sz w:val="28"/>
          <w:szCs w:val="28"/>
        </w:rPr>
        <w:t>етств</w:t>
      </w:r>
      <w:r w:rsidR="002977BF" w:rsidRPr="0062490B">
        <w:rPr>
          <w:rFonts w:ascii="Times New Roman" w:hAnsi="Times New Roman" w:cs="Times New Roman"/>
          <w:sz w:val="28"/>
          <w:szCs w:val="28"/>
        </w:rPr>
        <w:t>енно р</w:t>
      </w:r>
      <w:r w:rsidRPr="0062490B">
        <w:rPr>
          <w:rFonts w:ascii="Times New Roman" w:hAnsi="Times New Roman" w:cs="Times New Roman"/>
          <w:sz w:val="28"/>
          <w:szCs w:val="28"/>
        </w:rPr>
        <w:t>авн</w:t>
      </w:r>
      <w:r w:rsidR="002977BF" w:rsidRPr="0062490B">
        <w:rPr>
          <w:rFonts w:ascii="Times New Roman" w:hAnsi="Times New Roman" w:cs="Times New Roman"/>
          <w:sz w:val="28"/>
          <w:szCs w:val="28"/>
          <w:lang w:val="kk-KZ"/>
        </w:rPr>
        <w:t>а</w:t>
      </w:r>
      <w:r w:rsidRPr="0062490B">
        <w:rPr>
          <w:rFonts w:ascii="Times New Roman" w:hAnsi="Times New Roman" w:cs="Times New Roman"/>
          <w:sz w:val="28"/>
          <w:szCs w:val="28"/>
        </w:rPr>
        <w:t xml:space="preserve"> 66 [112].</w:t>
      </w:r>
    </w:p>
    <w:p w14:paraId="49AC92C8" w14:textId="77777777" w:rsidR="0035734A" w:rsidRPr="0062490B" w:rsidRDefault="002977BF" w:rsidP="009E3390">
      <w:pPr>
        <w:tabs>
          <w:tab w:val="left" w:pos="993"/>
        </w:tabs>
        <w:spacing w:after="0" w:line="240" w:lineRule="auto"/>
        <w:ind w:firstLine="709"/>
        <w:jc w:val="both"/>
        <w:rPr>
          <w:rFonts w:ascii="Arial" w:hAnsi="Arial" w:cs="Arial"/>
        </w:rPr>
      </w:pPr>
      <w:r w:rsidRPr="0062490B">
        <w:rPr>
          <w:rFonts w:ascii="Times New Roman" w:hAnsi="Times New Roman" w:cs="Times New Roman"/>
          <w:sz w:val="28"/>
          <w:szCs w:val="28"/>
        </w:rPr>
        <w:t>Результирующие</w:t>
      </w:r>
      <w:r w:rsidR="0035734A" w:rsidRPr="0062490B">
        <w:rPr>
          <w:rFonts w:ascii="Times New Roman" w:hAnsi="Times New Roman" w:cs="Times New Roman"/>
          <w:sz w:val="28"/>
          <w:szCs w:val="28"/>
        </w:rPr>
        <w:t xml:space="preserve"> баллы конфигураций туристско</w:t>
      </w:r>
      <w:r w:rsidRPr="0062490B">
        <w:rPr>
          <w:rFonts w:ascii="Times New Roman" w:hAnsi="Times New Roman" w:cs="Times New Roman"/>
          <w:sz w:val="28"/>
          <w:szCs w:val="28"/>
        </w:rPr>
        <w:t>й</w:t>
      </w:r>
      <w:r w:rsidR="0035734A" w:rsidRPr="0062490B">
        <w:rPr>
          <w:rFonts w:ascii="Times New Roman" w:hAnsi="Times New Roman" w:cs="Times New Roman"/>
          <w:sz w:val="28"/>
          <w:szCs w:val="28"/>
        </w:rPr>
        <w:t xml:space="preserve"> интеграции </w:t>
      </w:r>
      <w:r w:rsidR="0035734A" w:rsidRPr="0062490B">
        <w:rPr>
          <w:rFonts w:ascii="Times New Roman" w:hAnsi="Times New Roman" w:cs="Times New Roman"/>
          <w:sz w:val="28"/>
          <w:szCs w:val="28"/>
          <w:lang w:val="kk-KZ"/>
        </w:rPr>
        <w:t>1</w:t>
      </w:r>
      <w:r w:rsidRPr="0062490B">
        <w:rPr>
          <w:rFonts w:ascii="Times New Roman" w:hAnsi="Times New Roman" w:cs="Times New Roman"/>
          <w:sz w:val="28"/>
          <w:szCs w:val="28"/>
          <w:lang w:val="kk-KZ"/>
        </w:rPr>
        <w:t>2</w:t>
      </w:r>
      <w:r w:rsidR="0035734A" w:rsidRPr="0062490B">
        <w:rPr>
          <w:rFonts w:ascii="Times New Roman" w:hAnsi="Times New Roman" w:cs="Times New Roman"/>
          <w:sz w:val="28"/>
          <w:szCs w:val="28"/>
          <w:lang w:val="kk-KZ"/>
        </w:rPr>
        <w:t>- иследовател</w:t>
      </w:r>
      <w:r w:rsidRPr="0062490B">
        <w:rPr>
          <w:rFonts w:ascii="Times New Roman" w:hAnsi="Times New Roman" w:cs="Times New Roman"/>
          <w:sz w:val="28"/>
          <w:szCs w:val="28"/>
          <w:lang w:val="kk-KZ"/>
        </w:rPr>
        <w:t xml:space="preserve">ями </w:t>
      </w:r>
      <w:r w:rsidR="0035734A" w:rsidRPr="0062490B">
        <w:rPr>
          <w:rFonts w:ascii="Times New Roman" w:hAnsi="Times New Roman" w:cs="Times New Roman"/>
          <w:sz w:val="28"/>
          <w:szCs w:val="28"/>
        </w:rPr>
        <w:t>приведены в таблице 24.</w:t>
      </w:r>
    </w:p>
    <w:p w14:paraId="7C87E542" w14:textId="77777777" w:rsidR="0035734A" w:rsidRPr="0062490B" w:rsidRDefault="0035734A" w:rsidP="009E3390">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О</w:t>
      </w:r>
      <w:r w:rsidR="002977BF" w:rsidRPr="0062490B">
        <w:rPr>
          <w:rFonts w:ascii="Times New Roman" w:hAnsi="Times New Roman" w:cs="Times New Roman"/>
          <w:sz w:val="28"/>
          <w:szCs w:val="28"/>
        </w:rPr>
        <w:t>ценку тесноты связи коэффициента ранговой корреляции</w:t>
      </w:r>
      <w:r w:rsidRPr="0062490B">
        <w:rPr>
          <w:rFonts w:ascii="Times New Roman" w:hAnsi="Times New Roman" w:cs="Times New Roman"/>
          <w:sz w:val="28"/>
          <w:szCs w:val="28"/>
        </w:rPr>
        <w:t xml:space="preserve"> про</w:t>
      </w:r>
      <w:r w:rsidR="002977BF" w:rsidRPr="0062490B">
        <w:rPr>
          <w:rFonts w:ascii="Times New Roman" w:hAnsi="Times New Roman" w:cs="Times New Roman"/>
          <w:sz w:val="28"/>
          <w:szCs w:val="28"/>
        </w:rPr>
        <w:t>из</w:t>
      </w:r>
      <w:r w:rsidRPr="0062490B">
        <w:rPr>
          <w:rFonts w:ascii="Times New Roman" w:hAnsi="Times New Roman" w:cs="Times New Roman"/>
          <w:sz w:val="28"/>
          <w:szCs w:val="28"/>
        </w:rPr>
        <w:t>в</w:t>
      </w:r>
      <w:r w:rsidR="002977BF" w:rsidRPr="0062490B">
        <w:rPr>
          <w:rFonts w:ascii="Times New Roman" w:hAnsi="Times New Roman" w:cs="Times New Roman"/>
          <w:sz w:val="28"/>
          <w:szCs w:val="28"/>
        </w:rPr>
        <w:t>едем при помощи</w:t>
      </w:r>
      <w:r w:rsidRPr="0062490B">
        <w:rPr>
          <w:rFonts w:ascii="Times New Roman" w:hAnsi="Times New Roman" w:cs="Times New Roman"/>
          <w:sz w:val="28"/>
          <w:szCs w:val="28"/>
        </w:rPr>
        <w:t xml:space="preserve"> коэффициента ранговой корреляции Спирмена. </w:t>
      </w:r>
      <w:r w:rsidR="0069390C" w:rsidRPr="0062490B">
        <w:rPr>
          <w:rFonts w:ascii="Times New Roman" w:hAnsi="Times New Roman" w:cs="Times New Roman"/>
          <w:sz w:val="28"/>
          <w:szCs w:val="28"/>
        </w:rPr>
        <w:t>На основе пр</w:t>
      </w:r>
      <w:r w:rsidRPr="0062490B">
        <w:rPr>
          <w:rFonts w:ascii="Times New Roman" w:hAnsi="Times New Roman" w:cs="Times New Roman"/>
          <w:sz w:val="28"/>
          <w:szCs w:val="28"/>
        </w:rPr>
        <w:t>ед</w:t>
      </w:r>
      <w:r w:rsidR="0069390C" w:rsidRPr="0062490B">
        <w:rPr>
          <w:rFonts w:ascii="Times New Roman" w:hAnsi="Times New Roman" w:cs="Times New Roman"/>
          <w:sz w:val="28"/>
          <w:szCs w:val="28"/>
        </w:rPr>
        <w:t xml:space="preserve">ставленных данных в таблице </w:t>
      </w:r>
      <w:r w:rsidRPr="0062490B">
        <w:rPr>
          <w:rFonts w:ascii="Times New Roman" w:hAnsi="Times New Roman" w:cs="Times New Roman"/>
          <w:sz w:val="28"/>
          <w:szCs w:val="28"/>
        </w:rPr>
        <w:t xml:space="preserve">22, </w:t>
      </w:r>
      <w:r w:rsidR="0069390C" w:rsidRPr="0062490B">
        <w:rPr>
          <w:rFonts w:ascii="Times New Roman" w:hAnsi="Times New Roman" w:cs="Times New Roman"/>
          <w:sz w:val="28"/>
          <w:szCs w:val="28"/>
        </w:rPr>
        <w:t>по</w:t>
      </w:r>
      <w:r w:rsidRPr="0062490B">
        <w:rPr>
          <w:rFonts w:ascii="Times New Roman" w:hAnsi="Times New Roman" w:cs="Times New Roman"/>
          <w:sz w:val="28"/>
          <w:szCs w:val="28"/>
        </w:rPr>
        <w:t>счит</w:t>
      </w:r>
      <w:r w:rsidR="0069390C" w:rsidRPr="0062490B">
        <w:rPr>
          <w:rFonts w:ascii="Times New Roman" w:hAnsi="Times New Roman" w:cs="Times New Roman"/>
          <w:sz w:val="28"/>
          <w:szCs w:val="28"/>
        </w:rPr>
        <w:t xml:space="preserve">аем </w:t>
      </w:r>
      <w:r w:rsidRPr="0062490B">
        <w:rPr>
          <w:rFonts w:ascii="Times New Roman" w:hAnsi="Times New Roman" w:cs="Times New Roman"/>
          <w:sz w:val="28"/>
          <w:szCs w:val="28"/>
        </w:rPr>
        <w:t xml:space="preserve">сумму </w:t>
      </w:r>
      <w:r w:rsidR="0069390C" w:rsidRPr="0062490B">
        <w:rPr>
          <w:rFonts w:ascii="Times New Roman" w:hAnsi="Times New Roman" w:cs="Times New Roman"/>
          <w:sz w:val="28"/>
          <w:szCs w:val="28"/>
        </w:rPr>
        <w:t xml:space="preserve">квадратов разностей между рангами </w:t>
      </w:r>
      <w:r w:rsidRPr="0062490B">
        <w:rPr>
          <w:rFonts w:ascii="Times New Roman" w:hAnsi="Times New Roman" w:cs="Times New Roman"/>
          <w:sz w:val="28"/>
          <w:szCs w:val="28"/>
        </w:rPr>
        <w:t>отметок первого и второго экспертов</w:t>
      </w:r>
      <w:r w:rsidR="0069390C" w:rsidRPr="0062490B">
        <w:rPr>
          <w:rFonts w:ascii="Times New Roman" w:hAnsi="Times New Roman" w:cs="Times New Roman"/>
          <w:sz w:val="28"/>
          <w:szCs w:val="28"/>
        </w:rPr>
        <w:t xml:space="preserve"> по следующей формуле:</w:t>
      </w:r>
    </w:p>
    <w:p w14:paraId="047316AE" w14:textId="77777777" w:rsidR="0035734A" w:rsidRPr="0062490B" w:rsidRDefault="0035734A" w:rsidP="0035734A">
      <w:pPr>
        <w:spacing w:after="0" w:line="240" w:lineRule="auto"/>
        <w:ind w:firstLine="567"/>
        <w:jc w:val="both"/>
        <w:rPr>
          <w:rFonts w:ascii="Times New Roman" w:hAnsi="Times New Roman" w:cs="Times New Roman"/>
          <w:b/>
          <w:sz w:val="28"/>
          <w:szCs w:val="28"/>
        </w:rPr>
      </w:pPr>
    </w:p>
    <w:p w14:paraId="4E39D4DF" w14:textId="77777777" w:rsidR="0035734A" w:rsidRPr="0062490B" w:rsidRDefault="0035734A" w:rsidP="0035734A">
      <w:pPr>
        <w:spacing w:after="0" w:line="240" w:lineRule="auto"/>
        <w:ind w:firstLine="709"/>
        <w:jc w:val="center"/>
        <w:rPr>
          <w:rFonts w:ascii="Times New Roman" w:hAnsi="Times New Roman" w:cs="Times New Roman"/>
          <w:sz w:val="28"/>
          <w:szCs w:val="28"/>
        </w:rPr>
      </w:pPr>
      <w:r w:rsidRPr="0062490B">
        <w:rPr>
          <w:rFonts w:ascii="Times New Roman" w:hAnsi="Times New Roman" w:cs="Times New Roman"/>
          <w:sz w:val="28"/>
          <w:szCs w:val="28"/>
        </w:rPr>
        <w:lastRenderedPageBreak/>
        <w:t xml:space="preserve">                                 </w:t>
      </w:r>
      <w:r w:rsidRPr="0062490B">
        <w:rPr>
          <w:rFonts w:ascii="Times New Roman" w:hAnsi="Times New Roman" w:cs="Times New Roman"/>
          <w:sz w:val="28"/>
          <w:szCs w:val="28"/>
          <w:lang w:val="en-US"/>
        </w:rPr>
        <w:t>S</w:t>
      </w:r>
      <w:r w:rsidRPr="0062490B">
        <w:rPr>
          <w:rFonts w:ascii="Times New Roman" w:hAnsi="Times New Roman" w:cs="Times New Roman"/>
          <w:sz w:val="28"/>
          <w:szCs w:val="28"/>
          <w:vertAlign w:val="subscript"/>
        </w:rPr>
        <w:t xml:space="preserve">в1,2 </w:t>
      </w:r>
      <w:r w:rsidRPr="0062490B">
        <w:rPr>
          <w:rFonts w:ascii="Times New Roman" w:hAnsi="Times New Roman" w:cs="Times New Roman"/>
          <w:sz w:val="28"/>
          <w:szCs w:val="28"/>
        </w:rPr>
        <w:t>= ∑ (</w:t>
      </w:r>
      <w:r w:rsidRPr="0062490B">
        <w:rPr>
          <w:rFonts w:ascii="Times New Roman" w:hAnsi="Times New Roman" w:cs="Times New Roman"/>
          <w:sz w:val="28"/>
          <w:szCs w:val="28"/>
          <w:lang w:val="en-US"/>
        </w:rPr>
        <w:t>Z</w:t>
      </w:r>
      <w:r w:rsidRPr="0062490B">
        <w:rPr>
          <w:rFonts w:ascii="Times New Roman" w:hAnsi="Times New Roman" w:cs="Times New Roman"/>
          <w:sz w:val="28"/>
          <w:szCs w:val="28"/>
          <w:vertAlign w:val="subscript"/>
        </w:rPr>
        <w:t>1</w:t>
      </w:r>
      <w:r w:rsidRPr="0062490B">
        <w:rPr>
          <w:rFonts w:ascii="Times New Roman" w:hAnsi="Times New Roman" w:cs="Times New Roman"/>
          <w:sz w:val="28"/>
          <w:szCs w:val="28"/>
          <w:vertAlign w:val="subscript"/>
          <w:lang w:val="en-US"/>
        </w:rPr>
        <w:t>i</w:t>
      </w:r>
      <w:r w:rsidRPr="0062490B">
        <w:rPr>
          <w:rFonts w:ascii="Times New Roman" w:hAnsi="Times New Roman" w:cs="Times New Roman"/>
          <w:sz w:val="28"/>
          <w:szCs w:val="28"/>
        </w:rPr>
        <w:t xml:space="preserve"> – </w:t>
      </w:r>
      <w:r w:rsidRPr="0062490B">
        <w:rPr>
          <w:rFonts w:ascii="Times New Roman" w:hAnsi="Times New Roman" w:cs="Times New Roman"/>
          <w:sz w:val="28"/>
          <w:szCs w:val="28"/>
          <w:lang w:val="en-US"/>
        </w:rPr>
        <w:t>Z</w:t>
      </w:r>
      <w:r w:rsidRPr="0062490B">
        <w:rPr>
          <w:rFonts w:ascii="Times New Roman" w:hAnsi="Times New Roman" w:cs="Times New Roman"/>
          <w:sz w:val="28"/>
          <w:szCs w:val="28"/>
          <w:vertAlign w:val="subscript"/>
        </w:rPr>
        <w:t>2</w:t>
      </w:r>
      <w:r w:rsidRPr="0062490B">
        <w:rPr>
          <w:rFonts w:ascii="Times New Roman" w:hAnsi="Times New Roman" w:cs="Times New Roman"/>
          <w:sz w:val="28"/>
          <w:szCs w:val="28"/>
          <w:vertAlign w:val="subscript"/>
          <w:lang w:val="en-US"/>
        </w:rPr>
        <w:t>i</w:t>
      </w:r>
      <w:r w:rsidRPr="0062490B">
        <w:rPr>
          <w:rFonts w:ascii="Times New Roman" w:hAnsi="Times New Roman" w:cs="Times New Roman"/>
          <w:sz w:val="28"/>
          <w:szCs w:val="28"/>
        </w:rPr>
        <w:t>)</w:t>
      </w:r>
      <w:r w:rsidRPr="0062490B">
        <w:rPr>
          <w:rFonts w:ascii="Times New Roman" w:hAnsi="Times New Roman" w:cs="Times New Roman"/>
          <w:sz w:val="28"/>
          <w:szCs w:val="28"/>
          <w:vertAlign w:val="superscript"/>
        </w:rPr>
        <w:t>2</w:t>
      </w:r>
      <w:r w:rsidRPr="0062490B">
        <w:rPr>
          <w:rFonts w:ascii="Times New Roman" w:hAnsi="Times New Roman" w:cs="Times New Roman"/>
          <w:sz w:val="28"/>
          <w:szCs w:val="28"/>
        </w:rPr>
        <w:t>,                                                 (1)</w:t>
      </w:r>
    </w:p>
    <w:p w14:paraId="1BA849AD" w14:textId="77777777" w:rsidR="0035734A" w:rsidRPr="0062490B" w:rsidRDefault="0035734A" w:rsidP="0035734A">
      <w:pPr>
        <w:spacing w:after="0" w:line="240" w:lineRule="auto"/>
        <w:ind w:firstLine="709"/>
        <w:rPr>
          <w:rFonts w:ascii="Times New Roman" w:hAnsi="Times New Roman" w:cs="Times New Roman"/>
          <w:sz w:val="28"/>
          <w:szCs w:val="28"/>
          <w:vertAlign w:val="superscript"/>
        </w:rPr>
      </w:pPr>
      <w:r w:rsidRPr="0062490B">
        <w:rPr>
          <w:rFonts w:ascii="Times New Roman" w:hAnsi="Times New Roman" w:cs="Times New Roman"/>
          <w:sz w:val="28"/>
          <w:szCs w:val="28"/>
          <w:vertAlign w:val="superscript"/>
        </w:rPr>
        <w:t xml:space="preserve">                                                         </w:t>
      </w:r>
      <w:r w:rsidRPr="0062490B">
        <w:rPr>
          <w:rFonts w:ascii="Times New Roman" w:hAnsi="Times New Roman" w:cs="Times New Roman"/>
          <w:sz w:val="28"/>
          <w:szCs w:val="28"/>
          <w:vertAlign w:val="superscript"/>
          <w:lang w:val="en-US"/>
        </w:rPr>
        <w:t>i</w:t>
      </w:r>
      <w:r w:rsidRPr="0062490B">
        <w:rPr>
          <w:rFonts w:ascii="Times New Roman" w:hAnsi="Times New Roman" w:cs="Times New Roman"/>
          <w:sz w:val="28"/>
          <w:szCs w:val="28"/>
          <w:vertAlign w:val="superscript"/>
        </w:rPr>
        <w:t xml:space="preserve"> =1</w:t>
      </w:r>
    </w:p>
    <w:p w14:paraId="221F4372" w14:textId="77777777" w:rsidR="0035734A" w:rsidRPr="0062490B" w:rsidRDefault="0035734A" w:rsidP="0035734A">
      <w:pPr>
        <w:spacing w:after="0" w:line="240" w:lineRule="auto"/>
        <w:ind w:firstLine="567"/>
        <w:jc w:val="both"/>
        <w:rPr>
          <w:rFonts w:ascii="Times New Roman" w:hAnsi="Times New Roman" w:cs="Times New Roman"/>
          <w:sz w:val="28"/>
          <w:szCs w:val="28"/>
        </w:rPr>
      </w:pPr>
    </w:p>
    <w:p w14:paraId="246B3ED6" w14:textId="77777777" w:rsidR="0035734A" w:rsidRPr="0062490B" w:rsidRDefault="0035734A" w:rsidP="0035734A">
      <w:pPr>
        <w:spacing w:after="0" w:line="240" w:lineRule="auto"/>
        <w:ind w:firstLine="567"/>
        <w:jc w:val="both"/>
        <w:rPr>
          <w:rFonts w:ascii="Times New Roman" w:hAnsi="Times New Roman" w:cs="Times New Roman"/>
          <w:sz w:val="28"/>
          <w:szCs w:val="28"/>
        </w:rPr>
      </w:pPr>
      <w:r w:rsidRPr="0062490B">
        <w:rPr>
          <w:rFonts w:ascii="Times New Roman" w:hAnsi="Times New Roman" w:cs="Times New Roman"/>
          <w:sz w:val="28"/>
          <w:szCs w:val="28"/>
        </w:rPr>
        <w:t>где Z</w:t>
      </w:r>
      <w:r w:rsidRPr="0062490B">
        <w:rPr>
          <w:rFonts w:ascii="Times New Roman" w:hAnsi="Times New Roman" w:cs="Times New Roman"/>
          <w:sz w:val="28"/>
          <w:szCs w:val="28"/>
          <w:vertAlign w:val="subscript"/>
        </w:rPr>
        <w:t>1</w:t>
      </w:r>
      <w:r w:rsidRPr="0062490B">
        <w:rPr>
          <w:rFonts w:ascii="Times New Roman" w:hAnsi="Times New Roman" w:cs="Times New Roman"/>
          <w:sz w:val="28"/>
          <w:szCs w:val="28"/>
          <w:vertAlign w:val="subscript"/>
          <w:lang w:val="en-US"/>
        </w:rPr>
        <w:t>i</w:t>
      </w:r>
      <w:r w:rsidRPr="0062490B">
        <w:rPr>
          <w:rFonts w:ascii="Times New Roman" w:hAnsi="Times New Roman" w:cs="Times New Roman"/>
          <w:sz w:val="28"/>
          <w:szCs w:val="28"/>
        </w:rPr>
        <w:t>, Z</w:t>
      </w:r>
      <w:r w:rsidRPr="0062490B">
        <w:rPr>
          <w:rFonts w:ascii="Times New Roman" w:hAnsi="Times New Roman" w:cs="Times New Roman"/>
          <w:sz w:val="28"/>
          <w:szCs w:val="28"/>
          <w:vertAlign w:val="subscript"/>
        </w:rPr>
        <w:t>2</w:t>
      </w:r>
      <w:r w:rsidRPr="0062490B">
        <w:rPr>
          <w:rFonts w:ascii="Times New Roman" w:hAnsi="Times New Roman" w:cs="Times New Roman"/>
          <w:sz w:val="28"/>
          <w:szCs w:val="28"/>
          <w:vertAlign w:val="subscript"/>
          <w:lang w:val="en-US"/>
        </w:rPr>
        <w:t>i</w:t>
      </w:r>
      <w:r w:rsidRPr="0062490B">
        <w:rPr>
          <w:rFonts w:ascii="Times New Roman" w:hAnsi="Times New Roman" w:cs="Times New Roman"/>
          <w:sz w:val="28"/>
          <w:szCs w:val="28"/>
        </w:rPr>
        <w:t xml:space="preserve"> – </w:t>
      </w:r>
      <w:r w:rsidR="00C47456" w:rsidRPr="0062490B">
        <w:rPr>
          <w:rFonts w:ascii="Times New Roman" w:hAnsi="Times New Roman" w:cs="Times New Roman"/>
          <w:sz w:val="28"/>
          <w:szCs w:val="28"/>
          <w:shd w:val="clear" w:color="auto" w:fill="FFFFFF"/>
        </w:rPr>
        <w:t>уровень</w:t>
      </w:r>
      <w:r w:rsidRPr="0062490B">
        <w:rPr>
          <w:rFonts w:ascii="Times New Roman" w:hAnsi="Times New Roman" w:cs="Times New Roman"/>
          <w:sz w:val="28"/>
          <w:szCs w:val="28"/>
        </w:rPr>
        <w:t xml:space="preserve"> ранга, присвоен</w:t>
      </w:r>
      <w:r w:rsidR="00C47456" w:rsidRPr="0062490B">
        <w:rPr>
          <w:rFonts w:ascii="Times New Roman" w:hAnsi="Times New Roman" w:cs="Times New Roman"/>
          <w:sz w:val="28"/>
          <w:szCs w:val="28"/>
        </w:rPr>
        <w:t xml:space="preserve">ного </w:t>
      </w:r>
      <w:r w:rsidRPr="0062490B">
        <w:rPr>
          <w:rFonts w:ascii="Times New Roman" w:hAnsi="Times New Roman" w:cs="Times New Roman"/>
          <w:sz w:val="28"/>
          <w:szCs w:val="28"/>
        </w:rPr>
        <w:t xml:space="preserve">1-ым или 2-ым экспертом </w:t>
      </w:r>
      <w:r w:rsidRPr="0062490B">
        <w:rPr>
          <w:rFonts w:ascii="Times New Roman" w:hAnsi="Times New Roman" w:cs="Times New Roman"/>
          <w:sz w:val="28"/>
          <w:szCs w:val="28"/>
          <w:lang w:val="en-US"/>
        </w:rPr>
        <w:t>i</w:t>
      </w:r>
      <w:r w:rsidRPr="0062490B">
        <w:rPr>
          <w:rFonts w:ascii="Times New Roman" w:hAnsi="Times New Roman" w:cs="Times New Roman"/>
          <w:sz w:val="28"/>
          <w:szCs w:val="28"/>
        </w:rPr>
        <w:t>-му вариант</w:t>
      </w:r>
      <w:r w:rsidR="00C47456" w:rsidRPr="0062490B">
        <w:rPr>
          <w:rFonts w:ascii="Times New Roman" w:hAnsi="Times New Roman" w:cs="Times New Roman"/>
          <w:sz w:val="28"/>
          <w:szCs w:val="28"/>
        </w:rPr>
        <w:t>у интеграции</w:t>
      </w:r>
      <w:r w:rsidRPr="0062490B">
        <w:rPr>
          <w:rFonts w:ascii="Times New Roman" w:hAnsi="Times New Roman" w:cs="Times New Roman"/>
          <w:sz w:val="28"/>
          <w:szCs w:val="28"/>
        </w:rPr>
        <w:t xml:space="preserve"> соответственно.</w:t>
      </w:r>
    </w:p>
    <w:p w14:paraId="41566A17" w14:textId="77777777" w:rsidR="0035734A" w:rsidRPr="0062490B" w:rsidRDefault="0035734A" w:rsidP="0035734A">
      <w:pPr>
        <w:spacing w:after="0" w:line="240" w:lineRule="auto"/>
        <w:ind w:firstLine="567"/>
        <w:jc w:val="both"/>
        <w:rPr>
          <w:rFonts w:ascii="Times New Roman" w:hAnsi="Times New Roman" w:cs="Times New Roman"/>
          <w:sz w:val="28"/>
          <w:szCs w:val="28"/>
        </w:rPr>
      </w:pPr>
    </w:p>
    <w:p w14:paraId="2B30BFBC" w14:textId="77777777" w:rsidR="0035734A" w:rsidRDefault="0035734A" w:rsidP="0035734A">
      <w:pPr>
        <w:spacing w:after="0" w:line="240" w:lineRule="auto"/>
        <w:ind w:firstLine="567"/>
        <w:jc w:val="both"/>
        <w:rPr>
          <w:rFonts w:ascii="Times New Roman" w:hAnsi="Times New Roman" w:cs="Times New Roman"/>
          <w:sz w:val="28"/>
          <w:szCs w:val="28"/>
        </w:rPr>
      </w:pPr>
      <w:r w:rsidRPr="0062490B">
        <w:rPr>
          <w:rFonts w:ascii="Times New Roman" w:hAnsi="Times New Roman" w:cs="Times New Roman"/>
          <w:sz w:val="28"/>
          <w:szCs w:val="28"/>
        </w:rPr>
        <w:t>S</w:t>
      </w:r>
      <w:r w:rsidRPr="0062490B">
        <w:rPr>
          <w:rFonts w:ascii="Times New Roman" w:hAnsi="Times New Roman" w:cs="Times New Roman"/>
          <w:sz w:val="28"/>
          <w:szCs w:val="28"/>
          <w:vertAlign w:val="subscript"/>
        </w:rPr>
        <w:t>выб1,2</w:t>
      </w:r>
      <w:r w:rsidRPr="0062490B">
        <w:rPr>
          <w:rFonts w:ascii="Times New Roman" w:hAnsi="Times New Roman" w:cs="Times New Roman"/>
          <w:sz w:val="28"/>
          <w:szCs w:val="28"/>
        </w:rPr>
        <w:t xml:space="preserve"> = (</w:t>
      </w:r>
      <w:r w:rsidR="00C47456" w:rsidRPr="0062490B">
        <w:rPr>
          <w:rFonts w:ascii="Times New Roman" w:hAnsi="Times New Roman" w:cs="Times New Roman"/>
          <w:sz w:val="28"/>
          <w:szCs w:val="28"/>
        </w:rPr>
        <w:t>10-9</w:t>
      </w:r>
      <w:r w:rsidRPr="0062490B">
        <w:rPr>
          <w:rFonts w:ascii="Times New Roman" w:hAnsi="Times New Roman" w:cs="Times New Roman"/>
          <w:sz w:val="28"/>
          <w:szCs w:val="28"/>
        </w:rPr>
        <w:t>)</w:t>
      </w:r>
      <w:r w:rsidRPr="0062490B">
        <w:rPr>
          <w:rFonts w:ascii="Times New Roman" w:hAnsi="Times New Roman" w:cs="Times New Roman"/>
          <w:sz w:val="28"/>
          <w:szCs w:val="28"/>
          <w:vertAlign w:val="superscript"/>
        </w:rPr>
        <w:t>2</w:t>
      </w:r>
      <w:r w:rsidRPr="0062490B">
        <w:rPr>
          <w:rFonts w:ascii="Times New Roman" w:hAnsi="Times New Roman" w:cs="Times New Roman"/>
          <w:sz w:val="28"/>
          <w:szCs w:val="28"/>
        </w:rPr>
        <w:t xml:space="preserve"> + (</w:t>
      </w:r>
      <w:r w:rsidR="00C47456" w:rsidRPr="0062490B">
        <w:rPr>
          <w:rFonts w:ascii="Times New Roman" w:hAnsi="Times New Roman" w:cs="Times New Roman"/>
          <w:sz w:val="28"/>
          <w:szCs w:val="28"/>
        </w:rPr>
        <w:t>9-10</w:t>
      </w:r>
      <w:r w:rsidRPr="0062490B">
        <w:rPr>
          <w:rFonts w:ascii="Times New Roman" w:hAnsi="Times New Roman" w:cs="Times New Roman"/>
          <w:sz w:val="28"/>
          <w:szCs w:val="28"/>
        </w:rPr>
        <w:t>)</w:t>
      </w:r>
      <w:r w:rsidRPr="0062490B">
        <w:rPr>
          <w:rFonts w:ascii="Times New Roman" w:hAnsi="Times New Roman" w:cs="Times New Roman"/>
          <w:sz w:val="28"/>
          <w:szCs w:val="28"/>
          <w:vertAlign w:val="superscript"/>
        </w:rPr>
        <w:t>2</w:t>
      </w:r>
      <w:r w:rsidRPr="0062490B">
        <w:rPr>
          <w:rFonts w:ascii="Times New Roman" w:hAnsi="Times New Roman" w:cs="Times New Roman"/>
          <w:sz w:val="28"/>
          <w:szCs w:val="28"/>
        </w:rPr>
        <w:t xml:space="preserve"> + (7-7)</w:t>
      </w:r>
      <w:r w:rsidRPr="0062490B">
        <w:rPr>
          <w:rFonts w:ascii="Times New Roman" w:hAnsi="Times New Roman" w:cs="Times New Roman"/>
          <w:sz w:val="28"/>
          <w:szCs w:val="28"/>
          <w:vertAlign w:val="superscript"/>
        </w:rPr>
        <w:t>2</w:t>
      </w:r>
      <w:r w:rsidRPr="0062490B">
        <w:rPr>
          <w:rFonts w:ascii="Times New Roman" w:hAnsi="Times New Roman" w:cs="Times New Roman"/>
          <w:sz w:val="28"/>
          <w:szCs w:val="28"/>
        </w:rPr>
        <w:t xml:space="preserve"> + (1-2)</w:t>
      </w:r>
      <w:r w:rsidRPr="0062490B">
        <w:rPr>
          <w:rFonts w:ascii="Times New Roman" w:hAnsi="Times New Roman" w:cs="Times New Roman"/>
          <w:sz w:val="28"/>
          <w:szCs w:val="28"/>
          <w:vertAlign w:val="superscript"/>
        </w:rPr>
        <w:t>2</w:t>
      </w:r>
      <w:r w:rsidRPr="0062490B">
        <w:rPr>
          <w:rFonts w:ascii="Times New Roman" w:hAnsi="Times New Roman" w:cs="Times New Roman"/>
          <w:sz w:val="28"/>
          <w:szCs w:val="28"/>
        </w:rPr>
        <w:t xml:space="preserve"> + (2-1)</w:t>
      </w:r>
      <w:r w:rsidRPr="0062490B">
        <w:rPr>
          <w:rFonts w:ascii="Times New Roman" w:hAnsi="Times New Roman" w:cs="Times New Roman"/>
          <w:sz w:val="28"/>
          <w:szCs w:val="28"/>
          <w:vertAlign w:val="superscript"/>
        </w:rPr>
        <w:t>2</w:t>
      </w:r>
      <w:r w:rsidRPr="0062490B">
        <w:rPr>
          <w:rFonts w:ascii="Times New Roman" w:hAnsi="Times New Roman" w:cs="Times New Roman"/>
          <w:sz w:val="28"/>
          <w:szCs w:val="28"/>
        </w:rPr>
        <w:t xml:space="preserve"> + (6-6)</w:t>
      </w:r>
      <w:r w:rsidRPr="0062490B">
        <w:rPr>
          <w:rFonts w:ascii="Times New Roman" w:hAnsi="Times New Roman" w:cs="Times New Roman"/>
          <w:sz w:val="28"/>
          <w:szCs w:val="28"/>
          <w:vertAlign w:val="superscript"/>
        </w:rPr>
        <w:t>2</w:t>
      </w:r>
      <w:r w:rsidRPr="0062490B">
        <w:rPr>
          <w:rFonts w:ascii="Times New Roman" w:hAnsi="Times New Roman" w:cs="Times New Roman"/>
          <w:sz w:val="28"/>
          <w:szCs w:val="28"/>
        </w:rPr>
        <w:t xml:space="preserve"> + (</w:t>
      </w:r>
      <w:r w:rsidR="00C47456" w:rsidRPr="0062490B">
        <w:rPr>
          <w:rFonts w:ascii="Times New Roman" w:hAnsi="Times New Roman" w:cs="Times New Roman"/>
          <w:sz w:val="28"/>
          <w:szCs w:val="28"/>
        </w:rPr>
        <w:t>4-4</w:t>
      </w:r>
      <w:r w:rsidRPr="0062490B">
        <w:rPr>
          <w:rFonts w:ascii="Times New Roman" w:hAnsi="Times New Roman" w:cs="Times New Roman"/>
          <w:sz w:val="28"/>
          <w:szCs w:val="28"/>
        </w:rPr>
        <w:t>)</w:t>
      </w:r>
      <w:r w:rsidRPr="0062490B">
        <w:rPr>
          <w:rFonts w:ascii="Times New Roman" w:hAnsi="Times New Roman" w:cs="Times New Roman"/>
          <w:sz w:val="28"/>
          <w:szCs w:val="28"/>
          <w:vertAlign w:val="superscript"/>
        </w:rPr>
        <w:t>2</w:t>
      </w:r>
      <w:r w:rsidRPr="0062490B">
        <w:rPr>
          <w:rFonts w:ascii="Times New Roman" w:hAnsi="Times New Roman" w:cs="Times New Roman"/>
          <w:sz w:val="28"/>
          <w:szCs w:val="28"/>
        </w:rPr>
        <w:t xml:space="preserve"> +</w:t>
      </w:r>
    </w:p>
    <w:p w14:paraId="2901990F" w14:textId="77777777" w:rsidR="009E3390" w:rsidRPr="0062490B" w:rsidRDefault="009E3390" w:rsidP="0035734A">
      <w:pPr>
        <w:spacing w:after="0" w:line="240" w:lineRule="auto"/>
        <w:ind w:firstLine="567"/>
        <w:jc w:val="both"/>
        <w:rPr>
          <w:rFonts w:ascii="Times New Roman" w:hAnsi="Times New Roman" w:cs="Times New Roman"/>
          <w:sz w:val="28"/>
          <w:szCs w:val="28"/>
        </w:rPr>
      </w:pPr>
    </w:p>
    <w:p w14:paraId="08385ECD" w14:textId="77777777" w:rsidR="0035734A" w:rsidRPr="0062490B" w:rsidRDefault="0035734A" w:rsidP="0035734A">
      <w:pPr>
        <w:spacing w:after="0" w:line="240" w:lineRule="auto"/>
        <w:ind w:firstLine="567"/>
        <w:jc w:val="both"/>
        <w:rPr>
          <w:rFonts w:ascii="Times New Roman" w:hAnsi="Times New Roman" w:cs="Times New Roman"/>
          <w:sz w:val="28"/>
          <w:szCs w:val="28"/>
        </w:rPr>
      </w:pPr>
      <w:r w:rsidRPr="0062490B">
        <w:rPr>
          <w:rFonts w:ascii="Times New Roman" w:hAnsi="Times New Roman" w:cs="Times New Roman"/>
          <w:sz w:val="28"/>
          <w:szCs w:val="28"/>
        </w:rPr>
        <w:t>+ (</w:t>
      </w:r>
      <w:r w:rsidR="00C47456" w:rsidRPr="0062490B">
        <w:rPr>
          <w:rFonts w:ascii="Times New Roman" w:hAnsi="Times New Roman" w:cs="Times New Roman"/>
          <w:sz w:val="28"/>
          <w:szCs w:val="28"/>
        </w:rPr>
        <w:t>8-8</w:t>
      </w:r>
      <w:r w:rsidRPr="0062490B">
        <w:rPr>
          <w:rFonts w:ascii="Times New Roman" w:hAnsi="Times New Roman" w:cs="Times New Roman"/>
          <w:sz w:val="28"/>
          <w:szCs w:val="28"/>
        </w:rPr>
        <w:t>)</w:t>
      </w:r>
      <w:r w:rsidRPr="0062490B">
        <w:rPr>
          <w:rFonts w:ascii="Times New Roman" w:hAnsi="Times New Roman" w:cs="Times New Roman"/>
          <w:sz w:val="28"/>
          <w:szCs w:val="28"/>
          <w:vertAlign w:val="superscript"/>
        </w:rPr>
        <w:t>2</w:t>
      </w:r>
      <w:r w:rsidRPr="0062490B">
        <w:rPr>
          <w:rFonts w:ascii="Times New Roman" w:hAnsi="Times New Roman" w:cs="Times New Roman"/>
          <w:sz w:val="28"/>
          <w:szCs w:val="28"/>
        </w:rPr>
        <w:t xml:space="preserve"> + (</w:t>
      </w:r>
      <w:r w:rsidR="00C47456" w:rsidRPr="0062490B">
        <w:rPr>
          <w:rFonts w:ascii="Times New Roman" w:hAnsi="Times New Roman" w:cs="Times New Roman"/>
          <w:sz w:val="28"/>
          <w:szCs w:val="28"/>
        </w:rPr>
        <w:t>3-3</w:t>
      </w:r>
      <w:r w:rsidRPr="0062490B">
        <w:rPr>
          <w:rFonts w:ascii="Times New Roman" w:hAnsi="Times New Roman" w:cs="Times New Roman"/>
          <w:sz w:val="28"/>
          <w:szCs w:val="28"/>
        </w:rPr>
        <w:t>)</w:t>
      </w:r>
      <w:r w:rsidRPr="0062490B">
        <w:rPr>
          <w:rFonts w:ascii="Times New Roman" w:hAnsi="Times New Roman" w:cs="Times New Roman"/>
          <w:sz w:val="28"/>
          <w:szCs w:val="28"/>
          <w:vertAlign w:val="superscript"/>
        </w:rPr>
        <w:t>2</w:t>
      </w:r>
      <w:r w:rsidRPr="0062490B">
        <w:rPr>
          <w:rFonts w:ascii="Times New Roman" w:hAnsi="Times New Roman" w:cs="Times New Roman"/>
          <w:sz w:val="28"/>
          <w:szCs w:val="28"/>
        </w:rPr>
        <w:t xml:space="preserve"> + (</w:t>
      </w:r>
      <w:r w:rsidR="00C47456" w:rsidRPr="0062490B">
        <w:rPr>
          <w:rFonts w:ascii="Times New Roman" w:hAnsi="Times New Roman" w:cs="Times New Roman"/>
          <w:sz w:val="28"/>
          <w:szCs w:val="28"/>
        </w:rPr>
        <w:t>5-5</w:t>
      </w:r>
      <w:r w:rsidRPr="0062490B">
        <w:rPr>
          <w:rFonts w:ascii="Times New Roman" w:hAnsi="Times New Roman" w:cs="Times New Roman"/>
          <w:sz w:val="28"/>
          <w:szCs w:val="28"/>
        </w:rPr>
        <w:t>)</w:t>
      </w:r>
      <w:r w:rsidRPr="0062490B">
        <w:rPr>
          <w:rFonts w:ascii="Times New Roman" w:hAnsi="Times New Roman" w:cs="Times New Roman"/>
          <w:sz w:val="28"/>
          <w:szCs w:val="28"/>
          <w:vertAlign w:val="superscript"/>
        </w:rPr>
        <w:t>2</w:t>
      </w:r>
      <w:r w:rsidRPr="0062490B">
        <w:rPr>
          <w:rFonts w:ascii="Times New Roman" w:hAnsi="Times New Roman" w:cs="Times New Roman"/>
          <w:sz w:val="28"/>
          <w:szCs w:val="28"/>
        </w:rPr>
        <w:t xml:space="preserve"> + (11-</w:t>
      </w:r>
      <w:r w:rsidR="00C47456" w:rsidRPr="0062490B">
        <w:rPr>
          <w:rFonts w:ascii="Times New Roman" w:hAnsi="Times New Roman" w:cs="Times New Roman"/>
          <w:sz w:val="28"/>
          <w:szCs w:val="28"/>
        </w:rPr>
        <w:t>11</w:t>
      </w:r>
      <w:r w:rsidRPr="0062490B">
        <w:rPr>
          <w:rFonts w:ascii="Times New Roman" w:hAnsi="Times New Roman" w:cs="Times New Roman"/>
          <w:sz w:val="28"/>
          <w:szCs w:val="28"/>
        </w:rPr>
        <w:t>)</w:t>
      </w:r>
      <w:r w:rsidRPr="0062490B">
        <w:rPr>
          <w:rFonts w:ascii="Times New Roman" w:hAnsi="Times New Roman" w:cs="Times New Roman"/>
          <w:sz w:val="28"/>
          <w:szCs w:val="28"/>
          <w:vertAlign w:val="superscript"/>
        </w:rPr>
        <w:t>2</w:t>
      </w:r>
      <w:r w:rsidRPr="0062490B">
        <w:rPr>
          <w:rFonts w:ascii="Times New Roman" w:hAnsi="Times New Roman" w:cs="Times New Roman"/>
          <w:sz w:val="28"/>
          <w:szCs w:val="28"/>
        </w:rPr>
        <w:t xml:space="preserve"> = </w:t>
      </w:r>
      <w:r w:rsidR="00C47456" w:rsidRPr="0062490B">
        <w:rPr>
          <w:rFonts w:ascii="Times New Roman" w:hAnsi="Times New Roman" w:cs="Times New Roman"/>
          <w:sz w:val="28"/>
          <w:szCs w:val="28"/>
        </w:rPr>
        <w:t>2</w:t>
      </w:r>
      <w:r w:rsidRPr="0062490B">
        <w:rPr>
          <w:rFonts w:ascii="Times New Roman" w:hAnsi="Times New Roman" w:cs="Times New Roman"/>
          <w:sz w:val="28"/>
          <w:szCs w:val="28"/>
        </w:rPr>
        <w:t>.</w:t>
      </w:r>
    </w:p>
    <w:p w14:paraId="7599873B" w14:textId="77777777" w:rsidR="0035734A" w:rsidRPr="0062490B" w:rsidRDefault="0035734A" w:rsidP="0035734A">
      <w:pPr>
        <w:spacing w:after="0" w:line="240" w:lineRule="auto"/>
        <w:ind w:firstLine="567"/>
        <w:jc w:val="both"/>
        <w:rPr>
          <w:rFonts w:ascii="Times New Roman" w:hAnsi="Times New Roman" w:cs="Times New Roman"/>
          <w:sz w:val="28"/>
          <w:szCs w:val="28"/>
        </w:rPr>
      </w:pPr>
    </w:p>
    <w:p w14:paraId="1DE5DB72" w14:textId="77777777" w:rsidR="0035734A" w:rsidRPr="0062490B" w:rsidRDefault="0035734A" w:rsidP="0035734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Таблица 24 – Результат оценочных форм интеграции.</w:t>
      </w:r>
    </w:p>
    <w:p w14:paraId="16206561" w14:textId="77777777" w:rsidR="0035734A" w:rsidRPr="0062490B" w:rsidRDefault="0035734A" w:rsidP="0035734A">
      <w:pPr>
        <w:spacing w:after="0" w:line="240" w:lineRule="auto"/>
        <w:ind w:firstLine="709"/>
        <w:jc w:val="both"/>
        <w:rPr>
          <w:rFonts w:ascii="Times New Roman" w:hAnsi="Times New Roman" w:cs="Times New Roman"/>
          <w:sz w:val="28"/>
          <w:szCs w:val="28"/>
        </w:rPr>
      </w:pPr>
    </w:p>
    <w:tbl>
      <w:tblPr>
        <w:tblW w:w="97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1"/>
        <w:gridCol w:w="545"/>
        <w:gridCol w:w="545"/>
        <w:gridCol w:w="545"/>
        <w:gridCol w:w="545"/>
        <w:gridCol w:w="545"/>
        <w:gridCol w:w="545"/>
        <w:gridCol w:w="545"/>
        <w:gridCol w:w="545"/>
        <w:gridCol w:w="545"/>
        <w:gridCol w:w="685"/>
        <w:gridCol w:w="685"/>
        <w:gridCol w:w="688"/>
        <w:gridCol w:w="640"/>
        <w:gridCol w:w="766"/>
      </w:tblGrid>
      <w:tr w:rsidR="0062490B" w:rsidRPr="0062490B" w14:paraId="10FE3823" w14:textId="77777777" w:rsidTr="006B412C">
        <w:trPr>
          <w:trHeight w:val="454"/>
        </w:trPr>
        <w:tc>
          <w:tcPr>
            <w:tcW w:w="1411" w:type="dxa"/>
            <w:vMerge w:val="restart"/>
            <w:shd w:val="clear" w:color="auto" w:fill="auto"/>
            <w:vAlign w:val="center"/>
          </w:tcPr>
          <w:p w14:paraId="73DE0038"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Варианты</w:t>
            </w:r>
          </w:p>
        </w:tc>
        <w:tc>
          <w:tcPr>
            <w:tcW w:w="6960" w:type="dxa"/>
            <w:gridSpan w:val="12"/>
            <w:shd w:val="clear" w:color="auto" w:fill="auto"/>
            <w:vAlign w:val="center"/>
          </w:tcPr>
          <w:p w14:paraId="26BB5736"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Эксперты</w:t>
            </w:r>
          </w:p>
        </w:tc>
        <w:tc>
          <w:tcPr>
            <w:tcW w:w="640" w:type="dxa"/>
            <w:vMerge w:val="restart"/>
            <w:shd w:val="clear" w:color="auto" w:fill="auto"/>
            <w:vAlign w:val="center"/>
          </w:tcPr>
          <w:p w14:paraId="7C0D779F"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rPr>
              <w:t>α</w:t>
            </w:r>
            <w:r w:rsidRPr="0062490B">
              <w:rPr>
                <w:rFonts w:ascii="Times New Roman" w:hAnsi="Times New Roman" w:cs="Times New Roman"/>
                <w:sz w:val="28"/>
                <w:szCs w:val="28"/>
                <w:vertAlign w:val="subscript"/>
                <w:lang w:val="en-US"/>
              </w:rPr>
              <w:t>ij</w:t>
            </w:r>
          </w:p>
        </w:tc>
        <w:tc>
          <w:tcPr>
            <w:tcW w:w="766" w:type="dxa"/>
            <w:vMerge w:val="restart"/>
            <w:shd w:val="clear" w:color="auto" w:fill="auto"/>
            <w:vAlign w:val="center"/>
          </w:tcPr>
          <w:p w14:paraId="2BB31A21" w14:textId="77777777" w:rsidR="0035734A" w:rsidRPr="0062490B" w:rsidRDefault="0035734A" w:rsidP="005C129A">
            <w:pPr>
              <w:spacing w:after="0" w:line="240" w:lineRule="auto"/>
              <w:jc w:val="center"/>
              <w:rPr>
                <w:rFonts w:ascii="Times New Roman" w:hAnsi="Times New Roman" w:cs="Times New Roman"/>
                <w:sz w:val="28"/>
                <w:szCs w:val="28"/>
                <w:lang w:val="kk-KZ"/>
              </w:rPr>
            </w:pPr>
            <w:r w:rsidRPr="0062490B">
              <w:rPr>
                <w:rFonts w:ascii="Times New Roman" w:hAnsi="Times New Roman" w:cs="Times New Roman"/>
                <w:sz w:val="28"/>
                <w:szCs w:val="28"/>
                <w:lang w:val="kk-KZ"/>
              </w:rPr>
              <w:t>Ранг</w:t>
            </w:r>
          </w:p>
        </w:tc>
      </w:tr>
      <w:tr w:rsidR="0062490B" w:rsidRPr="0062490B" w14:paraId="4CA2A665" w14:textId="77777777" w:rsidTr="006B412C">
        <w:trPr>
          <w:trHeight w:val="209"/>
        </w:trPr>
        <w:tc>
          <w:tcPr>
            <w:tcW w:w="1411" w:type="dxa"/>
            <w:vMerge/>
            <w:shd w:val="clear" w:color="auto" w:fill="auto"/>
            <w:vAlign w:val="center"/>
          </w:tcPr>
          <w:p w14:paraId="03BC4985" w14:textId="77777777" w:rsidR="0035734A" w:rsidRPr="0062490B" w:rsidRDefault="0035734A" w:rsidP="005C129A">
            <w:pPr>
              <w:spacing w:after="0" w:line="240" w:lineRule="auto"/>
              <w:jc w:val="center"/>
              <w:rPr>
                <w:rFonts w:ascii="Times New Roman" w:hAnsi="Times New Roman" w:cs="Times New Roman"/>
                <w:sz w:val="28"/>
                <w:szCs w:val="28"/>
              </w:rPr>
            </w:pPr>
          </w:p>
        </w:tc>
        <w:tc>
          <w:tcPr>
            <w:tcW w:w="545" w:type="dxa"/>
            <w:shd w:val="clear" w:color="auto" w:fill="auto"/>
            <w:vAlign w:val="center"/>
          </w:tcPr>
          <w:p w14:paraId="695D2CA2"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Э1</w:t>
            </w:r>
          </w:p>
        </w:tc>
        <w:tc>
          <w:tcPr>
            <w:tcW w:w="545" w:type="dxa"/>
            <w:shd w:val="clear" w:color="auto" w:fill="auto"/>
            <w:vAlign w:val="center"/>
          </w:tcPr>
          <w:p w14:paraId="36864155"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Э2</w:t>
            </w:r>
          </w:p>
        </w:tc>
        <w:tc>
          <w:tcPr>
            <w:tcW w:w="545" w:type="dxa"/>
            <w:shd w:val="clear" w:color="auto" w:fill="auto"/>
            <w:vAlign w:val="center"/>
          </w:tcPr>
          <w:p w14:paraId="578524BB"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Э3</w:t>
            </w:r>
          </w:p>
        </w:tc>
        <w:tc>
          <w:tcPr>
            <w:tcW w:w="545" w:type="dxa"/>
            <w:shd w:val="clear" w:color="auto" w:fill="auto"/>
            <w:vAlign w:val="center"/>
          </w:tcPr>
          <w:p w14:paraId="29DF0562"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Э4</w:t>
            </w:r>
          </w:p>
        </w:tc>
        <w:tc>
          <w:tcPr>
            <w:tcW w:w="545" w:type="dxa"/>
            <w:shd w:val="clear" w:color="auto" w:fill="auto"/>
            <w:vAlign w:val="center"/>
          </w:tcPr>
          <w:p w14:paraId="6BDE4635"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Э5</w:t>
            </w:r>
          </w:p>
        </w:tc>
        <w:tc>
          <w:tcPr>
            <w:tcW w:w="545" w:type="dxa"/>
            <w:shd w:val="clear" w:color="auto" w:fill="auto"/>
            <w:vAlign w:val="center"/>
          </w:tcPr>
          <w:p w14:paraId="493855A4"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Э6</w:t>
            </w:r>
          </w:p>
        </w:tc>
        <w:tc>
          <w:tcPr>
            <w:tcW w:w="545" w:type="dxa"/>
            <w:shd w:val="clear" w:color="auto" w:fill="auto"/>
            <w:vAlign w:val="center"/>
          </w:tcPr>
          <w:p w14:paraId="113A4E1F"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Э7</w:t>
            </w:r>
          </w:p>
        </w:tc>
        <w:tc>
          <w:tcPr>
            <w:tcW w:w="545" w:type="dxa"/>
            <w:shd w:val="clear" w:color="auto" w:fill="auto"/>
            <w:vAlign w:val="center"/>
          </w:tcPr>
          <w:p w14:paraId="04D3B110"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Э8</w:t>
            </w:r>
          </w:p>
        </w:tc>
        <w:tc>
          <w:tcPr>
            <w:tcW w:w="545" w:type="dxa"/>
            <w:shd w:val="clear" w:color="auto" w:fill="auto"/>
            <w:vAlign w:val="center"/>
          </w:tcPr>
          <w:p w14:paraId="483C7653"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Э9</w:t>
            </w:r>
          </w:p>
        </w:tc>
        <w:tc>
          <w:tcPr>
            <w:tcW w:w="685" w:type="dxa"/>
            <w:shd w:val="clear" w:color="auto" w:fill="auto"/>
            <w:vAlign w:val="center"/>
          </w:tcPr>
          <w:p w14:paraId="52941AE1"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Э10</w:t>
            </w:r>
          </w:p>
        </w:tc>
        <w:tc>
          <w:tcPr>
            <w:tcW w:w="685" w:type="dxa"/>
            <w:shd w:val="clear" w:color="auto" w:fill="auto"/>
            <w:vAlign w:val="center"/>
          </w:tcPr>
          <w:p w14:paraId="16D80395"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Э11</w:t>
            </w:r>
          </w:p>
        </w:tc>
        <w:tc>
          <w:tcPr>
            <w:tcW w:w="688" w:type="dxa"/>
            <w:shd w:val="clear" w:color="auto" w:fill="auto"/>
            <w:vAlign w:val="center"/>
          </w:tcPr>
          <w:p w14:paraId="780E166F"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Э12</w:t>
            </w:r>
          </w:p>
        </w:tc>
        <w:tc>
          <w:tcPr>
            <w:tcW w:w="640" w:type="dxa"/>
            <w:vMerge/>
            <w:shd w:val="clear" w:color="auto" w:fill="auto"/>
          </w:tcPr>
          <w:p w14:paraId="4F7FA014" w14:textId="77777777" w:rsidR="0035734A" w:rsidRPr="0062490B" w:rsidRDefault="0035734A" w:rsidP="005C129A">
            <w:pPr>
              <w:spacing w:after="0" w:line="240" w:lineRule="auto"/>
              <w:jc w:val="both"/>
              <w:rPr>
                <w:rFonts w:ascii="Times New Roman" w:hAnsi="Times New Roman" w:cs="Times New Roman"/>
                <w:sz w:val="28"/>
                <w:szCs w:val="28"/>
              </w:rPr>
            </w:pPr>
          </w:p>
        </w:tc>
        <w:tc>
          <w:tcPr>
            <w:tcW w:w="766" w:type="dxa"/>
            <w:vMerge/>
            <w:shd w:val="clear" w:color="auto" w:fill="auto"/>
          </w:tcPr>
          <w:p w14:paraId="6E2CED90" w14:textId="77777777" w:rsidR="0035734A" w:rsidRPr="0062490B" w:rsidRDefault="0035734A" w:rsidP="005C129A">
            <w:pPr>
              <w:spacing w:after="0" w:line="240" w:lineRule="auto"/>
              <w:jc w:val="both"/>
              <w:rPr>
                <w:rFonts w:ascii="Times New Roman" w:hAnsi="Times New Roman" w:cs="Times New Roman"/>
                <w:sz w:val="28"/>
                <w:szCs w:val="28"/>
              </w:rPr>
            </w:pPr>
          </w:p>
        </w:tc>
      </w:tr>
      <w:tr w:rsidR="0062490B" w:rsidRPr="0062490B" w14:paraId="1C2E2E41" w14:textId="77777777" w:rsidTr="006B412C">
        <w:trPr>
          <w:trHeight w:val="472"/>
        </w:trPr>
        <w:tc>
          <w:tcPr>
            <w:tcW w:w="1411" w:type="dxa"/>
            <w:shd w:val="clear" w:color="auto" w:fill="auto"/>
          </w:tcPr>
          <w:p w14:paraId="16D65EEA" w14:textId="77777777" w:rsidR="0035734A" w:rsidRPr="0062490B" w:rsidRDefault="0035734A" w:rsidP="00162D16">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w:t>
            </w:r>
            <w:r w:rsidRPr="0062490B">
              <w:rPr>
                <w:rFonts w:ascii="Times New Roman" w:hAnsi="Times New Roman" w:cs="Times New Roman"/>
                <w:sz w:val="28"/>
                <w:szCs w:val="28"/>
                <w:vertAlign w:val="subscript"/>
              </w:rPr>
              <w:t>1</w:t>
            </w:r>
          </w:p>
        </w:tc>
        <w:tc>
          <w:tcPr>
            <w:tcW w:w="545" w:type="dxa"/>
            <w:shd w:val="clear" w:color="auto" w:fill="auto"/>
          </w:tcPr>
          <w:p w14:paraId="3903F1E7"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9</w:t>
            </w:r>
          </w:p>
        </w:tc>
        <w:tc>
          <w:tcPr>
            <w:tcW w:w="545" w:type="dxa"/>
            <w:shd w:val="clear" w:color="auto" w:fill="auto"/>
          </w:tcPr>
          <w:p w14:paraId="6763FBEA" w14:textId="77777777" w:rsidR="0035734A" w:rsidRPr="0062490B" w:rsidRDefault="00162D16"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10</w:t>
            </w:r>
          </w:p>
        </w:tc>
        <w:tc>
          <w:tcPr>
            <w:tcW w:w="545" w:type="dxa"/>
            <w:shd w:val="clear" w:color="auto" w:fill="auto"/>
          </w:tcPr>
          <w:p w14:paraId="01C4276A" w14:textId="77777777" w:rsidR="0035734A" w:rsidRPr="0062490B" w:rsidRDefault="00162D16"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9</w:t>
            </w:r>
          </w:p>
        </w:tc>
        <w:tc>
          <w:tcPr>
            <w:tcW w:w="545" w:type="dxa"/>
            <w:shd w:val="clear" w:color="auto" w:fill="auto"/>
          </w:tcPr>
          <w:p w14:paraId="5D28B418"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rPr>
              <w:t>1</w:t>
            </w:r>
            <w:r w:rsidRPr="0062490B">
              <w:rPr>
                <w:rFonts w:ascii="Times New Roman" w:hAnsi="Times New Roman" w:cs="Times New Roman"/>
                <w:sz w:val="28"/>
                <w:szCs w:val="28"/>
                <w:lang w:val="en-US"/>
              </w:rPr>
              <w:t>1</w:t>
            </w:r>
          </w:p>
        </w:tc>
        <w:tc>
          <w:tcPr>
            <w:tcW w:w="545" w:type="dxa"/>
            <w:shd w:val="clear" w:color="auto" w:fill="auto"/>
          </w:tcPr>
          <w:p w14:paraId="7D91EB76"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9</w:t>
            </w:r>
          </w:p>
        </w:tc>
        <w:tc>
          <w:tcPr>
            <w:tcW w:w="545" w:type="dxa"/>
            <w:shd w:val="clear" w:color="auto" w:fill="auto"/>
          </w:tcPr>
          <w:p w14:paraId="6203108A"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10</w:t>
            </w:r>
          </w:p>
        </w:tc>
        <w:tc>
          <w:tcPr>
            <w:tcW w:w="545" w:type="dxa"/>
            <w:shd w:val="clear" w:color="auto" w:fill="auto"/>
          </w:tcPr>
          <w:p w14:paraId="2A9E75F2" w14:textId="77777777" w:rsidR="0035734A" w:rsidRPr="0062490B" w:rsidRDefault="008C6D48" w:rsidP="00A3003B">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11</w:t>
            </w:r>
          </w:p>
        </w:tc>
        <w:tc>
          <w:tcPr>
            <w:tcW w:w="545" w:type="dxa"/>
            <w:shd w:val="clear" w:color="auto" w:fill="auto"/>
          </w:tcPr>
          <w:p w14:paraId="1C1F8967" w14:textId="77777777" w:rsidR="0035734A" w:rsidRPr="0062490B" w:rsidRDefault="00A3003B"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9</w:t>
            </w:r>
          </w:p>
        </w:tc>
        <w:tc>
          <w:tcPr>
            <w:tcW w:w="545" w:type="dxa"/>
            <w:shd w:val="clear" w:color="auto" w:fill="auto"/>
          </w:tcPr>
          <w:p w14:paraId="00E6E8A6" w14:textId="77777777" w:rsidR="0035734A" w:rsidRPr="0062490B" w:rsidRDefault="00A3003B"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9</w:t>
            </w:r>
          </w:p>
        </w:tc>
        <w:tc>
          <w:tcPr>
            <w:tcW w:w="685" w:type="dxa"/>
            <w:shd w:val="clear" w:color="auto" w:fill="auto"/>
          </w:tcPr>
          <w:p w14:paraId="3577CC92" w14:textId="77777777" w:rsidR="0035734A" w:rsidRPr="0062490B" w:rsidRDefault="008C6D48" w:rsidP="00162D16">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8</w:t>
            </w:r>
          </w:p>
        </w:tc>
        <w:tc>
          <w:tcPr>
            <w:tcW w:w="685" w:type="dxa"/>
            <w:shd w:val="clear" w:color="auto" w:fill="auto"/>
          </w:tcPr>
          <w:p w14:paraId="4FEFD395" w14:textId="77777777" w:rsidR="0035734A" w:rsidRPr="0062490B" w:rsidRDefault="00A3003B" w:rsidP="00162D16">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9</w:t>
            </w:r>
          </w:p>
        </w:tc>
        <w:tc>
          <w:tcPr>
            <w:tcW w:w="688" w:type="dxa"/>
            <w:shd w:val="clear" w:color="auto" w:fill="auto"/>
          </w:tcPr>
          <w:p w14:paraId="3E94D891" w14:textId="77777777" w:rsidR="0035734A" w:rsidRPr="0062490B" w:rsidRDefault="00162D16"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rPr>
              <w:t>9</w:t>
            </w:r>
          </w:p>
        </w:tc>
        <w:tc>
          <w:tcPr>
            <w:tcW w:w="640" w:type="dxa"/>
            <w:shd w:val="clear" w:color="auto" w:fill="auto"/>
          </w:tcPr>
          <w:p w14:paraId="6F44F98E" w14:textId="77777777" w:rsidR="0035734A" w:rsidRPr="0062490B" w:rsidRDefault="0035734A" w:rsidP="001659B0">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11</w:t>
            </w:r>
            <w:r w:rsidR="001659B0" w:rsidRPr="0062490B">
              <w:rPr>
                <w:rFonts w:ascii="Times New Roman" w:hAnsi="Times New Roman" w:cs="Times New Roman"/>
                <w:sz w:val="28"/>
                <w:szCs w:val="28"/>
                <w:lang w:val="en-US"/>
              </w:rPr>
              <w:t>3</w:t>
            </w:r>
          </w:p>
        </w:tc>
        <w:tc>
          <w:tcPr>
            <w:tcW w:w="766" w:type="dxa"/>
            <w:shd w:val="clear" w:color="auto" w:fill="auto"/>
          </w:tcPr>
          <w:p w14:paraId="4426B658"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III</w:t>
            </w:r>
          </w:p>
        </w:tc>
      </w:tr>
      <w:tr w:rsidR="0062490B" w:rsidRPr="0062490B" w14:paraId="648B0B71" w14:textId="77777777" w:rsidTr="006B412C">
        <w:trPr>
          <w:trHeight w:val="454"/>
        </w:trPr>
        <w:tc>
          <w:tcPr>
            <w:tcW w:w="1411" w:type="dxa"/>
            <w:shd w:val="clear" w:color="auto" w:fill="auto"/>
          </w:tcPr>
          <w:p w14:paraId="32B136C0" w14:textId="77777777"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w:t>
            </w:r>
            <w:r w:rsidRPr="0062490B">
              <w:rPr>
                <w:rFonts w:ascii="Times New Roman" w:hAnsi="Times New Roman" w:cs="Times New Roman"/>
                <w:sz w:val="28"/>
                <w:szCs w:val="28"/>
                <w:vertAlign w:val="subscript"/>
              </w:rPr>
              <w:t>2</w:t>
            </w:r>
          </w:p>
        </w:tc>
        <w:tc>
          <w:tcPr>
            <w:tcW w:w="545" w:type="dxa"/>
            <w:shd w:val="clear" w:color="auto" w:fill="auto"/>
          </w:tcPr>
          <w:p w14:paraId="538E33FF" w14:textId="77777777" w:rsidR="0035734A" w:rsidRPr="0062490B" w:rsidRDefault="0035734A" w:rsidP="00A3003B">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rPr>
              <w:t>1</w:t>
            </w:r>
            <w:r w:rsidR="00A3003B" w:rsidRPr="0062490B">
              <w:rPr>
                <w:rFonts w:ascii="Times New Roman" w:hAnsi="Times New Roman" w:cs="Times New Roman"/>
                <w:sz w:val="28"/>
                <w:szCs w:val="28"/>
                <w:lang w:val="en-US"/>
              </w:rPr>
              <w:t>0</w:t>
            </w:r>
          </w:p>
        </w:tc>
        <w:tc>
          <w:tcPr>
            <w:tcW w:w="545" w:type="dxa"/>
            <w:shd w:val="clear" w:color="auto" w:fill="auto"/>
          </w:tcPr>
          <w:p w14:paraId="116DAC16" w14:textId="77777777" w:rsidR="0035734A" w:rsidRPr="0062490B" w:rsidRDefault="00A3003B"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9</w:t>
            </w:r>
          </w:p>
        </w:tc>
        <w:tc>
          <w:tcPr>
            <w:tcW w:w="545" w:type="dxa"/>
            <w:shd w:val="clear" w:color="auto" w:fill="auto"/>
          </w:tcPr>
          <w:p w14:paraId="376F716E"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10</w:t>
            </w:r>
          </w:p>
        </w:tc>
        <w:tc>
          <w:tcPr>
            <w:tcW w:w="545" w:type="dxa"/>
            <w:shd w:val="clear" w:color="auto" w:fill="auto"/>
          </w:tcPr>
          <w:p w14:paraId="495F4D98"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9</w:t>
            </w:r>
          </w:p>
        </w:tc>
        <w:tc>
          <w:tcPr>
            <w:tcW w:w="545" w:type="dxa"/>
            <w:shd w:val="clear" w:color="auto" w:fill="auto"/>
          </w:tcPr>
          <w:p w14:paraId="6830A8BE" w14:textId="77777777" w:rsidR="0035734A" w:rsidRPr="0062490B" w:rsidRDefault="0035734A" w:rsidP="0004714E">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rPr>
              <w:t>1</w:t>
            </w:r>
            <w:r w:rsidR="0004714E" w:rsidRPr="0062490B">
              <w:rPr>
                <w:rFonts w:ascii="Times New Roman" w:hAnsi="Times New Roman" w:cs="Times New Roman"/>
                <w:sz w:val="28"/>
                <w:szCs w:val="28"/>
                <w:lang w:val="en-US"/>
              </w:rPr>
              <w:t>0</w:t>
            </w:r>
          </w:p>
        </w:tc>
        <w:tc>
          <w:tcPr>
            <w:tcW w:w="545" w:type="dxa"/>
            <w:shd w:val="clear" w:color="auto" w:fill="auto"/>
          </w:tcPr>
          <w:p w14:paraId="2DC669C6" w14:textId="77777777" w:rsidR="0035734A" w:rsidRPr="0062490B" w:rsidRDefault="00A3003B"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9</w:t>
            </w:r>
          </w:p>
        </w:tc>
        <w:tc>
          <w:tcPr>
            <w:tcW w:w="545" w:type="dxa"/>
            <w:shd w:val="clear" w:color="auto" w:fill="auto"/>
          </w:tcPr>
          <w:p w14:paraId="2FD4A839" w14:textId="77777777" w:rsidR="0035734A" w:rsidRPr="0062490B" w:rsidRDefault="00A3003B"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10</w:t>
            </w:r>
          </w:p>
        </w:tc>
        <w:tc>
          <w:tcPr>
            <w:tcW w:w="545" w:type="dxa"/>
            <w:shd w:val="clear" w:color="auto" w:fill="auto"/>
          </w:tcPr>
          <w:p w14:paraId="0C465DA4"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rPr>
              <w:t>1</w:t>
            </w:r>
            <w:r w:rsidRPr="0062490B">
              <w:rPr>
                <w:rFonts w:ascii="Times New Roman" w:hAnsi="Times New Roman" w:cs="Times New Roman"/>
                <w:sz w:val="28"/>
                <w:szCs w:val="28"/>
                <w:lang w:val="en-US"/>
              </w:rPr>
              <w:t>1</w:t>
            </w:r>
          </w:p>
        </w:tc>
        <w:tc>
          <w:tcPr>
            <w:tcW w:w="545" w:type="dxa"/>
            <w:shd w:val="clear" w:color="auto" w:fill="auto"/>
          </w:tcPr>
          <w:p w14:paraId="02830245" w14:textId="77777777" w:rsidR="0035734A" w:rsidRPr="0062490B" w:rsidRDefault="0035734A" w:rsidP="00A3003B">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rPr>
              <w:t>1</w:t>
            </w:r>
            <w:r w:rsidR="00A3003B" w:rsidRPr="0062490B">
              <w:rPr>
                <w:rFonts w:ascii="Times New Roman" w:hAnsi="Times New Roman" w:cs="Times New Roman"/>
                <w:sz w:val="28"/>
                <w:szCs w:val="28"/>
                <w:lang w:val="en-US"/>
              </w:rPr>
              <w:t>0</w:t>
            </w:r>
          </w:p>
        </w:tc>
        <w:tc>
          <w:tcPr>
            <w:tcW w:w="685" w:type="dxa"/>
            <w:shd w:val="clear" w:color="auto" w:fill="auto"/>
          </w:tcPr>
          <w:p w14:paraId="76FAD28D" w14:textId="77777777" w:rsidR="0035734A" w:rsidRPr="0062490B" w:rsidRDefault="0035734A" w:rsidP="00162D16">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1</w:t>
            </w:r>
            <w:r w:rsidR="00162D16" w:rsidRPr="0062490B">
              <w:rPr>
                <w:rFonts w:ascii="Times New Roman" w:hAnsi="Times New Roman" w:cs="Times New Roman"/>
                <w:sz w:val="28"/>
                <w:szCs w:val="28"/>
              </w:rPr>
              <w:t>0</w:t>
            </w:r>
          </w:p>
        </w:tc>
        <w:tc>
          <w:tcPr>
            <w:tcW w:w="685" w:type="dxa"/>
            <w:shd w:val="clear" w:color="auto" w:fill="auto"/>
          </w:tcPr>
          <w:p w14:paraId="0F6C61FD" w14:textId="77777777" w:rsidR="0035734A" w:rsidRPr="0062490B" w:rsidRDefault="00A3003B"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10</w:t>
            </w:r>
          </w:p>
        </w:tc>
        <w:tc>
          <w:tcPr>
            <w:tcW w:w="688" w:type="dxa"/>
            <w:shd w:val="clear" w:color="auto" w:fill="auto"/>
          </w:tcPr>
          <w:p w14:paraId="4BF7ED91" w14:textId="77777777" w:rsidR="0035734A" w:rsidRPr="0062490B" w:rsidRDefault="0035734A" w:rsidP="00162D16">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1</w:t>
            </w:r>
            <w:r w:rsidR="00162D16" w:rsidRPr="0062490B">
              <w:rPr>
                <w:rFonts w:ascii="Times New Roman" w:hAnsi="Times New Roman" w:cs="Times New Roman"/>
                <w:sz w:val="28"/>
                <w:szCs w:val="28"/>
              </w:rPr>
              <w:t>0</w:t>
            </w:r>
          </w:p>
        </w:tc>
        <w:tc>
          <w:tcPr>
            <w:tcW w:w="640" w:type="dxa"/>
            <w:shd w:val="clear" w:color="auto" w:fill="auto"/>
          </w:tcPr>
          <w:p w14:paraId="0161B889" w14:textId="77777777" w:rsidR="0035734A" w:rsidRPr="0062490B" w:rsidRDefault="0035734A" w:rsidP="00DA7681">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1</w:t>
            </w:r>
            <w:r w:rsidR="00DA7681" w:rsidRPr="0062490B">
              <w:rPr>
                <w:rFonts w:ascii="Times New Roman" w:hAnsi="Times New Roman" w:cs="Times New Roman"/>
                <w:sz w:val="28"/>
                <w:szCs w:val="28"/>
                <w:lang w:val="en-US"/>
              </w:rPr>
              <w:t>18</w:t>
            </w:r>
          </w:p>
        </w:tc>
        <w:tc>
          <w:tcPr>
            <w:tcW w:w="766" w:type="dxa"/>
            <w:shd w:val="clear" w:color="auto" w:fill="auto"/>
          </w:tcPr>
          <w:p w14:paraId="1CF0FF9E"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II</w:t>
            </w:r>
          </w:p>
        </w:tc>
      </w:tr>
      <w:tr w:rsidR="0062490B" w:rsidRPr="0062490B" w14:paraId="14ED3C91" w14:textId="77777777" w:rsidTr="006B412C">
        <w:trPr>
          <w:trHeight w:val="472"/>
        </w:trPr>
        <w:tc>
          <w:tcPr>
            <w:tcW w:w="1411" w:type="dxa"/>
            <w:shd w:val="clear" w:color="auto" w:fill="auto"/>
          </w:tcPr>
          <w:p w14:paraId="4542D87D" w14:textId="77777777" w:rsidR="0035734A" w:rsidRPr="0062490B" w:rsidRDefault="0035734A" w:rsidP="00162D16">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w:t>
            </w:r>
            <w:r w:rsidRPr="0062490B">
              <w:rPr>
                <w:rFonts w:ascii="Times New Roman" w:hAnsi="Times New Roman" w:cs="Times New Roman"/>
                <w:sz w:val="28"/>
                <w:szCs w:val="28"/>
                <w:vertAlign w:val="subscript"/>
              </w:rPr>
              <w:t>3</w:t>
            </w:r>
          </w:p>
        </w:tc>
        <w:tc>
          <w:tcPr>
            <w:tcW w:w="545" w:type="dxa"/>
            <w:shd w:val="clear" w:color="auto" w:fill="auto"/>
          </w:tcPr>
          <w:p w14:paraId="3077FAE5" w14:textId="77777777" w:rsidR="0035734A" w:rsidRPr="0062490B" w:rsidRDefault="00A3003B"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7</w:t>
            </w:r>
          </w:p>
        </w:tc>
        <w:tc>
          <w:tcPr>
            <w:tcW w:w="545" w:type="dxa"/>
            <w:shd w:val="clear" w:color="auto" w:fill="auto"/>
          </w:tcPr>
          <w:p w14:paraId="05E0E19C" w14:textId="77777777" w:rsidR="0035734A" w:rsidRPr="0062490B" w:rsidRDefault="00A3003B"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7</w:t>
            </w:r>
          </w:p>
        </w:tc>
        <w:tc>
          <w:tcPr>
            <w:tcW w:w="545" w:type="dxa"/>
            <w:shd w:val="clear" w:color="auto" w:fill="auto"/>
          </w:tcPr>
          <w:p w14:paraId="1F3BDCEA" w14:textId="77777777" w:rsidR="0035734A" w:rsidRPr="0062490B" w:rsidRDefault="00A3003B"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6</w:t>
            </w:r>
          </w:p>
        </w:tc>
        <w:tc>
          <w:tcPr>
            <w:tcW w:w="545" w:type="dxa"/>
            <w:shd w:val="clear" w:color="auto" w:fill="auto"/>
          </w:tcPr>
          <w:p w14:paraId="5696BC2C" w14:textId="77777777" w:rsidR="0035734A" w:rsidRPr="0062490B" w:rsidRDefault="00A3003B"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7</w:t>
            </w:r>
          </w:p>
        </w:tc>
        <w:tc>
          <w:tcPr>
            <w:tcW w:w="545" w:type="dxa"/>
            <w:shd w:val="clear" w:color="auto" w:fill="auto"/>
          </w:tcPr>
          <w:p w14:paraId="6FBDC28B"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8</w:t>
            </w:r>
          </w:p>
        </w:tc>
        <w:tc>
          <w:tcPr>
            <w:tcW w:w="545" w:type="dxa"/>
            <w:shd w:val="clear" w:color="auto" w:fill="auto"/>
          </w:tcPr>
          <w:p w14:paraId="5DDD312D" w14:textId="77777777" w:rsidR="0035734A" w:rsidRPr="0062490B" w:rsidRDefault="00A3003B"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7</w:t>
            </w:r>
          </w:p>
        </w:tc>
        <w:tc>
          <w:tcPr>
            <w:tcW w:w="545" w:type="dxa"/>
            <w:shd w:val="clear" w:color="auto" w:fill="auto"/>
          </w:tcPr>
          <w:p w14:paraId="09B46DBB" w14:textId="77777777" w:rsidR="0035734A" w:rsidRPr="0062490B" w:rsidRDefault="00A3003B"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7</w:t>
            </w:r>
          </w:p>
        </w:tc>
        <w:tc>
          <w:tcPr>
            <w:tcW w:w="545" w:type="dxa"/>
            <w:shd w:val="clear" w:color="auto" w:fill="auto"/>
          </w:tcPr>
          <w:p w14:paraId="69E2655D"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7</w:t>
            </w:r>
          </w:p>
        </w:tc>
        <w:tc>
          <w:tcPr>
            <w:tcW w:w="545" w:type="dxa"/>
            <w:shd w:val="clear" w:color="auto" w:fill="auto"/>
          </w:tcPr>
          <w:p w14:paraId="2D579719" w14:textId="77777777" w:rsidR="0035734A" w:rsidRPr="0062490B" w:rsidRDefault="00A3003B"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8</w:t>
            </w:r>
          </w:p>
        </w:tc>
        <w:tc>
          <w:tcPr>
            <w:tcW w:w="685" w:type="dxa"/>
            <w:shd w:val="clear" w:color="auto" w:fill="auto"/>
          </w:tcPr>
          <w:p w14:paraId="144C6CA8" w14:textId="77777777" w:rsidR="0035734A" w:rsidRPr="0062490B" w:rsidRDefault="008C6D48"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9</w:t>
            </w:r>
          </w:p>
        </w:tc>
        <w:tc>
          <w:tcPr>
            <w:tcW w:w="685" w:type="dxa"/>
            <w:shd w:val="clear" w:color="auto" w:fill="auto"/>
          </w:tcPr>
          <w:p w14:paraId="52F122F3" w14:textId="77777777" w:rsidR="0035734A" w:rsidRPr="0062490B" w:rsidRDefault="00A3003B"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7</w:t>
            </w:r>
          </w:p>
        </w:tc>
        <w:tc>
          <w:tcPr>
            <w:tcW w:w="688" w:type="dxa"/>
            <w:shd w:val="clear" w:color="auto" w:fill="auto"/>
          </w:tcPr>
          <w:p w14:paraId="07D6ADC8"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7</w:t>
            </w:r>
          </w:p>
        </w:tc>
        <w:tc>
          <w:tcPr>
            <w:tcW w:w="640" w:type="dxa"/>
            <w:shd w:val="clear" w:color="auto" w:fill="auto"/>
          </w:tcPr>
          <w:p w14:paraId="51D57B8A" w14:textId="77777777" w:rsidR="0035734A" w:rsidRPr="0062490B" w:rsidRDefault="001659B0" w:rsidP="001659B0">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87</w:t>
            </w:r>
          </w:p>
        </w:tc>
        <w:tc>
          <w:tcPr>
            <w:tcW w:w="766" w:type="dxa"/>
            <w:shd w:val="clear" w:color="auto" w:fill="auto"/>
          </w:tcPr>
          <w:p w14:paraId="05F14B95" w14:textId="77777777" w:rsidR="0035734A" w:rsidRPr="0062490B" w:rsidRDefault="0004714E"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lang w:val="en-US"/>
              </w:rPr>
              <w:t>V</w:t>
            </w:r>
          </w:p>
        </w:tc>
      </w:tr>
      <w:tr w:rsidR="0062490B" w:rsidRPr="0062490B" w14:paraId="59FA846A" w14:textId="77777777" w:rsidTr="006B412C">
        <w:trPr>
          <w:trHeight w:val="454"/>
        </w:trPr>
        <w:tc>
          <w:tcPr>
            <w:tcW w:w="1411" w:type="dxa"/>
            <w:shd w:val="clear" w:color="auto" w:fill="auto"/>
          </w:tcPr>
          <w:p w14:paraId="6C394B4F" w14:textId="77777777" w:rsidR="0035734A" w:rsidRPr="0062490B" w:rsidRDefault="0035734A" w:rsidP="00162D16">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w:t>
            </w:r>
            <w:r w:rsidRPr="0062490B">
              <w:rPr>
                <w:rFonts w:ascii="Times New Roman" w:hAnsi="Times New Roman" w:cs="Times New Roman"/>
                <w:sz w:val="28"/>
                <w:szCs w:val="28"/>
                <w:vertAlign w:val="subscript"/>
              </w:rPr>
              <w:t>4</w:t>
            </w:r>
          </w:p>
        </w:tc>
        <w:tc>
          <w:tcPr>
            <w:tcW w:w="545" w:type="dxa"/>
            <w:shd w:val="clear" w:color="auto" w:fill="auto"/>
          </w:tcPr>
          <w:p w14:paraId="6D0AFE39"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2</w:t>
            </w:r>
          </w:p>
        </w:tc>
        <w:tc>
          <w:tcPr>
            <w:tcW w:w="545" w:type="dxa"/>
            <w:shd w:val="clear" w:color="auto" w:fill="auto"/>
          </w:tcPr>
          <w:p w14:paraId="59C7B988"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1</w:t>
            </w:r>
          </w:p>
        </w:tc>
        <w:tc>
          <w:tcPr>
            <w:tcW w:w="545" w:type="dxa"/>
            <w:shd w:val="clear" w:color="auto" w:fill="auto"/>
          </w:tcPr>
          <w:p w14:paraId="5E2574BD"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1</w:t>
            </w:r>
          </w:p>
        </w:tc>
        <w:tc>
          <w:tcPr>
            <w:tcW w:w="545" w:type="dxa"/>
            <w:shd w:val="clear" w:color="auto" w:fill="auto"/>
          </w:tcPr>
          <w:p w14:paraId="5DFC6ACC"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2</w:t>
            </w:r>
          </w:p>
        </w:tc>
        <w:tc>
          <w:tcPr>
            <w:tcW w:w="545" w:type="dxa"/>
            <w:shd w:val="clear" w:color="auto" w:fill="auto"/>
          </w:tcPr>
          <w:p w14:paraId="379A02C8"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1</w:t>
            </w:r>
          </w:p>
        </w:tc>
        <w:tc>
          <w:tcPr>
            <w:tcW w:w="545" w:type="dxa"/>
            <w:shd w:val="clear" w:color="auto" w:fill="auto"/>
          </w:tcPr>
          <w:p w14:paraId="2A697100"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1</w:t>
            </w:r>
          </w:p>
        </w:tc>
        <w:tc>
          <w:tcPr>
            <w:tcW w:w="545" w:type="dxa"/>
            <w:shd w:val="clear" w:color="auto" w:fill="auto"/>
          </w:tcPr>
          <w:p w14:paraId="2A20C546"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1</w:t>
            </w:r>
          </w:p>
        </w:tc>
        <w:tc>
          <w:tcPr>
            <w:tcW w:w="545" w:type="dxa"/>
            <w:shd w:val="clear" w:color="auto" w:fill="auto"/>
          </w:tcPr>
          <w:p w14:paraId="463CD1B7"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1</w:t>
            </w:r>
          </w:p>
        </w:tc>
        <w:tc>
          <w:tcPr>
            <w:tcW w:w="545" w:type="dxa"/>
            <w:shd w:val="clear" w:color="auto" w:fill="auto"/>
          </w:tcPr>
          <w:p w14:paraId="264637AB"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2</w:t>
            </w:r>
          </w:p>
        </w:tc>
        <w:tc>
          <w:tcPr>
            <w:tcW w:w="685" w:type="dxa"/>
            <w:shd w:val="clear" w:color="auto" w:fill="auto"/>
          </w:tcPr>
          <w:p w14:paraId="6ED25AF5"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1</w:t>
            </w:r>
          </w:p>
        </w:tc>
        <w:tc>
          <w:tcPr>
            <w:tcW w:w="685" w:type="dxa"/>
            <w:shd w:val="clear" w:color="auto" w:fill="auto"/>
          </w:tcPr>
          <w:p w14:paraId="16F85FEB"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1</w:t>
            </w:r>
          </w:p>
        </w:tc>
        <w:tc>
          <w:tcPr>
            <w:tcW w:w="688" w:type="dxa"/>
            <w:shd w:val="clear" w:color="auto" w:fill="auto"/>
          </w:tcPr>
          <w:p w14:paraId="51847809"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1</w:t>
            </w:r>
          </w:p>
        </w:tc>
        <w:tc>
          <w:tcPr>
            <w:tcW w:w="640" w:type="dxa"/>
            <w:shd w:val="clear" w:color="auto" w:fill="auto"/>
          </w:tcPr>
          <w:p w14:paraId="61FDDDEA"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1</w:t>
            </w:r>
            <w:r w:rsidR="00DA7681" w:rsidRPr="0062490B">
              <w:rPr>
                <w:rFonts w:ascii="Times New Roman" w:hAnsi="Times New Roman" w:cs="Times New Roman"/>
                <w:sz w:val="28"/>
                <w:szCs w:val="28"/>
                <w:lang w:val="en-US"/>
              </w:rPr>
              <w:t>5</w:t>
            </w:r>
          </w:p>
        </w:tc>
        <w:tc>
          <w:tcPr>
            <w:tcW w:w="766" w:type="dxa"/>
            <w:shd w:val="clear" w:color="auto" w:fill="auto"/>
          </w:tcPr>
          <w:p w14:paraId="63374262"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XI</w:t>
            </w:r>
          </w:p>
        </w:tc>
      </w:tr>
      <w:tr w:rsidR="0062490B" w:rsidRPr="0062490B" w14:paraId="1EE4D623" w14:textId="77777777" w:rsidTr="006B412C">
        <w:trPr>
          <w:trHeight w:val="472"/>
        </w:trPr>
        <w:tc>
          <w:tcPr>
            <w:tcW w:w="1411" w:type="dxa"/>
            <w:shd w:val="clear" w:color="auto" w:fill="auto"/>
          </w:tcPr>
          <w:p w14:paraId="7AB6B60A" w14:textId="77777777" w:rsidR="0035734A" w:rsidRPr="0062490B" w:rsidRDefault="0035734A" w:rsidP="00162D16">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w:t>
            </w:r>
            <w:r w:rsidRPr="0062490B">
              <w:rPr>
                <w:rFonts w:ascii="Times New Roman" w:hAnsi="Times New Roman" w:cs="Times New Roman"/>
                <w:sz w:val="28"/>
                <w:szCs w:val="28"/>
                <w:vertAlign w:val="subscript"/>
              </w:rPr>
              <w:t>5</w:t>
            </w:r>
          </w:p>
        </w:tc>
        <w:tc>
          <w:tcPr>
            <w:tcW w:w="545" w:type="dxa"/>
            <w:shd w:val="clear" w:color="auto" w:fill="auto"/>
          </w:tcPr>
          <w:p w14:paraId="4E728E2D"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1</w:t>
            </w:r>
          </w:p>
        </w:tc>
        <w:tc>
          <w:tcPr>
            <w:tcW w:w="545" w:type="dxa"/>
            <w:shd w:val="clear" w:color="auto" w:fill="auto"/>
          </w:tcPr>
          <w:p w14:paraId="1BC52798"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2</w:t>
            </w:r>
          </w:p>
        </w:tc>
        <w:tc>
          <w:tcPr>
            <w:tcW w:w="545" w:type="dxa"/>
            <w:shd w:val="clear" w:color="auto" w:fill="auto"/>
          </w:tcPr>
          <w:p w14:paraId="758CC47D"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2</w:t>
            </w:r>
          </w:p>
        </w:tc>
        <w:tc>
          <w:tcPr>
            <w:tcW w:w="545" w:type="dxa"/>
            <w:shd w:val="clear" w:color="auto" w:fill="auto"/>
          </w:tcPr>
          <w:p w14:paraId="345ADA2F"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1</w:t>
            </w:r>
          </w:p>
        </w:tc>
        <w:tc>
          <w:tcPr>
            <w:tcW w:w="545" w:type="dxa"/>
            <w:shd w:val="clear" w:color="auto" w:fill="auto"/>
          </w:tcPr>
          <w:p w14:paraId="1C7110C6"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2</w:t>
            </w:r>
          </w:p>
        </w:tc>
        <w:tc>
          <w:tcPr>
            <w:tcW w:w="545" w:type="dxa"/>
            <w:shd w:val="clear" w:color="auto" w:fill="auto"/>
          </w:tcPr>
          <w:p w14:paraId="389D2B49"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3</w:t>
            </w:r>
          </w:p>
        </w:tc>
        <w:tc>
          <w:tcPr>
            <w:tcW w:w="545" w:type="dxa"/>
            <w:shd w:val="clear" w:color="auto" w:fill="auto"/>
          </w:tcPr>
          <w:p w14:paraId="00926192"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2</w:t>
            </w:r>
          </w:p>
        </w:tc>
        <w:tc>
          <w:tcPr>
            <w:tcW w:w="545" w:type="dxa"/>
            <w:shd w:val="clear" w:color="auto" w:fill="auto"/>
          </w:tcPr>
          <w:p w14:paraId="0AB5CD8C"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2</w:t>
            </w:r>
          </w:p>
        </w:tc>
        <w:tc>
          <w:tcPr>
            <w:tcW w:w="545" w:type="dxa"/>
            <w:shd w:val="clear" w:color="auto" w:fill="auto"/>
          </w:tcPr>
          <w:p w14:paraId="7B9B2D7A"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1</w:t>
            </w:r>
          </w:p>
        </w:tc>
        <w:tc>
          <w:tcPr>
            <w:tcW w:w="685" w:type="dxa"/>
            <w:shd w:val="clear" w:color="auto" w:fill="auto"/>
          </w:tcPr>
          <w:p w14:paraId="0B2CA0D0"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2</w:t>
            </w:r>
          </w:p>
        </w:tc>
        <w:tc>
          <w:tcPr>
            <w:tcW w:w="685" w:type="dxa"/>
            <w:shd w:val="clear" w:color="auto" w:fill="auto"/>
          </w:tcPr>
          <w:p w14:paraId="4A22149E"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2</w:t>
            </w:r>
          </w:p>
        </w:tc>
        <w:tc>
          <w:tcPr>
            <w:tcW w:w="688" w:type="dxa"/>
            <w:shd w:val="clear" w:color="auto" w:fill="auto"/>
          </w:tcPr>
          <w:p w14:paraId="187DCF10"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2</w:t>
            </w:r>
          </w:p>
        </w:tc>
        <w:tc>
          <w:tcPr>
            <w:tcW w:w="640" w:type="dxa"/>
            <w:shd w:val="clear" w:color="auto" w:fill="auto"/>
          </w:tcPr>
          <w:p w14:paraId="2D7D4E3D" w14:textId="77777777" w:rsidR="0035734A" w:rsidRPr="0062490B" w:rsidRDefault="001659B0"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2</w:t>
            </w:r>
            <w:r w:rsidR="0035734A" w:rsidRPr="0062490B">
              <w:rPr>
                <w:rFonts w:ascii="Times New Roman" w:hAnsi="Times New Roman" w:cs="Times New Roman"/>
                <w:sz w:val="28"/>
                <w:szCs w:val="28"/>
                <w:lang w:val="en-US"/>
              </w:rPr>
              <w:t>2</w:t>
            </w:r>
          </w:p>
        </w:tc>
        <w:tc>
          <w:tcPr>
            <w:tcW w:w="766" w:type="dxa"/>
            <w:shd w:val="clear" w:color="auto" w:fill="auto"/>
          </w:tcPr>
          <w:p w14:paraId="3B2F4131"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X</w:t>
            </w:r>
          </w:p>
        </w:tc>
      </w:tr>
      <w:tr w:rsidR="0062490B" w:rsidRPr="0062490B" w14:paraId="7D57652D" w14:textId="77777777" w:rsidTr="006B412C">
        <w:trPr>
          <w:trHeight w:val="454"/>
        </w:trPr>
        <w:tc>
          <w:tcPr>
            <w:tcW w:w="1411" w:type="dxa"/>
            <w:shd w:val="clear" w:color="auto" w:fill="auto"/>
          </w:tcPr>
          <w:p w14:paraId="4BF7AE51" w14:textId="77777777"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w:t>
            </w:r>
            <w:r w:rsidRPr="0062490B">
              <w:rPr>
                <w:rFonts w:ascii="Times New Roman" w:hAnsi="Times New Roman" w:cs="Times New Roman"/>
                <w:sz w:val="28"/>
                <w:szCs w:val="28"/>
                <w:vertAlign w:val="subscript"/>
              </w:rPr>
              <w:t>6</w:t>
            </w:r>
          </w:p>
        </w:tc>
        <w:tc>
          <w:tcPr>
            <w:tcW w:w="545" w:type="dxa"/>
            <w:shd w:val="clear" w:color="auto" w:fill="auto"/>
          </w:tcPr>
          <w:p w14:paraId="77E73CB4" w14:textId="77777777" w:rsidR="0035734A" w:rsidRPr="0062490B" w:rsidRDefault="00A3003B"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6</w:t>
            </w:r>
          </w:p>
        </w:tc>
        <w:tc>
          <w:tcPr>
            <w:tcW w:w="545" w:type="dxa"/>
            <w:shd w:val="clear" w:color="auto" w:fill="auto"/>
          </w:tcPr>
          <w:p w14:paraId="7D10B914" w14:textId="77777777" w:rsidR="0035734A" w:rsidRPr="0062490B" w:rsidRDefault="00A3003B"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6</w:t>
            </w:r>
          </w:p>
        </w:tc>
        <w:tc>
          <w:tcPr>
            <w:tcW w:w="545" w:type="dxa"/>
            <w:shd w:val="clear" w:color="auto" w:fill="auto"/>
          </w:tcPr>
          <w:p w14:paraId="05991F7E"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7</w:t>
            </w:r>
          </w:p>
        </w:tc>
        <w:tc>
          <w:tcPr>
            <w:tcW w:w="545" w:type="dxa"/>
            <w:shd w:val="clear" w:color="auto" w:fill="auto"/>
          </w:tcPr>
          <w:p w14:paraId="5E59D58D" w14:textId="77777777" w:rsidR="0035734A" w:rsidRPr="0062490B" w:rsidRDefault="00A3003B"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6</w:t>
            </w:r>
          </w:p>
        </w:tc>
        <w:tc>
          <w:tcPr>
            <w:tcW w:w="545" w:type="dxa"/>
            <w:shd w:val="clear" w:color="auto" w:fill="auto"/>
          </w:tcPr>
          <w:p w14:paraId="37626594" w14:textId="77777777" w:rsidR="0035734A" w:rsidRPr="0062490B" w:rsidRDefault="008C6D48"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6</w:t>
            </w:r>
          </w:p>
        </w:tc>
        <w:tc>
          <w:tcPr>
            <w:tcW w:w="545" w:type="dxa"/>
            <w:shd w:val="clear" w:color="auto" w:fill="auto"/>
          </w:tcPr>
          <w:p w14:paraId="54DFB30F" w14:textId="77777777" w:rsidR="0035734A" w:rsidRPr="0062490B" w:rsidRDefault="008C6D48"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5</w:t>
            </w:r>
          </w:p>
        </w:tc>
        <w:tc>
          <w:tcPr>
            <w:tcW w:w="545" w:type="dxa"/>
            <w:shd w:val="clear" w:color="auto" w:fill="auto"/>
          </w:tcPr>
          <w:p w14:paraId="24E52D8D"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6</w:t>
            </w:r>
          </w:p>
        </w:tc>
        <w:tc>
          <w:tcPr>
            <w:tcW w:w="545" w:type="dxa"/>
            <w:shd w:val="clear" w:color="auto" w:fill="auto"/>
          </w:tcPr>
          <w:p w14:paraId="071151AB" w14:textId="77777777" w:rsidR="0035734A" w:rsidRPr="0062490B" w:rsidRDefault="00A3003B"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6</w:t>
            </w:r>
          </w:p>
        </w:tc>
        <w:tc>
          <w:tcPr>
            <w:tcW w:w="545" w:type="dxa"/>
            <w:shd w:val="clear" w:color="auto" w:fill="auto"/>
          </w:tcPr>
          <w:p w14:paraId="3E76BFA0" w14:textId="77777777" w:rsidR="0035734A" w:rsidRPr="0062490B" w:rsidRDefault="00A3003B"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6</w:t>
            </w:r>
          </w:p>
        </w:tc>
        <w:tc>
          <w:tcPr>
            <w:tcW w:w="685" w:type="dxa"/>
            <w:shd w:val="clear" w:color="auto" w:fill="auto"/>
          </w:tcPr>
          <w:p w14:paraId="6CA220EF" w14:textId="77777777" w:rsidR="0035734A" w:rsidRPr="0062490B" w:rsidRDefault="00A3003B"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6</w:t>
            </w:r>
          </w:p>
        </w:tc>
        <w:tc>
          <w:tcPr>
            <w:tcW w:w="685" w:type="dxa"/>
            <w:shd w:val="clear" w:color="auto" w:fill="auto"/>
          </w:tcPr>
          <w:p w14:paraId="22D6596D" w14:textId="77777777" w:rsidR="0035734A" w:rsidRPr="0062490B" w:rsidRDefault="008C6D48"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5</w:t>
            </w:r>
          </w:p>
        </w:tc>
        <w:tc>
          <w:tcPr>
            <w:tcW w:w="688" w:type="dxa"/>
            <w:shd w:val="clear" w:color="auto" w:fill="auto"/>
          </w:tcPr>
          <w:p w14:paraId="143173F5"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6</w:t>
            </w:r>
          </w:p>
        </w:tc>
        <w:tc>
          <w:tcPr>
            <w:tcW w:w="640" w:type="dxa"/>
            <w:shd w:val="clear" w:color="auto" w:fill="auto"/>
          </w:tcPr>
          <w:p w14:paraId="483A2AD0" w14:textId="77777777" w:rsidR="0035734A" w:rsidRPr="0062490B" w:rsidRDefault="001659B0"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71</w:t>
            </w:r>
          </w:p>
        </w:tc>
        <w:tc>
          <w:tcPr>
            <w:tcW w:w="766" w:type="dxa"/>
            <w:shd w:val="clear" w:color="auto" w:fill="auto"/>
          </w:tcPr>
          <w:p w14:paraId="7A8938DD"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V</w:t>
            </w:r>
            <w:r w:rsidR="0035734A" w:rsidRPr="0062490B">
              <w:rPr>
                <w:rFonts w:ascii="Times New Roman" w:hAnsi="Times New Roman" w:cs="Times New Roman"/>
                <w:sz w:val="28"/>
                <w:szCs w:val="28"/>
                <w:lang w:val="en-US"/>
              </w:rPr>
              <w:t>I</w:t>
            </w:r>
          </w:p>
        </w:tc>
      </w:tr>
      <w:tr w:rsidR="0062490B" w:rsidRPr="0062490B" w14:paraId="3D290972" w14:textId="77777777" w:rsidTr="006B412C">
        <w:trPr>
          <w:trHeight w:val="472"/>
        </w:trPr>
        <w:tc>
          <w:tcPr>
            <w:tcW w:w="1411" w:type="dxa"/>
            <w:shd w:val="clear" w:color="auto" w:fill="auto"/>
          </w:tcPr>
          <w:p w14:paraId="1CD168F5" w14:textId="77777777"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w:t>
            </w:r>
            <w:r w:rsidRPr="0062490B">
              <w:rPr>
                <w:rFonts w:ascii="Times New Roman" w:hAnsi="Times New Roman" w:cs="Times New Roman"/>
                <w:sz w:val="28"/>
                <w:szCs w:val="28"/>
                <w:vertAlign w:val="subscript"/>
              </w:rPr>
              <w:t>7</w:t>
            </w:r>
          </w:p>
        </w:tc>
        <w:tc>
          <w:tcPr>
            <w:tcW w:w="545" w:type="dxa"/>
            <w:shd w:val="clear" w:color="auto" w:fill="auto"/>
          </w:tcPr>
          <w:p w14:paraId="28B4515A"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4</w:t>
            </w:r>
          </w:p>
        </w:tc>
        <w:tc>
          <w:tcPr>
            <w:tcW w:w="545" w:type="dxa"/>
            <w:shd w:val="clear" w:color="auto" w:fill="auto"/>
          </w:tcPr>
          <w:p w14:paraId="28A1B513"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4</w:t>
            </w:r>
          </w:p>
        </w:tc>
        <w:tc>
          <w:tcPr>
            <w:tcW w:w="545" w:type="dxa"/>
            <w:shd w:val="clear" w:color="auto" w:fill="auto"/>
          </w:tcPr>
          <w:p w14:paraId="5EAC6966"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3</w:t>
            </w:r>
          </w:p>
        </w:tc>
        <w:tc>
          <w:tcPr>
            <w:tcW w:w="545" w:type="dxa"/>
            <w:shd w:val="clear" w:color="auto" w:fill="auto"/>
          </w:tcPr>
          <w:p w14:paraId="1754638C"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4</w:t>
            </w:r>
          </w:p>
        </w:tc>
        <w:tc>
          <w:tcPr>
            <w:tcW w:w="545" w:type="dxa"/>
            <w:shd w:val="clear" w:color="auto" w:fill="auto"/>
          </w:tcPr>
          <w:p w14:paraId="1B7B9E25"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4</w:t>
            </w:r>
          </w:p>
        </w:tc>
        <w:tc>
          <w:tcPr>
            <w:tcW w:w="545" w:type="dxa"/>
            <w:shd w:val="clear" w:color="auto" w:fill="auto"/>
          </w:tcPr>
          <w:p w14:paraId="706EB254"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2</w:t>
            </w:r>
          </w:p>
        </w:tc>
        <w:tc>
          <w:tcPr>
            <w:tcW w:w="545" w:type="dxa"/>
            <w:shd w:val="clear" w:color="auto" w:fill="auto"/>
          </w:tcPr>
          <w:p w14:paraId="61BC25E4"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4</w:t>
            </w:r>
          </w:p>
        </w:tc>
        <w:tc>
          <w:tcPr>
            <w:tcW w:w="545" w:type="dxa"/>
            <w:shd w:val="clear" w:color="auto" w:fill="auto"/>
          </w:tcPr>
          <w:p w14:paraId="0A0692E5"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5</w:t>
            </w:r>
          </w:p>
        </w:tc>
        <w:tc>
          <w:tcPr>
            <w:tcW w:w="545" w:type="dxa"/>
            <w:shd w:val="clear" w:color="auto" w:fill="auto"/>
          </w:tcPr>
          <w:p w14:paraId="393E005B"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4</w:t>
            </w:r>
          </w:p>
        </w:tc>
        <w:tc>
          <w:tcPr>
            <w:tcW w:w="685" w:type="dxa"/>
            <w:shd w:val="clear" w:color="auto" w:fill="auto"/>
          </w:tcPr>
          <w:p w14:paraId="1AA0807F"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3</w:t>
            </w:r>
          </w:p>
        </w:tc>
        <w:tc>
          <w:tcPr>
            <w:tcW w:w="685" w:type="dxa"/>
            <w:shd w:val="clear" w:color="auto" w:fill="auto"/>
          </w:tcPr>
          <w:p w14:paraId="1A6E4F06"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4</w:t>
            </w:r>
          </w:p>
        </w:tc>
        <w:tc>
          <w:tcPr>
            <w:tcW w:w="688" w:type="dxa"/>
            <w:shd w:val="clear" w:color="auto" w:fill="auto"/>
          </w:tcPr>
          <w:p w14:paraId="14DA4637"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4</w:t>
            </w:r>
          </w:p>
        </w:tc>
        <w:tc>
          <w:tcPr>
            <w:tcW w:w="640" w:type="dxa"/>
            <w:shd w:val="clear" w:color="auto" w:fill="auto"/>
          </w:tcPr>
          <w:p w14:paraId="14C465D4" w14:textId="77777777" w:rsidR="0035734A" w:rsidRPr="0062490B" w:rsidRDefault="001659B0"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45</w:t>
            </w:r>
          </w:p>
        </w:tc>
        <w:tc>
          <w:tcPr>
            <w:tcW w:w="766" w:type="dxa"/>
            <w:shd w:val="clear" w:color="auto" w:fill="auto"/>
          </w:tcPr>
          <w:p w14:paraId="4D83322F"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V</w:t>
            </w:r>
            <w:r w:rsidR="0035734A" w:rsidRPr="0062490B">
              <w:rPr>
                <w:rFonts w:ascii="Times New Roman" w:hAnsi="Times New Roman" w:cs="Times New Roman"/>
                <w:sz w:val="28"/>
                <w:szCs w:val="28"/>
                <w:lang w:val="en-US"/>
              </w:rPr>
              <w:t>II</w:t>
            </w:r>
            <w:r w:rsidRPr="0062490B">
              <w:rPr>
                <w:rFonts w:ascii="Times New Roman" w:hAnsi="Times New Roman" w:cs="Times New Roman"/>
                <w:sz w:val="28"/>
                <w:szCs w:val="28"/>
                <w:lang w:val="en-US"/>
              </w:rPr>
              <w:t>I</w:t>
            </w:r>
          </w:p>
        </w:tc>
      </w:tr>
      <w:tr w:rsidR="0062490B" w:rsidRPr="0062490B" w14:paraId="1B59AD75" w14:textId="77777777" w:rsidTr="006B412C">
        <w:trPr>
          <w:trHeight w:val="454"/>
        </w:trPr>
        <w:tc>
          <w:tcPr>
            <w:tcW w:w="1411" w:type="dxa"/>
            <w:shd w:val="clear" w:color="auto" w:fill="auto"/>
          </w:tcPr>
          <w:p w14:paraId="6A5C221E" w14:textId="77777777"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w:t>
            </w:r>
            <w:r w:rsidRPr="0062490B">
              <w:rPr>
                <w:rFonts w:ascii="Times New Roman" w:hAnsi="Times New Roman" w:cs="Times New Roman"/>
                <w:sz w:val="28"/>
                <w:szCs w:val="28"/>
                <w:vertAlign w:val="subscript"/>
              </w:rPr>
              <w:t>8</w:t>
            </w:r>
          </w:p>
        </w:tc>
        <w:tc>
          <w:tcPr>
            <w:tcW w:w="545" w:type="dxa"/>
            <w:shd w:val="clear" w:color="auto" w:fill="auto"/>
          </w:tcPr>
          <w:p w14:paraId="6B95D294"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8</w:t>
            </w:r>
          </w:p>
        </w:tc>
        <w:tc>
          <w:tcPr>
            <w:tcW w:w="545" w:type="dxa"/>
            <w:shd w:val="clear" w:color="auto" w:fill="auto"/>
          </w:tcPr>
          <w:p w14:paraId="6DBC775E"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8</w:t>
            </w:r>
          </w:p>
        </w:tc>
        <w:tc>
          <w:tcPr>
            <w:tcW w:w="545" w:type="dxa"/>
            <w:shd w:val="clear" w:color="auto" w:fill="auto"/>
          </w:tcPr>
          <w:p w14:paraId="723C37DF" w14:textId="77777777" w:rsidR="0035734A" w:rsidRPr="0062490B" w:rsidRDefault="00A3003B"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8</w:t>
            </w:r>
          </w:p>
        </w:tc>
        <w:tc>
          <w:tcPr>
            <w:tcW w:w="545" w:type="dxa"/>
            <w:shd w:val="clear" w:color="auto" w:fill="auto"/>
          </w:tcPr>
          <w:p w14:paraId="0B38676B" w14:textId="77777777" w:rsidR="0035734A" w:rsidRPr="0062490B" w:rsidRDefault="00A3003B"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8</w:t>
            </w:r>
          </w:p>
        </w:tc>
        <w:tc>
          <w:tcPr>
            <w:tcW w:w="545" w:type="dxa"/>
            <w:shd w:val="clear" w:color="auto" w:fill="auto"/>
          </w:tcPr>
          <w:p w14:paraId="0DE41BA9" w14:textId="77777777" w:rsidR="0035734A" w:rsidRPr="0062490B" w:rsidRDefault="00A3003B"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7</w:t>
            </w:r>
          </w:p>
        </w:tc>
        <w:tc>
          <w:tcPr>
            <w:tcW w:w="545" w:type="dxa"/>
            <w:shd w:val="clear" w:color="auto" w:fill="auto"/>
          </w:tcPr>
          <w:p w14:paraId="0305E72F" w14:textId="77777777" w:rsidR="0035734A" w:rsidRPr="0062490B" w:rsidRDefault="00A3003B"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8</w:t>
            </w:r>
          </w:p>
        </w:tc>
        <w:tc>
          <w:tcPr>
            <w:tcW w:w="545" w:type="dxa"/>
            <w:shd w:val="clear" w:color="auto" w:fill="auto"/>
          </w:tcPr>
          <w:p w14:paraId="14829FD0" w14:textId="77777777" w:rsidR="0035734A" w:rsidRPr="0062490B" w:rsidRDefault="00A3003B"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8</w:t>
            </w:r>
          </w:p>
        </w:tc>
        <w:tc>
          <w:tcPr>
            <w:tcW w:w="545" w:type="dxa"/>
            <w:shd w:val="clear" w:color="auto" w:fill="auto"/>
          </w:tcPr>
          <w:p w14:paraId="7239A8B5" w14:textId="77777777" w:rsidR="0035734A" w:rsidRPr="0062490B" w:rsidRDefault="00A3003B"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8</w:t>
            </w:r>
          </w:p>
        </w:tc>
        <w:tc>
          <w:tcPr>
            <w:tcW w:w="545" w:type="dxa"/>
            <w:shd w:val="clear" w:color="auto" w:fill="auto"/>
          </w:tcPr>
          <w:p w14:paraId="290A16CD" w14:textId="77777777" w:rsidR="0035734A" w:rsidRPr="0062490B" w:rsidRDefault="00A3003B"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7</w:t>
            </w:r>
          </w:p>
        </w:tc>
        <w:tc>
          <w:tcPr>
            <w:tcW w:w="685" w:type="dxa"/>
            <w:shd w:val="clear" w:color="auto" w:fill="auto"/>
          </w:tcPr>
          <w:p w14:paraId="03197172" w14:textId="77777777" w:rsidR="0035734A" w:rsidRPr="0062490B" w:rsidRDefault="00A3003B"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7</w:t>
            </w:r>
          </w:p>
        </w:tc>
        <w:tc>
          <w:tcPr>
            <w:tcW w:w="685" w:type="dxa"/>
            <w:shd w:val="clear" w:color="auto" w:fill="auto"/>
          </w:tcPr>
          <w:p w14:paraId="0221D405" w14:textId="77777777" w:rsidR="0035734A" w:rsidRPr="0062490B" w:rsidRDefault="00A3003B"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8</w:t>
            </w:r>
          </w:p>
        </w:tc>
        <w:tc>
          <w:tcPr>
            <w:tcW w:w="688" w:type="dxa"/>
            <w:shd w:val="clear" w:color="auto" w:fill="auto"/>
          </w:tcPr>
          <w:p w14:paraId="66CF80BC" w14:textId="77777777" w:rsidR="0035734A" w:rsidRPr="0062490B" w:rsidRDefault="00A3003B"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8</w:t>
            </w:r>
          </w:p>
        </w:tc>
        <w:tc>
          <w:tcPr>
            <w:tcW w:w="640" w:type="dxa"/>
            <w:shd w:val="clear" w:color="auto" w:fill="auto"/>
          </w:tcPr>
          <w:p w14:paraId="418A909F" w14:textId="77777777" w:rsidR="0035734A" w:rsidRPr="0062490B" w:rsidRDefault="001659B0"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9</w:t>
            </w:r>
            <w:r w:rsidR="0035734A" w:rsidRPr="0062490B">
              <w:rPr>
                <w:rFonts w:ascii="Times New Roman" w:hAnsi="Times New Roman" w:cs="Times New Roman"/>
                <w:sz w:val="28"/>
                <w:szCs w:val="28"/>
                <w:lang w:val="en-US"/>
              </w:rPr>
              <w:t>3</w:t>
            </w:r>
          </w:p>
        </w:tc>
        <w:tc>
          <w:tcPr>
            <w:tcW w:w="766" w:type="dxa"/>
            <w:shd w:val="clear" w:color="auto" w:fill="auto"/>
          </w:tcPr>
          <w:p w14:paraId="7BDAFE46" w14:textId="77777777" w:rsidR="0035734A" w:rsidRPr="0062490B" w:rsidRDefault="0035734A" w:rsidP="0004714E">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I</w:t>
            </w:r>
            <w:r w:rsidR="0004714E" w:rsidRPr="0062490B">
              <w:rPr>
                <w:rFonts w:ascii="Times New Roman" w:hAnsi="Times New Roman" w:cs="Times New Roman"/>
                <w:sz w:val="28"/>
                <w:szCs w:val="28"/>
                <w:lang w:val="en-US"/>
              </w:rPr>
              <w:t>V</w:t>
            </w:r>
          </w:p>
        </w:tc>
      </w:tr>
      <w:tr w:rsidR="0062490B" w:rsidRPr="0062490B" w14:paraId="143A14C2" w14:textId="77777777" w:rsidTr="006B412C">
        <w:trPr>
          <w:trHeight w:val="472"/>
        </w:trPr>
        <w:tc>
          <w:tcPr>
            <w:tcW w:w="1411" w:type="dxa"/>
            <w:shd w:val="clear" w:color="auto" w:fill="auto"/>
          </w:tcPr>
          <w:p w14:paraId="5A6015E1" w14:textId="77777777"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w:t>
            </w:r>
            <w:r w:rsidRPr="0062490B">
              <w:rPr>
                <w:rFonts w:ascii="Times New Roman" w:hAnsi="Times New Roman" w:cs="Times New Roman"/>
                <w:sz w:val="28"/>
                <w:szCs w:val="28"/>
                <w:vertAlign w:val="subscript"/>
              </w:rPr>
              <w:t>9</w:t>
            </w:r>
          </w:p>
        </w:tc>
        <w:tc>
          <w:tcPr>
            <w:tcW w:w="545" w:type="dxa"/>
            <w:shd w:val="clear" w:color="auto" w:fill="auto"/>
          </w:tcPr>
          <w:p w14:paraId="3334314E"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3</w:t>
            </w:r>
          </w:p>
        </w:tc>
        <w:tc>
          <w:tcPr>
            <w:tcW w:w="545" w:type="dxa"/>
            <w:shd w:val="clear" w:color="auto" w:fill="auto"/>
          </w:tcPr>
          <w:p w14:paraId="74544BA2"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3</w:t>
            </w:r>
          </w:p>
        </w:tc>
        <w:tc>
          <w:tcPr>
            <w:tcW w:w="545" w:type="dxa"/>
            <w:shd w:val="clear" w:color="auto" w:fill="auto"/>
          </w:tcPr>
          <w:p w14:paraId="60E67EEF"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4</w:t>
            </w:r>
          </w:p>
        </w:tc>
        <w:tc>
          <w:tcPr>
            <w:tcW w:w="545" w:type="dxa"/>
            <w:shd w:val="clear" w:color="auto" w:fill="auto"/>
          </w:tcPr>
          <w:p w14:paraId="05A0850C"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3</w:t>
            </w:r>
          </w:p>
        </w:tc>
        <w:tc>
          <w:tcPr>
            <w:tcW w:w="545" w:type="dxa"/>
            <w:shd w:val="clear" w:color="auto" w:fill="auto"/>
          </w:tcPr>
          <w:p w14:paraId="7A1CD840"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3</w:t>
            </w:r>
          </w:p>
        </w:tc>
        <w:tc>
          <w:tcPr>
            <w:tcW w:w="545" w:type="dxa"/>
            <w:shd w:val="clear" w:color="auto" w:fill="auto"/>
          </w:tcPr>
          <w:p w14:paraId="3FA1069C"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4</w:t>
            </w:r>
          </w:p>
        </w:tc>
        <w:tc>
          <w:tcPr>
            <w:tcW w:w="545" w:type="dxa"/>
            <w:shd w:val="clear" w:color="auto" w:fill="auto"/>
          </w:tcPr>
          <w:p w14:paraId="1F877626"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3</w:t>
            </w:r>
          </w:p>
        </w:tc>
        <w:tc>
          <w:tcPr>
            <w:tcW w:w="545" w:type="dxa"/>
            <w:shd w:val="clear" w:color="auto" w:fill="auto"/>
          </w:tcPr>
          <w:p w14:paraId="2ACC63BA" w14:textId="77777777" w:rsidR="0035734A" w:rsidRPr="0062490B" w:rsidRDefault="00A3003B"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3</w:t>
            </w:r>
          </w:p>
        </w:tc>
        <w:tc>
          <w:tcPr>
            <w:tcW w:w="545" w:type="dxa"/>
            <w:shd w:val="clear" w:color="auto" w:fill="auto"/>
          </w:tcPr>
          <w:p w14:paraId="7E1A9AD4"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3</w:t>
            </w:r>
          </w:p>
        </w:tc>
        <w:tc>
          <w:tcPr>
            <w:tcW w:w="685" w:type="dxa"/>
            <w:shd w:val="clear" w:color="auto" w:fill="auto"/>
          </w:tcPr>
          <w:p w14:paraId="5DB2A310"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4</w:t>
            </w:r>
          </w:p>
        </w:tc>
        <w:tc>
          <w:tcPr>
            <w:tcW w:w="685" w:type="dxa"/>
            <w:shd w:val="clear" w:color="auto" w:fill="auto"/>
          </w:tcPr>
          <w:p w14:paraId="292673F5"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3</w:t>
            </w:r>
          </w:p>
        </w:tc>
        <w:tc>
          <w:tcPr>
            <w:tcW w:w="688" w:type="dxa"/>
            <w:shd w:val="clear" w:color="auto" w:fill="auto"/>
          </w:tcPr>
          <w:p w14:paraId="433B3AFF"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3</w:t>
            </w:r>
          </w:p>
        </w:tc>
        <w:tc>
          <w:tcPr>
            <w:tcW w:w="640" w:type="dxa"/>
            <w:shd w:val="clear" w:color="auto" w:fill="auto"/>
          </w:tcPr>
          <w:p w14:paraId="52531CEE" w14:textId="77777777" w:rsidR="0035734A" w:rsidRPr="0062490B" w:rsidRDefault="001659B0"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39</w:t>
            </w:r>
          </w:p>
        </w:tc>
        <w:tc>
          <w:tcPr>
            <w:tcW w:w="766" w:type="dxa"/>
            <w:shd w:val="clear" w:color="auto" w:fill="auto"/>
          </w:tcPr>
          <w:p w14:paraId="5989BD90"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IX</w:t>
            </w:r>
          </w:p>
        </w:tc>
      </w:tr>
      <w:tr w:rsidR="0062490B" w:rsidRPr="0062490B" w14:paraId="5D42319A" w14:textId="77777777" w:rsidTr="006B412C">
        <w:trPr>
          <w:trHeight w:val="454"/>
        </w:trPr>
        <w:tc>
          <w:tcPr>
            <w:tcW w:w="1411" w:type="dxa"/>
            <w:shd w:val="clear" w:color="auto" w:fill="auto"/>
          </w:tcPr>
          <w:p w14:paraId="133B08FB" w14:textId="77777777"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w:t>
            </w:r>
            <w:r w:rsidRPr="0062490B">
              <w:rPr>
                <w:rFonts w:ascii="Times New Roman" w:hAnsi="Times New Roman" w:cs="Times New Roman"/>
                <w:sz w:val="28"/>
                <w:szCs w:val="28"/>
                <w:vertAlign w:val="subscript"/>
              </w:rPr>
              <w:t>10</w:t>
            </w:r>
          </w:p>
        </w:tc>
        <w:tc>
          <w:tcPr>
            <w:tcW w:w="545" w:type="dxa"/>
            <w:shd w:val="clear" w:color="auto" w:fill="auto"/>
          </w:tcPr>
          <w:p w14:paraId="5AD448FE"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5</w:t>
            </w:r>
          </w:p>
        </w:tc>
        <w:tc>
          <w:tcPr>
            <w:tcW w:w="545" w:type="dxa"/>
            <w:shd w:val="clear" w:color="auto" w:fill="auto"/>
          </w:tcPr>
          <w:p w14:paraId="1D0120E0"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5</w:t>
            </w:r>
          </w:p>
        </w:tc>
        <w:tc>
          <w:tcPr>
            <w:tcW w:w="545" w:type="dxa"/>
            <w:shd w:val="clear" w:color="auto" w:fill="auto"/>
          </w:tcPr>
          <w:p w14:paraId="4F56FABB"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4</w:t>
            </w:r>
          </w:p>
        </w:tc>
        <w:tc>
          <w:tcPr>
            <w:tcW w:w="545" w:type="dxa"/>
            <w:shd w:val="clear" w:color="auto" w:fill="auto"/>
          </w:tcPr>
          <w:p w14:paraId="56DDAB1A"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5</w:t>
            </w:r>
          </w:p>
        </w:tc>
        <w:tc>
          <w:tcPr>
            <w:tcW w:w="545" w:type="dxa"/>
            <w:shd w:val="clear" w:color="auto" w:fill="auto"/>
          </w:tcPr>
          <w:p w14:paraId="10F9F61D"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5</w:t>
            </w:r>
          </w:p>
        </w:tc>
        <w:tc>
          <w:tcPr>
            <w:tcW w:w="545" w:type="dxa"/>
            <w:shd w:val="clear" w:color="auto" w:fill="auto"/>
          </w:tcPr>
          <w:p w14:paraId="60637F10" w14:textId="77777777" w:rsidR="0035734A" w:rsidRPr="0062490B" w:rsidRDefault="008C6D48"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6</w:t>
            </w:r>
          </w:p>
        </w:tc>
        <w:tc>
          <w:tcPr>
            <w:tcW w:w="545" w:type="dxa"/>
            <w:shd w:val="clear" w:color="auto" w:fill="auto"/>
          </w:tcPr>
          <w:p w14:paraId="640E826B"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5</w:t>
            </w:r>
          </w:p>
        </w:tc>
        <w:tc>
          <w:tcPr>
            <w:tcW w:w="545" w:type="dxa"/>
            <w:shd w:val="clear" w:color="auto" w:fill="auto"/>
          </w:tcPr>
          <w:p w14:paraId="1BAE3B82"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4</w:t>
            </w:r>
          </w:p>
        </w:tc>
        <w:tc>
          <w:tcPr>
            <w:tcW w:w="545" w:type="dxa"/>
            <w:shd w:val="clear" w:color="auto" w:fill="auto"/>
          </w:tcPr>
          <w:p w14:paraId="062DAEA4"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5</w:t>
            </w:r>
          </w:p>
        </w:tc>
        <w:tc>
          <w:tcPr>
            <w:tcW w:w="685" w:type="dxa"/>
            <w:shd w:val="clear" w:color="auto" w:fill="auto"/>
          </w:tcPr>
          <w:p w14:paraId="219176D6"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5</w:t>
            </w:r>
          </w:p>
        </w:tc>
        <w:tc>
          <w:tcPr>
            <w:tcW w:w="685" w:type="dxa"/>
            <w:shd w:val="clear" w:color="auto" w:fill="auto"/>
          </w:tcPr>
          <w:p w14:paraId="6488BE7D" w14:textId="77777777" w:rsidR="0035734A" w:rsidRPr="0062490B" w:rsidRDefault="008C6D48"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6</w:t>
            </w:r>
          </w:p>
        </w:tc>
        <w:tc>
          <w:tcPr>
            <w:tcW w:w="688" w:type="dxa"/>
            <w:shd w:val="clear" w:color="auto" w:fill="auto"/>
          </w:tcPr>
          <w:p w14:paraId="6D00BDF0"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5</w:t>
            </w:r>
          </w:p>
        </w:tc>
        <w:tc>
          <w:tcPr>
            <w:tcW w:w="640" w:type="dxa"/>
            <w:shd w:val="clear" w:color="auto" w:fill="auto"/>
          </w:tcPr>
          <w:p w14:paraId="50839C0B" w14:textId="77777777" w:rsidR="0035734A" w:rsidRPr="0062490B" w:rsidRDefault="001659B0"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60</w:t>
            </w:r>
          </w:p>
        </w:tc>
        <w:tc>
          <w:tcPr>
            <w:tcW w:w="766" w:type="dxa"/>
            <w:shd w:val="clear" w:color="auto" w:fill="auto"/>
          </w:tcPr>
          <w:p w14:paraId="64063593" w14:textId="77777777" w:rsidR="0035734A" w:rsidRPr="0062490B" w:rsidRDefault="0004714E" w:rsidP="0004714E">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V</w:t>
            </w:r>
            <w:r w:rsidR="0035734A" w:rsidRPr="0062490B">
              <w:rPr>
                <w:rFonts w:ascii="Times New Roman" w:hAnsi="Times New Roman" w:cs="Times New Roman"/>
                <w:sz w:val="28"/>
                <w:szCs w:val="28"/>
                <w:lang w:val="en-US"/>
              </w:rPr>
              <w:t>II</w:t>
            </w:r>
          </w:p>
        </w:tc>
      </w:tr>
      <w:tr w:rsidR="0062490B" w:rsidRPr="0062490B" w14:paraId="5C5CA7D0" w14:textId="77777777" w:rsidTr="006B412C">
        <w:trPr>
          <w:trHeight w:val="472"/>
        </w:trPr>
        <w:tc>
          <w:tcPr>
            <w:tcW w:w="1411" w:type="dxa"/>
            <w:shd w:val="clear" w:color="auto" w:fill="auto"/>
          </w:tcPr>
          <w:p w14:paraId="4F75BBAF" w14:textId="77777777" w:rsidR="0035734A" w:rsidRPr="0062490B" w:rsidRDefault="0035734A" w:rsidP="00162D16">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В</w:t>
            </w:r>
            <w:r w:rsidRPr="0062490B">
              <w:rPr>
                <w:rFonts w:ascii="Times New Roman" w:hAnsi="Times New Roman" w:cs="Times New Roman"/>
                <w:sz w:val="28"/>
                <w:szCs w:val="28"/>
                <w:vertAlign w:val="subscript"/>
              </w:rPr>
              <w:t>11</w:t>
            </w:r>
          </w:p>
        </w:tc>
        <w:tc>
          <w:tcPr>
            <w:tcW w:w="545" w:type="dxa"/>
            <w:shd w:val="clear" w:color="auto" w:fill="auto"/>
          </w:tcPr>
          <w:p w14:paraId="72AE0123" w14:textId="77777777" w:rsidR="0035734A" w:rsidRPr="0062490B" w:rsidRDefault="0035734A" w:rsidP="00A3003B">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rPr>
              <w:t>1</w:t>
            </w:r>
            <w:r w:rsidR="00A3003B" w:rsidRPr="0062490B">
              <w:rPr>
                <w:rFonts w:ascii="Times New Roman" w:hAnsi="Times New Roman" w:cs="Times New Roman"/>
                <w:sz w:val="28"/>
                <w:szCs w:val="28"/>
                <w:lang w:val="en-US"/>
              </w:rPr>
              <w:t>1</w:t>
            </w:r>
          </w:p>
        </w:tc>
        <w:tc>
          <w:tcPr>
            <w:tcW w:w="545" w:type="dxa"/>
            <w:shd w:val="clear" w:color="auto" w:fill="auto"/>
          </w:tcPr>
          <w:p w14:paraId="186E9062" w14:textId="77777777" w:rsidR="0035734A" w:rsidRPr="0062490B" w:rsidRDefault="0035734A" w:rsidP="00A3003B">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rPr>
              <w:t>1</w:t>
            </w:r>
            <w:r w:rsidR="00A3003B" w:rsidRPr="0062490B">
              <w:rPr>
                <w:rFonts w:ascii="Times New Roman" w:hAnsi="Times New Roman" w:cs="Times New Roman"/>
                <w:sz w:val="28"/>
                <w:szCs w:val="28"/>
                <w:lang w:val="en-US"/>
              </w:rPr>
              <w:t>1</w:t>
            </w:r>
          </w:p>
        </w:tc>
        <w:tc>
          <w:tcPr>
            <w:tcW w:w="545" w:type="dxa"/>
            <w:shd w:val="clear" w:color="auto" w:fill="auto"/>
          </w:tcPr>
          <w:p w14:paraId="64A5AC08" w14:textId="77777777"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11</w:t>
            </w:r>
          </w:p>
        </w:tc>
        <w:tc>
          <w:tcPr>
            <w:tcW w:w="545" w:type="dxa"/>
            <w:shd w:val="clear" w:color="auto" w:fill="auto"/>
          </w:tcPr>
          <w:p w14:paraId="42C5A418" w14:textId="77777777" w:rsidR="0035734A" w:rsidRPr="0062490B" w:rsidRDefault="0035734A" w:rsidP="00A3003B">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rPr>
              <w:t>1</w:t>
            </w:r>
            <w:r w:rsidR="00A3003B" w:rsidRPr="0062490B">
              <w:rPr>
                <w:rFonts w:ascii="Times New Roman" w:hAnsi="Times New Roman" w:cs="Times New Roman"/>
                <w:sz w:val="28"/>
                <w:szCs w:val="28"/>
                <w:lang w:val="en-US"/>
              </w:rPr>
              <w:t>0</w:t>
            </w:r>
          </w:p>
        </w:tc>
        <w:tc>
          <w:tcPr>
            <w:tcW w:w="545" w:type="dxa"/>
            <w:shd w:val="clear" w:color="auto" w:fill="auto"/>
          </w:tcPr>
          <w:p w14:paraId="333509DB" w14:textId="77777777" w:rsidR="0035734A" w:rsidRPr="0062490B" w:rsidRDefault="0004714E" w:rsidP="0004714E">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11</w:t>
            </w:r>
          </w:p>
        </w:tc>
        <w:tc>
          <w:tcPr>
            <w:tcW w:w="545" w:type="dxa"/>
            <w:shd w:val="clear" w:color="auto" w:fill="auto"/>
          </w:tcPr>
          <w:p w14:paraId="14C7E7EF" w14:textId="77777777" w:rsidR="0035734A" w:rsidRPr="0062490B" w:rsidRDefault="0004714E"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11</w:t>
            </w:r>
          </w:p>
        </w:tc>
        <w:tc>
          <w:tcPr>
            <w:tcW w:w="545" w:type="dxa"/>
            <w:shd w:val="clear" w:color="auto" w:fill="auto"/>
          </w:tcPr>
          <w:p w14:paraId="54197957" w14:textId="77777777" w:rsidR="0035734A" w:rsidRPr="0062490B" w:rsidRDefault="008C6D48"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9</w:t>
            </w:r>
          </w:p>
        </w:tc>
        <w:tc>
          <w:tcPr>
            <w:tcW w:w="545" w:type="dxa"/>
            <w:shd w:val="clear" w:color="auto" w:fill="auto"/>
          </w:tcPr>
          <w:p w14:paraId="7050DD50" w14:textId="77777777" w:rsidR="0035734A" w:rsidRPr="0062490B" w:rsidRDefault="00162D16" w:rsidP="00A3003B">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rPr>
              <w:t>1</w:t>
            </w:r>
            <w:r w:rsidR="00A3003B" w:rsidRPr="0062490B">
              <w:rPr>
                <w:rFonts w:ascii="Times New Roman" w:hAnsi="Times New Roman" w:cs="Times New Roman"/>
                <w:sz w:val="28"/>
                <w:szCs w:val="28"/>
                <w:lang w:val="en-US"/>
              </w:rPr>
              <w:t>0</w:t>
            </w:r>
          </w:p>
        </w:tc>
        <w:tc>
          <w:tcPr>
            <w:tcW w:w="545" w:type="dxa"/>
            <w:shd w:val="clear" w:color="auto" w:fill="auto"/>
          </w:tcPr>
          <w:p w14:paraId="694736AD" w14:textId="77777777" w:rsidR="0035734A" w:rsidRPr="0062490B" w:rsidRDefault="00162D16" w:rsidP="00A3003B">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rPr>
              <w:t>1</w:t>
            </w:r>
            <w:r w:rsidR="00A3003B" w:rsidRPr="0062490B">
              <w:rPr>
                <w:rFonts w:ascii="Times New Roman" w:hAnsi="Times New Roman" w:cs="Times New Roman"/>
                <w:sz w:val="28"/>
                <w:szCs w:val="28"/>
                <w:lang w:val="en-US"/>
              </w:rPr>
              <w:t>1</w:t>
            </w:r>
          </w:p>
        </w:tc>
        <w:tc>
          <w:tcPr>
            <w:tcW w:w="685" w:type="dxa"/>
            <w:shd w:val="clear" w:color="auto" w:fill="auto"/>
          </w:tcPr>
          <w:p w14:paraId="6C098B59" w14:textId="77777777" w:rsidR="0035734A" w:rsidRPr="0062490B" w:rsidRDefault="00162D16"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11</w:t>
            </w:r>
          </w:p>
        </w:tc>
        <w:tc>
          <w:tcPr>
            <w:tcW w:w="685" w:type="dxa"/>
            <w:shd w:val="clear" w:color="auto" w:fill="auto"/>
          </w:tcPr>
          <w:p w14:paraId="4533C2E1" w14:textId="77777777" w:rsidR="0035734A" w:rsidRPr="0062490B" w:rsidRDefault="0035734A" w:rsidP="00A3003B">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rPr>
              <w:t>1</w:t>
            </w:r>
            <w:r w:rsidR="00A3003B" w:rsidRPr="0062490B">
              <w:rPr>
                <w:rFonts w:ascii="Times New Roman" w:hAnsi="Times New Roman" w:cs="Times New Roman"/>
                <w:sz w:val="28"/>
                <w:szCs w:val="28"/>
                <w:lang w:val="en-US"/>
              </w:rPr>
              <w:t>1</w:t>
            </w:r>
          </w:p>
        </w:tc>
        <w:tc>
          <w:tcPr>
            <w:tcW w:w="688" w:type="dxa"/>
            <w:shd w:val="clear" w:color="auto" w:fill="auto"/>
          </w:tcPr>
          <w:p w14:paraId="6DC7FACA" w14:textId="77777777" w:rsidR="0035734A" w:rsidRPr="0062490B" w:rsidRDefault="0035734A" w:rsidP="00A3003B">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rPr>
              <w:t>1</w:t>
            </w:r>
            <w:r w:rsidR="00A3003B" w:rsidRPr="0062490B">
              <w:rPr>
                <w:rFonts w:ascii="Times New Roman" w:hAnsi="Times New Roman" w:cs="Times New Roman"/>
                <w:sz w:val="28"/>
                <w:szCs w:val="28"/>
                <w:lang w:val="en-US"/>
              </w:rPr>
              <w:t>1</w:t>
            </w:r>
          </w:p>
        </w:tc>
        <w:tc>
          <w:tcPr>
            <w:tcW w:w="640" w:type="dxa"/>
            <w:shd w:val="clear" w:color="auto" w:fill="auto"/>
          </w:tcPr>
          <w:p w14:paraId="2BED1B68" w14:textId="77777777" w:rsidR="0035734A" w:rsidRPr="0062490B" w:rsidRDefault="0035734A" w:rsidP="00DA7681">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1</w:t>
            </w:r>
            <w:r w:rsidR="00DA7681" w:rsidRPr="0062490B">
              <w:rPr>
                <w:rFonts w:ascii="Times New Roman" w:hAnsi="Times New Roman" w:cs="Times New Roman"/>
                <w:sz w:val="28"/>
                <w:szCs w:val="28"/>
                <w:lang w:val="en-US"/>
              </w:rPr>
              <w:t>28</w:t>
            </w:r>
          </w:p>
        </w:tc>
        <w:tc>
          <w:tcPr>
            <w:tcW w:w="766" w:type="dxa"/>
            <w:shd w:val="clear" w:color="auto" w:fill="auto"/>
          </w:tcPr>
          <w:p w14:paraId="424140B8" w14:textId="77777777"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lang w:val="en-US"/>
              </w:rPr>
              <w:t>I</w:t>
            </w:r>
          </w:p>
        </w:tc>
      </w:tr>
      <w:tr w:rsidR="0062490B" w:rsidRPr="0062490B" w14:paraId="14746FE0" w14:textId="77777777" w:rsidTr="006B412C">
        <w:trPr>
          <w:trHeight w:val="454"/>
        </w:trPr>
        <w:tc>
          <w:tcPr>
            <w:tcW w:w="1411" w:type="dxa"/>
            <w:shd w:val="clear" w:color="auto" w:fill="auto"/>
          </w:tcPr>
          <w:p w14:paraId="699EAFA6" w14:textId="77777777"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Итого</w:t>
            </w:r>
          </w:p>
        </w:tc>
        <w:tc>
          <w:tcPr>
            <w:tcW w:w="545" w:type="dxa"/>
            <w:shd w:val="clear" w:color="auto" w:fill="auto"/>
          </w:tcPr>
          <w:p w14:paraId="07C57263" w14:textId="77777777"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66</w:t>
            </w:r>
          </w:p>
        </w:tc>
        <w:tc>
          <w:tcPr>
            <w:tcW w:w="545" w:type="dxa"/>
            <w:shd w:val="clear" w:color="auto" w:fill="auto"/>
          </w:tcPr>
          <w:p w14:paraId="3CC1F5D7" w14:textId="77777777"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66</w:t>
            </w:r>
          </w:p>
        </w:tc>
        <w:tc>
          <w:tcPr>
            <w:tcW w:w="545" w:type="dxa"/>
            <w:shd w:val="clear" w:color="auto" w:fill="auto"/>
          </w:tcPr>
          <w:p w14:paraId="78010395" w14:textId="77777777"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66</w:t>
            </w:r>
          </w:p>
        </w:tc>
        <w:tc>
          <w:tcPr>
            <w:tcW w:w="545" w:type="dxa"/>
            <w:shd w:val="clear" w:color="auto" w:fill="auto"/>
          </w:tcPr>
          <w:p w14:paraId="59F35A19" w14:textId="77777777"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66</w:t>
            </w:r>
          </w:p>
        </w:tc>
        <w:tc>
          <w:tcPr>
            <w:tcW w:w="545" w:type="dxa"/>
            <w:shd w:val="clear" w:color="auto" w:fill="auto"/>
          </w:tcPr>
          <w:p w14:paraId="67D44B5E" w14:textId="77777777"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66</w:t>
            </w:r>
          </w:p>
        </w:tc>
        <w:tc>
          <w:tcPr>
            <w:tcW w:w="545" w:type="dxa"/>
            <w:shd w:val="clear" w:color="auto" w:fill="auto"/>
          </w:tcPr>
          <w:p w14:paraId="565C50A1" w14:textId="77777777"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66</w:t>
            </w:r>
          </w:p>
        </w:tc>
        <w:tc>
          <w:tcPr>
            <w:tcW w:w="545" w:type="dxa"/>
            <w:shd w:val="clear" w:color="auto" w:fill="auto"/>
          </w:tcPr>
          <w:p w14:paraId="2E8E1784" w14:textId="77777777"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66</w:t>
            </w:r>
          </w:p>
        </w:tc>
        <w:tc>
          <w:tcPr>
            <w:tcW w:w="545" w:type="dxa"/>
            <w:shd w:val="clear" w:color="auto" w:fill="auto"/>
          </w:tcPr>
          <w:p w14:paraId="1C28F36E" w14:textId="77777777"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66</w:t>
            </w:r>
          </w:p>
        </w:tc>
        <w:tc>
          <w:tcPr>
            <w:tcW w:w="545" w:type="dxa"/>
            <w:shd w:val="clear" w:color="auto" w:fill="auto"/>
          </w:tcPr>
          <w:p w14:paraId="6A0F7995" w14:textId="77777777"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66</w:t>
            </w:r>
          </w:p>
        </w:tc>
        <w:tc>
          <w:tcPr>
            <w:tcW w:w="685" w:type="dxa"/>
            <w:shd w:val="clear" w:color="auto" w:fill="auto"/>
          </w:tcPr>
          <w:p w14:paraId="6EB832ED" w14:textId="77777777"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66</w:t>
            </w:r>
          </w:p>
        </w:tc>
        <w:tc>
          <w:tcPr>
            <w:tcW w:w="685" w:type="dxa"/>
            <w:shd w:val="clear" w:color="auto" w:fill="auto"/>
          </w:tcPr>
          <w:p w14:paraId="2B869A39" w14:textId="77777777"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66</w:t>
            </w:r>
          </w:p>
        </w:tc>
        <w:tc>
          <w:tcPr>
            <w:tcW w:w="688" w:type="dxa"/>
            <w:shd w:val="clear" w:color="auto" w:fill="auto"/>
          </w:tcPr>
          <w:p w14:paraId="65D73460" w14:textId="77777777"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66</w:t>
            </w:r>
          </w:p>
        </w:tc>
        <w:tc>
          <w:tcPr>
            <w:tcW w:w="640" w:type="dxa"/>
            <w:shd w:val="clear" w:color="auto" w:fill="auto"/>
          </w:tcPr>
          <w:p w14:paraId="0C014582"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766" w:type="dxa"/>
            <w:shd w:val="clear" w:color="auto" w:fill="auto"/>
          </w:tcPr>
          <w:p w14:paraId="27D43EA8" w14:textId="77777777" w:rsidR="0035734A" w:rsidRPr="0062490B" w:rsidRDefault="0035734A" w:rsidP="005C129A">
            <w:pPr>
              <w:spacing w:after="0" w:line="240" w:lineRule="auto"/>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r>
      <w:tr w:rsidR="0035734A" w:rsidRPr="009E3390" w14:paraId="3246B747" w14:textId="77777777" w:rsidTr="006B412C">
        <w:trPr>
          <w:trHeight w:val="472"/>
        </w:trPr>
        <w:tc>
          <w:tcPr>
            <w:tcW w:w="9777" w:type="dxa"/>
            <w:gridSpan w:val="15"/>
            <w:shd w:val="clear" w:color="auto" w:fill="auto"/>
          </w:tcPr>
          <w:p w14:paraId="51F4AABB" w14:textId="77777777" w:rsidR="0035734A" w:rsidRPr="009E3390" w:rsidRDefault="0035734A" w:rsidP="005C129A">
            <w:pPr>
              <w:spacing w:after="0" w:line="240" w:lineRule="auto"/>
              <w:rPr>
                <w:rFonts w:ascii="Times New Roman" w:hAnsi="Times New Roman" w:cs="Times New Roman"/>
                <w:bCs/>
                <w:sz w:val="24"/>
                <w:szCs w:val="24"/>
              </w:rPr>
            </w:pPr>
            <w:r w:rsidRPr="009E3390">
              <w:rPr>
                <w:rFonts w:ascii="Times New Roman" w:hAnsi="Times New Roman" w:cs="Times New Roman"/>
                <w:bCs/>
                <w:i/>
                <w:iCs/>
                <w:sz w:val="24"/>
                <w:szCs w:val="24"/>
              </w:rPr>
              <w:t>Примечание</w:t>
            </w:r>
            <w:r w:rsidRPr="009E3390">
              <w:rPr>
                <w:rFonts w:ascii="Times New Roman" w:hAnsi="Times New Roman" w:cs="Times New Roman"/>
                <w:bCs/>
                <w:sz w:val="24"/>
                <w:szCs w:val="24"/>
              </w:rPr>
              <w:t xml:space="preserve"> - Составлено автором </w:t>
            </w:r>
          </w:p>
        </w:tc>
      </w:tr>
    </w:tbl>
    <w:p w14:paraId="5DF1F57C" w14:textId="77777777" w:rsidR="0035734A" w:rsidRPr="0062490B" w:rsidRDefault="0035734A" w:rsidP="0035734A">
      <w:pPr>
        <w:spacing w:after="0" w:line="240" w:lineRule="auto"/>
        <w:jc w:val="both"/>
        <w:rPr>
          <w:rFonts w:ascii="Times New Roman" w:hAnsi="Times New Roman" w:cs="Times New Roman"/>
          <w:sz w:val="28"/>
          <w:szCs w:val="28"/>
        </w:rPr>
      </w:pPr>
    </w:p>
    <w:p w14:paraId="266375F5" w14:textId="77777777" w:rsidR="0035734A" w:rsidRDefault="0035734A" w:rsidP="0035734A">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Рассчитаем привычный с отбором важность параметра ранговой </w:t>
      </w:r>
      <w:r w:rsidR="001946D6" w:rsidRPr="0062490B">
        <w:rPr>
          <w:rFonts w:ascii="Times New Roman" w:hAnsi="Times New Roman" w:cs="Times New Roman"/>
          <w:sz w:val="28"/>
          <w:szCs w:val="28"/>
        </w:rPr>
        <w:t>корреляции Спирмена по формуле</w:t>
      </w:r>
      <w:r w:rsidRPr="0062490B">
        <w:rPr>
          <w:rFonts w:ascii="Times New Roman" w:hAnsi="Times New Roman" w:cs="Times New Roman"/>
          <w:sz w:val="28"/>
          <w:szCs w:val="28"/>
        </w:rPr>
        <w:t>:</w:t>
      </w:r>
    </w:p>
    <w:p w14:paraId="5721D0D3" w14:textId="77777777" w:rsidR="009E3390" w:rsidRPr="0062490B" w:rsidRDefault="009E3390" w:rsidP="0035734A">
      <w:pPr>
        <w:spacing w:after="0" w:line="240" w:lineRule="auto"/>
        <w:ind w:firstLine="709"/>
        <w:jc w:val="both"/>
        <w:rPr>
          <w:rFonts w:ascii="Times New Roman" w:hAnsi="Times New Roman" w:cs="Times New Roman"/>
          <w:sz w:val="28"/>
          <w:szCs w:val="28"/>
        </w:rPr>
      </w:pPr>
    </w:p>
    <w:p w14:paraId="50B0FEA9" w14:textId="2F9EEDB1" w:rsidR="0035734A" w:rsidRPr="0062490B" w:rsidRDefault="009E3390" w:rsidP="0035734A">
      <w:pPr>
        <w:spacing w:after="0" w:line="240" w:lineRule="auto"/>
        <w:ind w:firstLine="709"/>
        <w:jc w:val="both"/>
        <w:rPr>
          <w:rFonts w:ascii="Times New Roman" w:hAnsi="Times New Roman" w:cs="Times New Roman"/>
          <w:sz w:val="28"/>
          <w:szCs w:val="28"/>
          <w:vertAlign w:val="subscript"/>
        </w:rPr>
      </w:pPr>
      <w:r>
        <w:rPr>
          <w:rFonts w:ascii="Times New Roman" w:hAnsi="Times New Roman" w:cs="Times New Roman"/>
          <w:sz w:val="28"/>
          <w:szCs w:val="28"/>
          <w:vertAlign w:val="subscript"/>
        </w:rPr>
        <w:t xml:space="preserve">                                          </w:t>
      </w:r>
      <w:r w:rsidR="0035734A" w:rsidRPr="0062490B">
        <w:rPr>
          <w:rFonts w:ascii="Times New Roman" w:hAnsi="Times New Roman" w:cs="Times New Roman"/>
          <w:sz w:val="28"/>
          <w:szCs w:val="28"/>
          <w:vertAlign w:val="subscript"/>
          <w:lang w:val="en-US"/>
        </w:rPr>
        <w:t>n</w:t>
      </w:r>
    </w:p>
    <w:p w14:paraId="31267E40" w14:textId="12D6A6AE" w:rsidR="0035734A" w:rsidRPr="0062490B" w:rsidRDefault="0035734A" w:rsidP="009E3390">
      <w:pPr>
        <w:spacing w:after="0" w:line="240" w:lineRule="auto"/>
        <w:ind w:firstLine="709"/>
        <w:jc w:val="right"/>
        <w:rPr>
          <w:rFonts w:ascii="Times New Roman" w:hAnsi="Times New Roman" w:cs="Times New Roman"/>
          <w:sz w:val="28"/>
          <w:szCs w:val="28"/>
        </w:rPr>
      </w:pPr>
      <w:r w:rsidRPr="0062490B">
        <w:rPr>
          <w:rFonts w:ascii="Times New Roman" w:hAnsi="Times New Roman" w:cs="Times New Roman"/>
          <w:sz w:val="28"/>
          <w:szCs w:val="28"/>
        </w:rPr>
        <w:t xml:space="preserve">ρ = 1- </w:t>
      </w:r>
      <w:r w:rsidRPr="0062490B">
        <w:rPr>
          <w:rFonts w:ascii="Times New Roman" w:hAnsi="Times New Roman" w:cs="Times New Roman"/>
          <w:sz w:val="28"/>
          <w:szCs w:val="28"/>
          <w:lang w:val="en-US"/>
        </w:rPr>
        <w:t>S</w:t>
      </w:r>
      <w:r w:rsidRPr="0062490B">
        <w:rPr>
          <w:rFonts w:ascii="Times New Roman" w:hAnsi="Times New Roman" w:cs="Times New Roman"/>
          <w:sz w:val="28"/>
          <w:szCs w:val="28"/>
          <w:vertAlign w:val="subscript"/>
        </w:rPr>
        <w:t>в</w:t>
      </w:r>
      <w:r w:rsidRPr="0062490B">
        <w:rPr>
          <w:rFonts w:ascii="Times New Roman" w:hAnsi="Times New Roman" w:cs="Times New Roman"/>
          <w:sz w:val="28"/>
          <w:szCs w:val="28"/>
        </w:rPr>
        <w:t xml:space="preserve"> / </w:t>
      </w:r>
      <w:r w:rsidRPr="0062490B">
        <w:rPr>
          <w:rFonts w:ascii="Times New Roman" w:hAnsi="Times New Roman" w:cs="Times New Roman"/>
          <w:sz w:val="28"/>
          <w:szCs w:val="28"/>
          <w:lang w:val="en-US"/>
        </w:rPr>
        <w:t>S</w:t>
      </w:r>
      <w:r w:rsidRPr="0062490B">
        <w:rPr>
          <w:rFonts w:ascii="Times New Roman" w:hAnsi="Times New Roman" w:cs="Times New Roman"/>
          <w:sz w:val="28"/>
          <w:szCs w:val="28"/>
          <w:vertAlign w:val="subscript"/>
          <w:lang w:val="en-US"/>
        </w:rPr>
        <w:t>max</w:t>
      </w:r>
      <w:r w:rsidRPr="0062490B">
        <w:rPr>
          <w:rFonts w:ascii="Times New Roman" w:hAnsi="Times New Roman" w:cs="Times New Roman"/>
          <w:sz w:val="28"/>
          <w:szCs w:val="28"/>
        </w:rPr>
        <w:t>= 1 – 6 ∙∑(</w:t>
      </w:r>
      <w:r w:rsidRPr="0062490B">
        <w:rPr>
          <w:rFonts w:ascii="Times New Roman" w:hAnsi="Times New Roman" w:cs="Times New Roman"/>
          <w:sz w:val="28"/>
          <w:szCs w:val="28"/>
          <w:lang w:val="en-US"/>
        </w:rPr>
        <w:t>Z</w:t>
      </w:r>
      <w:r w:rsidRPr="0062490B">
        <w:rPr>
          <w:rFonts w:ascii="Times New Roman" w:hAnsi="Times New Roman" w:cs="Times New Roman"/>
          <w:sz w:val="28"/>
          <w:szCs w:val="28"/>
          <w:vertAlign w:val="subscript"/>
        </w:rPr>
        <w:t>1</w:t>
      </w:r>
      <w:r w:rsidRPr="0062490B">
        <w:rPr>
          <w:rFonts w:ascii="Times New Roman" w:hAnsi="Times New Roman" w:cs="Times New Roman"/>
          <w:sz w:val="28"/>
          <w:szCs w:val="28"/>
          <w:vertAlign w:val="subscript"/>
          <w:lang w:val="en-US"/>
        </w:rPr>
        <w:t>j</w:t>
      </w:r>
      <w:r w:rsidRPr="0062490B">
        <w:rPr>
          <w:rFonts w:ascii="Times New Roman" w:hAnsi="Times New Roman" w:cs="Times New Roman"/>
          <w:sz w:val="28"/>
          <w:szCs w:val="28"/>
        </w:rPr>
        <w:t xml:space="preserve"> – </w:t>
      </w:r>
      <w:r w:rsidRPr="0062490B">
        <w:rPr>
          <w:rFonts w:ascii="Times New Roman" w:hAnsi="Times New Roman" w:cs="Times New Roman"/>
          <w:sz w:val="28"/>
          <w:szCs w:val="28"/>
          <w:lang w:val="en-US"/>
        </w:rPr>
        <w:t>Z</w:t>
      </w:r>
      <w:r w:rsidRPr="0062490B">
        <w:rPr>
          <w:rFonts w:ascii="Times New Roman" w:hAnsi="Times New Roman" w:cs="Times New Roman"/>
          <w:sz w:val="28"/>
          <w:szCs w:val="28"/>
          <w:vertAlign w:val="subscript"/>
        </w:rPr>
        <w:t>2</w:t>
      </w:r>
      <w:r w:rsidRPr="0062490B">
        <w:rPr>
          <w:rFonts w:ascii="Times New Roman" w:hAnsi="Times New Roman" w:cs="Times New Roman"/>
          <w:sz w:val="28"/>
          <w:szCs w:val="28"/>
          <w:vertAlign w:val="subscript"/>
          <w:lang w:val="en-US"/>
        </w:rPr>
        <w:t>j</w:t>
      </w:r>
      <w:r w:rsidRPr="0062490B">
        <w:rPr>
          <w:rFonts w:ascii="Times New Roman" w:hAnsi="Times New Roman" w:cs="Times New Roman"/>
          <w:sz w:val="28"/>
          <w:szCs w:val="28"/>
        </w:rPr>
        <w:t>)</w:t>
      </w:r>
      <w:r w:rsidRPr="0062490B">
        <w:rPr>
          <w:rFonts w:ascii="Times New Roman" w:hAnsi="Times New Roman" w:cs="Times New Roman"/>
          <w:sz w:val="28"/>
          <w:szCs w:val="28"/>
          <w:vertAlign w:val="superscript"/>
        </w:rPr>
        <w:t xml:space="preserve">2 </w:t>
      </w:r>
      <w:r w:rsidRPr="0062490B">
        <w:rPr>
          <w:rFonts w:ascii="Times New Roman" w:hAnsi="Times New Roman" w:cs="Times New Roman"/>
          <w:sz w:val="28"/>
          <w:szCs w:val="28"/>
        </w:rPr>
        <w:t>/ (</w:t>
      </w:r>
      <w:r w:rsidRPr="0062490B">
        <w:rPr>
          <w:rFonts w:ascii="Times New Roman" w:hAnsi="Times New Roman" w:cs="Times New Roman"/>
          <w:sz w:val="28"/>
          <w:szCs w:val="28"/>
          <w:lang w:val="en-US"/>
        </w:rPr>
        <w:t>n</w:t>
      </w:r>
      <w:r w:rsidRPr="0062490B">
        <w:rPr>
          <w:rFonts w:ascii="Times New Roman" w:hAnsi="Times New Roman" w:cs="Times New Roman"/>
          <w:sz w:val="28"/>
          <w:szCs w:val="28"/>
          <w:vertAlign w:val="superscript"/>
        </w:rPr>
        <w:t>3</w:t>
      </w:r>
      <w:r w:rsidRPr="0062490B">
        <w:rPr>
          <w:rFonts w:ascii="Times New Roman" w:hAnsi="Times New Roman" w:cs="Times New Roman"/>
          <w:sz w:val="28"/>
          <w:szCs w:val="28"/>
        </w:rPr>
        <w:t xml:space="preserve"> – </w:t>
      </w:r>
      <w:r w:rsidRPr="0062490B">
        <w:rPr>
          <w:rFonts w:ascii="Times New Roman" w:hAnsi="Times New Roman" w:cs="Times New Roman"/>
          <w:sz w:val="28"/>
          <w:szCs w:val="28"/>
          <w:lang w:val="en-US"/>
        </w:rPr>
        <w:t>n</w:t>
      </w:r>
      <w:r w:rsidRPr="0062490B">
        <w:rPr>
          <w:rFonts w:ascii="Times New Roman" w:hAnsi="Times New Roman" w:cs="Times New Roman"/>
          <w:sz w:val="28"/>
          <w:szCs w:val="28"/>
        </w:rPr>
        <w:t>),                        (2)</w:t>
      </w:r>
    </w:p>
    <w:p w14:paraId="2CC62376" w14:textId="2127DB5B" w:rsidR="0035734A" w:rsidRPr="0062490B" w:rsidRDefault="009E3390" w:rsidP="0035734A">
      <w:pPr>
        <w:spacing w:after="0" w:line="240" w:lineRule="auto"/>
        <w:ind w:firstLine="709"/>
        <w:jc w:val="both"/>
        <w:rPr>
          <w:rFonts w:ascii="Times New Roman" w:hAnsi="Times New Roman" w:cs="Times New Roman"/>
          <w:sz w:val="28"/>
          <w:szCs w:val="28"/>
          <w:vertAlign w:val="superscript"/>
        </w:rPr>
      </w:pPr>
      <w:r>
        <w:rPr>
          <w:rFonts w:ascii="Times New Roman" w:hAnsi="Times New Roman" w:cs="Times New Roman"/>
          <w:sz w:val="28"/>
          <w:szCs w:val="28"/>
          <w:vertAlign w:val="superscript"/>
        </w:rPr>
        <w:t xml:space="preserve">                                         </w:t>
      </w:r>
      <w:r w:rsidR="0035734A" w:rsidRPr="0062490B">
        <w:rPr>
          <w:rFonts w:ascii="Times New Roman" w:hAnsi="Times New Roman" w:cs="Times New Roman"/>
          <w:sz w:val="28"/>
          <w:szCs w:val="28"/>
          <w:vertAlign w:val="superscript"/>
          <w:lang w:val="en-US"/>
        </w:rPr>
        <w:t>i</w:t>
      </w:r>
      <w:r w:rsidR="0035734A" w:rsidRPr="0062490B">
        <w:rPr>
          <w:rFonts w:ascii="Times New Roman" w:hAnsi="Times New Roman" w:cs="Times New Roman"/>
          <w:sz w:val="28"/>
          <w:szCs w:val="28"/>
          <w:vertAlign w:val="superscript"/>
        </w:rPr>
        <w:t>=1</w:t>
      </w:r>
    </w:p>
    <w:p w14:paraId="484B20E9" w14:textId="1116EC22" w:rsidR="0035734A" w:rsidRPr="0062490B" w:rsidRDefault="0035734A" w:rsidP="0035734A">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где</w:t>
      </w:r>
      <w:r w:rsidR="009E3390">
        <w:rPr>
          <w:rFonts w:ascii="Times New Roman" w:hAnsi="Times New Roman" w:cs="Times New Roman"/>
          <w:sz w:val="28"/>
          <w:szCs w:val="28"/>
        </w:rPr>
        <w:t>:</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en-US"/>
        </w:rPr>
        <w:t>n</w:t>
      </w:r>
      <w:r w:rsidRPr="0062490B">
        <w:rPr>
          <w:rFonts w:ascii="Times New Roman" w:hAnsi="Times New Roman" w:cs="Times New Roman"/>
          <w:sz w:val="28"/>
          <w:szCs w:val="28"/>
        </w:rPr>
        <w:t xml:space="preserve"> – число вариантов;</w:t>
      </w:r>
    </w:p>
    <w:p w14:paraId="053A6995" w14:textId="5489B9E0" w:rsidR="0035734A" w:rsidRPr="0062490B" w:rsidRDefault="009E3390" w:rsidP="0035734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35734A" w:rsidRPr="0062490B">
        <w:rPr>
          <w:rFonts w:ascii="Times New Roman" w:hAnsi="Times New Roman" w:cs="Times New Roman"/>
          <w:sz w:val="28"/>
          <w:szCs w:val="28"/>
          <w:lang w:val="en-US"/>
        </w:rPr>
        <w:t>S</w:t>
      </w:r>
      <w:r w:rsidR="0035734A" w:rsidRPr="0062490B">
        <w:rPr>
          <w:rFonts w:ascii="Times New Roman" w:hAnsi="Times New Roman" w:cs="Times New Roman"/>
          <w:sz w:val="28"/>
          <w:szCs w:val="28"/>
          <w:vertAlign w:val="subscript"/>
        </w:rPr>
        <w:t>в</w:t>
      </w:r>
      <w:r w:rsidR="0035734A" w:rsidRPr="0062490B">
        <w:rPr>
          <w:rFonts w:ascii="Times New Roman" w:hAnsi="Times New Roman" w:cs="Times New Roman"/>
          <w:sz w:val="28"/>
          <w:szCs w:val="28"/>
        </w:rPr>
        <w:t>– теоретическая сумм</w:t>
      </w:r>
      <w:r w:rsidR="001946D6" w:rsidRPr="0062490B">
        <w:rPr>
          <w:rFonts w:ascii="Times New Roman" w:hAnsi="Times New Roman" w:cs="Times New Roman"/>
          <w:sz w:val="28"/>
          <w:szCs w:val="28"/>
        </w:rPr>
        <w:t>а</w:t>
      </w:r>
      <w:r w:rsidR="0035734A" w:rsidRPr="0062490B">
        <w:rPr>
          <w:rFonts w:ascii="Times New Roman" w:hAnsi="Times New Roman" w:cs="Times New Roman"/>
          <w:sz w:val="28"/>
          <w:szCs w:val="28"/>
        </w:rPr>
        <w:t xml:space="preserve"> квадрат</w:t>
      </w:r>
      <w:r w:rsidR="001946D6" w:rsidRPr="0062490B">
        <w:rPr>
          <w:rFonts w:ascii="Times New Roman" w:hAnsi="Times New Roman" w:cs="Times New Roman"/>
          <w:sz w:val="28"/>
          <w:szCs w:val="28"/>
        </w:rPr>
        <w:t xml:space="preserve">ов </w:t>
      </w:r>
      <w:r w:rsidR="0035734A" w:rsidRPr="0062490B">
        <w:rPr>
          <w:rFonts w:ascii="Times New Roman" w:hAnsi="Times New Roman" w:cs="Times New Roman"/>
          <w:sz w:val="28"/>
          <w:szCs w:val="28"/>
        </w:rPr>
        <w:t>отклонений;</w:t>
      </w:r>
    </w:p>
    <w:p w14:paraId="2CF131ED" w14:textId="10D1B7C6" w:rsidR="0035734A" w:rsidRPr="0062490B" w:rsidRDefault="009E3390" w:rsidP="0035734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35734A" w:rsidRPr="0062490B">
        <w:rPr>
          <w:rFonts w:ascii="Times New Roman" w:hAnsi="Times New Roman" w:cs="Times New Roman"/>
          <w:sz w:val="28"/>
          <w:szCs w:val="28"/>
          <w:lang w:val="en-US"/>
        </w:rPr>
        <w:t>S</w:t>
      </w:r>
      <w:r w:rsidR="0035734A" w:rsidRPr="0062490B">
        <w:rPr>
          <w:rFonts w:ascii="Times New Roman" w:hAnsi="Times New Roman" w:cs="Times New Roman"/>
          <w:sz w:val="28"/>
          <w:szCs w:val="28"/>
          <w:vertAlign w:val="subscript"/>
          <w:lang w:val="en-US"/>
        </w:rPr>
        <w:t>max</w:t>
      </w:r>
      <w:r w:rsidR="0035734A" w:rsidRPr="0062490B">
        <w:rPr>
          <w:rFonts w:ascii="Times New Roman" w:hAnsi="Times New Roman" w:cs="Times New Roman"/>
          <w:sz w:val="28"/>
          <w:szCs w:val="28"/>
        </w:rPr>
        <w:t xml:space="preserve">– максимально </w:t>
      </w:r>
      <w:r w:rsidR="001D6483" w:rsidRPr="0062490B">
        <w:rPr>
          <w:rFonts w:ascii="Times New Roman" w:hAnsi="Times New Roman" w:cs="Times New Roman"/>
          <w:sz w:val="28"/>
          <w:szCs w:val="28"/>
          <w:shd w:val="clear" w:color="auto" w:fill="FFFFFF"/>
        </w:rPr>
        <w:t xml:space="preserve">правдоподобная </w:t>
      </w:r>
      <w:r w:rsidR="001D6483" w:rsidRPr="0062490B">
        <w:rPr>
          <w:rFonts w:ascii="Times New Roman" w:hAnsi="Times New Roman" w:cs="Times New Roman"/>
          <w:sz w:val="28"/>
          <w:szCs w:val="28"/>
        </w:rPr>
        <w:t>сумма</w:t>
      </w:r>
      <w:r w:rsidR="0035734A" w:rsidRPr="0062490B">
        <w:rPr>
          <w:rFonts w:ascii="Times New Roman" w:hAnsi="Times New Roman" w:cs="Times New Roman"/>
          <w:sz w:val="28"/>
          <w:szCs w:val="28"/>
        </w:rPr>
        <w:t xml:space="preserve"> квадратов отклонений.</w:t>
      </w:r>
    </w:p>
    <w:p w14:paraId="3C151ECD" w14:textId="77777777" w:rsidR="0035734A" w:rsidRPr="0062490B" w:rsidRDefault="0035734A" w:rsidP="0035734A">
      <w:pPr>
        <w:spacing w:after="0" w:line="240" w:lineRule="auto"/>
        <w:ind w:firstLine="709"/>
        <w:jc w:val="both"/>
        <w:rPr>
          <w:rFonts w:ascii="Times New Roman" w:hAnsi="Times New Roman" w:cs="Times New Roman"/>
          <w:sz w:val="28"/>
          <w:szCs w:val="28"/>
          <w:vertAlign w:val="superscript"/>
        </w:rPr>
      </w:pPr>
    </w:p>
    <w:p w14:paraId="114B5FD0" w14:textId="27E16DE1" w:rsidR="0035734A" w:rsidRPr="0062490B" w:rsidRDefault="005D2F48" w:rsidP="0035734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35734A" w:rsidRPr="0062490B">
        <w:rPr>
          <w:rFonts w:ascii="Times New Roman" w:hAnsi="Times New Roman" w:cs="Times New Roman"/>
          <w:sz w:val="28"/>
          <w:szCs w:val="28"/>
        </w:rPr>
        <w:t>ρ</w:t>
      </w:r>
      <w:r w:rsidR="0035734A" w:rsidRPr="0062490B">
        <w:rPr>
          <w:rFonts w:ascii="Times New Roman" w:hAnsi="Times New Roman" w:cs="Times New Roman"/>
          <w:sz w:val="28"/>
          <w:szCs w:val="28"/>
          <w:vertAlign w:val="subscript"/>
        </w:rPr>
        <w:t xml:space="preserve">выб1,2 </w:t>
      </w:r>
      <w:r w:rsidR="0035734A" w:rsidRPr="0062490B">
        <w:rPr>
          <w:rFonts w:ascii="Times New Roman" w:hAnsi="Times New Roman" w:cs="Times New Roman"/>
          <w:sz w:val="28"/>
          <w:szCs w:val="28"/>
        </w:rPr>
        <w:t xml:space="preserve">= 1 – 6 ∙ </w:t>
      </w:r>
      <w:r w:rsidR="001D6483" w:rsidRPr="0062490B">
        <w:rPr>
          <w:rFonts w:ascii="Times New Roman" w:hAnsi="Times New Roman" w:cs="Times New Roman"/>
          <w:sz w:val="28"/>
          <w:szCs w:val="28"/>
        </w:rPr>
        <w:t>2</w:t>
      </w:r>
      <w:r w:rsidR="0035734A" w:rsidRPr="0062490B">
        <w:rPr>
          <w:rFonts w:ascii="Times New Roman" w:hAnsi="Times New Roman" w:cs="Times New Roman"/>
          <w:sz w:val="28"/>
          <w:szCs w:val="28"/>
        </w:rPr>
        <w:t xml:space="preserve"> / (11</w:t>
      </w:r>
      <w:r w:rsidR="0035734A" w:rsidRPr="0062490B">
        <w:rPr>
          <w:rFonts w:ascii="Times New Roman" w:hAnsi="Times New Roman" w:cs="Times New Roman"/>
          <w:sz w:val="28"/>
          <w:szCs w:val="28"/>
          <w:vertAlign w:val="superscript"/>
        </w:rPr>
        <w:t>3</w:t>
      </w:r>
      <w:r w:rsidR="0035734A" w:rsidRPr="0062490B">
        <w:rPr>
          <w:rFonts w:ascii="Times New Roman" w:hAnsi="Times New Roman" w:cs="Times New Roman"/>
          <w:sz w:val="28"/>
          <w:szCs w:val="28"/>
        </w:rPr>
        <w:t xml:space="preserve"> – 11) = 1 – </w:t>
      </w:r>
      <w:r w:rsidR="001D6483" w:rsidRPr="0062490B">
        <w:rPr>
          <w:rFonts w:ascii="Times New Roman" w:hAnsi="Times New Roman" w:cs="Times New Roman"/>
          <w:sz w:val="28"/>
          <w:szCs w:val="28"/>
        </w:rPr>
        <w:t>1</w:t>
      </w:r>
      <w:r w:rsidR="0035734A" w:rsidRPr="0062490B">
        <w:rPr>
          <w:rFonts w:ascii="Times New Roman" w:hAnsi="Times New Roman" w:cs="Times New Roman"/>
          <w:sz w:val="28"/>
          <w:szCs w:val="28"/>
        </w:rPr>
        <w:t>2 / 1320 = 0,9</w:t>
      </w:r>
      <w:r w:rsidR="001D6483" w:rsidRPr="0062490B">
        <w:rPr>
          <w:rFonts w:ascii="Times New Roman" w:hAnsi="Times New Roman" w:cs="Times New Roman"/>
          <w:sz w:val="28"/>
          <w:szCs w:val="28"/>
        </w:rPr>
        <w:t>9</w:t>
      </w:r>
    </w:p>
    <w:p w14:paraId="13A77107" w14:textId="77777777" w:rsidR="0035734A" w:rsidRPr="0062490B" w:rsidRDefault="0035734A" w:rsidP="0035734A">
      <w:pPr>
        <w:spacing w:after="0" w:line="240" w:lineRule="auto"/>
        <w:ind w:firstLine="709"/>
        <w:jc w:val="both"/>
        <w:rPr>
          <w:rFonts w:ascii="Times New Roman" w:hAnsi="Times New Roman" w:cs="Times New Roman"/>
          <w:sz w:val="28"/>
          <w:szCs w:val="28"/>
        </w:rPr>
      </w:pPr>
    </w:p>
    <w:p w14:paraId="19A7D171" w14:textId="77777777" w:rsidR="0035734A" w:rsidRPr="0062490B" w:rsidRDefault="0035734A" w:rsidP="0035734A">
      <w:pPr>
        <w:spacing w:after="0" w:line="240" w:lineRule="auto"/>
        <w:ind w:firstLine="709"/>
        <w:jc w:val="both"/>
        <w:rPr>
          <w:rFonts w:ascii="Times New Roman" w:hAnsi="Times New Roman" w:cs="Times New Roman"/>
          <w:sz w:val="27"/>
          <w:szCs w:val="27"/>
        </w:rPr>
      </w:pPr>
      <w:r w:rsidRPr="0062490B">
        <w:rPr>
          <w:rFonts w:ascii="Times New Roman" w:hAnsi="Times New Roman" w:cs="Times New Roman"/>
          <w:sz w:val="27"/>
          <w:szCs w:val="27"/>
        </w:rPr>
        <w:t>В данно</w:t>
      </w:r>
      <w:r w:rsidR="00B069F3" w:rsidRPr="0062490B">
        <w:rPr>
          <w:rFonts w:ascii="Times New Roman" w:hAnsi="Times New Roman" w:cs="Times New Roman"/>
          <w:sz w:val="27"/>
          <w:szCs w:val="27"/>
        </w:rPr>
        <w:t>й</w:t>
      </w:r>
      <w:r w:rsidRPr="0062490B">
        <w:rPr>
          <w:rFonts w:ascii="Times New Roman" w:hAnsi="Times New Roman" w:cs="Times New Roman"/>
          <w:sz w:val="27"/>
          <w:szCs w:val="27"/>
        </w:rPr>
        <w:t xml:space="preserve"> </w:t>
      </w:r>
      <w:r w:rsidRPr="0062490B">
        <w:rPr>
          <w:rFonts w:ascii="Times New Roman" w:hAnsi="Times New Roman" w:cs="Times New Roman"/>
          <w:sz w:val="27"/>
          <w:szCs w:val="27"/>
          <w:shd w:val="clear" w:color="auto" w:fill="FFFFFF"/>
        </w:rPr>
        <w:t>последовательност</w:t>
      </w:r>
      <w:r w:rsidR="00B069F3" w:rsidRPr="0062490B">
        <w:rPr>
          <w:rFonts w:ascii="Times New Roman" w:hAnsi="Times New Roman" w:cs="Times New Roman"/>
          <w:sz w:val="27"/>
          <w:szCs w:val="27"/>
          <w:shd w:val="clear" w:color="auto" w:fill="FFFFFF"/>
        </w:rPr>
        <w:t>и</w:t>
      </w:r>
      <w:r w:rsidRPr="0062490B">
        <w:rPr>
          <w:rFonts w:ascii="Times New Roman" w:hAnsi="Times New Roman" w:cs="Times New Roman"/>
          <w:sz w:val="27"/>
          <w:szCs w:val="27"/>
        </w:rPr>
        <w:t xml:space="preserve"> </w:t>
      </w:r>
      <w:r w:rsidRPr="0062490B">
        <w:rPr>
          <w:rFonts w:ascii="Times New Roman" w:hAnsi="Times New Roman" w:cs="Times New Roman"/>
          <w:sz w:val="27"/>
          <w:szCs w:val="27"/>
          <w:shd w:val="clear" w:color="auto" w:fill="FFFFFF"/>
        </w:rPr>
        <w:t>попеременно</w:t>
      </w:r>
      <w:r w:rsidRPr="0062490B">
        <w:rPr>
          <w:rFonts w:ascii="Times New Roman" w:hAnsi="Times New Roman" w:cs="Times New Roman"/>
          <w:sz w:val="27"/>
          <w:szCs w:val="27"/>
        </w:rPr>
        <w:t xml:space="preserve"> </w:t>
      </w:r>
      <w:r w:rsidRPr="0062490B">
        <w:rPr>
          <w:rFonts w:ascii="Times New Roman" w:hAnsi="Times New Roman" w:cs="Times New Roman"/>
          <w:sz w:val="27"/>
          <w:szCs w:val="27"/>
          <w:shd w:val="clear" w:color="auto" w:fill="FFFFFF"/>
        </w:rPr>
        <w:t>соотнос</w:t>
      </w:r>
      <w:r w:rsidR="00B069F3" w:rsidRPr="0062490B">
        <w:rPr>
          <w:rFonts w:ascii="Times New Roman" w:hAnsi="Times New Roman" w:cs="Times New Roman"/>
          <w:sz w:val="27"/>
          <w:szCs w:val="27"/>
          <w:shd w:val="clear" w:color="auto" w:fill="FFFFFF"/>
        </w:rPr>
        <w:t>я</w:t>
      </w:r>
      <w:r w:rsidRPr="0062490B">
        <w:rPr>
          <w:rFonts w:ascii="Times New Roman" w:hAnsi="Times New Roman" w:cs="Times New Roman"/>
          <w:sz w:val="27"/>
          <w:szCs w:val="27"/>
          <w:shd w:val="clear" w:color="auto" w:fill="FFFFFF"/>
        </w:rPr>
        <w:t>тся</w:t>
      </w:r>
      <w:r w:rsidRPr="0062490B">
        <w:rPr>
          <w:rFonts w:ascii="Times New Roman" w:hAnsi="Times New Roman" w:cs="Times New Roman"/>
          <w:sz w:val="27"/>
          <w:szCs w:val="27"/>
        </w:rPr>
        <w:t xml:space="preserve"> </w:t>
      </w:r>
      <w:r w:rsidRPr="0062490B">
        <w:rPr>
          <w:rFonts w:ascii="Times New Roman" w:hAnsi="Times New Roman" w:cs="Times New Roman"/>
          <w:sz w:val="27"/>
          <w:szCs w:val="27"/>
          <w:shd w:val="clear" w:color="auto" w:fill="FFFFFF"/>
        </w:rPr>
        <w:t>сведения</w:t>
      </w:r>
      <w:r w:rsidRPr="0062490B">
        <w:rPr>
          <w:rFonts w:ascii="Times New Roman" w:hAnsi="Times New Roman" w:cs="Times New Roman"/>
          <w:sz w:val="27"/>
          <w:szCs w:val="27"/>
        </w:rPr>
        <w:t xml:space="preserve"> 2-х экспертов: 1-го со 2-ым, с 3-им, с 4-ым, 5-ым, 6-ым, 7-ым, 8-ым, 9-ым, 10-ым, 11-тым и 12-тым, затем 2-го с 3-им, 4-ым и т.д. </w:t>
      </w:r>
      <w:r w:rsidRPr="0062490B">
        <w:rPr>
          <w:rFonts w:ascii="Times New Roman" w:hAnsi="Times New Roman" w:cs="Times New Roman"/>
          <w:bCs/>
          <w:sz w:val="27"/>
          <w:szCs w:val="27"/>
          <w:shd w:val="clear" w:color="auto" w:fill="FFFFFF"/>
        </w:rPr>
        <w:t>Полученный</w:t>
      </w:r>
      <w:r w:rsidRPr="0062490B">
        <w:rPr>
          <w:rFonts w:ascii="Times New Roman" w:hAnsi="Times New Roman" w:cs="Times New Roman"/>
          <w:sz w:val="27"/>
          <w:szCs w:val="27"/>
        </w:rPr>
        <w:t xml:space="preserve"> </w:t>
      </w:r>
      <w:r w:rsidR="00B069F3" w:rsidRPr="0062490B">
        <w:rPr>
          <w:rFonts w:ascii="Times New Roman" w:hAnsi="Times New Roman" w:cs="Times New Roman"/>
          <w:sz w:val="27"/>
          <w:szCs w:val="27"/>
          <w:shd w:val="clear" w:color="auto" w:fill="FFFFFF"/>
        </w:rPr>
        <w:t xml:space="preserve">результат показателя </w:t>
      </w:r>
      <w:r w:rsidRPr="0062490B">
        <w:rPr>
          <w:rFonts w:ascii="Times New Roman" w:hAnsi="Times New Roman" w:cs="Times New Roman"/>
          <w:sz w:val="27"/>
          <w:szCs w:val="27"/>
        </w:rPr>
        <w:t>ранговой корреляции</w:t>
      </w:r>
      <w:r w:rsidR="00B069F3" w:rsidRPr="0062490B">
        <w:rPr>
          <w:rFonts w:ascii="Times New Roman" w:hAnsi="Times New Roman" w:cs="Times New Roman"/>
          <w:sz w:val="27"/>
          <w:szCs w:val="27"/>
        </w:rPr>
        <w:t xml:space="preserve"> приведен </w:t>
      </w:r>
      <w:r w:rsidRPr="0062490B">
        <w:rPr>
          <w:rFonts w:ascii="Times New Roman" w:hAnsi="Times New Roman" w:cs="Times New Roman"/>
          <w:sz w:val="27"/>
          <w:szCs w:val="27"/>
        </w:rPr>
        <w:t>в таблиц</w:t>
      </w:r>
      <w:r w:rsidR="00B069F3" w:rsidRPr="0062490B">
        <w:rPr>
          <w:rFonts w:ascii="Times New Roman" w:hAnsi="Times New Roman" w:cs="Times New Roman"/>
          <w:sz w:val="27"/>
          <w:szCs w:val="27"/>
        </w:rPr>
        <w:t>е</w:t>
      </w:r>
      <w:r w:rsidRPr="0062490B">
        <w:rPr>
          <w:rFonts w:ascii="Times New Roman" w:hAnsi="Times New Roman" w:cs="Times New Roman"/>
          <w:sz w:val="27"/>
          <w:szCs w:val="27"/>
        </w:rPr>
        <w:t xml:space="preserve"> 25.</w:t>
      </w:r>
    </w:p>
    <w:p w14:paraId="561AA2DB" w14:textId="77777777" w:rsidR="0035734A" w:rsidRPr="0062490B" w:rsidRDefault="0035734A" w:rsidP="007B795C">
      <w:pPr>
        <w:shd w:val="clear" w:color="auto" w:fill="FFFFFF"/>
        <w:spacing w:after="0" w:line="240" w:lineRule="auto"/>
        <w:jc w:val="both"/>
        <w:rPr>
          <w:rFonts w:ascii="Times New Roman" w:hAnsi="Times New Roman" w:cs="Times New Roman"/>
          <w:sz w:val="27"/>
          <w:szCs w:val="27"/>
        </w:rPr>
      </w:pPr>
      <w:r w:rsidRPr="0062490B">
        <w:rPr>
          <w:rFonts w:ascii="Times New Roman" w:hAnsi="Times New Roman" w:cs="Times New Roman"/>
          <w:sz w:val="27"/>
          <w:szCs w:val="27"/>
        </w:rPr>
        <w:t xml:space="preserve">          </w:t>
      </w:r>
      <w:r w:rsidR="00B069F3" w:rsidRPr="0062490B">
        <w:rPr>
          <w:rFonts w:ascii="Times New Roman" w:hAnsi="Times New Roman" w:cs="Times New Roman"/>
          <w:sz w:val="27"/>
          <w:szCs w:val="27"/>
        </w:rPr>
        <w:t>Из т</w:t>
      </w:r>
      <w:r w:rsidRPr="0062490B">
        <w:rPr>
          <w:rFonts w:ascii="Times New Roman" w:hAnsi="Times New Roman" w:cs="Times New Roman"/>
          <w:sz w:val="27"/>
          <w:szCs w:val="27"/>
        </w:rPr>
        <w:t>аблицы видно, что коэффициент</w:t>
      </w:r>
      <w:r w:rsidR="00B069F3" w:rsidRPr="0062490B">
        <w:rPr>
          <w:rFonts w:ascii="Times New Roman" w:hAnsi="Times New Roman" w:cs="Times New Roman"/>
          <w:sz w:val="27"/>
          <w:szCs w:val="27"/>
        </w:rPr>
        <w:t xml:space="preserve"> ранговой корреляции </w:t>
      </w:r>
      <w:r w:rsidRPr="0062490B">
        <w:rPr>
          <w:rFonts w:ascii="Times New Roman" w:hAnsi="Times New Roman" w:cs="Times New Roman"/>
          <w:sz w:val="27"/>
          <w:szCs w:val="27"/>
        </w:rPr>
        <w:t>Спирмена име</w:t>
      </w:r>
      <w:r w:rsidR="00B069F3" w:rsidRPr="0062490B">
        <w:rPr>
          <w:rFonts w:ascii="Times New Roman" w:hAnsi="Times New Roman" w:cs="Times New Roman"/>
          <w:sz w:val="27"/>
          <w:szCs w:val="27"/>
        </w:rPr>
        <w:t>е</w:t>
      </w:r>
      <w:r w:rsidRPr="0062490B">
        <w:rPr>
          <w:rFonts w:ascii="Times New Roman" w:hAnsi="Times New Roman" w:cs="Times New Roman"/>
          <w:sz w:val="27"/>
          <w:szCs w:val="27"/>
        </w:rPr>
        <w:t>т больш</w:t>
      </w:r>
      <w:r w:rsidR="00B069F3" w:rsidRPr="0062490B">
        <w:rPr>
          <w:rFonts w:ascii="Times New Roman" w:hAnsi="Times New Roman" w:cs="Times New Roman"/>
          <w:sz w:val="27"/>
          <w:szCs w:val="27"/>
        </w:rPr>
        <w:t>ое значение</w:t>
      </w:r>
      <w:r w:rsidRPr="0062490B">
        <w:rPr>
          <w:rFonts w:ascii="Times New Roman" w:hAnsi="Times New Roman" w:cs="Times New Roman"/>
          <w:sz w:val="27"/>
          <w:szCs w:val="27"/>
        </w:rPr>
        <w:t xml:space="preserve"> (больше 0,7), следовательно, </w:t>
      </w:r>
      <w:r w:rsidR="007B795C" w:rsidRPr="0062490B">
        <w:rPr>
          <w:rFonts w:ascii="Times New Roman" w:hAnsi="Times New Roman" w:cs="Times New Roman"/>
          <w:sz w:val="27"/>
          <w:szCs w:val="27"/>
        </w:rPr>
        <w:t>корелляция</w:t>
      </w:r>
      <w:r w:rsidRPr="0062490B">
        <w:rPr>
          <w:rFonts w:ascii="Times New Roman" w:hAnsi="Times New Roman" w:cs="Times New Roman"/>
          <w:sz w:val="27"/>
          <w:szCs w:val="27"/>
        </w:rPr>
        <w:t xml:space="preserve"> взглядов всех экспертов значительная. </w:t>
      </w:r>
      <w:r w:rsidR="00B069F3" w:rsidRPr="0062490B">
        <w:rPr>
          <w:rFonts w:ascii="Times New Roman" w:hAnsi="Times New Roman" w:cs="Times New Roman"/>
          <w:sz w:val="27"/>
          <w:szCs w:val="27"/>
        </w:rPr>
        <w:t>Изучение</w:t>
      </w:r>
      <w:r w:rsidRPr="0062490B">
        <w:rPr>
          <w:rFonts w:ascii="Times New Roman" w:hAnsi="Times New Roman" w:cs="Times New Roman"/>
          <w:sz w:val="27"/>
          <w:szCs w:val="27"/>
        </w:rPr>
        <w:t xml:space="preserve"> </w:t>
      </w:r>
      <w:r w:rsidRPr="0062490B">
        <w:rPr>
          <w:rFonts w:ascii="Times New Roman" w:hAnsi="Times New Roman" w:cs="Times New Roman"/>
          <w:sz w:val="27"/>
          <w:szCs w:val="27"/>
          <w:shd w:val="clear" w:color="auto" w:fill="FFFFFF"/>
        </w:rPr>
        <w:t>показател</w:t>
      </w:r>
      <w:r w:rsidR="00B069F3" w:rsidRPr="0062490B">
        <w:rPr>
          <w:rFonts w:ascii="Times New Roman" w:hAnsi="Times New Roman" w:cs="Times New Roman"/>
          <w:sz w:val="27"/>
          <w:szCs w:val="27"/>
          <w:shd w:val="clear" w:color="auto" w:fill="FFFFFF"/>
        </w:rPr>
        <w:t>е</w:t>
      </w:r>
      <w:r w:rsidRPr="0062490B">
        <w:rPr>
          <w:rFonts w:ascii="Times New Roman" w:hAnsi="Times New Roman" w:cs="Times New Roman"/>
          <w:sz w:val="27"/>
          <w:szCs w:val="27"/>
          <w:shd w:val="clear" w:color="auto" w:fill="FFFFFF"/>
        </w:rPr>
        <w:t>й</w:t>
      </w:r>
      <w:r w:rsidRPr="0062490B">
        <w:rPr>
          <w:rFonts w:ascii="Times New Roman" w:hAnsi="Times New Roman" w:cs="Times New Roman"/>
          <w:sz w:val="27"/>
          <w:szCs w:val="27"/>
        </w:rPr>
        <w:t xml:space="preserve"> корреляции по </w:t>
      </w:r>
      <w:r w:rsidR="007B795C" w:rsidRPr="0062490B">
        <w:rPr>
          <w:rFonts w:ascii="Times New Roman" w:eastAsia="Times New Roman" w:hAnsi="Times New Roman" w:cs="Times New Roman"/>
          <w:sz w:val="27"/>
          <w:szCs w:val="27"/>
          <w:lang w:eastAsia="ru-RU"/>
        </w:rPr>
        <w:t>критерию</w:t>
      </w:r>
      <w:r w:rsidR="00B069F3" w:rsidRPr="0062490B">
        <w:rPr>
          <w:rFonts w:ascii="Times New Roman" w:eastAsia="Times New Roman" w:hAnsi="Times New Roman" w:cs="Times New Roman"/>
          <w:sz w:val="27"/>
          <w:szCs w:val="27"/>
          <w:lang w:eastAsia="ru-RU"/>
        </w:rPr>
        <w:t xml:space="preserve"> </w:t>
      </w:r>
      <w:r w:rsidRPr="0062490B">
        <w:rPr>
          <w:rFonts w:ascii="Times New Roman" w:hAnsi="Times New Roman" w:cs="Times New Roman"/>
          <w:sz w:val="27"/>
          <w:szCs w:val="27"/>
        </w:rPr>
        <w:t>Стьюдента</w:t>
      </w:r>
      <w:r w:rsidR="007B795C" w:rsidRPr="0062490B">
        <w:rPr>
          <w:rFonts w:ascii="Times New Roman" w:hAnsi="Times New Roman" w:cs="Times New Roman"/>
          <w:sz w:val="27"/>
          <w:szCs w:val="27"/>
        </w:rPr>
        <w:t xml:space="preserve"> [113], где в числителе — случайная величина с нулевым математическим ожиданием (при выполнении нулевой гипотезы), а в знаменателе — выборочное стандартное отклонение этой случайной величины, получаемое как квадратный корень из несмещённой оценки дисперсии</w:t>
      </w:r>
      <w:r w:rsidR="00BE069C" w:rsidRPr="0062490B">
        <w:rPr>
          <w:rFonts w:ascii="Times New Roman" w:hAnsi="Times New Roman" w:cs="Times New Roman"/>
          <w:sz w:val="27"/>
          <w:szCs w:val="27"/>
        </w:rPr>
        <w:t xml:space="preserve">, осуществлялось по следующей </w:t>
      </w:r>
      <w:r w:rsidRPr="0062490B">
        <w:rPr>
          <w:rFonts w:ascii="Times New Roman" w:hAnsi="Times New Roman" w:cs="Times New Roman"/>
          <w:sz w:val="27"/>
          <w:szCs w:val="27"/>
        </w:rPr>
        <w:t>формуле:</w:t>
      </w:r>
    </w:p>
    <w:p w14:paraId="56E69E59" w14:textId="30F178C3" w:rsidR="0035734A" w:rsidRPr="0062490B" w:rsidRDefault="005D2F48" w:rsidP="005D2F48">
      <w:pPr>
        <w:spacing w:after="0" w:line="240" w:lineRule="auto"/>
        <w:ind w:firstLine="709"/>
        <w:rPr>
          <w:rFonts w:ascii="Times New Roman" w:hAnsi="Times New Roman" w:cs="Times New Roman"/>
          <w:sz w:val="28"/>
          <w:szCs w:val="28"/>
          <w:vertAlign w:val="subscript"/>
        </w:rPr>
      </w:pPr>
      <w:r>
        <w:rPr>
          <w:rFonts w:ascii="Times New Roman" w:hAnsi="Times New Roman" w:cs="Times New Roman"/>
          <w:sz w:val="28"/>
          <w:szCs w:val="28"/>
          <w:vertAlign w:val="subscript"/>
        </w:rPr>
        <w:t xml:space="preserve">                                                                          </w:t>
      </w:r>
      <w:r w:rsidR="0035734A" w:rsidRPr="0062490B">
        <w:rPr>
          <w:rFonts w:ascii="Times New Roman" w:hAnsi="Times New Roman" w:cs="Times New Roman"/>
          <w:sz w:val="28"/>
          <w:szCs w:val="28"/>
          <w:vertAlign w:val="subscript"/>
        </w:rPr>
        <w:t>11                       12</w:t>
      </w:r>
    </w:p>
    <w:p w14:paraId="6855A0A9" w14:textId="327764F3" w:rsidR="0035734A" w:rsidRPr="0062490B" w:rsidRDefault="0035734A" w:rsidP="00BE069C">
      <w:pPr>
        <w:spacing w:after="0" w:line="240" w:lineRule="auto"/>
        <w:ind w:firstLine="709"/>
        <w:jc w:val="right"/>
        <w:rPr>
          <w:rFonts w:ascii="Times New Roman" w:hAnsi="Times New Roman" w:cs="Times New Roman"/>
          <w:sz w:val="28"/>
          <w:szCs w:val="28"/>
        </w:rPr>
      </w:pPr>
      <w:r w:rsidRPr="0062490B">
        <w:rPr>
          <w:rFonts w:ascii="Times New Roman" w:hAnsi="Times New Roman" w:cs="Times New Roman"/>
          <w:sz w:val="28"/>
          <w:szCs w:val="28"/>
        </w:rPr>
        <w:t>А = ∑(К</w:t>
      </w:r>
      <w:r w:rsidRPr="0062490B">
        <w:rPr>
          <w:rFonts w:ascii="Times New Roman" w:hAnsi="Times New Roman" w:cs="Times New Roman"/>
          <w:sz w:val="28"/>
          <w:szCs w:val="28"/>
          <w:vertAlign w:val="subscript"/>
          <w:lang w:val="en-US"/>
        </w:rPr>
        <w:t>i</w:t>
      </w:r>
      <w:r w:rsidRPr="0062490B">
        <w:rPr>
          <w:rFonts w:ascii="Times New Roman" w:hAnsi="Times New Roman" w:cs="Times New Roman"/>
          <w:sz w:val="28"/>
          <w:szCs w:val="28"/>
        </w:rPr>
        <w:t>∙</w:t>
      </w:r>
      <w:r w:rsidRPr="0062490B">
        <w:rPr>
          <w:rFonts w:ascii="Times New Roman" w:hAnsi="Times New Roman" w:cs="Times New Roman"/>
          <w:sz w:val="28"/>
          <w:szCs w:val="28"/>
          <w:lang w:val="en-US"/>
        </w:rPr>
        <w:t>Z</w:t>
      </w:r>
      <w:r w:rsidRPr="0062490B">
        <w:rPr>
          <w:rFonts w:ascii="Times New Roman" w:hAnsi="Times New Roman" w:cs="Times New Roman"/>
          <w:sz w:val="28"/>
          <w:szCs w:val="28"/>
          <w:vertAlign w:val="subscript"/>
          <w:lang w:val="en-US"/>
        </w:rPr>
        <w:t>ij</w:t>
      </w:r>
      <w:r w:rsidRPr="0062490B">
        <w:rPr>
          <w:rFonts w:ascii="Times New Roman" w:hAnsi="Times New Roman" w:cs="Times New Roman"/>
          <w:sz w:val="28"/>
          <w:szCs w:val="28"/>
        </w:rPr>
        <w:t>) / ∑ К</w:t>
      </w:r>
      <w:r w:rsidRPr="0062490B">
        <w:rPr>
          <w:rFonts w:ascii="Times New Roman" w:hAnsi="Times New Roman" w:cs="Times New Roman"/>
          <w:sz w:val="28"/>
          <w:szCs w:val="28"/>
          <w:vertAlign w:val="subscript"/>
          <w:lang w:val="en-US"/>
        </w:rPr>
        <w:t>i</w:t>
      </w:r>
      <w:r w:rsidR="00BE069C" w:rsidRPr="0062490B">
        <w:rPr>
          <w:rFonts w:ascii="Times New Roman" w:hAnsi="Times New Roman" w:cs="Times New Roman"/>
          <w:sz w:val="28"/>
          <w:szCs w:val="28"/>
        </w:rPr>
        <w:t xml:space="preserve">,    </w:t>
      </w:r>
      <w:r w:rsidRPr="0062490B">
        <w:rPr>
          <w:rFonts w:ascii="Times New Roman" w:hAnsi="Times New Roman" w:cs="Times New Roman"/>
          <w:sz w:val="28"/>
          <w:szCs w:val="28"/>
        </w:rPr>
        <w:t xml:space="preserve">  </w:t>
      </w:r>
      <w:r w:rsidR="005D2F48">
        <w:rPr>
          <w:rFonts w:ascii="Times New Roman" w:hAnsi="Times New Roman" w:cs="Times New Roman"/>
          <w:sz w:val="28"/>
          <w:szCs w:val="28"/>
        </w:rPr>
        <w:t xml:space="preserve">      </w:t>
      </w:r>
      <w:r w:rsidRPr="0062490B">
        <w:rPr>
          <w:rFonts w:ascii="Times New Roman" w:hAnsi="Times New Roman" w:cs="Times New Roman"/>
          <w:sz w:val="28"/>
          <w:szCs w:val="28"/>
        </w:rPr>
        <w:t xml:space="preserve">                                      (3)</w:t>
      </w:r>
    </w:p>
    <w:p w14:paraId="3801558D" w14:textId="1D9F3E4F" w:rsidR="0035734A" w:rsidRPr="0062490B" w:rsidRDefault="005D2F48" w:rsidP="005D2F48">
      <w:pPr>
        <w:spacing w:after="0" w:line="240" w:lineRule="auto"/>
        <w:ind w:firstLine="709"/>
        <w:rPr>
          <w:rFonts w:ascii="Times New Roman" w:hAnsi="Times New Roman" w:cs="Times New Roman"/>
          <w:sz w:val="28"/>
          <w:szCs w:val="28"/>
          <w:vertAlign w:val="superscript"/>
        </w:rPr>
      </w:pPr>
      <w:r>
        <w:rPr>
          <w:rFonts w:ascii="Times New Roman" w:hAnsi="Times New Roman" w:cs="Times New Roman"/>
          <w:sz w:val="28"/>
          <w:szCs w:val="28"/>
          <w:vertAlign w:val="superscript"/>
        </w:rPr>
        <w:t xml:space="preserve">                                                                           </w:t>
      </w:r>
      <w:r w:rsidR="0035734A" w:rsidRPr="0062490B">
        <w:rPr>
          <w:rFonts w:ascii="Times New Roman" w:hAnsi="Times New Roman" w:cs="Times New Roman"/>
          <w:sz w:val="28"/>
          <w:szCs w:val="28"/>
          <w:vertAlign w:val="superscript"/>
          <w:lang w:val="en-US"/>
        </w:rPr>
        <w:t>b</w:t>
      </w:r>
      <w:r w:rsidR="0035734A" w:rsidRPr="0062490B">
        <w:rPr>
          <w:rFonts w:ascii="Times New Roman" w:hAnsi="Times New Roman" w:cs="Times New Roman"/>
          <w:sz w:val="28"/>
          <w:szCs w:val="28"/>
          <w:vertAlign w:val="superscript"/>
        </w:rPr>
        <w:t xml:space="preserve">=1                     </w:t>
      </w:r>
      <w:r w:rsidR="0035734A" w:rsidRPr="0062490B">
        <w:rPr>
          <w:rFonts w:ascii="Times New Roman" w:hAnsi="Times New Roman" w:cs="Times New Roman"/>
          <w:sz w:val="28"/>
          <w:szCs w:val="28"/>
          <w:vertAlign w:val="superscript"/>
          <w:lang w:val="en-US"/>
        </w:rPr>
        <w:t>i</w:t>
      </w:r>
      <w:r w:rsidR="0035734A" w:rsidRPr="0062490B">
        <w:rPr>
          <w:rFonts w:ascii="Times New Roman" w:hAnsi="Times New Roman" w:cs="Times New Roman"/>
          <w:sz w:val="28"/>
          <w:szCs w:val="28"/>
          <w:vertAlign w:val="superscript"/>
        </w:rPr>
        <w:t>=1</w:t>
      </w:r>
    </w:p>
    <w:p w14:paraId="263BDA1E" w14:textId="77777777" w:rsidR="0035734A" w:rsidRPr="0062490B" w:rsidRDefault="0035734A" w:rsidP="007B795C">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 К</w:t>
      </w:r>
      <w:r w:rsidRPr="0062490B">
        <w:rPr>
          <w:rFonts w:ascii="Times New Roman" w:hAnsi="Times New Roman" w:cs="Times New Roman"/>
          <w:sz w:val="28"/>
          <w:szCs w:val="28"/>
          <w:vertAlign w:val="subscript"/>
          <w:lang w:val="en-US"/>
        </w:rPr>
        <w:t>i</w:t>
      </w:r>
      <w:r w:rsidRPr="0062490B">
        <w:rPr>
          <w:rFonts w:ascii="Times New Roman" w:hAnsi="Times New Roman" w:cs="Times New Roman"/>
          <w:sz w:val="28"/>
          <w:szCs w:val="28"/>
        </w:rPr>
        <w:t xml:space="preserve"> – </w:t>
      </w:r>
      <w:r w:rsidR="003B0453" w:rsidRPr="0062490B">
        <w:rPr>
          <w:rFonts w:ascii="Times New Roman" w:hAnsi="Times New Roman" w:cs="Times New Roman"/>
          <w:sz w:val="28"/>
          <w:szCs w:val="28"/>
        </w:rPr>
        <w:t>количество</w:t>
      </w:r>
      <w:r w:rsidRPr="0062490B">
        <w:rPr>
          <w:rFonts w:ascii="Times New Roman" w:hAnsi="Times New Roman" w:cs="Times New Roman"/>
          <w:sz w:val="28"/>
          <w:szCs w:val="28"/>
        </w:rPr>
        <w:t xml:space="preserve"> оценок осведомленности экспертов.</w:t>
      </w:r>
    </w:p>
    <w:p w14:paraId="612B66D8" w14:textId="77777777" w:rsidR="003B0453" w:rsidRPr="0062490B" w:rsidRDefault="003B0453" w:rsidP="007B795C">
      <w:pPr>
        <w:spacing w:after="0" w:line="240" w:lineRule="auto"/>
        <w:ind w:firstLine="709"/>
        <w:jc w:val="both"/>
        <w:rPr>
          <w:rFonts w:ascii="Times New Roman" w:hAnsi="Times New Roman" w:cs="Times New Roman"/>
          <w:sz w:val="28"/>
          <w:szCs w:val="28"/>
        </w:rPr>
      </w:pPr>
    </w:p>
    <w:p w14:paraId="59156447" w14:textId="77777777" w:rsidR="0035734A" w:rsidRPr="0062490B" w:rsidRDefault="0035734A" w:rsidP="0035734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Таблица 25 – Матрица коэффициент</w:t>
      </w:r>
      <w:r w:rsidR="003B0453" w:rsidRPr="0062490B">
        <w:rPr>
          <w:rFonts w:ascii="Times New Roman" w:hAnsi="Times New Roman" w:cs="Times New Roman"/>
          <w:sz w:val="28"/>
          <w:szCs w:val="28"/>
        </w:rPr>
        <w:t xml:space="preserve">ов </w:t>
      </w:r>
      <w:r w:rsidR="007B795C" w:rsidRPr="0062490B">
        <w:rPr>
          <w:rFonts w:ascii="Times New Roman" w:hAnsi="Times New Roman" w:cs="Times New Roman"/>
          <w:sz w:val="28"/>
          <w:szCs w:val="28"/>
        </w:rPr>
        <w:t>ранговой корреляции Спирмена</w:t>
      </w:r>
    </w:p>
    <w:p w14:paraId="24B4E2A5" w14:textId="77777777" w:rsidR="0035734A" w:rsidRPr="0062490B" w:rsidRDefault="0035734A" w:rsidP="0035734A">
      <w:pPr>
        <w:spacing w:after="0" w:line="240" w:lineRule="auto"/>
        <w:ind w:firstLine="709"/>
        <w:jc w:val="both"/>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29"/>
        <w:gridCol w:w="682"/>
        <w:gridCol w:w="682"/>
        <w:gridCol w:w="682"/>
        <w:gridCol w:w="682"/>
        <w:gridCol w:w="682"/>
        <w:gridCol w:w="683"/>
        <w:gridCol w:w="683"/>
        <w:gridCol w:w="683"/>
        <w:gridCol w:w="683"/>
        <w:gridCol w:w="683"/>
        <w:gridCol w:w="683"/>
        <w:gridCol w:w="683"/>
      </w:tblGrid>
      <w:tr w:rsidR="0062490B" w:rsidRPr="0062490B" w14:paraId="1EAD01CB" w14:textId="77777777" w:rsidTr="00D82426">
        <w:trPr>
          <w:trHeight w:val="255"/>
        </w:trPr>
        <w:tc>
          <w:tcPr>
            <w:tcW w:w="1329" w:type="dxa"/>
            <w:vMerge w:val="restart"/>
            <w:shd w:val="clear" w:color="auto" w:fill="auto"/>
            <w:vAlign w:val="center"/>
          </w:tcPr>
          <w:p w14:paraId="4A67882B"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Эксперты</w:t>
            </w:r>
          </w:p>
        </w:tc>
        <w:tc>
          <w:tcPr>
            <w:tcW w:w="8191" w:type="dxa"/>
            <w:gridSpan w:val="12"/>
            <w:shd w:val="clear" w:color="auto" w:fill="auto"/>
            <w:vAlign w:val="center"/>
          </w:tcPr>
          <w:p w14:paraId="00DFA441"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Эксперты</w:t>
            </w:r>
          </w:p>
        </w:tc>
      </w:tr>
      <w:tr w:rsidR="0062490B" w:rsidRPr="0062490B" w14:paraId="63F20BC4" w14:textId="77777777" w:rsidTr="00D82426">
        <w:trPr>
          <w:trHeight w:val="116"/>
        </w:trPr>
        <w:tc>
          <w:tcPr>
            <w:tcW w:w="1329" w:type="dxa"/>
            <w:vMerge/>
            <w:shd w:val="clear" w:color="auto" w:fill="auto"/>
            <w:vAlign w:val="center"/>
          </w:tcPr>
          <w:p w14:paraId="6E2A9AB7" w14:textId="77777777" w:rsidR="0035734A" w:rsidRPr="0062490B" w:rsidRDefault="0035734A" w:rsidP="005C129A">
            <w:pPr>
              <w:spacing w:after="0" w:line="240" w:lineRule="auto"/>
              <w:jc w:val="center"/>
              <w:rPr>
                <w:rFonts w:ascii="Times New Roman" w:hAnsi="Times New Roman" w:cs="Times New Roman"/>
                <w:sz w:val="28"/>
                <w:szCs w:val="28"/>
              </w:rPr>
            </w:pPr>
          </w:p>
        </w:tc>
        <w:tc>
          <w:tcPr>
            <w:tcW w:w="682" w:type="dxa"/>
            <w:shd w:val="clear" w:color="auto" w:fill="auto"/>
            <w:vAlign w:val="center"/>
          </w:tcPr>
          <w:p w14:paraId="737E5F3E"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Э1</w:t>
            </w:r>
          </w:p>
        </w:tc>
        <w:tc>
          <w:tcPr>
            <w:tcW w:w="682" w:type="dxa"/>
            <w:shd w:val="clear" w:color="auto" w:fill="auto"/>
            <w:vAlign w:val="center"/>
          </w:tcPr>
          <w:p w14:paraId="5218C063"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Э2</w:t>
            </w:r>
          </w:p>
        </w:tc>
        <w:tc>
          <w:tcPr>
            <w:tcW w:w="682" w:type="dxa"/>
            <w:shd w:val="clear" w:color="auto" w:fill="auto"/>
            <w:vAlign w:val="center"/>
          </w:tcPr>
          <w:p w14:paraId="1A998157"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Э3</w:t>
            </w:r>
          </w:p>
        </w:tc>
        <w:tc>
          <w:tcPr>
            <w:tcW w:w="682" w:type="dxa"/>
            <w:shd w:val="clear" w:color="auto" w:fill="auto"/>
            <w:vAlign w:val="center"/>
          </w:tcPr>
          <w:p w14:paraId="0E03A540"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Э4</w:t>
            </w:r>
          </w:p>
        </w:tc>
        <w:tc>
          <w:tcPr>
            <w:tcW w:w="682" w:type="dxa"/>
            <w:shd w:val="clear" w:color="auto" w:fill="auto"/>
            <w:vAlign w:val="center"/>
          </w:tcPr>
          <w:p w14:paraId="3CE73608"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Э5</w:t>
            </w:r>
          </w:p>
        </w:tc>
        <w:tc>
          <w:tcPr>
            <w:tcW w:w="683" w:type="dxa"/>
            <w:shd w:val="clear" w:color="auto" w:fill="auto"/>
            <w:vAlign w:val="center"/>
          </w:tcPr>
          <w:p w14:paraId="0D10AA13"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Э6</w:t>
            </w:r>
          </w:p>
        </w:tc>
        <w:tc>
          <w:tcPr>
            <w:tcW w:w="683" w:type="dxa"/>
            <w:shd w:val="clear" w:color="auto" w:fill="auto"/>
            <w:vAlign w:val="center"/>
          </w:tcPr>
          <w:p w14:paraId="53595439"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Э7</w:t>
            </w:r>
          </w:p>
        </w:tc>
        <w:tc>
          <w:tcPr>
            <w:tcW w:w="683" w:type="dxa"/>
            <w:shd w:val="clear" w:color="auto" w:fill="auto"/>
            <w:vAlign w:val="center"/>
          </w:tcPr>
          <w:p w14:paraId="2500E6D3"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Э8</w:t>
            </w:r>
          </w:p>
        </w:tc>
        <w:tc>
          <w:tcPr>
            <w:tcW w:w="683" w:type="dxa"/>
            <w:shd w:val="clear" w:color="auto" w:fill="auto"/>
            <w:vAlign w:val="center"/>
          </w:tcPr>
          <w:p w14:paraId="2EA3F782"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Э9</w:t>
            </w:r>
          </w:p>
        </w:tc>
        <w:tc>
          <w:tcPr>
            <w:tcW w:w="683" w:type="dxa"/>
            <w:shd w:val="clear" w:color="auto" w:fill="auto"/>
            <w:vAlign w:val="center"/>
          </w:tcPr>
          <w:p w14:paraId="635AFB4F"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Э10</w:t>
            </w:r>
          </w:p>
        </w:tc>
        <w:tc>
          <w:tcPr>
            <w:tcW w:w="683" w:type="dxa"/>
            <w:shd w:val="clear" w:color="auto" w:fill="auto"/>
            <w:vAlign w:val="center"/>
          </w:tcPr>
          <w:p w14:paraId="3467F1AC"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Э11</w:t>
            </w:r>
          </w:p>
        </w:tc>
        <w:tc>
          <w:tcPr>
            <w:tcW w:w="683" w:type="dxa"/>
            <w:shd w:val="clear" w:color="auto" w:fill="auto"/>
            <w:vAlign w:val="center"/>
          </w:tcPr>
          <w:p w14:paraId="12AF2383"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Э12</w:t>
            </w:r>
          </w:p>
        </w:tc>
      </w:tr>
      <w:tr w:rsidR="0062490B" w:rsidRPr="0062490B" w14:paraId="4E3FC5C7" w14:textId="77777777" w:rsidTr="00D82426">
        <w:trPr>
          <w:trHeight w:val="524"/>
        </w:trPr>
        <w:tc>
          <w:tcPr>
            <w:tcW w:w="1329" w:type="dxa"/>
            <w:shd w:val="clear" w:color="auto" w:fill="auto"/>
          </w:tcPr>
          <w:p w14:paraId="57BA3A5D" w14:textId="77777777"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Э1</w:t>
            </w:r>
          </w:p>
        </w:tc>
        <w:tc>
          <w:tcPr>
            <w:tcW w:w="682" w:type="dxa"/>
            <w:shd w:val="clear" w:color="auto" w:fill="auto"/>
            <w:vAlign w:val="center"/>
          </w:tcPr>
          <w:p w14:paraId="1E5DEBA9"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1,00</w:t>
            </w:r>
          </w:p>
        </w:tc>
        <w:tc>
          <w:tcPr>
            <w:tcW w:w="682" w:type="dxa"/>
            <w:shd w:val="clear" w:color="auto" w:fill="auto"/>
            <w:vAlign w:val="center"/>
          </w:tcPr>
          <w:p w14:paraId="14267F20"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0,98</w:t>
            </w:r>
          </w:p>
        </w:tc>
        <w:tc>
          <w:tcPr>
            <w:tcW w:w="682" w:type="dxa"/>
            <w:shd w:val="clear" w:color="auto" w:fill="auto"/>
            <w:vAlign w:val="center"/>
          </w:tcPr>
          <w:p w14:paraId="23E7A21A"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0,98</w:t>
            </w:r>
          </w:p>
        </w:tc>
        <w:tc>
          <w:tcPr>
            <w:tcW w:w="682" w:type="dxa"/>
            <w:shd w:val="clear" w:color="auto" w:fill="auto"/>
            <w:vAlign w:val="center"/>
          </w:tcPr>
          <w:p w14:paraId="0842911F"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0,96</w:t>
            </w:r>
          </w:p>
        </w:tc>
        <w:tc>
          <w:tcPr>
            <w:tcW w:w="682" w:type="dxa"/>
            <w:shd w:val="clear" w:color="auto" w:fill="auto"/>
            <w:vAlign w:val="center"/>
          </w:tcPr>
          <w:p w14:paraId="7CC60549"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0,97</w:t>
            </w:r>
          </w:p>
        </w:tc>
        <w:tc>
          <w:tcPr>
            <w:tcW w:w="683" w:type="dxa"/>
            <w:shd w:val="clear" w:color="auto" w:fill="auto"/>
            <w:vAlign w:val="center"/>
          </w:tcPr>
          <w:p w14:paraId="53C5B61B"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0,93</w:t>
            </w:r>
          </w:p>
        </w:tc>
        <w:tc>
          <w:tcPr>
            <w:tcW w:w="683" w:type="dxa"/>
            <w:shd w:val="clear" w:color="auto" w:fill="auto"/>
            <w:vAlign w:val="center"/>
          </w:tcPr>
          <w:p w14:paraId="62E81BEC"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0,96</w:t>
            </w:r>
          </w:p>
        </w:tc>
        <w:tc>
          <w:tcPr>
            <w:tcW w:w="683" w:type="dxa"/>
            <w:shd w:val="clear" w:color="auto" w:fill="auto"/>
            <w:vAlign w:val="center"/>
          </w:tcPr>
          <w:p w14:paraId="7D841F12"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0,91</w:t>
            </w:r>
          </w:p>
        </w:tc>
        <w:tc>
          <w:tcPr>
            <w:tcW w:w="683" w:type="dxa"/>
            <w:shd w:val="clear" w:color="auto" w:fill="auto"/>
            <w:vAlign w:val="center"/>
          </w:tcPr>
          <w:p w14:paraId="50A8FCC9"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0,92</w:t>
            </w:r>
          </w:p>
        </w:tc>
        <w:tc>
          <w:tcPr>
            <w:tcW w:w="683" w:type="dxa"/>
            <w:shd w:val="clear" w:color="auto" w:fill="auto"/>
            <w:vAlign w:val="center"/>
          </w:tcPr>
          <w:p w14:paraId="7DF67F9C"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0,93</w:t>
            </w:r>
          </w:p>
        </w:tc>
        <w:tc>
          <w:tcPr>
            <w:tcW w:w="683" w:type="dxa"/>
            <w:shd w:val="clear" w:color="auto" w:fill="auto"/>
            <w:vAlign w:val="center"/>
          </w:tcPr>
          <w:p w14:paraId="748A86A5"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0,93</w:t>
            </w:r>
          </w:p>
        </w:tc>
        <w:tc>
          <w:tcPr>
            <w:tcW w:w="683" w:type="dxa"/>
            <w:shd w:val="clear" w:color="auto" w:fill="auto"/>
            <w:vAlign w:val="center"/>
          </w:tcPr>
          <w:p w14:paraId="015C5544"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0,96</w:t>
            </w:r>
          </w:p>
        </w:tc>
      </w:tr>
      <w:tr w:rsidR="0062490B" w:rsidRPr="0062490B" w14:paraId="57EC9C60" w14:textId="77777777" w:rsidTr="00D82426">
        <w:trPr>
          <w:trHeight w:val="511"/>
        </w:trPr>
        <w:tc>
          <w:tcPr>
            <w:tcW w:w="1329" w:type="dxa"/>
            <w:shd w:val="clear" w:color="auto" w:fill="auto"/>
          </w:tcPr>
          <w:p w14:paraId="7F934659" w14:textId="77777777"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Э2</w:t>
            </w:r>
          </w:p>
        </w:tc>
        <w:tc>
          <w:tcPr>
            <w:tcW w:w="682" w:type="dxa"/>
            <w:shd w:val="clear" w:color="auto" w:fill="auto"/>
            <w:vAlign w:val="center"/>
          </w:tcPr>
          <w:p w14:paraId="4FFEAE94"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2" w:type="dxa"/>
            <w:shd w:val="clear" w:color="auto" w:fill="auto"/>
            <w:vAlign w:val="center"/>
          </w:tcPr>
          <w:p w14:paraId="787C537B"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1,00</w:t>
            </w:r>
          </w:p>
        </w:tc>
        <w:tc>
          <w:tcPr>
            <w:tcW w:w="682" w:type="dxa"/>
            <w:shd w:val="clear" w:color="auto" w:fill="auto"/>
            <w:vAlign w:val="center"/>
          </w:tcPr>
          <w:p w14:paraId="549B8F37"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0,95</w:t>
            </w:r>
          </w:p>
        </w:tc>
        <w:tc>
          <w:tcPr>
            <w:tcW w:w="682" w:type="dxa"/>
            <w:shd w:val="clear" w:color="auto" w:fill="auto"/>
            <w:vAlign w:val="center"/>
          </w:tcPr>
          <w:p w14:paraId="6ED222CB"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0,95</w:t>
            </w:r>
          </w:p>
        </w:tc>
        <w:tc>
          <w:tcPr>
            <w:tcW w:w="682" w:type="dxa"/>
            <w:shd w:val="clear" w:color="auto" w:fill="auto"/>
            <w:vAlign w:val="center"/>
          </w:tcPr>
          <w:p w14:paraId="0E8DC294"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0,98</w:t>
            </w:r>
          </w:p>
        </w:tc>
        <w:tc>
          <w:tcPr>
            <w:tcW w:w="683" w:type="dxa"/>
            <w:shd w:val="clear" w:color="auto" w:fill="auto"/>
            <w:vAlign w:val="center"/>
          </w:tcPr>
          <w:p w14:paraId="6F6E72EB"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0,94</w:t>
            </w:r>
          </w:p>
        </w:tc>
        <w:tc>
          <w:tcPr>
            <w:tcW w:w="683" w:type="dxa"/>
            <w:shd w:val="clear" w:color="auto" w:fill="auto"/>
            <w:vAlign w:val="center"/>
          </w:tcPr>
          <w:p w14:paraId="7B3B8253"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0,97</w:t>
            </w:r>
          </w:p>
        </w:tc>
        <w:tc>
          <w:tcPr>
            <w:tcW w:w="683" w:type="dxa"/>
            <w:shd w:val="clear" w:color="auto" w:fill="auto"/>
            <w:vAlign w:val="center"/>
          </w:tcPr>
          <w:p w14:paraId="3503AC27"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0,97</w:t>
            </w:r>
          </w:p>
        </w:tc>
        <w:tc>
          <w:tcPr>
            <w:tcW w:w="683" w:type="dxa"/>
            <w:shd w:val="clear" w:color="auto" w:fill="auto"/>
            <w:vAlign w:val="center"/>
          </w:tcPr>
          <w:p w14:paraId="68F033B3"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0,98</w:t>
            </w:r>
          </w:p>
        </w:tc>
        <w:tc>
          <w:tcPr>
            <w:tcW w:w="683" w:type="dxa"/>
            <w:shd w:val="clear" w:color="auto" w:fill="auto"/>
            <w:vAlign w:val="center"/>
          </w:tcPr>
          <w:p w14:paraId="61FC4A91"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0,99</w:t>
            </w:r>
          </w:p>
        </w:tc>
        <w:tc>
          <w:tcPr>
            <w:tcW w:w="683" w:type="dxa"/>
            <w:shd w:val="clear" w:color="auto" w:fill="auto"/>
            <w:vAlign w:val="center"/>
          </w:tcPr>
          <w:p w14:paraId="26C59623"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0,94</w:t>
            </w:r>
          </w:p>
        </w:tc>
        <w:tc>
          <w:tcPr>
            <w:tcW w:w="683" w:type="dxa"/>
            <w:shd w:val="clear" w:color="auto" w:fill="auto"/>
            <w:vAlign w:val="center"/>
          </w:tcPr>
          <w:p w14:paraId="051D810E"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0,95</w:t>
            </w:r>
          </w:p>
        </w:tc>
      </w:tr>
      <w:tr w:rsidR="0062490B" w:rsidRPr="0062490B" w14:paraId="3C382871" w14:textId="77777777" w:rsidTr="00D82426">
        <w:trPr>
          <w:trHeight w:val="524"/>
        </w:trPr>
        <w:tc>
          <w:tcPr>
            <w:tcW w:w="1329" w:type="dxa"/>
            <w:shd w:val="clear" w:color="auto" w:fill="auto"/>
          </w:tcPr>
          <w:p w14:paraId="2B37E1BF" w14:textId="77777777"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Э3</w:t>
            </w:r>
          </w:p>
        </w:tc>
        <w:tc>
          <w:tcPr>
            <w:tcW w:w="682" w:type="dxa"/>
            <w:shd w:val="clear" w:color="auto" w:fill="auto"/>
            <w:vAlign w:val="center"/>
          </w:tcPr>
          <w:p w14:paraId="19DC322F"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2" w:type="dxa"/>
            <w:shd w:val="clear" w:color="auto" w:fill="auto"/>
            <w:vAlign w:val="center"/>
          </w:tcPr>
          <w:p w14:paraId="2F7DE7BA"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en-US"/>
              </w:rPr>
              <w:t>-</w:t>
            </w:r>
          </w:p>
        </w:tc>
        <w:tc>
          <w:tcPr>
            <w:tcW w:w="682" w:type="dxa"/>
            <w:shd w:val="clear" w:color="auto" w:fill="auto"/>
            <w:vAlign w:val="center"/>
          </w:tcPr>
          <w:p w14:paraId="0C2F9C52"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1,00</w:t>
            </w:r>
          </w:p>
        </w:tc>
        <w:tc>
          <w:tcPr>
            <w:tcW w:w="682" w:type="dxa"/>
            <w:shd w:val="clear" w:color="auto" w:fill="auto"/>
            <w:vAlign w:val="center"/>
          </w:tcPr>
          <w:p w14:paraId="198CAFC9"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0,99</w:t>
            </w:r>
          </w:p>
        </w:tc>
        <w:tc>
          <w:tcPr>
            <w:tcW w:w="682" w:type="dxa"/>
            <w:shd w:val="clear" w:color="auto" w:fill="auto"/>
            <w:vAlign w:val="center"/>
          </w:tcPr>
          <w:p w14:paraId="45407C20"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0,97</w:t>
            </w:r>
          </w:p>
        </w:tc>
        <w:tc>
          <w:tcPr>
            <w:tcW w:w="683" w:type="dxa"/>
            <w:shd w:val="clear" w:color="auto" w:fill="auto"/>
            <w:vAlign w:val="center"/>
          </w:tcPr>
          <w:p w14:paraId="55E6A3C0"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0,95</w:t>
            </w:r>
          </w:p>
        </w:tc>
        <w:tc>
          <w:tcPr>
            <w:tcW w:w="683" w:type="dxa"/>
            <w:shd w:val="clear" w:color="auto" w:fill="auto"/>
            <w:vAlign w:val="center"/>
          </w:tcPr>
          <w:p w14:paraId="0C24EB93"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0,96</w:t>
            </w:r>
          </w:p>
        </w:tc>
        <w:tc>
          <w:tcPr>
            <w:tcW w:w="683" w:type="dxa"/>
            <w:shd w:val="clear" w:color="auto" w:fill="auto"/>
            <w:vAlign w:val="center"/>
          </w:tcPr>
          <w:p w14:paraId="7F6E0C50"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0,95</w:t>
            </w:r>
          </w:p>
        </w:tc>
        <w:tc>
          <w:tcPr>
            <w:tcW w:w="683" w:type="dxa"/>
            <w:shd w:val="clear" w:color="auto" w:fill="auto"/>
            <w:vAlign w:val="center"/>
          </w:tcPr>
          <w:p w14:paraId="3BDB55D2"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0,96</w:t>
            </w:r>
          </w:p>
        </w:tc>
        <w:tc>
          <w:tcPr>
            <w:tcW w:w="683" w:type="dxa"/>
            <w:shd w:val="clear" w:color="auto" w:fill="auto"/>
            <w:vAlign w:val="center"/>
          </w:tcPr>
          <w:p w14:paraId="68781D66"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0,95</w:t>
            </w:r>
          </w:p>
        </w:tc>
        <w:tc>
          <w:tcPr>
            <w:tcW w:w="683" w:type="dxa"/>
            <w:shd w:val="clear" w:color="auto" w:fill="auto"/>
            <w:vAlign w:val="center"/>
          </w:tcPr>
          <w:p w14:paraId="630CB02A"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0,99</w:t>
            </w:r>
          </w:p>
        </w:tc>
        <w:tc>
          <w:tcPr>
            <w:tcW w:w="683" w:type="dxa"/>
            <w:shd w:val="clear" w:color="auto" w:fill="auto"/>
            <w:vAlign w:val="center"/>
          </w:tcPr>
          <w:p w14:paraId="78CF1A7D"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0,95</w:t>
            </w:r>
          </w:p>
        </w:tc>
      </w:tr>
      <w:tr w:rsidR="0062490B" w:rsidRPr="0062490B" w14:paraId="2E4CA3E5" w14:textId="77777777" w:rsidTr="00D82426">
        <w:trPr>
          <w:trHeight w:val="524"/>
        </w:trPr>
        <w:tc>
          <w:tcPr>
            <w:tcW w:w="1329" w:type="dxa"/>
            <w:shd w:val="clear" w:color="auto" w:fill="auto"/>
          </w:tcPr>
          <w:p w14:paraId="51745AC8" w14:textId="77777777"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Э4</w:t>
            </w:r>
          </w:p>
        </w:tc>
        <w:tc>
          <w:tcPr>
            <w:tcW w:w="682" w:type="dxa"/>
            <w:shd w:val="clear" w:color="auto" w:fill="auto"/>
            <w:vAlign w:val="center"/>
          </w:tcPr>
          <w:p w14:paraId="77CB7B6D"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2" w:type="dxa"/>
            <w:shd w:val="clear" w:color="auto" w:fill="auto"/>
            <w:vAlign w:val="center"/>
          </w:tcPr>
          <w:p w14:paraId="544AFD75"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en-US"/>
              </w:rPr>
              <w:t>-</w:t>
            </w:r>
          </w:p>
        </w:tc>
        <w:tc>
          <w:tcPr>
            <w:tcW w:w="682" w:type="dxa"/>
            <w:shd w:val="clear" w:color="auto" w:fill="auto"/>
            <w:vAlign w:val="center"/>
          </w:tcPr>
          <w:p w14:paraId="5BEA4AE4"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en-US"/>
              </w:rPr>
              <w:t>-</w:t>
            </w:r>
          </w:p>
        </w:tc>
        <w:tc>
          <w:tcPr>
            <w:tcW w:w="682" w:type="dxa"/>
            <w:shd w:val="clear" w:color="auto" w:fill="auto"/>
            <w:vAlign w:val="center"/>
          </w:tcPr>
          <w:p w14:paraId="4648016B"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1,00</w:t>
            </w:r>
          </w:p>
        </w:tc>
        <w:tc>
          <w:tcPr>
            <w:tcW w:w="682" w:type="dxa"/>
            <w:shd w:val="clear" w:color="auto" w:fill="auto"/>
            <w:vAlign w:val="center"/>
          </w:tcPr>
          <w:p w14:paraId="536B319F"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0,98</w:t>
            </w:r>
          </w:p>
        </w:tc>
        <w:tc>
          <w:tcPr>
            <w:tcW w:w="683" w:type="dxa"/>
            <w:shd w:val="clear" w:color="auto" w:fill="auto"/>
            <w:vAlign w:val="center"/>
          </w:tcPr>
          <w:p w14:paraId="525B931A"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0,93</w:t>
            </w:r>
          </w:p>
        </w:tc>
        <w:tc>
          <w:tcPr>
            <w:tcW w:w="683" w:type="dxa"/>
            <w:shd w:val="clear" w:color="auto" w:fill="auto"/>
            <w:vAlign w:val="center"/>
          </w:tcPr>
          <w:p w14:paraId="1E272D54"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0,97</w:t>
            </w:r>
          </w:p>
        </w:tc>
        <w:tc>
          <w:tcPr>
            <w:tcW w:w="683" w:type="dxa"/>
            <w:shd w:val="clear" w:color="auto" w:fill="auto"/>
            <w:vAlign w:val="center"/>
          </w:tcPr>
          <w:p w14:paraId="6002C408"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0,95</w:t>
            </w:r>
          </w:p>
        </w:tc>
        <w:tc>
          <w:tcPr>
            <w:tcW w:w="683" w:type="dxa"/>
            <w:shd w:val="clear" w:color="auto" w:fill="auto"/>
            <w:vAlign w:val="center"/>
          </w:tcPr>
          <w:p w14:paraId="652762E9"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0,96</w:t>
            </w:r>
          </w:p>
        </w:tc>
        <w:tc>
          <w:tcPr>
            <w:tcW w:w="683" w:type="dxa"/>
            <w:shd w:val="clear" w:color="auto" w:fill="auto"/>
            <w:vAlign w:val="center"/>
          </w:tcPr>
          <w:p w14:paraId="330A7616"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0,97</w:t>
            </w:r>
          </w:p>
        </w:tc>
        <w:tc>
          <w:tcPr>
            <w:tcW w:w="683" w:type="dxa"/>
            <w:shd w:val="clear" w:color="auto" w:fill="auto"/>
            <w:vAlign w:val="center"/>
          </w:tcPr>
          <w:p w14:paraId="336103FB"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0,99</w:t>
            </w:r>
          </w:p>
        </w:tc>
        <w:tc>
          <w:tcPr>
            <w:tcW w:w="683" w:type="dxa"/>
            <w:shd w:val="clear" w:color="auto" w:fill="auto"/>
            <w:vAlign w:val="center"/>
          </w:tcPr>
          <w:p w14:paraId="2BE293CB"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0,97</w:t>
            </w:r>
          </w:p>
        </w:tc>
      </w:tr>
      <w:tr w:rsidR="0062490B" w:rsidRPr="0062490B" w14:paraId="288E3BAC" w14:textId="77777777" w:rsidTr="00D82426">
        <w:trPr>
          <w:trHeight w:val="511"/>
        </w:trPr>
        <w:tc>
          <w:tcPr>
            <w:tcW w:w="1329" w:type="dxa"/>
            <w:shd w:val="clear" w:color="auto" w:fill="auto"/>
          </w:tcPr>
          <w:p w14:paraId="4D38572A" w14:textId="77777777"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Э5</w:t>
            </w:r>
          </w:p>
        </w:tc>
        <w:tc>
          <w:tcPr>
            <w:tcW w:w="682" w:type="dxa"/>
            <w:shd w:val="clear" w:color="auto" w:fill="auto"/>
            <w:vAlign w:val="center"/>
          </w:tcPr>
          <w:p w14:paraId="0574D156"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2" w:type="dxa"/>
            <w:shd w:val="clear" w:color="auto" w:fill="auto"/>
            <w:vAlign w:val="center"/>
          </w:tcPr>
          <w:p w14:paraId="6D8F7302"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en-US"/>
              </w:rPr>
              <w:t>-</w:t>
            </w:r>
          </w:p>
        </w:tc>
        <w:tc>
          <w:tcPr>
            <w:tcW w:w="682" w:type="dxa"/>
            <w:shd w:val="clear" w:color="auto" w:fill="auto"/>
            <w:vAlign w:val="center"/>
          </w:tcPr>
          <w:p w14:paraId="333BF85B"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en-US"/>
              </w:rPr>
              <w:t>-</w:t>
            </w:r>
          </w:p>
        </w:tc>
        <w:tc>
          <w:tcPr>
            <w:tcW w:w="682" w:type="dxa"/>
            <w:shd w:val="clear" w:color="auto" w:fill="auto"/>
            <w:vAlign w:val="center"/>
          </w:tcPr>
          <w:p w14:paraId="1EB392CD"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en-US"/>
              </w:rPr>
              <w:t>-</w:t>
            </w:r>
          </w:p>
        </w:tc>
        <w:tc>
          <w:tcPr>
            <w:tcW w:w="682" w:type="dxa"/>
            <w:shd w:val="clear" w:color="auto" w:fill="auto"/>
            <w:vAlign w:val="center"/>
          </w:tcPr>
          <w:p w14:paraId="6A1390D8"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1,00</w:t>
            </w:r>
          </w:p>
        </w:tc>
        <w:tc>
          <w:tcPr>
            <w:tcW w:w="683" w:type="dxa"/>
            <w:shd w:val="clear" w:color="auto" w:fill="auto"/>
            <w:vAlign w:val="center"/>
          </w:tcPr>
          <w:p w14:paraId="0BA8AE86"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0,98</w:t>
            </w:r>
          </w:p>
        </w:tc>
        <w:tc>
          <w:tcPr>
            <w:tcW w:w="683" w:type="dxa"/>
            <w:shd w:val="clear" w:color="auto" w:fill="auto"/>
            <w:vAlign w:val="center"/>
          </w:tcPr>
          <w:p w14:paraId="613C0E6A"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0,94</w:t>
            </w:r>
          </w:p>
        </w:tc>
        <w:tc>
          <w:tcPr>
            <w:tcW w:w="683" w:type="dxa"/>
            <w:shd w:val="clear" w:color="auto" w:fill="auto"/>
            <w:vAlign w:val="center"/>
          </w:tcPr>
          <w:p w14:paraId="5801DA23"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0,96</w:t>
            </w:r>
          </w:p>
        </w:tc>
        <w:tc>
          <w:tcPr>
            <w:tcW w:w="683" w:type="dxa"/>
            <w:shd w:val="clear" w:color="auto" w:fill="auto"/>
            <w:vAlign w:val="center"/>
          </w:tcPr>
          <w:p w14:paraId="5A1A648D"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0,97</w:t>
            </w:r>
          </w:p>
        </w:tc>
        <w:tc>
          <w:tcPr>
            <w:tcW w:w="683" w:type="dxa"/>
            <w:shd w:val="clear" w:color="auto" w:fill="auto"/>
            <w:vAlign w:val="center"/>
          </w:tcPr>
          <w:p w14:paraId="41906E62"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0,98</w:t>
            </w:r>
          </w:p>
        </w:tc>
        <w:tc>
          <w:tcPr>
            <w:tcW w:w="683" w:type="dxa"/>
            <w:shd w:val="clear" w:color="auto" w:fill="auto"/>
            <w:vAlign w:val="center"/>
          </w:tcPr>
          <w:p w14:paraId="5CE7746D"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0,98</w:t>
            </w:r>
          </w:p>
        </w:tc>
        <w:tc>
          <w:tcPr>
            <w:tcW w:w="683" w:type="dxa"/>
            <w:shd w:val="clear" w:color="auto" w:fill="auto"/>
            <w:vAlign w:val="center"/>
          </w:tcPr>
          <w:p w14:paraId="366A56BC"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0,94</w:t>
            </w:r>
          </w:p>
        </w:tc>
      </w:tr>
      <w:tr w:rsidR="0062490B" w:rsidRPr="0062490B" w14:paraId="7F1CC9C4" w14:textId="77777777" w:rsidTr="00D82426">
        <w:trPr>
          <w:trHeight w:val="524"/>
        </w:trPr>
        <w:tc>
          <w:tcPr>
            <w:tcW w:w="1329" w:type="dxa"/>
            <w:shd w:val="clear" w:color="auto" w:fill="auto"/>
          </w:tcPr>
          <w:p w14:paraId="7393F2FF" w14:textId="77777777"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Э6</w:t>
            </w:r>
          </w:p>
        </w:tc>
        <w:tc>
          <w:tcPr>
            <w:tcW w:w="682" w:type="dxa"/>
            <w:shd w:val="clear" w:color="auto" w:fill="auto"/>
            <w:vAlign w:val="center"/>
          </w:tcPr>
          <w:p w14:paraId="0DDE25B6"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2" w:type="dxa"/>
            <w:shd w:val="clear" w:color="auto" w:fill="auto"/>
            <w:vAlign w:val="center"/>
          </w:tcPr>
          <w:p w14:paraId="1E598160"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en-US"/>
              </w:rPr>
              <w:t>-</w:t>
            </w:r>
          </w:p>
        </w:tc>
        <w:tc>
          <w:tcPr>
            <w:tcW w:w="682" w:type="dxa"/>
            <w:shd w:val="clear" w:color="auto" w:fill="auto"/>
            <w:vAlign w:val="center"/>
          </w:tcPr>
          <w:p w14:paraId="6AC4F393"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en-US"/>
              </w:rPr>
              <w:t>-</w:t>
            </w:r>
          </w:p>
        </w:tc>
        <w:tc>
          <w:tcPr>
            <w:tcW w:w="682" w:type="dxa"/>
            <w:shd w:val="clear" w:color="auto" w:fill="auto"/>
            <w:vAlign w:val="center"/>
          </w:tcPr>
          <w:p w14:paraId="20C134FB"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en-US"/>
              </w:rPr>
              <w:t>-</w:t>
            </w:r>
          </w:p>
        </w:tc>
        <w:tc>
          <w:tcPr>
            <w:tcW w:w="682" w:type="dxa"/>
            <w:shd w:val="clear" w:color="auto" w:fill="auto"/>
            <w:vAlign w:val="center"/>
          </w:tcPr>
          <w:p w14:paraId="2F1A4E49"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en-US"/>
              </w:rPr>
              <w:t>-</w:t>
            </w:r>
          </w:p>
        </w:tc>
        <w:tc>
          <w:tcPr>
            <w:tcW w:w="683" w:type="dxa"/>
            <w:shd w:val="clear" w:color="auto" w:fill="auto"/>
            <w:vAlign w:val="center"/>
          </w:tcPr>
          <w:p w14:paraId="1F3A1CD7"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1,00</w:t>
            </w:r>
          </w:p>
        </w:tc>
        <w:tc>
          <w:tcPr>
            <w:tcW w:w="683" w:type="dxa"/>
            <w:shd w:val="clear" w:color="auto" w:fill="auto"/>
            <w:vAlign w:val="center"/>
          </w:tcPr>
          <w:p w14:paraId="1371212D"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0,91</w:t>
            </w:r>
          </w:p>
        </w:tc>
        <w:tc>
          <w:tcPr>
            <w:tcW w:w="683" w:type="dxa"/>
            <w:shd w:val="clear" w:color="auto" w:fill="auto"/>
            <w:vAlign w:val="center"/>
          </w:tcPr>
          <w:p w14:paraId="7612703E"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0,95</w:t>
            </w:r>
          </w:p>
        </w:tc>
        <w:tc>
          <w:tcPr>
            <w:tcW w:w="683" w:type="dxa"/>
            <w:shd w:val="clear" w:color="auto" w:fill="auto"/>
            <w:vAlign w:val="center"/>
          </w:tcPr>
          <w:p w14:paraId="3C6903DE"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0,94</w:t>
            </w:r>
          </w:p>
        </w:tc>
        <w:tc>
          <w:tcPr>
            <w:tcW w:w="683" w:type="dxa"/>
            <w:shd w:val="clear" w:color="auto" w:fill="auto"/>
            <w:vAlign w:val="center"/>
          </w:tcPr>
          <w:p w14:paraId="23C6338B"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0,95</w:t>
            </w:r>
          </w:p>
        </w:tc>
        <w:tc>
          <w:tcPr>
            <w:tcW w:w="683" w:type="dxa"/>
            <w:shd w:val="clear" w:color="auto" w:fill="auto"/>
            <w:vAlign w:val="center"/>
          </w:tcPr>
          <w:p w14:paraId="05B41173"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0,99</w:t>
            </w:r>
          </w:p>
        </w:tc>
        <w:tc>
          <w:tcPr>
            <w:tcW w:w="683" w:type="dxa"/>
            <w:shd w:val="clear" w:color="auto" w:fill="auto"/>
            <w:vAlign w:val="center"/>
          </w:tcPr>
          <w:p w14:paraId="680E13DC"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0,89</w:t>
            </w:r>
          </w:p>
        </w:tc>
      </w:tr>
      <w:tr w:rsidR="0062490B" w:rsidRPr="0062490B" w14:paraId="5ECCFE88" w14:textId="77777777" w:rsidTr="00D82426">
        <w:trPr>
          <w:trHeight w:val="511"/>
        </w:trPr>
        <w:tc>
          <w:tcPr>
            <w:tcW w:w="1329" w:type="dxa"/>
            <w:shd w:val="clear" w:color="auto" w:fill="auto"/>
          </w:tcPr>
          <w:p w14:paraId="0E756528" w14:textId="77777777"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Э7</w:t>
            </w:r>
          </w:p>
        </w:tc>
        <w:tc>
          <w:tcPr>
            <w:tcW w:w="682" w:type="dxa"/>
            <w:shd w:val="clear" w:color="auto" w:fill="auto"/>
            <w:vAlign w:val="center"/>
          </w:tcPr>
          <w:p w14:paraId="48B67A3C"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2" w:type="dxa"/>
            <w:shd w:val="clear" w:color="auto" w:fill="auto"/>
            <w:vAlign w:val="center"/>
          </w:tcPr>
          <w:p w14:paraId="1B7C2D4F"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2" w:type="dxa"/>
            <w:shd w:val="clear" w:color="auto" w:fill="auto"/>
            <w:vAlign w:val="center"/>
          </w:tcPr>
          <w:p w14:paraId="05E2FD8E"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en-US"/>
              </w:rPr>
              <w:t>-</w:t>
            </w:r>
          </w:p>
        </w:tc>
        <w:tc>
          <w:tcPr>
            <w:tcW w:w="682" w:type="dxa"/>
            <w:shd w:val="clear" w:color="auto" w:fill="auto"/>
            <w:vAlign w:val="center"/>
          </w:tcPr>
          <w:p w14:paraId="7025D97F"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en-US"/>
              </w:rPr>
              <w:t>-</w:t>
            </w:r>
          </w:p>
        </w:tc>
        <w:tc>
          <w:tcPr>
            <w:tcW w:w="682" w:type="dxa"/>
            <w:shd w:val="clear" w:color="auto" w:fill="auto"/>
            <w:vAlign w:val="center"/>
          </w:tcPr>
          <w:p w14:paraId="7715BDB7"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en-US"/>
              </w:rPr>
              <w:t>-</w:t>
            </w:r>
          </w:p>
        </w:tc>
        <w:tc>
          <w:tcPr>
            <w:tcW w:w="683" w:type="dxa"/>
            <w:shd w:val="clear" w:color="auto" w:fill="auto"/>
            <w:vAlign w:val="center"/>
          </w:tcPr>
          <w:p w14:paraId="181C1AEE"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en-US"/>
              </w:rPr>
              <w:t>-</w:t>
            </w:r>
          </w:p>
        </w:tc>
        <w:tc>
          <w:tcPr>
            <w:tcW w:w="683" w:type="dxa"/>
            <w:shd w:val="clear" w:color="auto" w:fill="auto"/>
            <w:vAlign w:val="center"/>
          </w:tcPr>
          <w:p w14:paraId="0941E346"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1,00</w:t>
            </w:r>
          </w:p>
        </w:tc>
        <w:tc>
          <w:tcPr>
            <w:tcW w:w="683" w:type="dxa"/>
            <w:shd w:val="clear" w:color="auto" w:fill="auto"/>
            <w:vAlign w:val="center"/>
          </w:tcPr>
          <w:p w14:paraId="3FB89A7E"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0,98</w:t>
            </w:r>
          </w:p>
        </w:tc>
        <w:tc>
          <w:tcPr>
            <w:tcW w:w="683" w:type="dxa"/>
            <w:shd w:val="clear" w:color="auto" w:fill="auto"/>
            <w:vAlign w:val="center"/>
          </w:tcPr>
          <w:p w14:paraId="280BB81B"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0,97</w:t>
            </w:r>
          </w:p>
        </w:tc>
        <w:tc>
          <w:tcPr>
            <w:tcW w:w="683" w:type="dxa"/>
            <w:shd w:val="clear" w:color="auto" w:fill="auto"/>
            <w:vAlign w:val="center"/>
          </w:tcPr>
          <w:p w14:paraId="64A29F99"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0,97</w:t>
            </w:r>
          </w:p>
        </w:tc>
        <w:tc>
          <w:tcPr>
            <w:tcW w:w="683" w:type="dxa"/>
            <w:shd w:val="clear" w:color="auto" w:fill="auto"/>
            <w:vAlign w:val="center"/>
          </w:tcPr>
          <w:p w14:paraId="4DD1AED6"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0,99</w:t>
            </w:r>
          </w:p>
        </w:tc>
        <w:tc>
          <w:tcPr>
            <w:tcW w:w="683" w:type="dxa"/>
            <w:shd w:val="clear" w:color="auto" w:fill="auto"/>
            <w:vAlign w:val="center"/>
          </w:tcPr>
          <w:p w14:paraId="002D240F"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0,99</w:t>
            </w:r>
          </w:p>
        </w:tc>
      </w:tr>
      <w:tr w:rsidR="0062490B" w:rsidRPr="0062490B" w14:paraId="6C3456AE" w14:textId="77777777" w:rsidTr="00D82426">
        <w:trPr>
          <w:trHeight w:val="524"/>
        </w:trPr>
        <w:tc>
          <w:tcPr>
            <w:tcW w:w="1329" w:type="dxa"/>
            <w:shd w:val="clear" w:color="auto" w:fill="auto"/>
          </w:tcPr>
          <w:p w14:paraId="794D9241" w14:textId="77777777"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Э8</w:t>
            </w:r>
          </w:p>
        </w:tc>
        <w:tc>
          <w:tcPr>
            <w:tcW w:w="682" w:type="dxa"/>
            <w:shd w:val="clear" w:color="auto" w:fill="auto"/>
            <w:vAlign w:val="center"/>
          </w:tcPr>
          <w:p w14:paraId="2FF0B097"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2" w:type="dxa"/>
            <w:shd w:val="clear" w:color="auto" w:fill="auto"/>
            <w:vAlign w:val="center"/>
          </w:tcPr>
          <w:p w14:paraId="3FB356C4"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2" w:type="dxa"/>
            <w:shd w:val="clear" w:color="auto" w:fill="auto"/>
            <w:vAlign w:val="center"/>
          </w:tcPr>
          <w:p w14:paraId="5E1462BC"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2" w:type="dxa"/>
            <w:shd w:val="clear" w:color="auto" w:fill="auto"/>
            <w:vAlign w:val="center"/>
          </w:tcPr>
          <w:p w14:paraId="4F1CB5B7"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en-US"/>
              </w:rPr>
              <w:t>-</w:t>
            </w:r>
          </w:p>
        </w:tc>
        <w:tc>
          <w:tcPr>
            <w:tcW w:w="682" w:type="dxa"/>
            <w:shd w:val="clear" w:color="auto" w:fill="auto"/>
            <w:vAlign w:val="center"/>
          </w:tcPr>
          <w:p w14:paraId="1B740B25"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en-US"/>
              </w:rPr>
              <w:t>-</w:t>
            </w:r>
          </w:p>
        </w:tc>
        <w:tc>
          <w:tcPr>
            <w:tcW w:w="683" w:type="dxa"/>
            <w:shd w:val="clear" w:color="auto" w:fill="auto"/>
            <w:vAlign w:val="center"/>
          </w:tcPr>
          <w:p w14:paraId="4DDC3FDD"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en-US"/>
              </w:rPr>
              <w:t>-</w:t>
            </w:r>
          </w:p>
        </w:tc>
        <w:tc>
          <w:tcPr>
            <w:tcW w:w="683" w:type="dxa"/>
            <w:shd w:val="clear" w:color="auto" w:fill="auto"/>
            <w:vAlign w:val="center"/>
          </w:tcPr>
          <w:p w14:paraId="158AEEAF"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en-US"/>
              </w:rPr>
              <w:t>-</w:t>
            </w:r>
          </w:p>
        </w:tc>
        <w:tc>
          <w:tcPr>
            <w:tcW w:w="683" w:type="dxa"/>
            <w:shd w:val="clear" w:color="auto" w:fill="auto"/>
            <w:vAlign w:val="center"/>
          </w:tcPr>
          <w:p w14:paraId="0DF36A8C"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1,00</w:t>
            </w:r>
          </w:p>
        </w:tc>
        <w:tc>
          <w:tcPr>
            <w:tcW w:w="683" w:type="dxa"/>
            <w:shd w:val="clear" w:color="auto" w:fill="auto"/>
            <w:vAlign w:val="center"/>
          </w:tcPr>
          <w:p w14:paraId="4E4B2E76"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0,99</w:t>
            </w:r>
          </w:p>
        </w:tc>
        <w:tc>
          <w:tcPr>
            <w:tcW w:w="683" w:type="dxa"/>
            <w:shd w:val="clear" w:color="auto" w:fill="auto"/>
            <w:vAlign w:val="center"/>
          </w:tcPr>
          <w:p w14:paraId="35424826"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0,99</w:t>
            </w:r>
          </w:p>
        </w:tc>
        <w:tc>
          <w:tcPr>
            <w:tcW w:w="683" w:type="dxa"/>
            <w:shd w:val="clear" w:color="auto" w:fill="auto"/>
            <w:vAlign w:val="center"/>
          </w:tcPr>
          <w:p w14:paraId="4AD6A721"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0,99</w:t>
            </w:r>
          </w:p>
        </w:tc>
        <w:tc>
          <w:tcPr>
            <w:tcW w:w="683" w:type="dxa"/>
            <w:shd w:val="clear" w:color="auto" w:fill="auto"/>
            <w:vAlign w:val="center"/>
          </w:tcPr>
          <w:p w14:paraId="27D68836"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0,97</w:t>
            </w:r>
          </w:p>
        </w:tc>
      </w:tr>
      <w:tr w:rsidR="0062490B" w:rsidRPr="0062490B" w14:paraId="4C1E542B" w14:textId="77777777" w:rsidTr="00D82426">
        <w:trPr>
          <w:trHeight w:val="524"/>
        </w:trPr>
        <w:tc>
          <w:tcPr>
            <w:tcW w:w="1329" w:type="dxa"/>
            <w:shd w:val="clear" w:color="auto" w:fill="auto"/>
          </w:tcPr>
          <w:p w14:paraId="2EEE53F6" w14:textId="77777777"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Э9</w:t>
            </w:r>
          </w:p>
        </w:tc>
        <w:tc>
          <w:tcPr>
            <w:tcW w:w="682" w:type="dxa"/>
            <w:shd w:val="clear" w:color="auto" w:fill="auto"/>
            <w:vAlign w:val="center"/>
          </w:tcPr>
          <w:p w14:paraId="0817DCDC"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2" w:type="dxa"/>
            <w:shd w:val="clear" w:color="auto" w:fill="auto"/>
            <w:vAlign w:val="center"/>
          </w:tcPr>
          <w:p w14:paraId="1680AB42"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2" w:type="dxa"/>
            <w:shd w:val="clear" w:color="auto" w:fill="auto"/>
            <w:vAlign w:val="center"/>
          </w:tcPr>
          <w:p w14:paraId="6136B374"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2" w:type="dxa"/>
            <w:shd w:val="clear" w:color="auto" w:fill="auto"/>
            <w:vAlign w:val="center"/>
          </w:tcPr>
          <w:p w14:paraId="0A8F56FD"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2" w:type="dxa"/>
            <w:shd w:val="clear" w:color="auto" w:fill="auto"/>
            <w:vAlign w:val="center"/>
          </w:tcPr>
          <w:p w14:paraId="3808E654"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en-US"/>
              </w:rPr>
              <w:t>-</w:t>
            </w:r>
          </w:p>
        </w:tc>
        <w:tc>
          <w:tcPr>
            <w:tcW w:w="683" w:type="dxa"/>
            <w:shd w:val="clear" w:color="auto" w:fill="auto"/>
            <w:vAlign w:val="center"/>
          </w:tcPr>
          <w:p w14:paraId="4878E3C1"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en-US"/>
              </w:rPr>
              <w:t>-</w:t>
            </w:r>
          </w:p>
        </w:tc>
        <w:tc>
          <w:tcPr>
            <w:tcW w:w="683" w:type="dxa"/>
            <w:shd w:val="clear" w:color="auto" w:fill="auto"/>
            <w:vAlign w:val="center"/>
          </w:tcPr>
          <w:p w14:paraId="60C648A4"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en-US"/>
              </w:rPr>
              <w:t>-</w:t>
            </w:r>
          </w:p>
        </w:tc>
        <w:tc>
          <w:tcPr>
            <w:tcW w:w="683" w:type="dxa"/>
            <w:shd w:val="clear" w:color="auto" w:fill="auto"/>
            <w:vAlign w:val="center"/>
          </w:tcPr>
          <w:p w14:paraId="31DD9A24"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en-US"/>
              </w:rPr>
              <w:t>-</w:t>
            </w:r>
          </w:p>
        </w:tc>
        <w:tc>
          <w:tcPr>
            <w:tcW w:w="683" w:type="dxa"/>
            <w:shd w:val="clear" w:color="auto" w:fill="auto"/>
            <w:vAlign w:val="center"/>
          </w:tcPr>
          <w:p w14:paraId="1D6F1366"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1,00</w:t>
            </w:r>
          </w:p>
        </w:tc>
        <w:tc>
          <w:tcPr>
            <w:tcW w:w="683" w:type="dxa"/>
            <w:shd w:val="clear" w:color="auto" w:fill="auto"/>
            <w:vAlign w:val="center"/>
          </w:tcPr>
          <w:p w14:paraId="4947EBFF"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0,99</w:t>
            </w:r>
          </w:p>
        </w:tc>
        <w:tc>
          <w:tcPr>
            <w:tcW w:w="683" w:type="dxa"/>
            <w:shd w:val="clear" w:color="auto" w:fill="auto"/>
            <w:vAlign w:val="center"/>
          </w:tcPr>
          <w:p w14:paraId="67357B76"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0,99</w:t>
            </w:r>
          </w:p>
        </w:tc>
        <w:tc>
          <w:tcPr>
            <w:tcW w:w="683" w:type="dxa"/>
            <w:shd w:val="clear" w:color="auto" w:fill="auto"/>
            <w:vAlign w:val="center"/>
          </w:tcPr>
          <w:p w14:paraId="09CE584E"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0,98</w:t>
            </w:r>
          </w:p>
        </w:tc>
      </w:tr>
      <w:tr w:rsidR="0062490B" w:rsidRPr="0062490B" w14:paraId="461B2819" w14:textId="77777777" w:rsidTr="00D82426">
        <w:trPr>
          <w:trHeight w:val="511"/>
        </w:trPr>
        <w:tc>
          <w:tcPr>
            <w:tcW w:w="1329" w:type="dxa"/>
            <w:shd w:val="clear" w:color="auto" w:fill="auto"/>
          </w:tcPr>
          <w:p w14:paraId="428FD96D" w14:textId="77777777"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Э10</w:t>
            </w:r>
          </w:p>
        </w:tc>
        <w:tc>
          <w:tcPr>
            <w:tcW w:w="682" w:type="dxa"/>
            <w:shd w:val="clear" w:color="auto" w:fill="auto"/>
            <w:vAlign w:val="center"/>
          </w:tcPr>
          <w:p w14:paraId="23950257"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2" w:type="dxa"/>
            <w:shd w:val="clear" w:color="auto" w:fill="auto"/>
            <w:vAlign w:val="center"/>
          </w:tcPr>
          <w:p w14:paraId="268791FB"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2" w:type="dxa"/>
            <w:shd w:val="clear" w:color="auto" w:fill="auto"/>
            <w:vAlign w:val="center"/>
          </w:tcPr>
          <w:p w14:paraId="39F823E0"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2" w:type="dxa"/>
            <w:shd w:val="clear" w:color="auto" w:fill="auto"/>
            <w:vAlign w:val="center"/>
          </w:tcPr>
          <w:p w14:paraId="7F850C1B"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2" w:type="dxa"/>
            <w:shd w:val="clear" w:color="auto" w:fill="auto"/>
            <w:vAlign w:val="center"/>
          </w:tcPr>
          <w:p w14:paraId="2E2E6FCE"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3" w:type="dxa"/>
            <w:shd w:val="clear" w:color="auto" w:fill="auto"/>
            <w:vAlign w:val="center"/>
          </w:tcPr>
          <w:p w14:paraId="4683FF63"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en-US"/>
              </w:rPr>
              <w:t>-</w:t>
            </w:r>
          </w:p>
        </w:tc>
        <w:tc>
          <w:tcPr>
            <w:tcW w:w="683" w:type="dxa"/>
            <w:shd w:val="clear" w:color="auto" w:fill="auto"/>
            <w:vAlign w:val="center"/>
          </w:tcPr>
          <w:p w14:paraId="50E952BA"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en-US"/>
              </w:rPr>
              <w:t>-</w:t>
            </w:r>
          </w:p>
        </w:tc>
        <w:tc>
          <w:tcPr>
            <w:tcW w:w="683" w:type="dxa"/>
            <w:shd w:val="clear" w:color="auto" w:fill="auto"/>
            <w:vAlign w:val="center"/>
          </w:tcPr>
          <w:p w14:paraId="22179AA4"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en-US"/>
              </w:rPr>
              <w:t>-</w:t>
            </w:r>
          </w:p>
        </w:tc>
        <w:tc>
          <w:tcPr>
            <w:tcW w:w="683" w:type="dxa"/>
            <w:shd w:val="clear" w:color="auto" w:fill="auto"/>
            <w:vAlign w:val="center"/>
          </w:tcPr>
          <w:p w14:paraId="7E943CB9"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3" w:type="dxa"/>
            <w:shd w:val="clear" w:color="auto" w:fill="auto"/>
            <w:vAlign w:val="center"/>
          </w:tcPr>
          <w:p w14:paraId="17EA796C"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1,00</w:t>
            </w:r>
          </w:p>
        </w:tc>
        <w:tc>
          <w:tcPr>
            <w:tcW w:w="683" w:type="dxa"/>
            <w:shd w:val="clear" w:color="auto" w:fill="auto"/>
            <w:vAlign w:val="center"/>
          </w:tcPr>
          <w:p w14:paraId="1940F396"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0,99</w:t>
            </w:r>
          </w:p>
        </w:tc>
        <w:tc>
          <w:tcPr>
            <w:tcW w:w="683" w:type="dxa"/>
            <w:shd w:val="clear" w:color="auto" w:fill="auto"/>
            <w:vAlign w:val="center"/>
          </w:tcPr>
          <w:p w14:paraId="6BCD82AD"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0,98</w:t>
            </w:r>
          </w:p>
        </w:tc>
      </w:tr>
    </w:tbl>
    <w:p w14:paraId="3DA2D9D4" w14:textId="77777777" w:rsidR="00D82426" w:rsidRDefault="00D82426"/>
    <w:p w14:paraId="2F07D618" w14:textId="157640C7" w:rsidR="00D82426" w:rsidRDefault="00D82426">
      <w:r>
        <w:rPr>
          <w:rFonts w:ascii="Times New Roman" w:hAnsi="Times New Roman" w:cs="Times New Roman"/>
          <w:sz w:val="28"/>
          <w:szCs w:val="28"/>
        </w:rPr>
        <w:lastRenderedPageBreak/>
        <w:t>Продолжение т</w:t>
      </w:r>
      <w:r w:rsidRPr="0062490B">
        <w:rPr>
          <w:rFonts w:ascii="Times New Roman" w:hAnsi="Times New Roman" w:cs="Times New Roman"/>
          <w:sz w:val="28"/>
          <w:szCs w:val="28"/>
        </w:rPr>
        <w:t>аблиц</w:t>
      </w:r>
      <w:r>
        <w:rPr>
          <w:rFonts w:ascii="Times New Roman" w:hAnsi="Times New Roman" w:cs="Times New Roman"/>
          <w:sz w:val="28"/>
          <w:szCs w:val="28"/>
        </w:rPr>
        <w:t>ы</w:t>
      </w:r>
      <w:r w:rsidRPr="0062490B">
        <w:rPr>
          <w:rFonts w:ascii="Times New Roman" w:hAnsi="Times New Roman" w:cs="Times New Roman"/>
          <w:sz w:val="28"/>
          <w:szCs w:val="28"/>
        </w:rPr>
        <w:t xml:space="preserve"> 25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23"/>
        <w:gridCol w:w="678"/>
        <w:gridCol w:w="678"/>
        <w:gridCol w:w="678"/>
        <w:gridCol w:w="678"/>
        <w:gridCol w:w="678"/>
        <w:gridCol w:w="679"/>
        <w:gridCol w:w="679"/>
        <w:gridCol w:w="679"/>
        <w:gridCol w:w="679"/>
        <w:gridCol w:w="679"/>
        <w:gridCol w:w="706"/>
        <w:gridCol w:w="706"/>
      </w:tblGrid>
      <w:tr w:rsidR="0062490B" w:rsidRPr="0062490B" w14:paraId="218463AF" w14:textId="77777777" w:rsidTr="00D82426">
        <w:trPr>
          <w:trHeight w:val="524"/>
        </w:trPr>
        <w:tc>
          <w:tcPr>
            <w:tcW w:w="1329" w:type="dxa"/>
            <w:shd w:val="clear" w:color="auto" w:fill="auto"/>
          </w:tcPr>
          <w:p w14:paraId="1ADE2DA9" w14:textId="772A5B92"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Э11</w:t>
            </w:r>
          </w:p>
        </w:tc>
        <w:tc>
          <w:tcPr>
            <w:tcW w:w="682" w:type="dxa"/>
            <w:shd w:val="clear" w:color="auto" w:fill="auto"/>
            <w:vAlign w:val="center"/>
          </w:tcPr>
          <w:p w14:paraId="588A796B"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2" w:type="dxa"/>
            <w:shd w:val="clear" w:color="auto" w:fill="auto"/>
            <w:vAlign w:val="center"/>
          </w:tcPr>
          <w:p w14:paraId="5360F395"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2" w:type="dxa"/>
            <w:shd w:val="clear" w:color="auto" w:fill="auto"/>
            <w:vAlign w:val="center"/>
          </w:tcPr>
          <w:p w14:paraId="496D82AE"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2" w:type="dxa"/>
            <w:shd w:val="clear" w:color="auto" w:fill="auto"/>
            <w:vAlign w:val="center"/>
          </w:tcPr>
          <w:p w14:paraId="093B281A"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2" w:type="dxa"/>
            <w:shd w:val="clear" w:color="auto" w:fill="auto"/>
            <w:vAlign w:val="center"/>
          </w:tcPr>
          <w:p w14:paraId="3D7E2D96"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3" w:type="dxa"/>
            <w:shd w:val="clear" w:color="auto" w:fill="auto"/>
            <w:vAlign w:val="center"/>
          </w:tcPr>
          <w:p w14:paraId="2CA7998D"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3" w:type="dxa"/>
            <w:shd w:val="clear" w:color="auto" w:fill="auto"/>
            <w:vAlign w:val="center"/>
          </w:tcPr>
          <w:p w14:paraId="34BA89B2"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en-US"/>
              </w:rPr>
              <w:t>-</w:t>
            </w:r>
          </w:p>
        </w:tc>
        <w:tc>
          <w:tcPr>
            <w:tcW w:w="683" w:type="dxa"/>
            <w:shd w:val="clear" w:color="auto" w:fill="auto"/>
            <w:vAlign w:val="center"/>
          </w:tcPr>
          <w:p w14:paraId="73413279"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en-US"/>
              </w:rPr>
              <w:t>-</w:t>
            </w:r>
          </w:p>
        </w:tc>
        <w:tc>
          <w:tcPr>
            <w:tcW w:w="683" w:type="dxa"/>
            <w:shd w:val="clear" w:color="auto" w:fill="auto"/>
            <w:vAlign w:val="center"/>
          </w:tcPr>
          <w:p w14:paraId="273A50BB"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3" w:type="dxa"/>
            <w:shd w:val="clear" w:color="auto" w:fill="auto"/>
            <w:vAlign w:val="center"/>
          </w:tcPr>
          <w:p w14:paraId="0337EAAE"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3" w:type="dxa"/>
            <w:shd w:val="clear" w:color="auto" w:fill="auto"/>
            <w:vAlign w:val="center"/>
          </w:tcPr>
          <w:p w14:paraId="1332D966"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1,00</w:t>
            </w:r>
          </w:p>
        </w:tc>
        <w:tc>
          <w:tcPr>
            <w:tcW w:w="683" w:type="dxa"/>
            <w:shd w:val="clear" w:color="auto" w:fill="auto"/>
            <w:vAlign w:val="center"/>
          </w:tcPr>
          <w:p w14:paraId="20CADCC6"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1,00</w:t>
            </w:r>
          </w:p>
        </w:tc>
      </w:tr>
      <w:tr w:rsidR="0062490B" w:rsidRPr="0062490B" w14:paraId="7B7C1E22" w14:textId="77777777" w:rsidTr="00D82426">
        <w:trPr>
          <w:trHeight w:val="511"/>
        </w:trPr>
        <w:tc>
          <w:tcPr>
            <w:tcW w:w="1329" w:type="dxa"/>
            <w:shd w:val="clear" w:color="auto" w:fill="auto"/>
          </w:tcPr>
          <w:p w14:paraId="6EF0FC8D" w14:textId="77777777" w:rsidR="0035734A" w:rsidRPr="0062490B" w:rsidRDefault="0035734A" w:rsidP="005C129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Э12</w:t>
            </w:r>
          </w:p>
        </w:tc>
        <w:tc>
          <w:tcPr>
            <w:tcW w:w="682" w:type="dxa"/>
            <w:shd w:val="clear" w:color="auto" w:fill="auto"/>
            <w:vAlign w:val="center"/>
          </w:tcPr>
          <w:p w14:paraId="2E158E1B"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2" w:type="dxa"/>
            <w:shd w:val="clear" w:color="auto" w:fill="auto"/>
            <w:vAlign w:val="center"/>
          </w:tcPr>
          <w:p w14:paraId="0BF97668"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2" w:type="dxa"/>
            <w:shd w:val="clear" w:color="auto" w:fill="auto"/>
            <w:vAlign w:val="center"/>
          </w:tcPr>
          <w:p w14:paraId="7C402A07"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2" w:type="dxa"/>
            <w:shd w:val="clear" w:color="auto" w:fill="auto"/>
            <w:vAlign w:val="center"/>
          </w:tcPr>
          <w:p w14:paraId="44993BDD"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2" w:type="dxa"/>
            <w:shd w:val="clear" w:color="auto" w:fill="auto"/>
            <w:vAlign w:val="center"/>
          </w:tcPr>
          <w:p w14:paraId="459A67B9"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3" w:type="dxa"/>
            <w:shd w:val="clear" w:color="auto" w:fill="auto"/>
            <w:vAlign w:val="center"/>
          </w:tcPr>
          <w:p w14:paraId="4F8A0743"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3" w:type="dxa"/>
            <w:shd w:val="clear" w:color="auto" w:fill="auto"/>
            <w:vAlign w:val="center"/>
          </w:tcPr>
          <w:p w14:paraId="7D45741F"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3" w:type="dxa"/>
            <w:shd w:val="clear" w:color="auto" w:fill="auto"/>
            <w:vAlign w:val="center"/>
          </w:tcPr>
          <w:p w14:paraId="6C84C0D8"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lang w:val="en-US"/>
              </w:rPr>
              <w:t>-</w:t>
            </w:r>
          </w:p>
        </w:tc>
        <w:tc>
          <w:tcPr>
            <w:tcW w:w="683" w:type="dxa"/>
            <w:shd w:val="clear" w:color="auto" w:fill="auto"/>
            <w:vAlign w:val="center"/>
          </w:tcPr>
          <w:p w14:paraId="3BE71AC6"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3" w:type="dxa"/>
            <w:shd w:val="clear" w:color="auto" w:fill="auto"/>
            <w:vAlign w:val="center"/>
          </w:tcPr>
          <w:p w14:paraId="2BFB04F5"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3" w:type="dxa"/>
            <w:shd w:val="clear" w:color="auto" w:fill="auto"/>
            <w:vAlign w:val="center"/>
          </w:tcPr>
          <w:p w14:paraId="57F9FB7A" w14:textId="77777777" w:rsidR="0035734A" w:rsidRPr="0062490B" w:rsidRDefault="0035734A" w:rsidP="005C129A">
            <w:pPr>
              <w:spacing w:after="0" w:line="240" w:lineRule="auto"/>
              <w:jc w:val="center"/>
              <w:rPr>
                <w:rFonts w:ascii="Times New Roman" w:hAnsi="Times New Roman" w:cs="Times New Roman"/>
                <w:sz w:val="28"/>
                <w:szCs w:val="28"/>
                <w:lang w:val="en-US"/>
              </w:rPr>
            </w:pPr>
            <w:r w:rsidRPr="0062490B">
              <w:rPr>
                <w:rFonts w:ascii="Times New Roman" w:hAnsi="Times New Roman" w:cs="Times New Roman"/>
                <w:sz w:val="28"/>
                <w:szCs w:val="28"/>
                <w:lang w:val="en-US"/>
              </w:rPr>
              <w:t>-</w:t>
            </w:r>
          </w:p>
        </w:tc>
        <w:tc>
          <w:tcPr>
            <w:tcW w:w="683" w:type="dxa"/>
            <w:shd w:val="clear" w:color="auto" w:fill="auto"/>
            <w:vAlign w:val="center"/>
          </w:tcPr>
          <w:p w14:paraId="2C31544F" w14:textId="77777777" w:rsidR="0035734A" w:rsidRPr="0062490B" w:rsidRDefault="0035734A" w:rsidP="005C129A">
            <w:pPr>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1,00</w:t>
            </w:r>
          </w:p>
        </w:tc>
      </w:tr>
      <w:tr w:rsidR="0035734A" w:rsidRPr="005D2F48" w14:paraId="15DC01FF" w14:textId="77777777" w:rsidTr="00D82426">
        <w:trPr>
          <w:trHeight w:val="218"/>
        </w:trPr>
        <w:tc>
          <w:tcPr>
            <w:tcW w:w="9520" w:type="dxa"/>
            <w:gridSpan w:val="13"/>
            <w:shd w:val="clear" w:color="auto" w:fill="auto"/>
          </w:tcPr>
          <w:p w14:paraId="639CEA79" w14:textId="77777777" w:rsidR="0035734A" w:rsidRPr="005D2F48" w:rsidRDefault="0035734A" w:rsidP="005C129A">
            <w:pPr>
              <w:spacing w:after="0" w:line="240" w:lineRule="auto"/>
              <w:rPr>
                <w:rFonts w:ascii="Times New Roman" w:hAnsi="Times New Roman" w:cs="Times New Roman"/>
                <w:bCs/>
                <w:sz w:val="24"/>
                <w:szCs w:val="24"/>
              </w:rPr>
            </w:pPr>
            <w:r w:rsidRPr="005D2F48">
              <w:rPr>
                <w:rFonts w:ascii="Times New Roman" w:hAnsi="Times New Roman" w:cs="Times New Roman"/>
                <w:bCs/>
                <w:i/>
                <w:iCs/>
                <w:sz w:val="24"/>
                <w:szCs w:val="24"/>
              </w:rPr>
              <w:t>Примечание</w:t>
            </w:r>
            <w:r w:rsidRPr="005D2F48">
              <w:rPr>
                <w:rFonts w:ascii="Times New Roman" w:hAnsi="Times New Roman" w:cs="Times New Roman"/>
                <w:bCs/>
                <w:sz w:val="24"/>
                <w:szCs w:val="24"/>
              </w:rPr>
              <w:t xml:space="preserve"> - Составлено автором </w:t>
            </w:r>
          </w:p>
        </w:tc>
      </w:tr>
    </w:tbl>
    <w:p w14:paraId="3445458A" w14:textId="77777777" w:rsidR="0035734A" w:rsidRPr="0062490B" w:rsidRDefault="0035734A" w:rsidP="0035734A">
      <w:pPr>
        <w:spacing w:after="0" w:line="240" w:lineRule="auto"/>
        <w:ind w:firstLine="709"/>
        <w:jc w:val="both"/>
        <w:rPr>
          <w:rFonts w:ascii="Times New Roman" w:hAnsi="Times New Roman" w:cs="Times New Roman"/>
          <w:sz w:val="28"/>
          <w:szCs w:val="28"/>
        </w:rPr>
      </w:pPr>
    </w:p>
    <w:p w14:paraId="608997EC" w14:textId="77777777" w:rsidR="0035734A" w:rsidRPr="0062490B" w:rsidRDefault="0035734A" w:rsidP="0035734A">
      <w:pPr>
        <w:spacing w:after="0" w:line="240" w:lineRule="auto"/>
        <w:ind w:firstLine="709"/>
        <w:jc w:val="both"/>
        <w:rPr>
          <w:rFonts w:ascii="Times New Roman" w:hAnsi="Times New Roman" w:cs="Times New Roman"/>
          <w:sz w:val="29"/>
          <w:szCs w:val="29"/>
        </w:rPr>
      </w:pPr>
      <w:r w:rsidRPr="0062490B">
        <w:rPr>
          <w:rFonts w:ascii="Times New Roman" w:hAnsi="Times New Roman" w:cs="Times New Roman"/>
          <w:sz w:val="29"/>
          <w:szCs w:val="29"/>
        </w:rPr>
        <w:t>Результаты расчетов представлены в таблице 25.</w:t>
      </w:r>
    </w:p>
    <w:p w14:paraId="19961BF1" w14:textId="77777777" w:rsidR="0035734A" w:rsidRPr="0062490B" w:rsidRDefault="0035734A" w:rsidP="0035734A">
      <w:pPr>
        <w:spacing w:after="0" w:line="240" w:lineRule="auto"/>
        <w:ind w:firstLine="709"/>
        <w:jc w:val="both"/>
        <w:rPr>
          <w:rFonts w:ascii="Times New Roman" w:hAnsi="Times New Roman" w:cs="Times New Roman"/>
          <w:sz w:val="29"/>
          <w:szCs w:val="29"/>
        </w:rPr>
      </w:pPr>
      <w:r w:rsidRPr="0062490B">
        <w:rPr>
          <w:rFonts w:ascii="Times New Roman" w:hAnsi="Times New Roman" w:cs="Times New Roman"/>
          <w:sz w:val="29"/>
          <w:szCs w:val="29"/>
        </w:rPr>
        <w:t>В итоге проведенных экспертных оценок формы интеграции проранжированы следующим образом:</w:t>
      </w:r>
    </w:p>
    <w:p w14:paraId="2EBAB2E9" w14:textId="77777777" w:rsidR="0035734A" w:rsidRPr="0062490B" w:rsidRDefault="0035734A" w:rsidP="0035734A">
      <w:pPr>
        <w:spacing w:after="0" w:line="240" w:lineRule="auto"/>
        <w:ind w:firstLine="709"/>
        <w:jc w:val="both"/>
        <w:rPr>
          <w:rFonts w:ascii="Times New Roman" w:hAnsi="Times New Roman" w:cs="Times New Roman"/>
          <w:sz w:val="29"/>
          <w:szCs w:val="29"/>
        </w:rPr>
      </w:pPr>
      <w:r w:rsidRPr="0062490B">
        <w:rPr>
          <w:rFonts w:ascii="Times New Roman" w:hAnsi="Times New Roman" w:cs="Times New Roman"/>
          <w:sz w:val="29"/>
          <w:szCs w:val="29"/>
        </w:rPr>
        <w:t>1. Объединение юридических лиц.</w:t>
      </w:r>
    </w:p>
    <w:p w14:paraId="4B6E5DA0" w14:textId="77777777" w:rsidR="0035734A" w:rsidRPr="0062490B" w:rsidRDefault="0035734A" w:rsidP="0035734A">
      <w:pPr>
        <w:spacing w:after="0" w:line="240" w:lineRule="auto"/>
        <w:ind w:firstLine="709"/>
        <w:jc w:val="both"/>
        <w:rPr>
          <w:rFonts w:ascii="Times New Roman" w:hAnsi="Times New Roman" w:cs="Times New Roman"/>
          <w:sz w:val="29"/>
          <w:szCs w:val="29"/>
        </w:rPr>
      </w:pPr>
      <w:r w:rsidRPr="0062490B">
        <w:rPr>
          <w:rFonts w:ascii="Times New Roman" w:hAnsi="Times New Roman" w:cs="Times New Roman"/>
          <w:sz w:val="29"/>
          <w:szCs w:val="29"/>
        </w:rPr>
        <w:t>2. Простое товарищество.</w:t>
      </w:r>
    </w:p>
    <w:p w14:paraId="640A99D1" w14:textId="77777777" w:rsidR="0035734A" w:rsidRPr="0062490B" w:rsidRDefault="0035734A" w:rsidP="0035734A">
      <w:pPr>
        <w:spacing w:after="0" w:line="240" w:lineRule="auto"/>
        <w:ind w:firstLine="709"/>
        <w:jc w:val="both"/>
        <w:rPr>
          <w:rFonts w:ascii="Times New Roman" w:hAnsi="Times New Roman" w:cs="Times New Roman"/>
          <w:sz w:val="29"/>
          <w:szCs w:val="29"/>
        </w:rPr>
      </w:pPr>
      <w:r w:rsidRPr="0062490B">
        <w:rPr>
          <w:rFonts w:ascii="Times New Roman" w:hAnsi="Times New Roman" w:cs="Times New Roman"/>
          <w:sz w:val="29"/>
          <w:szCs w:val="29"/>
        </w:rPr>
        <w:t>3. Долгосрочные соглашения на поставку продукции и оказа</w:t>
      </w:r>
      <w:r w:rsidR="003B0453" w:rsidRPr="0062490B">
        <w:rPr>
          <w:rFonts w:ascii="Times New Roman" w:hAnsi="Times New Roman" w:cs="Times New Roman"/>
          <w:sz w:val="29"/>
          <w:szCs w:val="29"/>
        </w:rPr>
        <w:t xml:space="preserve">ние </w:t>
      </w:r>
      <w:r w:rsidRPr="0062490B">
        <w:rPr>
          <w:rFonts w:ascii="Times New Roman" w:hAnsi="Times New Roman" w:cs="Times New Roman"/>
          <w:sz w:val="29"/>
          <w:szCs w:val="29"/>
        </w:rPr>
        <w:t>услуг.</w:t>
      </w:r>
    </w:p>
    <w:p w14:paraId="05BBC6D6" w14:textId="77777777" w:rsidR="0035734A" w:rsidRPr="0062490B" w:rsidRDefault="0035734A" w:rsidP="0035734A">
      <w:pPr>
        <w:spacing w:after="0" w:line="240" w:lineRule="auto"/>
        <w:ind w:firstLine="709"/>
        <w:jc w:val="both"/>
        <w:rPr>
          <w:rFonts w:ascii="Times New Roman" w:hAnsi="Times New Roman" w:cs="Times New Roman"/>
          <w:sz w:val="29"/>
          <w:szCs w:val="29"/>
        </w:rPr>
      </w:pPr>
      <w:r w:rsidRPr="0062490B">
        <w:rPr>
          <w:rFonts w:ascii="Times New Roman" w:hAnsi="Times New Roman" w:cs="Times New Roman"/>
          <w:sz w:val="29"/>
          <w:szCs w:val="29"/>
        </w:rPr>
        <w:t>4. Многопрофильный кооператив на базе предприятий участников регионального кластера.</w:t>
      </w:r>
    </w:p>
    <w:p w14:paraId="0FC7C667" w14:textId="77777777" w:rsidR="0035734A" w:rsidRPr="0062490B" w:rsidRDefault="0035734A" w:rsidP="0035734A">
      <w:pPr>
        <w:spacing w:after="0" w:line="240" w:lineRule="auto"/>
        <w:ind w:firstLine="709"/>
        <w:jc w:val="both"/>
        <w:rPr>
          <w:rFonts w:ascii="Times New Roman" w:hAnsi="Times New Roman" w:cs="Times New Roman"/>
          <w:sz w:val="29"/>
          <w:szCs w:val="29"/>
        </w:rPr>
      </w:pPr>
      <w:r w:rsidRPr="0062490B">
        <w:rPr>
          <w:rFonts w:ascii="Times New Roman" w:hAnsi="Times New Roman" w:cs="Times New Roman"/>
          <w:sz w:val="29"/>
          <w:szCs w:val="29"/>
        </w:rPr>
        <w:t>5.  Юридическое лицо на базе предприятий участни</w:t>
      </w:r>
      <w:r w:rsidR="00381348" w:rsidRPr="0062490B">
        <w:rPr>
          <w:rFonts w:ascii="Times New Roman" w:hAnsi="Times New Roman" w:cs="Times New Roman"/>
          <w:sz w:val="29"/>
          <w:szCs w:val="29"/>
          <w:lang w:val="kk-KZ"/>
        </w:rPr>
        <w:t xml:space="preserve">ков </w:t>
      </w:r>
      <w:r w:rsidRPr="0062490B">
        <w:rPr>
          <w:rFonts w:ascii="Times New Roman" w:hAnsi="Times New Roman" w:cs="Times New Roman"/>
          <w:sz w:val="29"/>
          <w:szCs w:val="29"/>
        </w:rPr>
        <w:t>областного кластера.</w:t>
      </w:r>
    </w:p>
    <w:p w14:paraId="7E131BE8" w14:textId="77777777" w:rsidR="0035734A" w:rsidRPr="0062490B" w:rsidRDefault="0035734A" w:rsidP="0035734A">
      <w:pPr>
        <w:spacing w:after="0" w:line="240" w:lineRule="auto"/>
        <w:ind w:firstLine="709"/>
        <w:jc w:val="both"/>
        <w:rPr>
          <w:rFonts w:ascii="Times New Roman" w:hAnsi="Times New Roman" w:cs="Times New Roman"/>
          <w:sz w:val="29"/>
          <w:szCs w:val="29"/>
        </w:rPr>
      </w:pPr>
      <w:r w:rsidRPr="0062490B">
        <w:rPr>
          <w:rFonts w:ascii="Times New Roman" w:hAnsi="Times New Roman" w:cs="Times New Roman"/>
          <w:sz w:val="29"/>
          <w:szCs w:val="29"/>
        </w:rPr>
        <w:t>6. Производственный кооператив на базе организации участников областного кластера.</w:t>
      </w:r>
    </w:p>
    <w:p w14:paraId="3E227FDA" w14:textId="77777777" w:rsidR="0035734A" w:rsidRPr="0062490B" w:rsidRDefault="0035734A" w:rsidP="0035734A">
      <w:pPr>
        <w:spacing w:after="0" w:line="240" w:lineRule="auto"/>
        <w:ind w:firstLine="709"/>
        <w:jc w:val="both"/>
        <w:rPr>
          <w:rFonts w:ascii="Times New Roman" w:hAnsi="Times New Roman" w:cs="Times New Roman"/>
          <w:sz w:val="29"/>
          <w:szCs w:val="29"/>
        </w:rPr>
      </w:pPr>
      <w:r w:rsidRPr="0062490B">
        <w:rPr>
          <w:rFonts w:ascii="Times New Roman" w:hAnsi="Times New Roman" w:cs="Times New Roman"/>
          <w:sz w:val="29"/>
          <w:szCs w:val="29"/>
        </w:rPr>
        <w:t>7. Финансово-промышленная группа.</w:t>
      </w:r>
    </w:p>
    <w:p w14:paraId="4C8FAFAD" w14:textId="77777777" w:rsidR="0035734A" w:rsidRPr="0062490B" w:rsidRDefault="0035734A" w:rsidP="0035734A">
      <w:pPr>
        <w:spacing w:after="0" w:line="240" w:lineRule="auto"/>
        <w:ind w:firstLine="709"/>
        <w:jc w:val="both"/>
        <w:rPr>
          <w:rFonts w:ascii="Times New Roman" w:hAnsi="Times New Roman" w:cs="Times New Roman"/>
          <w:sz w:val="29"/>
          <w:szCs w:val="29"/>
        </w:rPr>
      </w:pPr>
      <w:r w:rsidRPr="0062490B">
        <w:rPr>
          <w:rFonts w:ascii="Times New Roman" w:hAnsi="Times New Roman" w:cs="Times New Roman"/>
          <w:sz w:val="29"/>
          <w:szCs w:val="29"/>
        </w:rPr>
        <w:t>8. Доверительное правление имуществом предприятий участников кластера.</w:t>
      </w:r>
    </w:p>
    <w:p w14:paraId="3F5365C0" w14:textId="77777777" w:rsidR="0035734A" w:rsidRPr="0062490B" w:rsidRDefault="0035734A" w:rsidP="0035734A">
      <w:pPr>
        <w:spacing w:after="0" w:line="240" w:lineRule="auto"/>
        <w:ind w:firstLine="709"/>
        <w:jc w:val="both"/>
        <w:rPr>
          <w:rFonts w:ascii="Times New Roman" w:hAnsi="Times New Roman" w:cs="Times New Roman"/>
          <w:sz w:val="29"/>
          <w:szCs w:val="29"/>
        </w:rPr>
      </w:pPr>
      <w:r w:rsidRPr="0062490B">
        <w:rPr>
          <w:rFonts w:ascii="Times New Roman" w:hAnsi="Times New Roman" w:cs="Times New Roman"/>
          <w:sz w:val="29"/>
          <w:szCs w:val="29"/>
        </w:rPr>
        <w:t>9. Размещение доли акций турфирм среди основных и сопутствующих участников кластера.</w:t>
      </w:r>
    </w:p>
    <w:p w14:paraId="7D7351C9" w14:textId="77777777" w:rsidR="0035734A" w:rsidRPr="0062490B" w:rsidRDefault="0035734A" w:rsidP="0035734A">
      <w:pPr>
        <w:spacing w:after="0" w:line="240" w:lineRule="auto"/>
        <w:ind w:firstLine="709"/>
        <w:jc w:val="both"/>
        <w:rPr>
          <w:rFonts w:ascii="Times New Roman" w:hAnsi="Times New Roman" w:cs="Times New Roman"/>
          <w:sz w:val="29"/>
          <w:szCs w:val="29"/>
        </w:rPr>
      </w:pPr>
      <w:r w:rsidRPr="0062490B">
        <w:rPr>
          <w:rFonts w:ascii="Times New Roman" w:hAnsi="Times New Roman" w:cs="Times New Roman"/>
          <w:sz w:val="29"/>
          <w:szCs w:val="29"/>
        </w:rPr>
        <w:t xml:space="preserve">10. Получение пакетов акций </w:t>
      </w:r>
      <w:r w:rsidRPr="0062490B">
        <w:rPr>
          <w:rFonts w:ascii="Times New Roman" w:hAnsi="Times New Roman" w:cs="Times New Roman"/>
          <w:sz w:val="29"/>
          <w:szCs w:val="29"/>
          <w:shd w:val="clear" w:color="auto" w:fill="FFFFFF"/>
        </w:rPr>
        <w:t>на основе</w:t>
      </w:r>
      <w:r w:rsidRPr="0062490B">
        <w:rPr>
          <w:rFonts w:ascii="Times New Roman" w:hAnsi="Times New Roman" w:cs="Times New Roman"/>
          <w:sz w:val="29"/>
          <w:szCs w:val="29"/>
        </w:rPr>
        <w:t xml:space="preserve"> фирмы </w:t>
      </w:r>
      <w:r w:rsidRPr="0062490B">
        <w:rPr>
          <w:rFonts w:ascii="Times New Roman" w:hAnsi="Times New Roman" w:cs="Times New Roman"/>
          <w:sz w:val="29"/>
          <w:szCs w:val="29"/>
          <w:shd w:val="clear" w:color="auto" w:fill="FFFFFF"/>
        </w:rPr>
        <w:t>партнеров</w:t>
      </w:r>
      <w:r w:rsidRPr="0062490B">
        <w:rPr>
          <w:rFonts w:ascii="Times New Roman" w:hAnsi="Times New Roman" w:cs="Times New Roman"/>
          <w:sz w:val="29"/>
          <w:szCs w:val="29"/>
        </w:rPr>
        <w:t xml:space="preserve"> кластера прочими </w:t>
      </w:r>
      <w:r w:rsidRPr="0062490B">
        <w:rPr>
          <w:rFonts w:ascii="Times New Roman" w:hAnsi="Times New Roman" w:cs="Times New Roman"/>
          <w:sz w:val="29"/>
          <w:szCs w:val="29"/>
          <w:shd w:val="clear" w:color="auto" w:fill="FFFFFF"/>
        </w:rPr>
        <w:t xml:space="preserve">партнерами </w:t>
      </w:r>
      <w:r w:rsidRPr="0062490B">
        <w:rPr>
          <w:rFonts w:ascii="Times New Roman" w:hAnsi="Times New Roman" w:cs="Times New Roman"/>
          <w:sz w:val="29"/>
          <w:szCs w:val="29"/>
        </w:rPr>
        <w:t xml:space="preserve"> кластера.</w:t>
      </w:r>
    </w:p>
    <w:p w14:paraId="4C158075" w14:textId="77777777" w:rsidR="0035734A" w:rsidRPr="0062490B" w:rsidRDefault="0035734A" w:rsidP="0035734A">
      <w:pPr>
        <w:spacing w:after="0" w:line="240" w:lineRule="auto"/>
        <w:ind w:firstLine="709"/>
        <w:jc w:val="both"/>
        <w:rPr>
          <w:rFonts w:ascii="Times New Roman" w:hAnsi="Times New Roman" w:cs="Times New Roman"/>
          <w:sz w:val="29"/>
          <w:szCs w:val="29"/>
        </w:rPr>
      </w:pPr>
      <w:r w:rsidRPr="0062490B">
        <w:rPr>
          <w:rFonts w:ascii="Times New Roman" w:hAnsi="Times New Roman" w:cs="Times New Roman"/>
          <w:sz w:val="29"/>
          <w:szCs w:val="29"/>
        </w:rPr>
        <w:t xml:space="preserve">11. </w:t>
      </w:r>
      <w:r w:rsidR="00A077A6" w:rsidRPr="0062490B">
        <w:rPr>
          <w:rFonts w:ascii="Times New Roman" w:hAnsi="Times New Roman" w:cs="Times New Roman"/>
          <w:sz w:val="29"/>
          <w:szCs w:val="29"/>
          <w:shd w:val="clear" w:color="auto" w:fill="FFFFFF"/>
          <w:lang w:val="kk-KZ"/>
        </w:rPr>
        <w:t>Не</w:t>
      </w:r>
      <w:r w:rsidRPr="0062490B">
        <w:rPr>
          <w:rFonts w:ascii="Times New Roman" w:hAnsi="Times New Roman" w:cs="Times New Roman"/>
          <w:sz w:val="29"/>
          <w:szCs w:val="29"/>
          <w:shd w:val="clear" w:color="auto" w:fill="FFFFFF"/>
        </w:rPr>
        <w:t>рыночный</w:t>
      </w:r>
      <w:r w:rsidRPr="0062490B">
        <w:rPr>
          <w:rFonts w:ascii="Times New Roman" w:hAnsi="Times New Roman" w:cs="Times New Roman"/>
          <w:sz w:val="29"/>
          <w:szCs w:val="29"/>
        </w:rPr>
        <w:t xml:space="preserve"> </w:t>
      </w:r>
      <w:r w:rsidR="00A077A6" w:rsidRPr="0062490B">
        <w:rPr>
          <w:rFonts w:ascii="Times New Roman" w:hAnsi="Times New Roman" w:cs="Times New Roman"/>
          <w:sz w:val="29"/>
          <w:szCs w:val="29"/>
          <w:lang w:val="kk-KZ"/>
        </w:rPr>
        <w:t>механизм</w:t>
      </w:r>
      <w:r w:rsidRPr="0062490B">
        <w:rPr>
          <w:rFonts w:ascii="Times New Roman" w:hAnsi="Times New Roman" w:cs="Times New Roman"/>
          <w:sz w:val="29"/>
          <w:szCs w:val="29"/>
        </w:rPr>
        <w:t xml:space="preserve"> </w:t>
      </w:r>
      <w:r w:rsidR="00A077A6" w:rsidRPr="0062490B">
        <w:rPr>
          <w:rFonts w:ascii="Times New Roman" w:hAnsi="Times New Roman" w:cs="Times New Roman"/>
          <w:sz w:val="29"/>
          <w:szCs w:val="29"/>
          <w:lang w:val="kk-KZ"/>
        </w:rPr>
        <w:t>об</w:t>
      </w:r>
      <w:r w:rsidRPr="0062490B">
        <w:rPr>
          <w:rFonts w:ascii="Times New Roman" w:hAnsi="Times New Roman" w:cs="Times New Roman"/>
          <w:sz w:val="29"/>
          <w:szCs w:val="29"/>
        </w:rPr>
        <w:t xml:space="preserve">ъединения </w:t>
      </w:r>
      <w:r w:rsidRPr="0062490B">
        <w:rPr>
          <w:rFonts w:ascii="Times New Roman" w:hAnsi="Times New Roman" w:cs="Times New Roman"/>
          <w:sz w:val="29"/>
          <w:szCs w:val="29"/>
          <w:shd w:val="clear" w:color="auto" w:fill="FFFFFF"/>
        </w:rPr>
        <w:t xml:space="preserve">партнеров </w:t>
      </w:r>
      <w:r w:rsidRPr="0062490B">
        <w:rPr>
          <w:rFonts w:ascii="Times New Roman" w:hAnsi="Times New Roman" w:cs="Times New Roman"/>
          <w:sz w:val="29"/>
          <w:szCs w:val="29"/>
        </w:rPr>
        <w:t xml:space="preserve"> кластера.</w:t>
      </w:r>
    </w:p>
    <w:p w14:paraId="6FEDECD5" w14:textId="77777777" w:rsidR="006B605D" w:rsidRPr="0062490B" w:rsidRDefault="006B605D" w:rsidP="0035734A">
      <w:pPr>
        <w:spacing w:after="0" w:line="240" w:lineRule="auto"/>
        <w:jc w:val="both"/>
        <w:rPr>
          <w:rFonts w:ascii="Times New Roman" w:hAnsi="Times New Roman" w:cs="Times New Roman"/>
          <w:sz w:val="29"/>
          <w:szCs w:val="29"/>
        </w:rPr>
      </w:pPr>
    </w:p>
    <w:p w14:paraId="15A3898A" w14:textId="77777777" w:rsidR="0035734A" w:rsidRPr="0062490B" w:rsidRDefault="006B605D" w:rsidP="0035734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 </w:t>
      </w:r>
      <w:r w:rsidR="0035734A" w:rsidRPr="0062490B">
        <w:rPr>
          <w:rFonts w:ascii="Times New Roman" w:hAnsi="Times New Roman" w:cs="Times New Roman"/>
          <w:sz w:val="28"/>
          <w:szCs w:val="28"/>
        </w:rPr>
        <w:t xml:space="preserve">Таблица 26 – Отметка </w:t>
      </w:r>
      <w:r w:rsidR="003B0453" w:rsidRPr="0062490B">
        <w:rPr>
          <w:rFonts w:ascii="Times New Roman" w:hAnsi="Times New Roman" w:cs="Times New Roman"/>
          <w:sz w:val="28"/>
          <w:szCs w:val="28"/>
        </w:rPr>
        <w:t>значимости</w:t>
      </w:r>
      <w:r w:rsidR="0035734A" w:rsidRPr="0062490B">
        <w:rPr>
          <w:rFonts w:ascii="Times New Roman" w:hAnsi="Times New Roman" w:cs="Times New Roman"/>
          <w:sz w:val="28"/>
          <w:szCs w:val="28"/>
        </w:rPr>
        <w:t xml:space="preserve"> версий с учетом квалификации экспертов</w:t>
      </w:r>
    </w:p>
    <w:p w14:paraId="3DE024D0" w14:textId="77777777" w:rsidR="0035734A" w:rsidRPr="0062490B" w:rsidRDefault="0035734A" w:rsidP="0035734A">
      <w:pPr>
        <w:spacing w:after="0" w:line="240" w:lineRule="auto"/>
        <w:ind w:firstLine="709"/>
        <w:jc w:val="both"/>
        <w:rPr>
          <w:rFonts w:ascii="Times New Roman" w:hAnsi="Times New Roman" w:cs="Times New Roman"/>
          <w:sz w:val="28"/>
          <w:szCs w:val="28"/>
        </w:rPr>
      </w:pPr>
    </w:p>
    <w:tbl>
      <w:tblPr>
        <w:tblW w:w="965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5"/>
        <w:gridCol w:w="984"/>
        <w:gridCol w:w="843"/>
        <w:gridCol w:w="842"/>
        <w:gridCol w:w="843"/>
        <w:gridCol w:w="977"/>
        <w:gridCol w:w="842"/>
        <w:gridCol w:w="843"/>
        <w:gridCol w:w="842"/>
        <w:gridCol w:w="843"/>
        <w:gridCol w:w="849"/>
      </w:tblGrid>
      <w:tr w:rsidR="0062490B" w:rsidRPr="0062490B" w14:paraId="6B1E1BFB" w14:textId="77777777" w:rsidTr="006B412C">
        <w:trPr>
          <w:trHeight w:val="542"/>
        </w:trPr>
        <w:tc>
          <w:tcPr>
            <w:tcW w:w="9653" w:type="dxa"/>
            <w:gridSpan w:val="11"/>
            <w:shd w:val="clear" w:color="auto" w:fill="auto"/>
            <w:vAlign w:val="center"/>
          </w:tcPr>
          <w:p w14:paraId="5AF10372" w14:textId="77777777" w:rsidR="0035734A" w:rsidRPr="0062490B" w:rsidRDefault="0035734A" w:rsidP="003B0453">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shd w:val="clear" w:color="auto" w:fill="FFFFFF"/>
              </w:rPr>
              <w:t>Вариаци</w:t>
            </w:r>
            <w:r w:rsidR="003B0453" w:rsidRPr="0062490B">
              <w:rPr>
                <w:rFonts w:ascii="Times New Roman" w:hAnsi="Times New Roman" w:cs="Times New Roman"/>
                <w:sz w:val="28"/>
                <w:szCs w:val="24"/>
                <w:shd w:val="clear" w:color="auto" w:fill="FFFFFF"/>
              </w:rPr>
              <w:t>и</w:t>
            </w:r>
          </w:p>
        </w:tc>
      </w:tr>
      <w:tr w:rsidR="0062490B" w:rsidRPr="0062490B" w14:paraId="0A803B1F" w14:textId="77777777" w:rsidTr="006B412C">
        <w:trPr>
          <w:trHeight w:val="403"/>
        </w:trPr>
        <w:tc>
          <w:tcPr>
            <w:tcW w:w="945" w:type="dxa"/>
            <w:shd w:val="clear" w:color="auto" w:fill="auto"/>
            <w:vAlign w:val="center"/>
          </w:tcPr>
          <w:p w14:paraId="7D2457C7"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1</w:t>
            </w:r>
          </w:p>
        </w:tc>
        <w:tc>
          <w:tcPr>
            <w:tcW w:w="984" w:type="dxa"/>
            <w:shd w:val="clear" w:color="auto" w:fill="auto"/>
            <w:vAlign w:val="center"/>
          </w:tcPr>
          <w:p w14:paraId="76486733"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2</w:t>
            </w:r>
          </w:p>
        </w:tc>
        <w:tc>
          <w:tcPr>
            <w:tcW w:w="843" w:type="dxa"/>
            <w:shd w:val="clear" w:color="auto" w:fill="auto"/>
            <w:vAlign w:val="center"/>
          </w:tcPr>
          <w:p w14:paraId="52ABFDBF"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3</w:t>
            </w:r>
          </w:p>
        </w:tc>
        <w:tc>
          <w:tcPr>
            <w:tcW w:w="842" w:type="dxa"/>
            <w:shd w:val="clear" w:color="auto" w:fill="auto"/>
            <w:vAlign w:val="center"/>
          </w:tcPr>
          <w:p w14:paraId="2B3269B8"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4</w:t>
            </w:r>
          </w:p>
        </w:tc>
        <w:tc>
          <w:tcPr>
            <w:tcW w:w="843" w:type="dxa"/>
            <w:shd w:val="clear" w:color="auto" w:fill="auto"/>
            <w:vAlign w:val="center"/>
          </w:tcPr>
          <w:p w14:paraId="480E8FCF"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5</w:t>
            </w:r>
          </w:p>
        </w:tc>
        <w:tc>
          <w:tcPr>
            <w:tcW w:w="977" w:type="dxa"/>
            <w:shd w:val="clear" w:color="auto" w:fill="auto"/>
            <w:vAlign w:val="center"/>
          </w:tcPr>
          <w:p w14:paraId="71AFDB7A"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6</w:t>
            </w:r>
          </w:p>
        </w:tc>
        <w:tc>
          <w:tcPr>
            <w:tcW w:w="842" w:type="dxa"/>
            <w:shd w:val="clear" w:color="auto" w:fill="auto"/>
            <w:vAlign w:val="center"/>
          </w:tcPr>
          <w:p w14:paraId="0283CB03"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7</w:t>
            </w:r>
          </w:p>
        </w:tc>
        <w:tc>
          <w:tcPr>
            <w:tcW w:w="843" w:type="dxa"/>
            <w:shd w:val="clear" w:color="auto" w:fill="auto"/>
            <w:vAlign w:val="center"/>
          </w:tcPr>
          <w:p w14:paraId="150FF6F4"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8</w:t>
            </w:r>
          </w:p>
        </w:tc>
        <w:tc>
          <w:tcPr>
            <w:tcW w:w="842" w:type="dxa"/>
            <w:shd w:val="clear" w:color="auto" w:fill="auto"/>
            <w:vAlign w:val="center"/>
          </w:tcPr>
          <w:p w14:paraId="20819F59"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9</w:t>
            </w:r>
          </w:p>
        </w:tc>
        <w:tc>
          <w:tcPr>
            <w:tcW w:w="843" w:type="dxa"/>
            <w:shd w:val="clear" w:color="auto" w:fill="auto"/>
            <w:vAlign w:val="center"/>
          </w:tcPr>
          <w:p w14:paraId="27CAE65C"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10</w:t>
            </w:r>
          </w:p>
        </w:tc>
        <w:tc>
          <w:tcPr>
            <w:tcW w:w="848" w:type="dxa"/>
            <w:shd w:val="clear" w:color="auto" w:fill="auto"/>
            <w:vAlign w:val="center"/>
          </w:tcPr>
          <w:p w14:paraId="2DF426C6"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11</w:t>
            </w:r>
          </w:p>
        </w:tc>
      </w:tr>
      <w:tr w:rsidR="0062490B" w:rsidRPr="0062490B" w14:paraId="72EBAD85" w14:textId="77777777" w:rsidTr="006B412C">
        <w:trPr>
          <w:trHeight w:val="500"/>
        </w:trPr>
        <w:tc>
          <w:tcPr>
            <w:tcW w:w="9653" w:type="dxa"/>
            <w:gridSpan w:val="11"/>
            <w:shd w:val="clear" w:color="auto" w:fill="auto"/>
            <w:vAlign w:val="center"/>
          </w:tcPr>
          <w:p w14:paraId="7468C8C9"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 xml:space="preserve">Отметка важности  </w:t>
            </w:r>
            <w:r w:rsidRPr="0062490B">
              <w:rPr>
                <w:rFonts w:ascii="Times New Roman" w:hAnsi="Times New Roman" w:cs="Times New Roman"/>
                <w:sz w:val="28"/>
                <w:szCs w:val="24"/>
                <w:shd w:val="clear" w:color="auto" w:fill="FFFFFF"/>
              </w:rPr>
              <w:t>вариаций</w:t>
            </w:r>
          </w:p>
        </w:tc>
      </w:tr>
      <w:tr w:rsidR="0062490B" w:rsidRPr="0062490B" w14:paraId="5DEE453F" w14:textId="77777777" w:rsidTr="006B412C">
        <w:trPr>
          <w:trHeight w:val="387"/>
        </w:trPr>
        <w:tc>
          <w:tcPr>
            <w:tcW w:w="945" w:type="dxa"/>
            <w:shd w:val="clear" w:color="auto" w:fill="auto"/>
            <w:vAlign w:val="center"/>
          </w:tcPr>
          <w:p w14:paraId="566CB3BD"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9,79</w:t>
            </w:r>
          </w:p>
        </w:tc>
        <w:tc>
          <w:tcPr>
            <w:tcW w:w="984" w:type="dxa"/>
            <w:shd w:val="clear" w:color="auto" w:fill="auto"/>
            <w:vAlign w:val="center"/>
          </w:tcPr>
          <w:p w14:paraId="23382D35"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17,61</w:t>
            </w:r>
          </w:p>
        </w:tc>
        <w:tc>
          <w:tcPr>
            <w:tcW w:w="843" w:type="dxa"/>
            <w:shd w:val="clear" w:color="auto" w:fill="auto"/>
            <w:vAlign w:val="center"/>
          </w:tcPr>
          <w:p w14:paraId="3D2B1209"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7,60</w:t>
            </w:r>
          </w:p>
        </w:tc>
        <w:tc>
          <w:tcPr>
            <w:tcW w:w="842" w:type="dxa"/>
            <w:shd w:val="clear" w:color="auto" w:fill="auto"/>
            <w:vAlign w:val="center"/>
          </w:tcPr>
          <w:p w14:paraId="385FBD8F"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3,02</w:t>
            </w:r>
          </w:p>
        </w:tc>
        <w:tc>
          <w:tcPr>
            <w:tcW w:w="843" w:type="dxa"/>
            <w:shd w:val="clear" w:color="auto" w:fill="auto"/>
            <w:vAlign w:val="center"/>
          </w:tcPr>
          <w:p w14:paraId="4BF7EC11"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3,21</w:t>
            </w:r>
          </w:p>
        </w:tc>
        <w:tc>
          <w:tcPr>
            <w:tcW w:w="977" w:type="dxa"/>
            <w:shd w:val="clear" w:color="auto" w:fill="auto"/>
            <w:vAlign w:val="center"/>
          </w:tcPr>
          <w:p w14:paraId="01282F35"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7,01</w:t>
            </w:r>
          </w:p>
        </w:tc>
        <w:tc>
          <w:tcPr>
            <w:tcW w:w="842" w:type="dxa"/>
            <w:shd w:val="clear" w:color="auto" w:fill="auto"/>
            <w:vAlign w:val="center"/>
          </w:tcPr>
          <w:p w14:paraId="7DA7AE5C"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2,02</w:t>
            </w:r>
          </w:p>
        </w:tc>
        <w:tc>
          <w:tcPr>
            <w:tcW w:w="843" w:type="dxa"/>
            <w:shd w:val="clear" w:color="auto" w:fill="auto"/>
            <w:vAlign w:val="center"/>
          </w:tcPr>
          <w:p w14:paraId="24D902C6"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3,01</w:t>
            </w:r>
          </w:p>
        </w:tc>
        <w:tc>
          <w:tcPr>
            <w:tcW w:w="842" w:type="dxa"/>
            <w:shd w:val="clear" w:color="auto" w:fill="auto"/>
            <w:vAlign w:val="center"/>
          </w:tcPr>
          <w:p w14:paraId="344C34FB"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4,04</w:t>
            </w:r>
          </w:p>
        </w:tc>
        <w:tc>
          <w:tcPr>
            <w:tcW w:w="843" w:type="dxa"/>
            <w:shd w:val="clear" w:color="auto" w:fill="auto"/>
            <w:vAlign w:val="center"/>
          </w:tcPr>
          <w:p w14:paraId="6A994CDC"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3,06</w:t>
            </w:r>
          </w:p>
        </w:tc>
        <w:tc>
          <w:tcPr>
            <w:tcW w:w="848" w:type="dxa"/>
            <w:shd w:val="clear" w:color="auto" w:fill="auto"/>
            <w:vAlign w:val="center"/>
          </w:tcPr>
          <w:p w14:paraId="16267F4C"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14,01</w:t>
            </w:r>
          </w:p>
        </w:tc>
      </w:tr>
      <w:tr w:rsidR="0062490B" w:rsidRPr="0062490B" w14:paraId="6A2807DB" w14:textId="77777777" w:rsidTr="006B412C">
        <w:trPr>
          <w:trHeight w:val="458"/>
        </w:trPr>
        <w:tc>
          <w:tcPr>
            <w:tcW w:w="9653" w:type="dxa"/>
            <w:gridSpan w:val="11"/>
            <w:shd w:val="clear" w:color="auto" w:fill="auto"/>
            <w:vAlign w:val="center"/>
          </w:tcPr>
          <w:p w14:paraId="18E37C66" w14:textId="77777777" w:rsidR="0035734A" w:rsidRPr="0062490B" w:rsidRDefault="0035734A" w:rsidP="003B0453">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Точка важности в ряду по ран</w:t>
            </w:r>
            <w:r w:rsidR="003B0453" w:rsidRPr="0062490B">
              <w:rPr>
                <w:rFonts w:ascii="Times New Roman" w:hAnsi="Times New Roman" w:cs="Times New Roman"/>
                <w:sz w:val="28"/>
                <w:szCs w:val="24"/>
              </w:rPr>
              <w:t>гу</w:t>
            </w:r>
          </w:p>
        </w:tc>
      </w:tr>
      <w:tr w:rsidR="0062490B" w:rsidRPr="0062490B" w14:paraId="46BD82B0" w14:textId="77777777" w:rsidTr="006B412C">
        <w:trPr>
          <w:trHeight w:val="387"/>
        </w:trPr>
        <w:tc>
          <w:tcPr>
            <w:tcW w:w="945" w:type="dxa"/>
            <w:shd w:val="clear" w:color="auto" w:fill="auto"/>
            <w:vAlign w:val="center"/>
          </w:tcPr>
          <w:p w14:paraId="1CC23C3F"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3</w:t>
            </w:r>
          </w:p>
        </w:tc>
        <w:tc>
          <w:tcPr>
            <w:tcW w:w="984" w:type="dxa"/>
            <w:shd w:val="clear" w:color="auto" w:fill="auto"/>
            <w:vAlign w:val="center"/>
          </w:tcPr>
          <w:p w14:paraId="628DEEA3"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1</w:t>
            </w:r>
          </w:p>
        </w:tc>
        <w:tc>
          <w:tcPr>
            <w:tcW w:w="843" w:type="dxa"/>
            <w:shd w:val="clear" w:color="auto" w:fill="auto"/>
            <w:vAlign w:val="center"/>
          </w:tcPr>
          <w:p w14:paraId="7A08D46E"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4</w:t>
            </w:r>
          </w:p>
        </w:tc>
        <w:tc>
          <w:tcPr>
            <w:tcW w:w="842" w:type="dxa"/>
            <w:shd w:val="clear" w:color="auto" w:fill="auto"/>
            <w:vAlign w:val="center"/>
          </w:tcPr>
          <w:p w14:paraId="3FCA6B69"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10</w:t>
            </w:r>
          </w:p>
        </w:tc>
        <w:tc>
          <w:tcPr>
            <w:tcW w:w="843" w:type="dxa"/>
            <w:shd w:val="clear" w:color="auto" w:fill="auto"/>
            <w:vAlign w:val="center"/>
          </w:tcPr>
          <w:p w14:paraId="538760E7"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8</w:t>
            </w:r>
          </w:p>
        </w:tc>
        <w:tc>
          <w:tcPr>
            <w:tcW w:w="977" w:type="dxa"/>
            <w:shd w:val="clear" w:color="auto" w:fill="auto"/>
            <w:vAlign w:val="center"/>
          </w:tcPr>
          <w:p w14:paraId="0B9D5BE2"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5</w:t>
            </w:r>
          </w:p>
        </w:tc>
        <w:tc>
          <w:tcPr>
            <w:tcW w:w="842" w:type="dxa"/>
            <w:shd w:val="clear" w:color="auto" w:fill="auto"/>
            <w:vAlign w:val="center"/>
          </w:tcPr>
          <w:p w14:paraId="2EDA9809"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11</w:t>
            </w:r>
          </w:p>
        </w:tc>
        <w:tc>
          <w:tcPr>
            <w:tcW w:w="843" w:type="dxa"/>
            <w:shd w:val="clear" w:color="auto" w:fill="auto"/>
            <w:vAlign w:val="center"/>
          </w:tcPr>
          <w:p w14:paraId="13076E2F"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9</w:t>
            </w:r>
          </w:p>
        </w:tc>
        <w:tc>
          <w:tcPr>
            <w:tcW w:w="842" w:type="dxa"/>
            <w:shd w:val="clear" w:color="auto" w:fill="auto"/>
            <w:vAlign w:val="center"/>
          </w:tcPr>
          <w:p w14:paraId="1F1ABD8B"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6</w:t>
            </w:r>
          </w:p>
        </w:tc>
        <w:tc>
          <w:tcPr>
            <w:tcW w:w="843" w:type="dxa"/>
            <w:shd w:val="clear" w:color="auto" w:fill="auto"/>
            <w:vAlign w:val="center"/>
          </w:tcPr>
          <w:p w14:paraId="5FE64760"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7</w:t>
            </w:r>
          </w:p>
        </w:tc>
        <w:tc>
          <w:tcPr>
            <w:tcW w:w="848" w:type="dxa"/>
            <w:shd w:val="clear" w:color="auto" w:fill="auto"/>
            <w:vAlign w:val="center"/>
          </w:tcPr>
          <w:p w14:paraId="204D0B76" w14:textId="77777777" w:rsidR="0035734A" w:rsidRPr="0062490B" w:rsidRDefault="0035734A" w:rsidP="005C129A">
            <w:pPr>
              <w:spacing w:after="0" w:line="240" w:lineRule="auto"/>
              <w:jc w:val="center"/>
              <w:rPr>
                <w:rFonts w:ascii="Times New Roman" w:hAnsi="Times New Roman" w:cs="Times New Roman"/>
                <w:sz w:val="28"/>
                <w:szCs w:val="24"/>
              </w:rPr>
            </w:pPr>
            <w:r w:rsidRPr="0062490B">
              <w:rPr>
                <w:rFonts w:ascii="Times New Roman" w:hAnsi="Times New Roman" w:cs="Times New Roman"/>
                <w:sz w:val="28"/>
                <w:szCs w:val="24"/>
              </w:rPr>
              <w:t>2</w:t>
            </w:r>
          </w:p>
        </w:tc>
      </w:tr>
      <w:tr w:rsidR="0035734A" w:rsidRPr="005D2F48" w14:paraId="3A720450" w14:textId="77777777" w:rsidTr="006B412C">
        <w:trPr>
          <w:trHeight w:val="434"/>
        </w:trPr>
        <w:tc>
          <w:tcPr>
            <w:tcW w:w="9653" w:type="dxa"/>
            <w:gridSpan w:val="11"/>
            <w:shd w:val="clear" w:color="auto" w:fill="auto"/>
            <w:vAlign w:val="center"/>
          </w:tcPr>
          <w:p w14:paraId="6F4B6517" w14:textId="77777777" w:rsidR="0035734A" w:rsidRPr="005D2F48" w:rsidRDefault="0035734A" w:rsidP="005C129A">
            <w:pPr>
              <w:spacing w:after="0" w:line="240" w:lineRule="auto"/>
              <w:rPr>
                <w:rFonts w:ascii="Times New Roman" w:hAnsi="Times New Roman" w:cs="Times New Roman"/>
                <w:bCs/>
                <w:sz w:val="24"/>
              </w:rPr>
            </w:pPr>
            <w:r w:rsidRPr="005D2F48">
              <w:rPr>
                <w:rFonts w:ascii="Times New Roman" w:hAnsi="Times New Roman" w:cs="Times New Roman"/>
                <w:bCs/>
                <w:i/>
                <w:iCs/>
                <w:sz w:val="24"/>
              </w:rPr>
              <w:t>Примечание</w:t>
            </w:r>
            <w:r w:rsidRPr="005D2F48">
              <w:rPr>
                <w:rFonts w:ascii="Times New Roman" w:hAnsi="Times New Roman" w:cs="Times New Roman"/>
                <w:bCs/>
                <w:sz w:val="24"/>
              </w:rPr>
              <w:t xml:space="preserve"> - Составлено автором </w:t>
            </w:r>
          </w:p>
        </w:tc>
      </w:tr>
    </w:tbl>
    <w:p w14:paraId="431C4CB3" w14:textId="77777777" w:rsidR="0035734A" w:rsidRPr="0062490B" w:rsidRDefault="0035734A" w:rsidP="0035734A">
      <w:pPr>
        <w:spacing w:after="0" w:line="240" w:lineRule="auto"/>
        <w:rPr>
          <w:rFonts w:ascii="Times New Roman" w:hAnsi="Times New Roman" w:cs="Times New Roman"/>
          <w:bCs/>
          <w:sz w:val="28"/>
          <w:szCs w:val="28"/>
        </w:rPr>
      </w:pPr>
    </w:p>
    <w:p w14:paraId="2FB74E7D" w14:textId="77777777" w:rsidR="000252F2" w:rsidRPr="0062490B" w:rsidRDefault="006B605D" w:rsidP="00EE52AE">
      <w:pPr>
        <w:shd w:val="clear" w:color="auto" w:fill="FFFFFF"/>
        <w:spacing w:after="6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Объединение юридических лиц </w:t>
      </w:r>
      <w:r w:rsidR="003B0453" w:rsidRPr="0062490B">
        <w:rPr>
          <w:rFonts w:ascii="Times New Roman" w:hAnsi="Times New Roman" w:cs="Times New Roman"/>
          <w:sz w:val="28"/>
          <w:szCs w:val="28"/>
        </w:rPr>
        <w:t>определено</w:t>
      </w:r>
      <w:r w:rsidRPr="0062490B">
        <w:rPr>
          <w:rFonts w:ascii="Times New Roman" w:hAnsi="Times New Roman" w:cs="Times New Roman"/>
          <w:sz w:val="28"/>
          <w:szCs w:val="28"/>
        </w:rPr>
        <w:t xml:space="preserve">, с точки зрения специалистов, наиболее перспективной формой интеграции участников туристического </w:t>
      </w:r>
      <w:r w:rsidRPr="0062490B">
        <w:rPr>
          <w:rFonts w:ascii="Times New Roman" w:hAnsi="Times New Roman" w:cs="Times New Roman"/>
          <w:sz w:val="28"/>
          <w:szCs w:val="28"/>
        </w:rPr>
        <w:lastRenderedPageBreak/>
        <w:t xml:space="preserve">кластера. Это объясняется, на наш взгляд, во-первых, тем, что данная форма интеграции позволяет создать единую технологическую цепочку при оказании комплекса туристических услуг; во-вторых, тем, что при этом участники интеграционного процесса сохраняют юридическую самостоятельность, а хозяйственная самостоятельность юридических лиц, входящих в состав вертикально интегрированной структуры, ограничивается лишь частично в интересах всех участников интеграции </w:t>
      </w:r>
      <w:r w:rsidR="000252F2" w:rsidRPr="0062490B">
        <w:rPr>
          <w:rFonts w:ascii="Times New Roman" w:hAnsi="Times New Roman" w:cs="Times New Roman"/>
          <w:sz w:val="28"/>
          <w:szCs w:val="28"/>
        </w:rPr>
        <w:t>[114].</w:t>
      </w:r>
    </w:p>
    <w:p w14:paraId="264AD49F" w14:textId="77777777" w:rsidR="00AC28C8" w:rsidRPr="0062490B" w:rsidRDefault="006B605D" w:rsidP="00EE52AE">
      <w:pPr>
        <w:shd w:val="clear" w:color="auto" w:fill="FFFFFF"/>
        <w:spacing w:after="60" w:line="240" w:lineRule="auto"/>
        <w:ind w:firstLine="709"/>
        <w:jc w:val="both"/>
        <w:rPr>
          <w:rFonts w:ascii="Times New Roman" w:hAnsi="Times New Roman" w:cs="Times New Roman"/>
          <w:sz w:val="28"/>
          <w:szCs w:val="28"/>
          <w:lang w:val="kk-KZ"/>
        </w:rPr>
      </w:pPr>
      <w:r w:rsidRPr="0062490B">
        <w:rPr>
          <w:rFonts w:ascii="Times New Roman" w:eastAsia="Times New Roman" w:hAnsi="Times New Roman" w:cs="Times New Roman"/>
          <w:spacing w:val="-6"/>
          <w:sz w:val="28"/>
          <w:szCs w:val="28"/>
        </w:rPr>
        <w:t>Следующи</w:t>
      </w:r>
      <w:r w:rsidR="000252F2" w:rsidRPr="0062490B">
        <w:rPr>
          <w:rFonts w:ascii="Times New Roman" w:eastAsia="Times New Roman" w:hAnsi="Times New Roman" w:cs="Times New Roman"/>
          <w:spacing w:val="-6"/>
          <w:sz w:val="28"/>
          <w:szCs w:val="28"/>
        </w:rPr>
        <w:t>м</w:t>
      </w:r>
      <w:r w:rsidRPr="0062490B">
        <w:rPr>
          <w:rFonts w:ascii="Times New Roman" w:eastAsia="Times New Roman" w:hAnsi="Times New Roman" w:cs="Times New Roman"/>
          <w:spacing w:val="-6"/>
          <w:sz w:val="28"/>
          <w:szCs w:val="28"/>
        </w:rPr>
        <w:t xml:space="preserve"> </w:t>
      </w:r>
      <w:r w:rsidR="000252F2" w:rsidRPr="0062490B">
        <w:rPr>
          <w:rFonts w:ascii="Times New Roman" w:eastAsia="Times New Roman" w:hAnsi="Times New Roman" w:cs="Times New Roman"/>
          <w:spacing w:val="-6"/>
          <w:sz w:val="28"/>
          <w:szCs w:val="28"/>
        </w:rPr>
        <w:t xml:space="preserve">перспективным </w:t>
      </w:r>
      <w:r w:rsidRPr="0062490B">
        <w:rPr>
          <w:rFonts w:ascii="Times New Roman" w:eastAsia="Times New Roman" w:hAnsi="Times New Roman" w:cs="Times New Roman"/>
          <w:spacing w:val="-6"/>
          <w:sz w:val="28"/>
          <w:szCs w:val="28"/>
        </w:rPr>
        <w:t>объединен</w:t>
      </w:r>
      <w:r w:rsidR="000252F2" w:rsidRPr="0062490B">
        <w:rPr>
          <w:rFonts w:ascii="Times New Roman" w:eastAsia="Times New Roman" w:hAnsi="Times New Roman" w:cs="Times New Roman"/>
          <w:spacing w:val="-6"/>
          <w:sz w:val="28"/>
          <w:szCs w:val="28"/>
        </w:rPr>
        <w:t>ием организаций кластера</w:t>
      </w:r>
      <w:r w:rsidRPr="0062490B">
        <w:rPr>
          <w:rFonts w:ascii="Times New Roman" w:eastAsia="Times New Roman" w:hAnsi="Times New Roman" w:cs="Times New Roman"/>
          <w:spacing w:val="-6"/>
          <w:sz w:val="28"/>
          <w:szCs w:val="28"/>
        </w:rPr>
        <w:t>, позволяющи</w:t>
      </w:r>
      <w:r w:rsidR="000252F2" w:rsidRPr="0062490B">
        <w:rPr>
          <w:rFonts w:ascii="Times New Roman" w:eastAsia="Times New Roman" w:hAnsi="Times New Roman" w:cs="Times New Roman"/>
          <w:spacing w:val="-6"/>
          <w:sz w:val="28"/>
          <w:szCs w:val="28"/>
        </w:rPr>
        <w:t>м</w:t>
      </w:r>
      <w:r w:rsidRPr="0062490B">
        <w:rPr>
          <w:rFonts w:ascii="Times New Roman" w:eastAsia="Times New Roman" w:hAnsi="Times New Roman" w:cs="Times New Roman"/>
          <w:spacing w:val="-6"/>
          <w:sz w:val="28"/>
          <w:szCs w:val="28"/>
        </w:rPr>
        <w:t xml:space="preserve"> участникам сохранять юридическую и хозяйственную самостоятельность</w:t>
      </w:r>
      <w:r w:rsidR="000252F2" w:rsidRPr="0062490B">
        <w:rPr>
          <w:rFonts w:ascii="Times New Roman" w:eastAsia="Times New Roman" w:hAnsi="Times New Roman" w:cs="Times New Roman"/>
          <w:spacing w:val="-6"/>
          <w:sz w:val="28"/>
          <w:szCs w:val="28"/>
        </w:rPr>
        <w:t>,</w:t>
      </w:r>
      <w:r w:rsidRPr="0062490B">
        <w:rPr>
          <w:rFonts w:ascii="Times New Roman" w:eastAsia="Times New Roman" w:hAnsi="Times New Roman" w:cs="Times New Roman"/>
          <w:spacing w:val="-6"/>
          <w:sz w:val="28"/>
          <w:szCs w:val="28"/>
        </w:rPr>
        <w:t xml:space="preserve"> </w:t>
      </w:r>
      <w:r w:rsidR="000252F2" w:rsidRPr="0062490B">
        <w:rPr>
          <w:rFonts w:ascii="Times New Roman" w:eastAsia="Times New Roman" w:hAnsi="Times New Roman" w:cs="Times New Roman"/>
          <w:spacing w:val="-6"/>
          <w:sz w:val="28"/>
          <w:szCs w:val="28"/>
        </w:rPr>
        <w:t xml:space="preserve">отмечено </w:t>
      </w:r>
      <w:r w:rsidRPr="0062490B">
        <w:rPr>
          <w:rFonts w:ascii="Times New Roman" w:eastAsia="Times New Roman" w:hAnsi="Times New Roman" w:cs="Times New Roman"/>
          <w:spacing w:val="-6"/>
          <w:sz w:val="28"/>
          <w:szCs w:val="28"/>
        </w:rPr>
        <w:t>прост</w:t>
      </w:r>
      <w:r w:rsidR="000252F2" w:rsidRPr="0062490B">
        <w:rPr>
          <w:rFonts w:ascii="Times New Roman" w:eastAsia="Times New Roman" w:hAnsi="Times New Roman" w:cs="Times New Roman"/>
          <w:spacing w:val="-6"/>
          <w:sz w:val="28"/>
          <w:szCs w:val="28"/>
        </w:rPr>
        <w:t xml:space="preserve">ое </w:t>
      </w:r>
      <w:r w:rsidRPr="0062490B">
        <w:rPr>
          <w:rFonts w:ascii="Times New Roman" w:eastAsia="Times New Roman" w:hAnsi="Times New Roman" w:cs="Times New Roman"/>
          <w:spacing w:val="-6"/>
          <w:sz w:val="28"/>
          <w:szCs w:val="28"/>
        </w:rPr>
        <w:t>товариществ</w:t>
      </w:r>
      <w:r w:rsidR="000252F2" w:rsidRPr="0062490B">
        <w:rPr>
          <w:rFonts w:ascii="Times New Roman" w:eastAsia="Times New Roman" w:hAnsi="Times New Roman" w:cs="Times New Roman"/>
          <w:spacing w:val="-6"/>
          <w:sz w:val="28"/>
          <w:szCs w:val="28"/>
        </w:rPr>
        <w:t>о</w:t>
      </w:r>
      <w:r w:rsidRPr="0062490B">
        <w:rPr>
          <w:rFonts w:ascii="Times New Roman" w:eastAsia="Times New Roman" w:hAnsi="Times New Roman" w:cs="Times New Roman"/>
          <w:spacing w:val="-6"/>
          <w:sz w:val="28"/>
          <w:szCs w:val="28"/>
        </w:rPr>
        <w:t xml:space="preserve">. </w:t>
      </w:r>
      <w:r w:rsidRPr="0062490B">
        <w:rPr>
          <w:rFonts w:ascii="Times New Roman" w:hAnsi="Times New Roman" w:cs="Times New Roman"/>
          <w:sz w:val="28"/>
          <w:szCs w:val="28"/>
        </w:rPr>
        <w:t>Простое товарищество, в отличие от ассоциации, не предусматривает создание специального органа управления и организации, что, с одной стороны, позволяет сэкономить накладные расходы, связанные с управлением ассоциацией, с другой – сни</w:t>
      </w:r>
      <w:r w:rsidR="00E676D5" w:rsidRPr="0062490B">
        <w:rPr>
          <w:rFonts w:ascii="Times New Roman" w:hAnsi="Times New Roman" w:cs="Times New Roman"/>
          <w:sz w:val="28"/>
          <w:szCs w:val="28"/>
        </w:rPr>
        <w:t>жает уровень</w:t>
      </w:r>
      <w:r w:rsidRPr="0062490B">
        <w:rPr>
          <w:rFonts w:ascii="Times New Roman" w:hAnsi="Times New Roman" w:cs="Times New Roman"/>
          <w:sz w:val="28"/>
          <w:szCs w:val="28"/>
        </w:rPr>
        <w:t xml:space="preserve"> координации действий участников интеграции. Простое товарищество обладает также т</w:t>
      </w:r>
      <w:r w:rsidR="00E676D5" w:rsidRPr="0062490B">
        <w:rPr>
          <w:rFonts w:ascii="Times New Roman" w:hAnsi="Times New Roman" w:cs="Times New Roman"/>
          <w:sz w:val="28"/>
          <w:szCs w:val="28"/>
        </w:rPr>
        <w:t xml:space="preserve">ем </w:t>
      </w:r>
      <w:r w:rsidRPr="0062490B">
        <w:rPr>
          <w:rFonts w:ascii="Times New Roman" w:hAnsi="Times New Roman" w:cs="Times New Roman"/>
          <w:sz w:val="28"/>
          <w:szCs w:val="28"/>
        </w:rPr>
        <w:t>преимущество</w:t>
      </w:r>
      <w:r w:rsidR="00E676D5" w:rsidRPr="0062490B">
        <w:rPr>
          <w:rFonts w:ascii="Times New Roman" w:hAnsi="Times New Roman" w:cs="Times New Roman"/>
          <w:sz w:val="28"/>
          <w:szCs w:val="28"/>
        </w:rPr>
        <w:t>м</w:t>
      </w:r>
      <w:r w:rsidRPr="0062490B">
        <w:rPr>
          <w:rFonts w:ascii="Times New Roman" w:hAnsi="Times New Roman" w:cs="Times New Roman"/>
          <w:sz w:val="28"/>
          <w:szCs w:val="28"/>
        </w:rPr>
        <w:t xml:space="preserve"> перед ассоциацией, что в его состав могут </w:t>
      </w:r>
      <w:r w:rsidR="00E676D5" w:rsidRPr="0062490B">
        <w:rPr>
          <w:rFonts w:ascii="Times New Roman" w:hAnsi="Times New Roman" w:cs="Times New Roman"/>
          <w:sz w:val="28"/>
          <w:szCs w:val="28"/>
        </w:rPr>
        <w:t>входить</w:t>
      </w:r>
      <w:r w:rsidRPr="0062490B">
        <w:rPr>
          <w:rFonts w:ascii="Times New Roman" w:hAnsi="Times New Roman" w:cs="Times New Roman"/>
          <w:sz w:val="28"/>
          <w:szCs w:val="28"/>
        </w:rPr>
        <w:t xml:space="preserve"> не только юридические, но и физические лица </w:t>
      </w:r>
      <w:r w:rsidR="0035734A" w:rsidRPr="0062490B">
        <w:rPr>
          <w:rFonts w:ascii="Times New Roman" w:hAnsi="Times New Roman" w:cs="Times New Roman"/>
          <w:sz w:val="28"/>
          <w:szCs w:val="28"/>
        </w:rPr>
        <w:t>[115].</w:t>
      </w:r>
      <w:r w:rsidR="00E676D5" w:rsidRPr="0062490B">
        <w:rPr>
          <w:rFonts w:ascii="Times New Roman" w:hAnsi="Times New Roman" w:cs="Times New Roman"/>
          <w:sz w:val="28"/>
          <w:szCs w:val="28"/>
        </w:rPr>
        <w:t xml:space="preserve"> </w:t>
      </w:r>
      <w:r w:rsidR="00AC28C8" w:rsidRPr="0062490B">
        <w:rPr>
          <w:rFonts w:ascii="Times New Roman" w:eastAsia="Times New Roman" w:hAnsi="Times New Roman" w:cs="Times New Roman"/>
          <w:sz w:val="28"/>
          <w:szCs w:val="28"/>
        </w:rPr>
        <w:t>Что позволяет сделать вывод о том</w:t>
      </w:r>
      <w:r w:rsidR="00AC28C8" w:rsidRPr="0062490B">
        <w:rPr>
          <w:rFonts w:ascii="Times New Roman" w:hAnsi="Times New Roman" w:cs="Times New Roman"/>
          <w:sz w:val="28"/>
          <w:szCs w:val="28"/>
        </w:rPr>
        <w:t xml:space="preserve">, что </w:t>
      </w:r>
      <w:r w:rsidR="00AC28C8" w:rsidRPr="0062490B">
        <w:rPr>
          <w:rFonts w:ascii="Times New Roman" w:hAnsi="Times New Roman" w:cs="Times New Roman"/>
          <w:sz w:val="28"/>
          <w:szCs w:val="28"/>
          <w:lang w:val="kk-KZ"/>
        </w:rPr>
        <w:t>п</w:t>
      </w:r>
      <w:r w:rsidR="00AC28C8" w:rsidRPr="0062490B">
        <w:rPr>
          <w:rFonts w:ascii="Times New Roman" w:hAnsi="Times New Roman" w:cs="Times New Roman"/>
          <w:sz w:val="28"/>
          <w:szCs w:val="28"/>
        </w:rPr>
        <w:t xml:space="preserve">ростое товарищество наиболее приемлемо для всех </w:t>
      </w:r>
      <w:r w:rsidR="00E676D5" w:rsidRPr="0062490B">
        <w:rPr>
          <w:rFonts w:ascii="Times New Roman" w:hAnsi="Times New Roman" w:cs="Times New Roman"/>
          <w:sz w:val="28"/>
          <w:szCs w:val="28"/>
        </w:rPr>
        <w:t xml:space="preserve">участников туристского кластера и </w:t>
      </w:r>
      <w:r w:rsidR="00AC28C8" w:rsidRPr="0062490B">
        <w:rPr>
          <w:rFonts w:ascii="Times New Roman" w:hAnsi="Times New Roman" w:cs="Times New Roman"/>
          <w:sz w:val="28"/>
          <w:szCs w:val="28"/>
        </w:rPr>
        <w:t>явля</w:t>
      </w:r>
      <w:r w:rsidR="00E676D5" w:rsidRPr="0062490B">
        <w:rPr>
          <w:rFonts w:ascii="Times New Roman" w:hAnsi="Times New Roman" w:cs="Times New Roman"/>
          <w:sz w:val="28"/>
          <w:szCs w:val="28"/>
        </w:rPr>
        <w:t xml:space="preserve">ется </w:t>
      </w:r>
      <w:r w:rsidR="00AC28C8" w:rsidRPr="0062490B">
        <w:rPr>
          <w:rFonts w:ascii="Times New Roman" w:hAnsi="Times New Roman" w:cs="Times New Roman"/>
          <w:sz w:val="28"/>
          <w:szCs w:val="28"/>
        </w:rPr>
        <w:t>на данном этапе объектом туристской интеграции, так как в настоящее время все индивидуальные предприниматели, не готовые зарегистрироваться в качестве юридического лица, имеют очень мало:</w:t>
      </w:r>
    </w:p>
    <w:p w14:paraId="1FCBAEFB" w14:textId="77777777" w:rsidR="00AC28C8" w:rsidRPr="0062490B" w:rsidRDefault="00AC28C8" w:rsidP="00EE52AE">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 </w:t>
      </w:r>
      <w:r w:rsidR="00E676D5" w:rsidRPr="0062490B">
        <w:rPr>
          <w:rFonts w:ascii="Times New Roman" w:hAnsi="Times New Roman" w:cs="Times New Roman"/>
          <w:sz w:val="28"/>
          <w:szCs w:val="28"/>
        </w:rPr>
        <w:t xml:space="preserve">средств </w:t>
      </w:r>
      <w:r w:rsidRPr="0062490B">
        <w:rPr>
          <w:rFonts w:ascii="Times New Roman" w:hAnsi="Times New Roman" w:cs="Times New Roman"/>
          <w:sz w:val="28"/>
          <w:szCs w:val="28"/>
        </w:rPr>
        <w:t>для юридической регистрации в органах юстиции;</w:t>
      </w:r>
    </w:p>
    <w:p w14:paraId="64049724" w14:textId="77777777" w:rsidR="00AC28C8" w:rsidRPr="0062490B" w:rsidRDefault="00AC28C8" w:rsidP="00EE52AE">
      <w:pPr>
        <w:tabs>
          <w:tab w:val="left" w:pos="993"/>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неосуществление оплаты услуг квалифицированного бухгалтера;</w:t>
      </w:r>
    </w:p>
    <w:p w14:paraId="1F27369E" w14:textId="77777777" w:rsidR="00AC28C8" w:rsidRPr="0062490B" w:rsidRDefault="00AC28C8" w:rsidP="00EE52AE">
      <w:pPr>
        <w:tabs>
          <w:tab w:val="left" w:pos="900"/>
        </w:tabs>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w:t>
      </w:r>
      <w:r w:rsidR="00777BD6" w:rsidRPr="0062490B">
        <w:rPr>
          <w:rFonts w:ascii="Times New Roman" w:hAnsi="Times New Roman" w:cs="Times New Roman"/>
          <w:sz w:val="28"/>
          <w:szCs w:val="28"/>
        </w:rPr>
        <w:t xml:space="preserve"> </w:t>
      </w:r>
      <w:r w:rsidRPr="0062490B">
        <w:rPr>
          <w:rFonts w:ascii="Times New Roman" w:hAnsi="Times New Roman" w:cs="Times New Roman"/>
          <w:sz w:val="28"/>
          <w:szCs w:val="28"/>
        </w:rPr>
        <w:t>налоговые привилегии физическим лицам, осуществляющим предпринимательскую деятельность, в том числе по проблемам налогового учета [116].</w:t>
      </w:r>
    </w:p>
    <w:p w14:paraId="3E670C83" w14:textId="77777777" w:rsidR="008D6953" w:rsidRPr="0062490B" w:rsidRDefault="00AC28C8" w:rsidP="00EE52AE">
      <w:pPr>
        <w:spacing w:after="0" w:line="240" w:lineRule="auto"/>
        <w:ind w:firstLine="709"/>
        <w:jc w:val="both"/>
        <w:rPr>
          <w:rFonts w:ascii="Times New Roman" w:eastAsia="Times New Roman" w:hAnsi="Times New Roman" w:cs="Times New Roman"/>
          <w:sz w:val="28"/>
          <w:szCs w:val="28"/>
        </w:rPr>
      </w:pPr>
      <w:r w:rsidRPr="0062490B">
        <w:rPr>
          <w:rFonts w:ascii="Times New Roman" w:eastAsia="Times New Roman" w:hAnsi="Times New Roman" w:cs="Times New Roman"/>
          <w:sz w:val="28"/>
          <w:szCs w:val="28"/>
        </w:rPr>
        <w:t>Для большинства предпринимателей, работающих в туристическом кластере, на первом этапе мы считаем, что партнерство в бизнесе является наиболее подходящей формой объединения. В дальнейшем целесообразно создание ассоциаций (союзов) этих товариществ на базе юридических лиц.</w:t>
      </w:r>
    </w:p>
    <w:p w14:paraId="4E0D52D9" w14:textId="77777777" w:rsidR="003040F8" w:rsidRPr="0062490B" w:rsidRDefault="003040F8" w:rsidP="00AC28C8">
      <w:pPr>
        <w:spacing w:after="0" w:line="240" w:lineRule="auto"/>
        <w:ind w:firstLine="567"/>
        <w:jc w:val="both"/>
        <w:rPr>
          <w:rFonts w:ascii="Times New Roman" w:eastAsia="Times New Roman" w:hAnsi="Times New Roman" w:cs="Times New Roman"/>
          <w:b/>
          <w:bCs/>
          <w:sz w:val="28"/>
          <w:szCs w:val="28"/>
        </w:rPr>
      </w:pPr>
    </w:p>
    <w:p w14:paraId="70303AE0" w14:textId="77777777" w:rsidR="0035734A" w:rsidRPr="0062490B" w:rsidRDefault="0035734A" w:rsidP="00EE52AE">
      <w:pPr>
        <w:spacing w:after="0" w:line="240" w:lineRule="auto"/>
        <w:ind w:firstLine="709"/>
        <w:jc w:val="both"/>
        <w:rPr>
          <w:rFonts w:ascii="Times New Roman" w:eastAsia="Times New Roman" w:hAnsi="Times New Roman" w:cs="Times New Roman"/>
          <w:b/>
          <w:bCs/>
          <w:sz w:val="28"/>
          <w:szCs w:val="28"/>
        </w:rPr>
      </w:pPr>
      <w:r w:rsidRPr="0062490B">
        <w:rPr>
          <w:rFonts w:ascii="Times New Roman" w:eastAsia="Times New Roman" w:hAnsi="Times New Roman" w:cs="Times New Roman"/>
          <w:b/>
          <w:bCs/>
          <w:sz w:val="28"/>
          <w:szCs w:val="28"/>
        </w:rPr>
        <w:t>3.3 Математическая модель для моделирования развития сектора въездного туризма при оценке приоритетности основных сегментов его развития</w:t>
      </w:r>
    </w:p>
    <w:p w14:paraId="054FA0BC" w14:textId="77777777" w:rsidR="0035734A" w:rsidRPr="0062490B" w:rsidRDefault="0035734A" w:rsidP="00EE52AE">
      <w:pPr>
        <w:widowControl w:val="0"/>
        <w:autoSpaceDE w:val="0"/>
        <w:autoSpaceDN w:val="0"/>
        <w:spacing w:after="0" w:line="240" w:lineRule="auto"/>
        <w:ind w:firstLine="709"/>
        <w:jc w:val="both"/>
        <w:rPr>
          <w:rFonts w:ascii="Times New Roman" w:eastAsia="Times New Roman" w:hAnsi="Times New Roman" w:cs="Times New Roman"/>
          <w:sz w:val="28"/>
          <w:szCs w:val="28"/>
        </w:rPr>
      </w:pPr>
      <w:bookmarkStart w:id="19" w:name="_Hlk113891833"/>
      <w:r w:rsidRPr="0062490B">
        <w:rPr>
          <w:rFonts w:ascii="Times New Roman" w:eastAsia="Times New Roman" w:hAnsi="Times New Roman" w:cs="Times New Roman"/>
          <w:sz w:val="28"/>
          <w:szCs w:val="28"/>
        </w:rPr>
        <w:t xml:space="preserve">Необходимой формой построения эффективной модели экономического </w:t>
      </w:r>
      <w:r w:rsidR="00026258" w:rsidRPr="0062490B">
        <w:rPr>
          <w:rFonts w:ascii="Times New Roman" w:eastAsia="Times New Roman" w:hAnsi="Times New Roman" w:cs="Times New Roman"/>
          <w:sz w:val="28"/>
          <w:szCs w:val="28"/>
        </w:rPr>
        <w:t>развит</w:t>
      </w:r>
      <w:r w:rsidRPr="0062490B">
        <w:rPr>
          <w:rFonts w:ascii="Times New Roman" w:eastAsia="Times New Roman" w:hAnsi="Times New Roman" w:cs="Times New Roman"/>
          <w:sz w:val="28"/>
          <w:szCs w:val="28"/>
        </w:rPr>
        <w:t>ия въездного туризма,</w:t>
      </w:r>
      <w:bookmarkEnd w:id="19"/>
      <w:r w:rsidRPr="0062490B">
        <w:rPr>
          <w:rFonts w:ascii="Times New Roman" w:eastAsia="Times New Roman" w:hAnsi="Times New Roman" w:cs="Times New Roman"/>
          <w:sz w:val="28"/>
          <w:szCs w:val="28"/>
        </w:rPr>
        <w:t xml:space="preserve"> </w:t>
      </w:r>
      <w:r w:rsidR="00026258" w:rsidRPr="0062490B">
        <w:rPr>
          <w:rFonts w:ascii="Times New Roman" w:eastAsia="Times New Roman" w:hAnsi="Times New Roman" w:cs="Times New Roman"/>
          <w:sz w:val="28"/>
          <w:szCs w:val="28"/>
        </w:rPr>
        <w:t>выступает</w:t>
      </w:r>
      <w:r w:rsidRPr="0062490B">
        <w:rPr>
          <w:rFonts w:ascii="Times New Roman" w:eastAsia="Times New Roman" w:hAnsi="Times New Roman" w:cs="Times New Roman"/>
          <w:sz w:val="28"/>
          <w:szCs w:val="28"/>
        </w:rPr>
        <w:t xml:space="preserve"> </w:t>
      </w:r>
      <w:r w:rsidR="00026258" w:rsidRPr="0062490B">
        <w:rPr>
          <w:rFonts w:ascii="Times New Roman" w:eastAsia="Times New Roman" w:hAnsi="Times New Roman" w:cs="Times New Roman"/>
          <w:sz w:val="28"/>
          <w:szCs w:val="28"/>
        </w:rPr>
        <w:t xml:space="preserve">применение </w:t>
      </w:r>
      <w:r w:rsidRPr="0062490B">
        <w:rPr>
          <w:rFonts w:ascii="Times New Roman" w:eastAsia="Times New Roman" w:hAnsi="Times New Roman" w:cs="Times New Roman"/>
          <w:sz w:val="28"/>
          <w:szCs w:val="28"/>
        </w:rPr>
        <w:t xml:space="preserve">математических методов количественного </w:t>
      </w:r>
      <w:r w:rsidR="001C1B59" w:rsidRPr="0062490B">
        <w:rPr>
          <w:rFonts w:ascii="Times New Roman" w:eastAsia="Times New Roman" w:hAnsi="Times New Roman" w:cs="Times New Roman"/>
          <w:sz w:val="28"/>
          <w:szCs w:val="28"/>
        </w:rPr>
        <w:t>анализа</w:t>
      </w:r>
      <w:r w:rsidRPr="0062490B">
        <w:rPr>
          <w:rFonts w:ascii="Times New Roman" w:eastAsia="Times New Roman" w:hAnsi="Times New Roman" w:cs="Times New Roman"/>
          <w:sz w:val="28"/>
          <w:szCs w:val="28"/>
        </w:rPr>
        <w:t>, основанных на шир</w:t>
      </w:r>
      <w:r w:rsidR="00C23F89" w:rsidRPr="0062490B">
        <w:rPr>
          <w:rFonts w:ascii="Times New Roman" w:eastAsia="Times New Roman" w:hAnsi="Times New Roman" w:cs="Times New Roman"/>
          <w:sz w:val="28"/>
          <w:szCs w:val="28"/>
        </w:rPr>
        <w:t>оком</w:t>
      </w:r>
      <w:r w:rsidRPr="0062490B">
        <w:rPr>
          <w:rFonts w:ascii="Times New Roman" w:eastAsia="Times New Roman" w:hAnsi="Times New Roman" w:cs="Times New Roman"/>
          <w:sz w:val="28"/>
          <w:szCs w:val="28"/>
        </w:rPr>
        <w:t xml:space="preserve"> использовании</w:t>
      </w:r>
      <w:r w:rsidR="00C23F89" w:rsidRPr="0062490B">
        <w:rPr>
          <w:rFonts w:ascii="Times New Roman" w:eastAsia="Times New Roman" w:hAnsi="Times New Roman" w:cs="Times New Roman"/>
          <w:sz w:val="28"/>
          <w:szCs w:val="28"/>
        </w:rPr>
        <w:t xml:space="preserve"> исходных данных для получения </w:t>
      </w:r>
      <w:r w:rsidRPr="0062490B">
        <w:rPr>
          <w:rFonts w:ascii="Times New Roman" w:eastAsia="Times New Roman" w:hAnsi="Times New Roman" w:cs="Times New Roman"/>
          <w:sz w:val="28"/>
          <w:szCs w:val="28"/>
        </w:rPr>
        <w:t xml:space="preserve">наилучшего </w:t>
      </w:r>
      <w:r w:rsidR="00C23F89" w:rsidRPr="0062490B">
        <w:rPr>
          <w:rFonts w:ascii="Times New Roman" w:eastAsia="Times New Roman" w:hAnsi="Times New Roman" w:cs="Times New Roman"/>
          <w:sz w:val="28"/>
          <w:szCs w:val="28"/>
        </w:rPr>
        <w:t>прогноза</w:t>
      </w:r>
      <w:r w:rsidRPr="0062490B">
        <w:rPr>
          <w:rFonts w:ascii="Times New Roman" w:eastAsia="Times New Roman" w:hAnsi="Times New Roman" w:cs="Times New Roman"/>
          <w:sz w:val="28"/>
          <w:szCs w:val="28"/>
        </w:rPr>
        <w:t xml:space="preserve"> и ограничивающих условий, </w:t>
      </w:r>
      <w:r w:rsidR="00C23F89" w:rsidRPr="0062490B">
        <w:rPr>
          <w:rFonts w:ascii="Times New Roman" w:eastAsia="Times New Roman" w:hAnsi="Times New Roman" w:cs="Times New Roman"/>
          <w:sz w:val="28"/>
          <w:szCs w:val="28"/>
        </w:rPr>
        <w:t>влияющих</w:t>
      </w:r>
      <w:r w:rsidRPr="0062490B">
        <w:rPr>
          <w:rFonts w:ascii="Times New Roman" w:eastAsia="Times New Roman" w:hAnsi="Times New Roman" w:cs="Times New Roman"/>
          <w:sz w:val="28"/>
          <w:szCs w:val="28"/>
        </w:rPr>
        <w:t xml:space="preserve"> на конечный результат, </w:t>
      </w:r>
      <w:r w:rsidR="00C23F89" w:rsidRPr="0062490B">
        <w:rPr>
          <w:rFonts w:ascii="Times New Roman" w:eastAsia="Times New Roman" w:hAnsi="Times New Roman" w:cs="Times New Roman"/>
          <w:sz w:val="28"/>
          <w:szCs w:val="28"/>
        </w:rPr>
        <w:t>при помощи</w:t>
      </w:r>
      <w:r w:rsidRPr="0062490B">
        <w:rPr>
          <w:rFonts w:ascii="Times New Roman" w:eastAsia="Times New Roman" w:hAnsi="Times New Roman" w:cs="Times New Roman"/>
          <w:sz w:val="28"/>
          <w:szCs w:val="28"/>
        </w:rPr>
        <w:t xml:space="preserve"> методов линейного, нелинейного и нединамического программирования [117]. </w:t>
      </w:r>
    </w:p>
    <w:p w14:paraId="5AD5FB6D" w14:textId="77777777" w:rsidR="0035734A" w:rsidRPr="0062490B" w:rsidRDefault="0035734A" w:rsidP="00EE52AE">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62490B">
        <w:rPr>
          <w:rFonts w:ascii="Times New Roman" w:hAnsi="Times New Roman" w:cs="Times New Roman"/>
          <w:sz w:val="28"/>
          <w:szCs w:val="28"/>
        </w:rPr>
        <w:t>Достижение н</w:t>
      </w:r>
      <w:r w:rsidR="001C1B59" w:rsidRPr="0062490B">
        <w:rPr>
          <w:rFonts w:ascii="Times New Roman" w:hAnsi="Times New Roman" w:cs="Times New Roman"/>
          <w:sz w:val="28"/>
          <w:szCs w:val="28"/>
        </w:rPr>
        <w:t xml:space="preserve">еобходимого </w:t>
      </w:r>
      <w:r w:rsidRPr="0062490B">
        <w:rPr>
          <w:rFonts w:ascii="Times New Roman" w:hAnsi="Times New Roman" w:cs="Times New Roman"/>
          <w:sz w:val="28"/>
          <w:szCs w:val="28"/>
        </w:rPr>
        <w:t>уровн</w:t>
      </w:r>
      <w:r w:rsidR="001C1B59" w:rsidRPr="0062490B">
        <w:rPr>
          <w:rFonts w:ascii="Times New Roman" w:hAnsi="Times New Roman" w:cs="Times New Roman"/>
          <w:sz w:val="28"/>
          <w:szCs w:val="28"/>
        </w:rPr>
        <w:t>я</w:t>
      </w:r>
      <w:r w:rsidRPr="0062490B">
        <w:rPr>
          <w:rFonts w:ascii="Times New Roman" w:hAnsi="Times New Roman" w:cs="Times New Roman"/>
          <w:sz w:val="28"/>
          <w:szCs w:val="28"/>
        </w:rPr>
        <w:t xml:space="preserve"> результативности функционирования </w:t>
      </w:r>
      <w:r w:rsidR="001C1B59" w:rsidRPr="0062490B">
        <w:rPr>
          <w:rFonts w:ascii="Times New Roman" w:hAnsi="Times New Roman" w:cs="Times New Roman"/>
          <w:sz w:val="28"/>
          <w:szCs w:val="28"/>
        </w:rPr>
        <w:t>индустрии</w:t>
      </w:r>
      <w:r w:rsidRPr="0062490B">
        <w:rPr>
          <w:rFonts w:ascii="Times New Roman" w:hAnsi="Times New Roman" w:cs="Times New Roman"/>
          <w:sz w:val="28"/>
          <w:szCs w:val="28"/>
        </w:rPr>
        <w:t xml:space="preserve"> въездного туризма, </w:t>
      </w:r>
      <w:r w:rsidR="001C1B59" w:rsidRPr="0062490B">
        <w:rPr>
          <w:rFonts w:ascii="Times New Roman" w:hAnsi="Times New Roman" w:cs="Times New Roman"/>
          <w:sz w:val="28"/>
          <w:szCs w:val="28"/>
        </w:rPr>
        <w:t>основанного</w:t>
      </w:r>
      <w:r w:rsidRPr="0062490B">
        <w:rPr>
          <w:rFonts w:ascii="Times New Roman" w:hAnsi="Times New Roman" w:cs="Times New Roman"/>
          <w:sz w:val="28"/>
          <w:szCs w:val="28"/>
        </w:rPr>
        <w:t xml:space="preserve"> на общем исследовании перспективных направлений ее </w:t>
      </w:r>
      <w:r w:rsidR="00C24A1C" w:rsidRPr="0062490B">
        <w:rPr>
          <w:rFonts w:ascii="Times New Roman" w:hAnsi="Times New Roman" w:cs="Times New Roman"/>
          <w:sz w:val="28"/>
          <w:szCs w:val="28"/>
        </w:rPr>
        <w:t>развития</w:t>
      </w:r>
      <w:r w:rsidRPr="0062490B">
        <w:rPr>
          <w:rFonts w:ascii="Times New Roman" w:hAnsi="Times New Roman" w:cs="Times New Roman"/>
          <w:sz w:val="28"/>
          <w:szCs w:val="28"/>
        </w:rPr>
        <w:t xml:space="preserve">, </w:t>
      </w:r>
      <w:r w:rsidR="00C24A1C" w:rsidRPr="0062490B">
        <w:rPr>
          <w:rFonts w:ascii="Times New Roman" w:hAnsi="Times New Roman" w:cs="Times New Roman"/>
          <w:sz w:val="28"/>
          <w:szCs w:val="28"/>
        </w:rPr>
        <w:t>возможно</w:t>
      </w:r>
      <w:r w:rsidRPr="0062490B">
        <w:rPr>
          <w:rFonts w:ascii="Times New Roman" w:hAnsi="Times New Roman" w:cs="Times New Roman"/>
          <w:sz w:val="28"/>
          <w:szCs w:val="28"/>
        </w:rPr>
        <w:t xml:space="preserve"> при согла</w:t>
      </w:r>
      <w:r w:rsidR="00C24A1C" w:rsidRPr="0062490B">
        <w:rPr>
          <w:rFonts w:ascii="Times New Roman" w:hAnsi="Times New Roman" w:cs="Times New Roman"/>
          <w:sz w:val="28"/>
          <w:szCs w:val="28"/>
        </w:rPr>
        <w:t>сованном</w:t>
      </w:r>
      <w:r w:rsidRPr="0062490B">
        <w:rPr>
          <w:rFonts w:ascii="Times New Roman" w:hAnsi="Times New Roman" w:cs="Times New Roman"/>
          <w:sz w:val="28"/>
          <w:szCs w:val="28"/>
        </w:rPr>
        <w:t xml:space="preserve"> </w:t>
      </w:r>
      <w:r w:rsidRPr="0062490B">
        <w:rPr>
          <w:rFonts w:ascii="Times New Roman" w:hAnsi="Times New Roman" w:cs="Times New Roman"/>
          <w:sz w:val="28"/>
          <w:szCs w:val="28"/>
        </w:rPr>
        <w:lastRenderedPageBreak/>
        <w:t>определени</w:t>
      </w:r>
      <w:r w:rsidR="00C24A1C" w:rsidRPr="0062490B">
        <w:rPr>
          <w:rFonts w:ascii="Times New Roman" w:hAnsi="Times New Roman" w:cs="Times New Roman"/>
          <w:sz w:val="28"/>
          <w:szCs w:val="28"/>
        </w:rPr>
        <w:t>и</w:t>
      </w:r>
      <w:r w:rsidRPr="0062490B">
        <w:rPr>
          <w:rFonts w:ascii="Times New Roman" w:hAnsi="Times New Roman" w:cs="Times New Roman"/>
          <w:sz w:val="28"/>
          <w:szCs w:val="28"/>
        </w:rPr>
        <w:t xml:space="preserve"> параметров, влияющих на эффективност</w:t>
      </w:r>
      <w:r w:rsidR="00C24A1C" w:rsidRPr="0062490B">
        <w:rPr>
          <w:rFonts w:ascii="Times New Roman" w:hAnsi="Times New Roman" w:cs="Times New Roman"/>
          <w:sz w:val="28"/>
          <w:szCs w:val="28"/>
        </w:rPr>
        <w:t>ь</w:t>
      </w:r>
      <w:r w:rsidRPr="0062490B">
        <w:rPr>
          <w:rFonts w:ascii="Times New Roman" w:hAnsi="Times New Roman" w:cs="Times New Roman"/>
          <w:sz w:val="28"/>
          <w:szCs w:val="28"/>
        </w:rPr>
        <w:t xml:space="preserve"> деятельности фирм</w:t>
      </w:r>
      <w:r w:rsidR="00C24A1C" w:rsidRPr="0062490B">
        <w:rPr>
          <w:rFonts w:ascii="Times New Roman" w:hAnsi="Times New Roman" w:cs="Times New Roman"/>
          <w:sz w:val="28"/>
          <w:szCs w:val="28"/>
        </w:rPr>
        <w:t>ы</w:t>
      </w:r>
      <w:r w:rsidRPr="0062490B">
        <w:rPr>
          <w:rFonts w:ascii="Times New Roman" w:hAnsi="Times New Roman" w:cs="Times New Roman"/>
          <w:sz w:val="28"/>
          <w:szCs w:val="28"/>
        </w:rPr>
        <w:t xml:space="preserve"> и объединений общества въездного туризма и их динамическ</w:t>
      </w:r>
      <w:r w:rsidR="00C24A1C" w:rsidRPr="0062490B">
        <w:rPr>
          <w:rFonts w:ascii="Times New Roman" w:hAnsi="Times New Roman" w:cs="Times New Roman"/>
          <w:sz w:val="28"/>
          <w:szCs w:val="28"/>
        </w:rPr>
        <w:t>ий рост</w:t>
      </w:r>
      <w:r w:rsidRPr="0062490B">
        <w:rPr>
          <w:rFonts w:ascii="Times New Roman" w:hAnsi="Times New Roman" w:cs="Times New Roman"/>
          <w:sz w:val="28"/>
          <w:szCs w:val="28"/>
        </w:rPr>
        <w:t xml:space="preserve">. Для </w:t>
      </w:r>
      <w:r w:rsidRPr="0062490B">
        <w:rPr>
          <w:rFonts w:ascii="Times New Roman" w:hAnsi="Times New Roman" w:cs="Times New Roman"/>
          <w:bCs/>
          <w:sz w:val="28"/>
          <w:szCs w:val="28"/>
          <w:shd w:val="clear" w:color="auto" w:fill="FFFFFF"/>
        </w:rPr>
        <w:t>обеспечения</w:t>
      </w:r>
      <w:r w:rsidRPr="0062490B">
        <w:rPr>
          <w:rFonts w:ascii="Times New Roman" w:hAnsi="Times New Roman" w:cs="Times New Roman"/>
          <w:sz w:val="28"/>
          <w:szCs w:val="28"/>
        </w:rPr>
        <w:t xml:space="preserve">  высокого роста въездного туристского рынка и определения численных </w:t>
      </w:r>
      <w:r w:rsidR="005E0E5F" w:rsidRPr="0062490B">
        <w:rPr>
          <w:rFonts w:ascii="Times New Roman" w:hAnsi="Times New Roman" w:cs="Times New Roman"/>
          <w:sz w:val="28"/>
          <w:szCs w:val="28"/>
        </w:rPr>
        <w:t>показателей</w:t>
      </w:r>
      <w:r w:rsidRPr="0062490B">
        <w:rPr>
          <w:rFonts w:ascii="Times New Roman" w:hAnsi="Times New Roman" w:cs="Times New Roman"/>
          <w:sz w:val="28"/>
          <w:szCs w:val="28"/>
        </w:rPr>
        <w:t>, при изменении которых будет найден необходимый результат, было проведе</w:t>
      </w:r>
      <w:r w:rsidR="00DB3B02" w:rsidRPr="0062490B">
        <w:rPr>
          <w:rFonts w:ascii="Times New Roman" w:hAnsi="Times New Roman" w:cs="Times New Roman"/>
          <w:sz w:val="28"/>
          <w:szCs w:val="28"/>
        </w:rPr>
        <w:t>но математическое моделирование</w:t>
      </w:r>
      <w:r w:rsidRPr="0062490B">
        <w:rPr>
          <w:rFonts w:ascii="Times New Roman" w:hAnsi="Times New Roman" w:cs="Times New Roman"/>
          <w:sz w:val="28"/>
          <w:szCs w:val="28"/>
        </w:rPr>
        <w:t xml:space="preserve"> с использованием метода </w:t>
      </w:r>
      <w:r w:rsidR="00170345" w:rsidRPr="0062490B">
        <w:rPr>
          <w:rFonts w:ascii="Times New Roman" w:hAnsi="Times New Roman" w:cs="Times New Roman"/>
          <w:sz w:val="28"/>
          <w:szCs w:val="28"/>
        </w:rPr>
        <w:t xml:space="preserve">проектирования на суммарные построения, которые оказывают содействие в признании степени их влияния на уровень результативности прогресса во въездном туризме по наиболее  перспективным направлениям </w:t>
      </w:r>
      <w:r w:rsidRPr="0062490B">
        <w:rPr>
          <w:rFonts w:ascii="Times New Roman" w:hAnsi="Times New Roman" w:cs="Times New Roman"/>
          <w:sz w:val="28"/>
          <w:szCs w:val="28"/>
        </w:rPr>
        <w:t>[</w:t>
      </w:r>
      <w:r w:rsidRPr="0062490B">
        <w:rPr>
          <w:rFonts w:ascii="Times New Roman" w:hAnsi="Times New Roman" w:cs="Times New Roman"/>
          <w:sz w:val="28"/>
          <w:szCs w:val="28"/>
          <w:lang w:val="kk-KZ"/>
        </w:rPr>
        <w:t>118</w:t>
      </w:r>
      <w:r w:rsidRPr="0062490B">
        <w:rPr>
          <w:rFonts w:ascii="Times New Roman" w:hAnsi="Times New Roman" w:cs="Times New Roman"/>
          <w:sz w:val="28"/>
          <w:szCs w:val="28"/>
        </w:rPr>
        <w:t>].</w:t>
      </w:r>
    </w:p>
    <w:p w14:paraId="5E1B681A" w14:textId="77777777" w:rsidR="0035734A" w:rsidRPr="0062490B" w:rsidRDefault="0035734A" w:rsidP="00EE52A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Это  методика применяется при синтезе данных, содержащих в себ</w:t>
      </w:r>
      <w:r w:rsidR="00C1413C" w:rsidRPr="0062490B">
        <w:rPr>
          <w:rFonts w:ascii="Times New Roman" w:hAnsi="Times New Roman" w:cs="Times New Roman"/>
          <w:sz w:val="28"/>
          <w:szCs w:val="28"/>
        </w:rPr>
        <w:t>е</w:t>
      </w:r>
      <w:r w:rsidRPr="0062490B">
        <w:rPr>
          <w:rFonts w:ascii="Times New Roman" w:hAnsi="Times New Roman" w:cs="Times New Roman"/>
          <w:sz w:val="28"/>
          <w:szCs w:val="28"/>
        </w:rPr>
        <w:t xml:space="preserve"> значительное количество показателей многообразной размерности и </w:t>
      </w:r>
      <w:r w:rsidR="00C1413C" w:rsidRPr="0062490B">
        <w:rPr>
          <w:rFonts w:ascii="Times New Roman" w:hAnsi="Times New Roman" w:cs="Times New Roman"/>
          <w:sz w:val="28"/>
          <w:szCs w:val="28"/>
        </w:rPr>
        <w:t xml:space="preserve">требующих структуризации </w:t>
      </w:r>
      <w:r w:rsidRPr="0062490B">
        <w:rPr>
          <w:rFonts w:ascii="Times New Roman" w:hAnsi="Times New Roman" w:cs="Times New Roman"/>
          <w:sz w:val="28"/>
          <w:szCs w:val="28"/>
        </w:rPr>
        <w:t>то</w:t>
      </w:r>
      <w:r w:rsidR="00C1413C" w:rsidRPr="0062490B">
        <w:rPr>
          <w:rFonts w:ascii="Times New Roman" w:hAnsi="Times New Roman" w:cs="Times New Roman"/>
          <w:sz w:val="28"/>
          <w:szCs w:val="28"/>
        </w:rPr>
        <w:t>го и</w:t>
      </w:r>
      <w:r w:rsidRPr="0062490B">
        <w:rPr>
          <w:rFonts w:ascii="Times New Roman" w:hAnsi="Times New Roman" w:cs="Times New Roman"/>
          <w:sz w:val="28"/>
          <w:szCs w:val="28"/>
        </w:rPr>
        <w:t xml:space="preserve">ли </w:t>
      </w:r>
      <w:r w:rsidR="00C1413C" w:rsidRPr="0062490B">
        <w:rPr>
          <w:rFonts w:ascii="Times New Roman" w:hAnsi="Times New Roman" w:cs="Times New Roman"/>
          <w:sz w:val="28"/>
          <w:szCs w:val="28"/>
        </w:rPr>
        <w:t>иного показателя</w:t>
      </w:r>
      <w:r w:rsidRPr="0062490B">
        <w:rPr>
          <w:rFonts w:ascii="Times New Roman" w:hAnsi="Times New Roman" w:cs="Times New Roman"/>
          <w:sz w:val="28"/>
          <w:szCs w:val="28"/>
        </w:rPr>
        <w:t>. В экономике она приобрела широкое применение для о</w:t>
      </w:r>
      <w:r w:rsidR="00C1413C" w:rsidRPr="0062490B">
        <w:rPr>
          <w:rFonts w:ascii="Times New Roman" w:hAnsi="Times New Roman" w:cs="Times New Roman"/>
          <w:sz w:val="28"/>
          <w:szCs w:val="28"/>
        </w:rPr>
        <w:t xml:space="preserve">ценки </w:t>
      </w:r>
      <w:r w:rsidRPr="0062490B">
        <w:rPr>
          <w:rFonts w:ascii="Times New Roman" w:hAnsi="Times New Roman" w:cs="Times New Roman"/>
          <w:sz w:val="28"/>
          <w:szCs w:val="28"/>
        </w:rPr>
        <w:t xml:space="preserve">величины экономического развития, что </w:t>
      </w:r>
      <w:r w:rsidR="00C1413C" w:rsidRPr="0062490B">
        <w:rPr>
          <w:rFonts w:ascii="Times New Roman" w:hAnsi="Times New Roman" w:cs="Times New Roman"/>
          <w:sz w:val="28"/>
          <w:szCs w:val="28"/>
        </w:rPr>
        <w:t>позволяет</w:t>
      </w:r>
      <w:r w:rsidRPr="0062490B">
        <w:rPr>
          <w:rFonts w:ascii="Times New Roman" w:hAnsi="Times New Roman" w:cs="Times New Roman"/>
          <w:sz w:val="28"/>
          <w:szCs w:val="28"/>
        </w:rPr>
        <w:t xml:space="preserve"> применить ее при моделировании  большого количества  </w:t>
      </w:r>
      <w:r w:rsidR="00C1413C" w:rsidRPr="0062490B">
        <w:rPr>
          <w:rFonts w:ascii="Times New Roman" w:hAnsi="Times New Roman" w:cs="Times New Roman"/>
          <w:sz w:val="28"/>
          <w:szCs w:val="28"/>
        </w:rPr>
        <w:t xml:space="preserve">данных </w:t>
      </w:r>
      <w:r w:rsidRPr="0062490B">
        <w:rPr>
          <w:rFonts w:ascii="Times New Roman" w:hAnsi="Times New Roman" w:cs="Times New Roman"/>
          <w:sz w:val="28"/>
          <w:szCs w:val="28"/>
        </w:rPr>
        <w:t xml:space="preserve">въездного туризма в </w:t>
      </w:r>
      <w:r w:rsidR="00C1413C" w:rsidRPr="0062490B">
        <w:rPr>
          <w:rFonts w:ascii="Times New Roman" w:hAnsi="Times New Roman" w:cs="Times New Roman"/>
          <w:sz w:val="28"/>
          <w:szCs w:val="28"/>
        </w:rPr>
        <w:t>зависимости</w:t>
      </w:r>
      <w:r w:rsidRPr="0062490B">
        <w:rPr>
          <w:rFonts w:ascii="Times New Roman" w:hAnsi="Times New Roman" w:cs="Times New Roman"/>
          <w:sz w:val="28"/>
          <w:szCs w:val="28"/>
        </w:rPr>
        <w:t xml:space="preserve"> от сегмента туристско</w:t>
      </w:r>
      <w:r w:rsidR="00C1413C" w:rsidRPr="0062490B">
        <w:rPr>
          <w:rFonts w:ascii="Times New Roman" w:hAnsi="Times New Roman" w:cs="Times New Roman"/>
          <w:sz w:val="28"/>
          <w:szCs w:val="28"/>
        </w:rPr>
        <w:t>й</w:t>
      </w:r>
      <w:r w:rsidRPr="0062490B">
        <w:rPr>
          <w:rFonts w:ascii="Times New Roman" w:hAnsi="Times New Roman" w:cs="Times New Roman"/>
          <w:sz w:val="28"/>
          <w:szCs w:val="28"/>
        </w:rPr>
        <w:t xml:space="preserve">  </w:t>
      </w:r>
      <w:r w:rsidRPr="0062490B">
        <w:rPr>
          <w:rFonts w:ascii="Times New Roman" w:hAnsi="Times New Roman" w:cs="Times New Roman"/>
          <w:bCs/>
          <w:sz w:val="28"/>
          <w:szCs w:val="28"/>
          <w:shd w:val="clear" w:color="auto" w:fill="FFFFFF"/>
        </w:rPr>
        <w:t>деятельности</w:t>
      </w:r>
      <w:r w:rsidRPr="0062490B">
        <w:rPr>
          <w:rFonts w:ascii="Times New Roman" w:hAnsi="Times New Roman" w:cs="Times New Roman"/>
          <w:sz w:val="28"/>
          <w:szCs w:val="28"/>
        </w:rPr>
        <w:t>.</w:t>
      </w:r>
    </w:p>
    <w:p w14:paraId="5C758FAD" w14:textId="72C2624E" w:rsidR="0035734A" w:rsidRPr="0062490B" w:rsidRDefault="0035734A" w:rsidP="00EE52AE">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При моделировании на основ</w:t>
      </w:r>
      <w:r w:rsidR="0066468B" w:rsidRPr="0062490B">
        <w:rPr>
          <w:rFonts w:ascii="Times New Roman" w:hAnsi="Times New Roman" w:cs="Times New Roman"/>
          <w:sz w:val="28"/>
          <w:szCs w:val="28"/>
        </w:rPr>
        <w:t xml:space="preserve">е </w:t>
      </w:r>
      <w:r w:rsidR="0066468B" w:rsidRPr="0062490B">
        <w:rPr>
          <w:rFonts w:ascii="Times New Roman" w:hAnsi="Times New Roman" w:cs="Times New Roman"/>
          <w:sz w:val="28"/>
          <w:szCs w:val="28"/>
          <w:shd w:val="clear" w:color="auto" w:fill="FFFFFF"/>
        </w:rPr>
        <w:t>суммарных</w:t>
      </w:r>
      <w:r w:rsidRPr="0062490B">
        <w:rPr>
          <w:rFonts w:ascii="Times New Roman" w:hAnsi="Times New Roman" w:cs="Times New Roman"/>
          <w:sz w:val="28"/>
          <w:szCs w:val="28"/>
          <w:shd w:val="clear" w:color="auto" w:fill="FFFFFF"/>
        </w:rPr>
        <w:t xml:space="preserve"> общих </w:t>
      </w:r>
      <w:r w:rsidRPr="0062490B">
        <w:rPr>
          <w:rFonts w:ascii="Times New Roman" w:hAnsi="Times New Roman" w:cs="Times New Roman"/>
          <w:sz w:val="28"/>
          <w:szCs w:val="28"/>
        </w:rPr>
        <w:t xml:space="preserve"> </w:t>
      </w:r>
      <w:r w:rsidR="0066468B" w:rsidRPr="0062490B">
        <w:rPr>
          <w:rFonts w:ascii="Times New Roman" w:hAnsi="Times New Roman" w:cs="Times New Roman"/>
          <w:sz w:val="28"/>
          <w:szCs w:val="28"/>
        </w:rPr>
        <w:t>переменных</w:t>
      </w:r>
      <w:r w:rsidRPr="0062490B">
        <w:rPr>
          <w:rFonts w:ascii="Times New Roman" w:hAnsi="Times New Roman" w:cs="Times New Roman"/>
          <w:sz w:val="28"/>
          <w:szCs w:val="28"/>
        </w:rPr>
        <w:t xml:space="preserve"> параметр</w:t>
      </w:r>
      <w:r w:rsidR="0066468B" w:rsidRPr="0062490B">
        <w:rPr>
          <w:rFonts w:ascii="Times New Roman" w:hAnsi="Times New Roman" w:cs="Times New Roman"/>
          <w:sz w:val="28"/>
          <w:szCs w:val="28"/>
        </w:rPr>
        <w:t>ов,</w:t>
      </w:r>
      <w:r w:rsidRPr="0062490B">
        <w:rPr>
          <w:rFonts w:ascii="Times New Roman" w:hAnsi="Times New Roman" w:cs="Times New Roman"/>
          <w:sz w:val="28"/>
          <w:szCs w:val="28"/>
        </w:rPr>
        <w:t xml:space="preserve"> каждый </w:t>
      </w:r>
      <w:r w:rsidR="0066468B" w:rsidRPr="0062490B">
        <w:rPr>
          <w:rFonts w:ascii="Times New Roman" w:hAnsi="Times New Roman" w:cs="Times New Roman"/>
          <w:sz w:val="28"/>
          <w:szCs w:val="28"/>
        </w:rPr>
        <w:t xml:space="preserve">из которых </w:t>
      </w:r>
      <w:r w:rsidRPr="0062490B">
        <w:rPr>
          <w:rFonts w:ascii="Times New Roman" w:hAnsi="Times New Roman" w:cs="Times New Roman"/>
          <w:sz w:val="28"/>
          <w:szCs w:val="28"/>
        </w:rPr>
        <w:t xml:space="preserve">может  быть </w:t>
      </w:r>
      <w:r w:rsidRPr="0062490B">
        <w:rPr>
          <w:rFonts w:ascii="Times New Roman" w:hAnsi="Times New Roman" w:cs="Times New Roman"/>
          <w:sz w:val="28"/>
          <w:szCs w:val="28"/>
          <w:shd w:val="clear" w:color="auto" w:fill="FFFFFF"/>
        </w:rPr>
        <w:t>показан</w:t>
      </w:r>
      <w:r w:rsidRPr="0062490B">
        <w:rPr>
          <w:rFonts w:ascii="Times New Roman" w:hAnsi="Times New Roman" w:cs="Times New Roman"/>
          <w:sz w:val="28"/>
          <w:szCs w:val="28"/>
        </w:rPr>
        <w:t xml:space="preserve"> в виде блоков – X</w:t>
      </w:r>
      <w:r w:rsidRPr="0062490B">
        <w:rPr>
          <w:rFonts w:ascii="Times New Roman" w:hAnsi="Times New Roman" w:cs="Times New Roman"/>
          <w:sz w:val="28"/>
          <w:szCs w:val="28"/>
          <w:vertAlign w:val="subscript"/>
          <w:lang w:val="en-US"/>
        </w:rPr>
        <w:t>n</w:t>
      </w:r>
      <w:r w:rsidRPr="0062490B">
        <w:rPr>
          <w:rFonts w:ascii="Times New Roman" w:hAnsi="Times New Roman" w:cs="Times New Roman"/>
          <w:sz w:val="28"/>
          <w:szCs w:val="28"/>
        </w:rPr>
        <w:t xml:space="preserve">, </w:t>
      </w:r>
      <w:r w:rsidR="0066468B" w:rsidRPr="0062490B">
        <w:rPr>
          <w:rFonts w:ascii="Times New Roman" w:hAnsi="Times New Roman" w:cs="Times New Roman"/>
          <w:sz w:val="28"/>
          <w:szCs w:val="28"/>
          <w:shd w:val="clear" w:color="auto" w:fill="FFFFFF"/>
        </w:rPr>
        <w:t>где</w:t>
      </w:r>
      <w:r w:rsidRPr="0062490B">
        <w:rPr>
          <w:rFonts w:ascii="Times New Roman" w:hAnsi="Times New Roman" w:cs="Times New Roman"/>
          <w:sz w:val="28"/>
          <w:szCs w:val="28"/>
        </w:rPr>
        <w:t xml:space="preserve"> p </w:t>
      </w:r>
      <w:r w:rsidR="0066468B" w:rsidRPr="0062490B">
        <w:rPr>
          <w:rFonts w:ascii="Times New Roman" w:hAnsi="Times New Roman" w:cs="Times New Roman"/>
          <w:sz w:val="28"/>
          <w:szCs w:val="28"/>
        </w:rPr>
        <w:t xml:space="preserve">- </w:t>
      </w:r>
      <w:r w:rsidRPr="0062490B">
        <w:rPr>
          <w:rFonts w:ascii="Times New Roman" w:hAnsi="Times New Roman" w:cs="Times New Roman"/>
          <w:sz w:val="28"/>
          <w:szCs w:val="28"/>
        </w:rPr>
        <w:t>переменны</w:t>
      </w:r>
      <w:r w:rsidR="0066468B" w:rsidRPr="0062490B">
        <w:rPr>
          <w:rFonts w:ascii="Times New Roman" w:hAnsi="Times New Roman" w:cs="Times New Roman"/>
          <w:sz w:val="28"/>
          <w:szCs w:val="28"/>
        </w:rPr>
        <w:t>е</w:t>
      </w:r>
      <w:r w:rsidRPr="0062490B">
        <w:rPr>
          <w:rFonts w:ascii="Times New Roman" w:hAnsi="Times New Roman" w:cs="Times New Roman"/>
          <w:sz w:val="28"/>
          <w:szCs w:val="28"/>
        </w:rPr>
        <w:t xml:space="preserve"> и n - </w:t>
      </w:r>
      <w:r w:rsidRPr="0062490B">
        <w:rPr>
          <w:rFonts w:ascii="Times New Roman" w:hAnsi="Times New Roman" w:cs="Times New Roman"/>
          <w:sz w:val="28"/>
          <w:szCs w:val="28"/>
          <w:lang w:val="kk-KZ"/>
        </w:rPr>
        <w:t>позиции</w:t>
      </w:r>
      <w:r w:rsidRPr="0062490B">
        <w:rPr>
          <w:rFonts w:ascii="Times New Roman" w:hAnsi="Times New Roman" w:cs="Times New Roman"/>
          <w:sz w:val="28"/>
          <w:szCs w:val="28"/>
        </w:rPr>
        <w:t xml:space="preserve"> </w:t>
      </w:r>
      <w:r w:rsidRPr="0062490B">
        <w:rPr>
          <w:rFonts w:ascii="Times New Roman" w:hAnsi="Times New Roman" w:cs="Times New Roman"/>
          <w:sz w:val="28"/>
          <w:szCs w:val="28"/>
          <w:shd w:val="clear" w:color="auto" w:fill="FFFFFF"/>
        </w:rPr>
        <w:t>распознавания</w:t>
      </w:r>
      <w:r w:rsidRPr="0062490B">
        <w:rPr>
          <w:rFonts w:ascii="Times New Roman" w:hAnsi="Times New Roman" w:cs="Times New Roman"/>
          <w:sz w:val="28"/>
          <w:szCs w:val="28"/>
        </w:rPr>
        <w:t xml:space="preserve">, </w:t>
      </w:r>
      <w:r w:rsidR="0066468B" w:rsidRPr="0062490B">
        <w:rPr>
          <w:rFonts w:ascii="Times New Roman" w:hAnsi="Times New Roman" w:cs="Times New Roman"/>
          <w:sz w:val="28"/>
          <w:szCs w:val="28"/>
        </w:rPr>
        <w:t xml:space="preserve">матрица </w:t>
      </w:r>
      <w:r w:rsidRPr="0062490B">
        <w:rPr>
          <w:rFonts w:ascii="Times New Roman" w:hAnsi="Times New Roman" w:cs="Times New Roman"/>
          <w:sz w:val="28"/>
          <w:szCs w:val="28"/>
        </w:rPr>
        <w:t xml:space="preserve">может быть </w:t>
      </w:r>
      <w:r w:rsidR="00762741" w:rsidRPr="0062490B">
        <w:rPr>
          <w:rFonts w:ascii="Times New Roman" w:hAnsi="Times New Roman" w:cs="Times New Roman"/>
          <w:sz w:val="28"/>
          <w:szCs w:val="28"/>
        </w:rPr>
        <w:t xml:space="preserve">представлена </w:t>
      </w:r>
      <w:r w:rsidRPr="0062490B">
        <w:rPr>
          <w:rFonts w:ascii="Times New Roman" w:hAnsi="Times New Roman" w:cs="Times New Roman"/>
          <w:sz w:val="28"/>
          <w:szCs w:val="28"/>
        </w:rPr>
        <w:t xml:space="preserve">в </w:t>
      </w:r>
      <w:r w:rsidR="00762741" w:rsidRPr="0062490B">
        <w:rPr>
          <w:rFonts w:ascii="Times New Roman" w:hAnsi="Times New Roman" w:cs="Times New Roman"/>
          <w:sz w:val="28"/>
          <w:szCs w:val="28"/>
        </w:rPr>
        <w:t xml:space="preserve">следующем </w:t>
      </w:r>
      <w:r w:rsidRPr="0062490B">
        <w:rPr>
          <w:rFonts w:ascii="Times New Roman" w:hAnsi="Times New Roman" w:cs="Times New Roman"/>
          <w:sz w:val="28"/>
          <w:szCs w:val="28"/>
        </w:rPr>
        <w:t>виде (</w:t>
      </w:r>
      <w:r w:rsidR="00EE52AE">
        <w:rPr>
          <w:rFonts w:ascii="Times New Roman" w:hAnsi="Times New Roman" w:cs="Times New Roman"/>
          <w:sz w:val="28"/>
          <w:szCs w:val="28"/>
        </w:rPr>
        <w:t>4</w:t>
      </w:r>
      <w:r w:rsidRPr="0062490B">
        <w:rPr>
          <w:rFonts w:ascii="Times New Roman" w:hAnsi="Times New Roman" w:cs="Times New Roman"/>
          <w:sz w:val="28"/>
          <w:szCs w:val="28"/>
        </w:rPr>
        <w:t>):</w:t>
      </w:r>
    </w:p>
    <w:p w14:paraId="2515BEB5" w14:textId="5DBB4CF8" w:rsidR="0035734A" w:rsidRPr="0062490B" w:rsidRDefault="0035734A" w:rsidP="0035734A">
      <w:pPr>
        <w:spacing w:after="0" w:line="240" w:lineRule="auto"/>
        <w:ind w:firstLine="709"/>
        <w:rPr>
          <w:rFonts w:ascii="Times New Roman" w:hAnsi="Times New Roman" w:cs="Times New Roman"/>
          <w:sz w:val="28"/>
          <w:szCs w:val="28"/>
        </w:rPr>
      </w:pPr>
      <w:r w:rsidRPr="0062490B">
        <w:rPr>
          <w:rFonts w:ascii="Times New Roman" w:hAnsi="Times New Roman" w:cs="Times New Roman"/>
          <w:sz w:val="28"/>
          <w:szCs w:val="28"/>
        </w:rPr>
        <w:br/>
      </w:r>
      <w:r w:rsidRPr="0062490B">
        <w:rPr>
          <w:rFonts w:ascii="Times New Roman" w:eastAsiaTheme="minorEastAsia" w:hAnsi="Times New Roman" w:cs="Times New Roman"/>
          <w:sz w:val="28"/>
          <w:szCs w:val="28"/>
        </w:rPr>
        <w:t xml:space="preserve">                                X= </w:t>
      </w:r>
      <w:r w:rsidRPr="0062490B">
        <w:rPr>
          <w:rFonts w:ascii="Times New Roman" w:eastAsiaTheme="minorEastAsia" w:hAnsi="Times New Roman" w:cs="Times New Roman"/>
          <w:sz w:val="28"/>
          <w:szCs w:val="28"/>
          <w:lang w:val="en-US"/>
        </w:rPr>
        <w:t>X</w:t>
      </w:r>
      <w:r w:rsidRPr="0062490B">
        <w:rPr>
          <w:rFonts w:ascii="Times New Roman" w:eastAsiaTheme="minorEastAsia" w:hAnsi="Times New Roman" w:cs="Times New Roman"/>
          <w:sz w:val="28"/>
          <w:szCs w:val="28"/>
        </w:rPr>
        <w:t>X</w:t>
      </w:r>
      <w:r w:rsidRPr="0062490B">
        <w:rPr>
          <w:rFonts w:ascii="Times New Roman" w:eastAsiaTheme="minorEastAsia" w:hAnsi="Times New Roman" w:cs="Times New Roman"/>
          <w:sz w:val="40"/>
          <w:szCs w:val="40"/>
          <w:vertAlign w:val="subscript"/>
        </w:rPr>
        <w:t>21</w:t>
      </w:r>
      <w:r w:rsidRPr="0062490B">
        <w:rPr>
          <w:rFonts w:ascii="Times New Roman" w:eastAsiaTheme="minorEastAsia" w:hAnsi="Times New Roman" w:cs="Times New Roman"/>
          <w:sz w:val="28"/>
          <w:szCs w:val="28"/>
        </w:rPr>
        <w:t>…X</w:t>
      </w:r>
      <w:r w:rsidRPr="0062490B">
        <w:rPr>
          <w:rFonts w:ascii="Times New Roman" w:eastAsiaTheme="minorEastAsia" w:hAnsi="Times New Roman" w:cs="Times New Roman"/>
          <w:sz w:val="40"/>
          <w:szCs w:val="40"/>
          <w:vertAlign w:val="subscript"/>
        </w:rPr>
        <w:t>1</w:t>
      </w:r>
      <w:r w:rsidRPr="0062490B">
        <w:rPr>
          <w:rFonts w:ascii="Times New Roman" w:eastAsiaTheme="minorEastAsia" w:hAnsi="Times New Roman" w:cs="Times New Roman"/>
          <w:sz w:val="28"/>
          <w:szCs w:val="28"/>
        </w:rPr>
        <w:t>ρX</w:t>
      </w:r>
      <w:r w:rsidRPr="0062490B">
        <w:rPr>
          <w:rFonts w:ascii="Times New Roman" w:eastAsiaTheme="minorEastAsia" w:hAnsi="Times New Roman" w:cs="Times New Roman"/>
          <w:sz w:val="40"/>
          <w:szCs w:val="40"/>
          <w:vertAlign w:val="subscript"/>
        </w:rPr>
        <w:t>21</w:t>
      </w:r>
      <w:r w:rsidRPr="0062490B">
        <w:rPr>
          <w:rFonts w:ascii="Times New Roman" w:eastAsiaTheme="minorEastAsia" w:hAnsi="Times New Roman" w:cs="Times New Roman"/>
          <w:sz w:val="28"/>
          <w:szCs w:val="28"/>
        </w:rPr>
        <w:t>X</w:t>
      </w:r>
      <w:r w:rsidRPr="0062490B">
        <w:rPr>
          <w:rFonts w:ascii="Times New Roman" w:eastAsiaTheme="minorEastAsia" w:hAnsi="Times New Roman" w:cs="Times New Roman"/>
          <w:sz w:val="40"/>
          <w:szCs w:val="40"/>
          <w:vertAlign w:val="subscript"/>
        </w:rPr>
        <w:t>22</w:t>
      </w:r>
      <w:r w:rsidRPr="0062490B">
        <w:rPr>
          <w:rFonts w:ascii="Cambria Math" w:eastAsiaTheme="minorEastAsia" w:hAnsi="Cambria Math" w:cs="Cambria Math"/>
          <w:sz w:val="28"/>
          <w:szCs w:val="28"/>
        </w:rPr>
        <w:t>…</w:t>
      </w:r>
      <w:r w:rsidRPr="0062490B">
        <w:rPr>
          <w:rFonts w:ascii="Times New Roman" w:eastAsiaTheme="minorEastAsia" w:hAnsi="Times New Roman" w:cs="Times New Roman"/>
          <w:sz w:val="28"/>
          <w:szCs w:val="28"/>
        </w:rPr>
        <w:t>X</w:t>
      </w:r>
      <w:r w:rsidRPr="0062490B">
        <w:rPr>
          <w:rFonts w:ascii="Times New Roman" w:eastAsiaTheme="minorEastAsia" w:hAnsi="Times New Roman" w:cs="Times New Roman"/>
          <w:sz w:val="40"/>
          <w:szCs w:val="40"/>
          <w:vertAlign w:val="subscript"/>
        </w:rPr>
        <w:t>2</w:t>
      </w:r>
      <w:r w:rsidRPr="0062490B">
        <w:rPr>
          <w:rFonts w:ascii="Times New Roman" w:eastAsiaTheme="minorEastAsia" w:hAnsi="Times New Roman" w:cs="Times New Roman"/>
          <w:sz w:val="28"/>
          <w:szCs w:val="28"/>
        </w:rPr>
        <w:t>ρ</w:t>
      </w:r>
      <w:r w:rsidRPr="0062490B">
        <w:rPr>
          <w:rFonts w:ascii="Cambria Math" w:eastAsiaTheme="minorEastAsia" w:hAnsi="Cambria Math" w:cs="Cambria Math"/>
          <w:sz w:val="28"/>
          <w:szCs w:val="28"/>
        </w:rPr>
        <w:t>… …</w:t>
      </w:r>
      <w:r w:rsidRPr="0062490B">
        <w:rPr>
          <w:rFonts w:ascii="Times New Roman" w:eastAsiaTheme="minorEastAsia" w:hAnsi="Times New Roman" w:cs="Times New Roman"/>
          <w:sz w:val="28"/>
          <w:szCs w:val="28"/>
        </w:rPr>
        <w:t>Xn</w:t>
      </w:r>
      <w:r w:rsidRPr="0062490B">
        <w:rPr>
          <w:rFonts w:ascii="Times New Roman" w:eastAsiaTheme="minorEastAsia" w:hAnsi="Times New Roman" w:cs="Times New Roman"/>
          <w:sz w:val="40"/>
          <w:szCs w:val="40"/>
          <w:vertAlign w:val="subscript"/>
        </w:rPr>
        <w:t>1</w:t>
      </w:r>
      <w:r w:rsidRPr="0062490B">
        <w:rPr>
          <w:rFonts w:ascii="Times New Roman" w:eastAsiaTheme="minorEastAsia" w:hAnsi="Times New Roman" w:cs="Times New Roman"/>
          <w:sz w:val="28"/>
          <w:szCs w:val="28"/>
        </w:rPr>
        <w:t>Xn</w:t>
      </w:r>
      <w:r w:rsidRPr="0062490B">
        <w:rPr>
          <w:rFonts w:ascii="Times New Roman" w:eastAsiaTheme="minorEastAsia" w:hAnsi="Times New Roman" w:cs="Times New Roman"/>
          <w:sz w:val="40"/>
          <w:szCs w:val="40"/>
          <w:vertAlign w:val="subscript"/>
        </w:rPr>
        <w:t>2</w:t>
      </w:r>
      <w:r w:rsidRPr="0062490B">
        <w:rPr>
          <w:rFonts w:ascii="Cambria Math" w:eastAsiaTheme="minorEastAsia" w:hAnsi="Cambria Math" w:cs="Cambria Math"/>
          <w:sz w:val="28"/>
          <w:szCs w:val="28"/>
        </w:rPr>
        <w:t>…</w:t>
      </w:r>
      <w:r w:rsidRPr="0062490B">
        <w:rPr>
          <w:rFonts w:ascii="Times New Roman" w:eastAsiaTheme="minorEastAsia" w:hAnsi="Times New Roman" w:cs="Times New Roman"/>
          <w:sz w:val="28"/>
          <w:szCs w:val="28"/>
        </w:rPr>
        <w:t>Xnρ                (</w:t>
      </w:r>
      <w:r w:rsidR="00EE52AE">
        <w:rPr>
          <w:rFonts w:ascii="Times New Roman" w:eastAsiaTheme="minorEastAsia" w:hAnsi="Times New Roman" w:cs="Times New Roman"/>
          <w:sz w:val="28"/>
          <w:szCs w:val="28"/>
        </w:rPr>
        <w:t>4</w:t>
      </w:r>
      <w:r w:rsidRPr="0062490B">
        <w:rPr>
          <w:rFonts w:ascii="Times New Roman" w:eastAsiaTheme="minorEastAsia" w:hAnsi="Times New Roman" w:cs="Times New Roman"/>
          <w:sz w:val="28"/>
          <w:szCs w:val="28"/>
        </w:rPr>
        <w:t xml:space="preserve">)                                        </w:t>
      </w:r>
    </w:p>
    <w:p w14:paraId="4E41FDF2" w14:textId="77777777" w:rsidR="0035734A" w:rsidRPr="0062490B" w:rsidRDefault="0035734A" w:rsidP="0035734A">
      <w:pPr>
        <w:spacing w:after="0" w:line="240" w:lineRule="auto"/>
        <w:ind w:firstLine="709"/>
        <w:jc w:val="both"/>
        <w:rPr>
          <w:rFonts w:ascii="Times New Roman" w:eastAsiaTheme="minorEastAsia" w:hAnsi="Times New Roman" w:cs="Times New Roman"/>
          <w:sz w:val="28"/>
          <w:szCs w:val="28"/>
        </w:rPr>
      </w:pPr>
    </w:p>
    <w:p w14:paraId="54B7FEBC" w14:textId="56F91B70" w:rsidR="0035734A" w:rsidRPr="0062490B" w:rsidRDefault="0035734A" w:rsidP="0035734A">
      <w:pPr>
        <w:pStyle w:val="ab"/>
        <w:spacing w:after="0" w:line="240" w:lineRule="auto"/>
        <w:ind w:left="102"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Блок переменных </w:t>
      </w: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j</m:t>
            </m:r>
          </m:sub>
        </m:sSub>
        <m:r>
          <w:rPr>
            <w:rFonts w:ascii="Cambria Math" w:hAnsi="Cambria Math" w:cs="Times New Roman"/>
            <w:sz w:val="28"/>
            <w:szCs w:val="28"/>
          </w:rPr>
          <m:t xml:space="preserve"> </m:t>
        </m:r>
      </m:oMath>
      <w:r w:rsidRPr="0062490B">
        <w:rPr>
          <w:rFonts w:ascii="Times New Roman" w:hAnsi="Times New Roman" w:cs="Times New Roman"/>
          <w:sz w:val="28"/>
          <w:szCs w:val="28"/>
        </w:rPr>
        <w:t>объединён с</w:t>
      </w:r>
      <w:r w:rsidR="00762741" w:rsidRPr="0062490B">
        <w:rPr>
          <w:rFonts w:ascii="Times New Roman" w:hAnsi="Times New Roman" w:cs="Times New Roman"/>
          <w:sz w:val="28"/>
          <w:szCs w:val="28"/>
        </w:rPr>
        <w:t xml:space="preserve"> непрерывной</w:t>
      </w:r>
      <w:r w:rsidRPr="0062490B">
        <w:rPr>
          <w:rFonts w:ascii="Times New Roman" w:hAnsi="Times New Roman" w:cs="Times New Roman"/>
          <w:sz w:val="28"/>
          <w:szCs w:val="28"/>
        </w:rPr>
        <w:t xml:space="preserve"> переменной </w:t>
      </w:r>
      <m:oMath>
        <m:sSub>
          <m:sSubPr>
            <m:ctrlPr>
              <w:rPr>
                <w:rFonts w:ascii="Cambria Math" w:hAnsi="Cambria Math" w:cs="Times New Roman"/>
                <w:i/>
                <w:sz w:val="28"/>
                <w:szCs w:val="28"/>
              </w:rPr>
            </m:ctrlPr>
          </m:sSubPr>
          <m:e>
            <m:r>
              <w:rPr>
                <w:rFonts w:ascii="Cambria Math" w:hAnsi="Cambria Math" w:cs="Times New Roman"/>
                <w:sz w:val="28"/>
                <w:szCs w:val="28"/>
              </w:rPr>
              <m:t>LV</m:t>
            </m:r>
          </m:e>
          <m:sub>
            <m:r>
              <w:rPr>
                <w:rFonts w:ascii="Cambria Math" w:hAnsi="Cambria Math" w:cs="Times New Roman"/>
                <w:sz w:val="28"/>
                <w:szCs w:val="28"/>
              </w:rPr>
              <m:t xml:space="preserve">j </m:t>
            </m:r>
          </m:sub>
        </m:sSub>
      </m:oMath>
      <w:r w:rsidRPr="0062490B">
        <w:rPr>
          <w:rFonts w:ascii="Times New Roman" w:hAnsi="Times New Roman" w:cs="Times New Roman"/>
          <w:sz w:val="28"/>
          <w:szCs w:val="28"/>
        </w:rPr>
        <w:t>, котор</w:t>
      </w:r>
      <w:r w:rsidR="00762741" w:rsidRPr="0062490B">
        <w:rPr>
          <w:rFonts w:ascii="Times New Roman" w:hAnsi="Times New Roman" w:cs="Times New Roman"/>
          <w:sz w:val="28"/>
          <w:szCs w:val="28"/>
        </w:rPr>
        <w:t xml:space="preserve">ая </w:t>
      </w:r>
      <w:r w:rsidRPr="0062490B">
        <w:rPr>
          <w:rFonts w:ascii="Times New Roman" w:hAnsi="Times New Roman" w:cs="Times New Roman"/>
          <w:sz w:val="28"/>
          <w:szCs w:val="28"/>
        </w:rPr>
        <w:t>обозначается фо</w:t>
      </w:r>
      <w:r w:rsidR="00762741" w:rsidRPr="0062490B">
        <w:rPr>
          <w:rFonts w:ascii="Times New Roman" w:hAnsi="Times New Roman" w:cs="Times New Roman"/>
          <w:sz w:val="28"/>
          <w:szCs w:val="28"/>
        </w:rPr>
        <w:t>рмулой</w:t>
      </w:r>
      <w:r w:rsidRPr="0062490B">
        <w:rPr>
          <w:rFonts w:ascii="Times New Roman" w:hAnsi="Times New Roman" w:cs="Times New Roman"/>
          <w:sz w:val="28"/>
          <w:szCs w:val="28"/>
        </w:rPr>
        <w:t xml:space="preserve"> (</w:t>
      </w:r>
      <w:r w:rsidR="00EE52AE">
        <w:rPr>
          <w:rFonts w:ascii="Times New Roman" w:hAnsi="Times New Roman" w:cs="Times New Roman"/>
          <w:sz w:val="28"/>
          <w:szCs w:val="28"/>
        </w:rPr>
        <w:t>5</w:t>
      </w:r>
      <w:r w:rsidRPr="0062490B">
        <w:rPr>
          <w:rFonts w:ascii="Times New Roman" w:hAnsi="Times New Roman" w:cs="Times New Roman"/>
          <w:sz w:val="28"/>
          <w:szCs w:val="28"/>
        </w:rPr>
        <w:t>)</w:t>
      </w:r>
      <w:r w:rsidR="00EE52AE">
        <w:rPr>
          <w:rFonts w:ascii="Times New Roman" w:hAnsi="Times New Roman" w:cs="Times New Roman"/>
          <w:sz w:val="28"/>
          <w:szCs w:val="28"/>
        </w:rPr>
        <w:t>:</w:t>
      </w:r>
      <w:r w:rsidRPr="0062490B">
        <w:rPr>
          <w:rFonts w:ascii="Times New Roman" w:hAnsi="Times New Roman" w:cs="Times New Roman"/>
          <w:sz w:val="28"/>
          <w:szCs w:val="28"/>
        </w:rPr>
        <w:t xml:space="preserve">  </w:t>
      </w:r>
    </w:p>
    <w:p w14:paraId="31B459A0" w14:textId="77777777" w:rsidR="0035734A" w:rsidRPr="0062490B" w:rsidRDefault="0035734A" w:rsidP="0035734A">
      <w:pPr>
        <w:pStyle w:val="ab"/>
        <w:spacing w:after="0" w:line="240" w:lineRule="auto"/>
        <w:ind w:left="102" w:firstLine="709"/>
        <w:jc w:val="both"/>
        <w:rPr>
          <w:rFonts w:ascii="Times New Roman" w:eastAsiaTheme="minorEastAsia" w:hAnsi="Times New Roman" w:cs="Times New Roman"/>
          <w:sz w:val="28"/>
          <w:szCs w:val="28"/>
        </w:rPr>
      </w:pPr>
    </w:p>
    <w:p w14:paraId="6EDF151B" w14:textId="7F49264A" w:rsidR="0035734A" w:rsidRPr="0062490B" w:rsidRDefault="0035734A" w:rsidP="0035734A">
      <w:pPr>
        <w:pStyle w:val="ab"/>
        <w:spacing w:after="0" w:line="240" w:lineRule="auto"/>
        <w:jc w:val="center"/>
        <w:rPr>
          <w:rFonts w:ascii="Times New Roman" w:hAnsi="Times New Roman" w:cs="Times New Roman"/>
          <w:sz w:val="28"/>
          <w:szCs w:val="28"/>
        </w:rPr>
      </w:pPr>
      <m:oMath>
        <m:r>
          <w:rPr>
            <w:rFonts w:ascii="Cambria Math" w:hAnsi="Cambria Math" w:cs="Times New Roman"/>
            <w:sz w:val="28"/>
            <w:szCs w:val="28"/>
          </w:rPr>
          <m:t xml:space="preserve">                                                                         </m:t>
        </m:r>
        <m:acc>
          <m:accPr>
            <m:ctrlPr>
              <w:rPr>
                <w:rFonts w:ascii="Cambria Math" w:hAnsi="Cambria Math" w:cs="Times New Roman"/>
                <w:i/>
                <w:sz w:val="28"/>
                <w:szCs w:val="28"/>
              </w:rPr>
            </m:ctrlPr>
          </m:accPr>
          <m:e>
            <m:r>
              <w:rPr>
                <w:rFonts w:ascii="Cambria Math" w:hAnsi="Cambria Math" w:cs="Times New Roman"/>
                <w:sz w:val="28"/>
                <w:szCs w:val="28"/>
              </w:rPr>
              <m:t>L</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j</m:t>
                </m:r>
              </m:sub>
            </m:sSub>
          </m:e>
        </m:acc>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j</m:t>
            </m:r>
          </m:sub>
        </m:sSub>
        <m:r>
          <w:rPr>
            <w:rFonts w:ascii="Cambria Math" w:hAnsi="Cambria Math" w:cs="Times New Roman"/>
            <w:sz w:val="28"/>
            <w:szCs w:val="28"/>
          </w:rPr>
          <m:t xml:space="preserve">                                                         </m:t>
        </m:r>
      </m:oMath>
      <w:r w:rsidRPr="0062490B">
        <w:rPr>
          <w:rFonts w:ascii="Times New Roman" w:hAnsi="Times New Roman" w:cs="Times New Roman"/>
          <w:sz w:val="28"/>
          <w:szCs w:val="28"/>
        </w:rPr>
        <w:t>(</w:t>
      </w:r>
      <w:r w:rsidR="00EE52AE">
        <w:rPr>
          <w:rFonts w:ascii="Times New Roman" w:hAnsi="Times New Roman" w:cs="Times New Roman"/>
          <w:sz w:val="28"/>
          <w:szCs w:val="28"/>
        </w:rPr>
        <w:t>5</w:t>
      </w:r>
      <w:r w:rsidRPr="0062490B">
        <w:rPr>
          <w:rFonts w:ascii="Times New Roman" w:hAnsi="Times New Roman" w:cs="Times New Roman"/>
          <w:sz w:val="28"/>
          <w:szCs w:val="28"/>
        </w:rPr>
        <w:t>)</w:t>
      </w:r>
    </w:p>
    <w:p w14:paraId="7F399FAC" w14:textId="77777777" w:rsidR="0035734A" w:rsidRPr="0062490B" w:rsidRDefault="0035734A" w:rsidP="0035734A">
      <w:pPr>
        <w:pStyle w:val="ab"/>
        <w:spacing w:after="0" w:line="240" w:lineRule="auto"/>
        <w:ind w:left="102" w:firstLine="709"/>
        <w:jc w:val="both"/>
        <w:rPr>
          <w:rFonts w:ascii="Times New Roman" w:hAnsi="Times New Roman" w:cs="Times New Roman"/>
          <w:sz w:val="28"/>
          <w:szCs w:val="28"/>
        </w:rPr>
      </w:pPr>
    </w:p>
    <w:p w14:paraId="60AF74DB" w14:textId="77777777" w:rsidR="0035734A" w:rsidRPr="0062490B" w:rsidRDefault="0035734A" w:rsidP="0035734A">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В модели </w:t>
      </w:r>
      <w:r w:rsidR="0047573B" w:rsidRPr="0062490B">
        <w:rPr>
          <w:rFonts w:ascii="Times New Roman" w:hAnsi="Times New Roman" w:cs="Times New Roman"/>
          <w:sz w:val="28"/>
          <w:szCs w:val="28"/>
        </w:rPr>
        <w:t>непрерывной</w:t>
      </w:r>
      <w:r w:rsidRPr="0062490B">
        <w:rPr>
          <w:rFonts w:ascii="Times New Roman" w:hAnsi="Times New Roman" w:cs="Times New Roman"/>
          <w:sz w:val="28"/>
          <w:szCs w:val="28"/>
        </w:rPr>
        <w:t xml:space="preserve"> переменной взаимодействия между ними имеют два типа:</w:t>
      </w:r>
    </w:p>
    <w:p w14:paraId="4622DAA3" w14:textId="77777777" w:rsidR="0035734A" w:rsidRPr="0062490B" w:rsidRDefault="0035734A" w:rsidP="0035734A">
      <w:pPr>
        <w:spacing w:after="0" w:line="240" w:lineRule="auto"/>
        <w:ind w:firstLine="709"/>
        <w:rPr>
          <w:rFonts w:ascii="Times New Roman" w:hAnsi="Times New Roman" w:cs="Times New Roman"/>
          <w:sz w:val="28"/>
          <w:szCs w:val="28"/>
        </w:rPr>
      </w:pPr>
      <w:r w:rsidRPr="0062490B">
        <w:rPr>
          <w:rFonts w:ascii="Times New Roman" w:hAnsi="Times New Roman" w:cs="Times New Roman"/>
          <w:sz w:val="28"/>
          <w:szCs w:val="28"/>
        </w:rPr>
        <w:t xml:space="preserve">1. Связи, возникающие между </w:t>
      </w:r>
      <w:r w:rsidR="00854593" w:rsidRPr="0062490B">
        <w:rPr>
          <w:rFonts w:ascii="Times New Roman" w:hAnsi="Times New Roman" w:cs="Times New Roman"/>
          <w:sz w:val="28"/>
          <w:szCs w:val="28"/>
          <w:shd w:val="clear" w:color="auto" w:fill="FFFFFF"/>
        </w:rPr>
        <w:t>входными</w:t>
      </w:r>
      <w:r w:rsidRPr="0062490B">
        <w:rPr>
          <w:rFonts w:ascii="Times New Roman" w:hAnsi="Times New Roman" w:cs="Times New Roman"/>
          <w:sz w:val="28"/>
          <w:szCs w:val="28"/>
        </w:rPr>
        <w:t xml:space="preserve"> переменными по блокам </w:t>
      </w:r>
      <w:r w:rsidR="000F3F66" w:rsidRPr="0062490B">
        <w:rPr>
          <w:rFonts w:ascii="Times New Roman" w:hAnsi="Times New Roman" w:cs="Times New Roman"/>
          <w:sz w:val="28"/>
          <w:szCs w:val="28"/>
        </w:rPr>
        <w:t>п</w:t>
      </w:r>
      <w:r w:rsidRPr="0062490B">
        <w:rPr>
          <w:rFonts w:ascii="Times New Roman" w:hAnsi="Times New Roman" w:cs="Times New Roman"/>
          <w:sz w:val="28"/>
          <w:szCs w:val="28"/>
          <w:shd w:val="clear" w:color="auto" w:fill="FFFFFF"/>
        </w:rPr>
        <w:t>оказателей</w:t>
      </w:r>
      <w:r w:rsidRPr="0062490B">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Х</m:t>
            </m:r>
          </m:e>
          <m:sub>
            <m:r>
              <w:rPr>
                <w:rFonts w:ascii="Cambria Math" w:hAnsi="Cambria Math" w:cs="Times New Roman"/>
                <w:sz w:val="28"/>
                <w:szCs w:val="28"/>
              </w:rPr>
              <m:t>j</m:t>
            </m:r>
          </m:sub>
        </m:sSub>
      </m:oMath>
      <w:r w:rsidRPr="0062490B">
        <w:rPr>
          <w:rFonts w:ascii="Times New Roman" w:hAnsi="Times New Roman" w:cs="Times New Roman"/>
          <w:sz w:val="28"/>
          <w:szCs w:val="28"/>
        </w:rPr>
        <w:t>, формирующи</w:t>
      </w:r>
      <w:r w:rsidR="00854593" w:rsidRPr="0062490B">
        <w:rPr>
          <w:rFonts w:ascii="Times New Roman" w:hAnsi="Times New Roman" w:cs="Times New Roman"/>
          <w:sz w:val="28"/>
          <w:szCs w:val="28"/>
        </w:rPr>
        <w:t>ми</w:t>
      </w:r>
      <w:r w:rsidRPr="0062490B">
        <w:rPr>
          <w:rFonts w:ascii="Times New Roman" w:hAnsi="Times New Roman" w:cs="Times New Roman"/>
          <w:sz w:val="28"/>
          <w:szCs w:val="28"/>
        </w:rPr>
        <w:t xml:space="preserve"> «в</w:t>
      </w:r>
      <w:r w:rsidR="00080112" w:rsidRPr="0062490B">
        <w:rPr>
          <w:rFonts w:ascii="Times New Roman" w:hAnsi="Times New Roman" w:cs="Times New Roman"/>
          <w:sz w:val="28"/>
          <w:szCs w:val="28"/>
        </w:rPr>
        <w:t>нешнюю</w:t>
      </w:r>
      <w:r w:rsidRPr="0062490B">
        <w:rPr>
          <w:rFonts w:ascii="Times New Roman" w:hAnsi="Times New Roman" w:cs="Times New Roman"/>
          <w:sz w:val="28"/>
          <w:szCs w:val="28"/>
        </w:rPr>
        <w:t xml:space="preserve"> модель».</w:t>
      </w:r>
    </w:p>
    <w:p w14:paraId="422A7A54" w14:textId="738AD0D1" w:rsidR="0035734A" w:rsidRPr="0062490B" w:rsidRDefault="0035734A" w:rsidP="0035734A">
      <w:pPr>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2. </w:t>
      </w:r>
      <w:r w:rsidRPr="0062490B">
        <w:rPr>
          <w:rFonts w:ascii="Times New Roman" w:hAnsi="Times New Roman" w:cs="Times New Roman"/>
          <w:sz w:val="28"/>
          <w:szCs w:val="28"/>
          <w:shd w:val="clear" w:color="auto" w:fill="FFFFFF"/>
        </w:rPr>
        <w:t> Координация</w:t>
      </w:r>
      <w:r w:rsidRPr="0062490B">
        <w:rPr>
          <w:rFonts w:ascii="Times New Roman" w:hAnsi="Times New Roman" w:cs="Times New Roman"/>
          <w:sz w:val="28"/>
          <w:szCs w:val="28"/>
        </w:rPr>
        <w:t xml:space="preserve"> между </w:t>
      </w:r>
      <w:r w:rsidR="00854593" w:rsidRPr="0062490B">
        <w:rPr>
          <w:rFonts w:ascii="Times New Roman" w:hAnsi="Times New Roman" w:cs="Times New Roman"/>
          <w:sz w:val="28"/>
          <w:szCs w:val="28"/>
          <w:shd w:val="clear" w:color="auto" w:fill="FFFFFF"/>
        </w:rPr>
        <w:t>входными</w:t>
      </w:r>
      <w:r w:rsidRPr="0062490B">
        <w:rPr>
          <w:rFonts w:ascii="Times New Roman" w:hAnsi="Times New Roman" w:cs="Times New Roman"/>
          <w:sz w:val="28"/>
          <w:szCs w:val="28"/>
        </w:rPr>
        <w:t xml:space="preserve"> переменными  </w:t>
      </w:r>
      <w:r w:rsidR="00080112" w:rsidRPr="0062490B">
        <w:rPr>
          <w:rFonts w:ascii="Times New Roman" w:hAnsi="Times New Roman" w:cs="Times New Roman"/>
          <w:sz w:val="28"/>
          <w:szCs w:val="28"/>
        </w:rPr>
        <w:t>в</w:t>
      </w:r>
      <w:r w:rsidR="000F3F66" w:rsidRPr="0062490B">
        <w:rPr>
          <w:rFonts w:ascii="Times New Roman" w:hAnsi="Times New Roman" w:cs="Times New Roman"/>
          <w:sz w:val="28"/>
          <w:szCs w:val="28"/>
        </w:rPr>
        <w:t xml:space="preserve"> </w:t>
      </w:r>
      <w:r w:rsidRPr="0062490B">
        <w:rPr>
          <w:rFonts w:ascii="Times New Roman" w:hAnsi="Times New Roman" w:cs="Times New Roman"/>
          <w:sz w:val="28"/>
          <w:szCs w:val="28"/>
        </w:rPr>
        <w:t>системе линейных уравнений внутренней модели в виде (</w:t>
      </w:r>
      <w:r w:rsidR="00EE52AE">
        <w:rPr>
          <w:rFonts w:ascii="Times New Roman" w:hAnsi="Times New Roman" w:cs="Times New Roman"/>
          <w:sz w:val="28"/>
          <w:szCs w:val="28"/>
        </w:rPr>
        <w:t>6</w:t>
      </w:r>
      <w:r w:rsidRPr="0062490B">
        <w:rPr>
          <w:rFonts w:ascii="Times New Roman" w:hAnsi="Times New Roman" w:cs="Times New Roman"/>
          <w:sz w:val="28"/>
          <w:szCs w:val="28"/>
        </w:rPr>
        <w:t>):</w:t>
      </w:r>
    </w:p>
    <w:p w14:paraId="72A3BD8E" w14:textId="77777777" w:rsidR="0035734A" w:rsidRPr="0062490B" w:rsidRDefault="0035734A" w:rsidP="0035734A">
      <w:pPr>
        <w:pStyle w:val="ab"/>
        <w:spacing w:after="0" w:line="240" w:lineRule="auto"/>
        <w:ind w:firstLine="709"/>
        <w:jc w:val="both"/>
        <w:rPr>
          <w:rFonts w:ascii="Times New Roman" w:hAnsi="Times New Roman" w:cs="Times New Roman"/>
          <w:sz w:val="28"/>
          <w:szCs w:val="28"/>
        </w:rPr>
      </w:pPr>
    </w:p>
    <w:p w14:paraId="0EABF703" w14:textId="0ED7D6C5" w:rsidR="0035734A" w:rsidRDefault="0035734A" w:rsidP="0035734A">
      <w:pPr>
        <w:spacing w:after="0" w:line="240" w:lineRule="auto"/>
        <w:ind w:right="-231" w:firstLine="709"/>
        <w:jc w:val="center"/>
        <w:rPr>
          <w:rFonts w:ascii="Times New Roman" w:hAnsi="Times New Roman" w:cs="Times New Roman"/>
          <w:w w:val="110"/>
          <w:sz w:val="28"/>
          <w:szCs w:val="28"/>
        </w:rPr>
      </w:pPr>
      <m:oMath>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LV</m:t>
            </m:r>
          </m:e>
          <m:sub>
            <m:r>
              <w:rPr>
                <w:rFonts w:ascii="Cambria Math" w:hAnsi="Cambria Math" w:cs="Times New Roman"/>
                <w:sz w:val="28"/>
                <w:szCs w:val="28"/>
              </w:rPr>
              <m:t xml:space="preserve">j </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β</m:t>
            </m:r>
          </m:e>
          <m:sub>
            <m:r>
              <w:rPr>
                <w:rFonts w:ascii="Cambria Math" w:hAnsi="Cambria Math" w:cs="Times New Roman"/>
                <w:sz w:val="28"/>
                <w:szCs w:val="28"/>
              </w:rPr>
              <m:t xml:space="preserve">0 </m:t>
            </m:r>
          </m:sub>
        </m:sSub>
        <m:r>
          <w:rPr>
            <w:rFonts w:ascii="Cambria Math" w:hAnsi="Cambria Math" w:cs="Times New Roman"/>
            <w:sz w:val="28"/>
            <w:szCs w:val="28"/>
          </w:rPr>
          <m:t xml:space="preserve">+ </m:t>
        </m:r>
        <m:nary>
          <m:naryPr>
            <m:chr m:val="∑"/>
            <m:limLoc m:val="subSup"/>
            <m:supHide m:val="1"/>
            <m:ctrlPr>
              <w:rPr>
                <w:rFonts w:ascii="Cambria Math" w:hAnsi="Cambria Math" w:cs="Times New Roman"/>
                <w:i/>
                <w:sz w:val="28"/>
                <w:szCs w:val="28"/>
              </w:rPr>
            </m:ctrlPr>
          </m:naryPr>
          <m:sub>
            <m:r>
              <w:rPr>
                <w:rFonts w:ascii="Cambria Math" w:hAnsi="Cambria Math" w:cs="Times New Roman"/>
                <w:sz w:val="28"/>
                <w:szCs w:val="28"/>
              </w:rPr>
              <m:t>i→j</m:t>
            </m:r>
          </m:sub>
          <m:sup/>
          <m:e>
            <m:sSub>
              <m:sSubPr>
                <m:ctrlPr>
                  <w:rPr>
                    <w:rFonts w:ascii="Cambria Math" w:hAnsi="Cambria Math" w:cs="Times New Roman"/>
                    <w:i/>
                    <w:sz w:val="28"/>
                    <w:szCs w:val="28"/>
                  </w:rPr>
                </m:ctrlPr>
              </m:sSubPr>
              <m:e>
                <m:r>
                  <w:rPr>
                    <w:rFonts w:ascii="Cambria Math" w:hAnsi="Cambria Math" w:cs="Times New Roman"/>
                    <w:sz w:val="28"/>
                    <w:szCs w:val="28"/>
                  </w:rPr>
                  <m:t>β</m:t>
                </m:r>
              </m:e>
              <m:sub>
                <m:r>
                  <w:rPr>
                    <w:rFonts w:ascii="Cambria Math" w:hAnsi="Cambria Math" w:cs="Times New Roman"/>
                    <w:sz w:val="28"/>
                    <w:szCs w:val="28"/>
                  </w:rPr>
                  <m:t xml:space="preserve">ji </m:t>
                </m:r>
              </m:sub>
            </m:sSub>
          </m:e>
        </m:nary>
        <m:sSub>
          <m:sSubPr>
            <m:ctrlPr>
              <w:rPr>
                <w:rFonts w:ascii="Cambria Math" w:hAnsi="Cambria Math" w:cs="Times New Roman"/>
                <w:i/>
                <w:sz w:val="28"/>
                <w:szCs w:val="28"/>
              </w:rPr>
            </m:ctrlPr>
          </m:sSubPr>
          <m:e>
            <m:r>
              <w:rPr>
                <w:rFonts w:ascii="Cambria Math" w:hAnsi="Cambria Math" w:cs="Times New Roman"/>
                <w:sz w:val="28"/>
                <w:szCs w:val="28"/>
              </w:rPr>
              <m:t>LV</m:t>
            </m:r>
          </m:e>
          <m:sub>
            <m:r>
              <w:rPr>
                <w:rFonts w:ascii="Cambria Math" w:hAnsi="Cambria Math" w:cs="Times New Roman"/>
                <w:sz w:val="28"/>
                <w:szCs w:val="28"/>
              </w:rPr>
              <m:t>i</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rPr>
              <m:t>сл.откл</m:t>
            </m:r>
          </m:e>
          <m:sub>
            <m:r>
              <w:rPr>
                <w:rFonts w:ascii="Cambria Math" w:hAnsi="Cambria Math" w:cs="Times New Roman"/>
                <w:sz w:val="28"/>
                <w:szCs w:val="28"/>
                <w:lang w:val="en-US"/>
              </w:rPr>
              <m:t>j</m:t>
            </m:r>
          </m:sub>
        </m:sSub>
      </m:oMath>
      <w:r w:rsidRPr="0062490B">
        <w:rPr>
          <w:rFonts w:ascii="Times New Roman" w:eastAsiaTheme="minorEastAsia" w:hAnsi="Times New Roman" w:cs="Times New Roman"/>
          <w:sz w:val="28"/>
          <w:szCs w:val="28"/>
        </w:rPr>
        <w:t xml:space="preserve">                                   </w:t>
      </w:r>
      <w:r w:rsidRPr="0062490B">
        <w:rPr>
          <w:rFonts w:ascii="Times New Roman" w:hAnsi="Times New Roman" w:cs="Times New Roman"/>
          <w:w w:val="110"/>
          <w:sz w:val="28"/>
          <w:szCs w:val="28"/>
        </w:rPr>
        <w:t>(</w:t>
      </w:r>
      <w:r w:rsidR="00EE52AE">
        <w:rPr>
          <w:rFonts w:ascii="Times New Roman" w:hAnsi="Times New Roman" w:cs="Times New Roman"/>
          <w:w w:val="110"/>
          <w:sz w:val="28"/>
          <w:szCs w:val="28"/>
        </w:rPr>
        <w:t>6</w:t>
      </w:r>
      <w:r w:rsidRPr="0062490B">
        <w:rPr>
          <w:rFonts w:ascii="Times New Roman" w:hAnsi="Times New Roman" w:cs="Times New Roman"/>
          <w:w w:val="110"/>
          <w:sz w:val="28"/>
          <w:szCs w:val="28"/>
        </w:rPr>
        <w:t>)</w:t>
      </w:r>
    </w:p>
    <w:p w14:paraId="674A9E6F" w14:textId="77777777" w:rsidR="00EE52AE" w:rsidRPr="0062490B" w:rsidRDefault="00EE52AE" w:rsidP="0035734A">
      <w:pPr>
        <w:spacing w:after="0" w:line="240" w:lineRule="auto"/>
        <w:ind w:right="-231" w:firstLine="709"/>
        <w:jc w:val="center"/>
        <w:rPr>
          <w:rFonts w:ascii="Times New Roman" w:hAnsi="Times New Roman" w:cs="Times New Roman"/>
          <w:i/>
          <w:sz w:val="28"/>
          <w:szCs w:val="28"/>
        </w:rPr>
      </w:pPr>
    </w:p>
    <w:p w14:paraId="762FDC78" w14:textId="0EFCC786" w:rsidR="0035734A" w:rsidRPr="0062490B" w:rsidRDefault="00EE52AE" w:rsidP="00EE52AE">
      <w:pPr>
        <w:spacing w:after="0" w:line="240" w:lineRule="auto"/>
        <w:ind w:firstLine="709"/>
        <w:jc w:val="both"/>
        <w:rPr>
          <w:rFonts w:ascii="Times New Roman" w:hAnsi="Times New Roman" w:cs="Times New Roman"/>
          <w:i/>
          <w:sz w:val="28"/>
          <w:szCs w:val="28"/>
          <w:lang w:val="kk-KZ"/>
        </w:rPr>
      </w:pPr>
      <w:r w:rsidRPr="00EE52AE">
        <w:rPr>
          <w:rFonts w:ascii="Times New Roman" w:eastAsiaTheme="minorEastAsia" w:hAnsi="Times New Roman" w:cs="Times New Roman"/>
          <w:iCs/>
          <w:sz w:val="28"/>
          <w:szCs w:val="28"/>
        </w:rPr>
        <w:t>Где</w:t>
      </w:r>
      <w:r>
        <w:rPr>
          <w:rFonts w:ascii="Times New Roman" w:eastAsiaTheme="minorEastAsia" w:hAnsi="Times New Roman" w:cs="Times New Roman"/>
          <w:i/>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LV</m:t>
            </m:r>
          </m:e>
          <m:sub>
            <m:r>
              <w:rPr>
                <w:rFonts w:ascii="Cambria Math" w:hAnsi="Cambria Math" w:cs="Times New Roman"/>
                <w:sz w:val="28"/>
                <w:szCs w:val="28"/>
              </w:rPr>
              <m:t>i</m:t>
            </m:r>
          </m:sub>
        </m:sSub>
      </m:oMath>
      <w:r w:rsidR="0035734A" w:rsidRPr="0062490B">
        <w:rPr>
          <w:rFonts w:ascii="Times New Roman" w:hAnsi="Times New Roman" w:cs="Times New Roman"/>
          <w:sz w:val="28"/>
          <w:szCs w:val="28"/>
        </w:rPr>
        <w:t xml:space="preserve">-это </w:t>
      </w:r>
      <w:r w:rsidR="0035734A" w:rsidRPr="0062490B">
        <w:rPr>
          <w:rFonts w:ascii="Times New Roman" w:hAnsi="Times New Roman" w:cs="Times New Roman"/>
          <w:sz w:val="28"/>
          <w:szCs w:val="28"/>
          <w:shd w:val="clear" w:color="auto" w:fill="FFFFFF"/>
        </w:rPr>
        <w:t>суммарны</w:t>
      </w:r>
      <w:r w:rsidR="008371AF" w:rsidRPr="0062490B">
        <w:rPr>
          <w:rFonts w:ascii="Times New Roman" w:hAnsi="Times New Roman" w:cs="Times New Roman"/>
          <w:sz w:val="28"/>
          <w:szCs w:val="28"/>
          <w:shd w:val="clear" w:color="auto" w:fill="FFFFFF"/>
        </w:rPr>
        <w:t>е</w:t>
      </w:r>
      <w:r w:rsidR="0035734A" w:rsidRPr="0062490B">
        <w:rPr>
          <w:rFonts w:ascii="Times New Roman" w:hAnsi="Times New Roman" w:cs="Times New Roman"/>
          <w:sz w:val="28"/>
          <w:szCs w:val="28"/>
        </w:rPr>
        <w:t xml:space="preserve"> переменные, влияющие на </w:t>
      </w:r>
      <w:r w:rsidR="0035734A" w:rsidRPr="0062490B">
        <w:rPr>
          <w:rFonts w:ascii="Times New Roman" w:hAnsi="Times New Roman" w:cs="Times New Roman"/>
          <w:w w:val="105"/>
          <w:sz w:val="28"/>
          <w:szCs w:val="28"/>
        </w:rPr>
        <w:t>переменную</w:t>
      </w:r>
      <w:r w:rsidR="0035734A" w:rsidRPr="0062490B">
        <w:rPr>
          <w:rFonts w:ascii="Times New Roman" w:eastAsiaTheme="minorEastAsia" w:hAnsi="Times New Roman" w:cs="Times New Roman"/>
          <w:w w:val="105"/>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LV</m:t>
            </m:r>
          </m:e>
          <m:sub>
            <m:r>
              <w:rPr>
                <w:rFonts w:ascii="Cambria Math" w:hAnsi="Cambria Math" w:cs="Times New Roman"/>
                <w:sz w:val="28"/>
                <w:szCs w:val="28"/>
              </w:rPr>
              <m:t xml:space="preserve">j </m:t>
            </m:r>
          </m:sub>
        </m:sSub>
      </m:oMath>
      <w:r w:rsidR="0035734A" w:rsidRPr="0062490B">
        <w:rPr>
          <w:rFonts w:ascii="Times New Roman" w:hAnsi="Times New Roman" w:cs="Times New Roman"/>
          <w:w w:val="105"/>
          <w:sz w:val="28"/>
          <w:szCs w:val="28"/>
        </w:rPr>
        <w:t xml:space="preserve">; коэффициенты </w:t>
      </w:r>
      <m:oMath>
        <m:sSub>
          <m:sSubPr>
            <m:ctrlPr>
              <w:rPr>
                <w:rFonts w:ascii="Cambria Math" w:hAnsi="Cambria Math" w:cs="Times New Roman"/>
                <w:i/>
                <w:sz w:val="28"/>
                <w:szCs w:val="28"/>
              </w:rPr>
            </m:ctrlPr>
          </m:sSubPr>
          <m:e>
            <m:r>
              <w:rPr>
                <w:rFonts w:ascii="Cambria Math" w:hAnsi="Cambria Math" w:cs="Times New Roman"/>
                <w:sz w:val="28"/>
                <w:szCs w:val="28"/>
              </w:rPr>
              <m:t>β</m:t>
            </m:r>
          </m:e>
          <m:sub>
            <m:r>
              <w:rPr>
                <w:rFonts w:ascii="Cambria Math" w:hAnsi="Cambria Math" w:cs="Times New Roman"/>
                <w:sz w:val="28"/>
                <w:szCs w:val="28"/>
              </w:rPr>
              <m:t xml:space="preserve">ji </m:t>
            </m:r>
          </m:sub>
        </m:sSub>
      </m:oMath>
      <w:r w:rsidR="00D87D97" w:rsidRPr="0062490B">
        <w:rPr>
          <w:rFonts w:ascii="Times New Roman" w:hAnsi="Times New Roman" w:cs="Times New Roman"/>
          <w:w w:val="105"/>
          <w:sz w:val="28"/>
          <w:szCs w:val="28"/>
        </w:rPr>
        <w:t>–</w:t>
      </w:r>
      <w:r w:rsidR="0035734A" w:rsidRPr="0062490B">
        <w:rPr>
          <w:rFonts w:ascii="Times New Roman" w:hAnsi="Times New Roman" w:cs="Times New Roman"/>
          <w:w w:val="105"/>
          <w:sz w:val="28"/>
          <w:szCs w:val="28"/>
        </w:rPr>
        <w:t xml:space="preserve"> коэффициенты</w:t>
      </w:r>
      <w:r w:rsidR="00D87D97" w:rsidRPr="0062490B">
        <w:rPr>
          <w:rFonts w:ascii="Times New Roman" w:hAnsi="Times New Roman" w:cs="Times New Roman"/>
          <w:w w:val="105"/>
          <w:sz w:val="28"/>
          <w:szCs w:val="28"/>
        </w:rPr>
        <w:t xml:space="preserve"> при переменных</w:t>
      </w:r>
      <w:r w:rsidR="0035734A" w:rsidRPr="0062490B">
        <w:rPr>
          <w:rFonts w:ascii="Times New Roman" w:hAnsi="Times New Roman" w:cs="Times New Roman"/>
          <w:w w:val="105"/>
          <w:sz w:val="28"/>
          <w:szCs w:val="28"/>
        </w:rPr>
        <w:t xml:space="preserve">, характеризующие множество и </w:t>
      </w:r>
      <w:r w:rsidR="00D87D97" w:rsidRPr="0062490B">
        <w:rPr>
          <w:rFonts w:ascii="Times New Roman" w:hAnsi="Times New Roman" w:cs="Times New Roman"/>
          <w:w w:val="105"/>
          <w:sz w:val="28"/>
          <w:szCs w:val="28"/>
        </w:rPr>
        <w:t>взаимосвязи</w:t>
      </w:r>
      <w:r w:rsidR="0035734A" w:rsidRPr="0062490B">
        <w:rPr>
          <w:rFonts w:ascii="Times New Roman" w:hAnsi="Times New Roman" w:cs="Times New Roman"/>
          <w:w w:val="105"/>
          <w:sz w:val="28"/>
          <w:szCs w:val="28"/>
        </w:rPr>
        <w:t xml:space="preserve"> между </w:t>
      </w:r>
      <w:r w:rsidR="0035734A" w:rsidRPr="0062490B">
        <w:rPr>
          <w:rFonts w:ascii="Times New Roman" w:hAnsi="Times New Roman" w:cs="Times New Roman"/>
          <w:sz w:val="28"/>
          <w:szCs w:val="28"/>
          <w:shd w:val="clear" w:color="auto" w:fill="FFFFFF"/>
        </w:rPr>
        <w:t>суммарны</w:t>
      </w:r>
      <w:r w:rsidR="0035734A" w:rsidRPr="0062490B">
        <w:rPr>
          <w:rFonts w:ascii="Times New Roman" w:hAnsi="Times New Roman" w:cs="Times New Roman"/>
          <w:w w:val="105"/>
          <w:sz w:val="28"/>
          <w:szCs w:val="28"/>
        </w:rPr>
        <w:t xml:space="preserve">ми </w:t>
      </w:r>
      <w:r w:rsidR="0035734A" w:rsidRPr="0062490B">
        <w:rPr>
          <w:rFonts w:ascii="Times New Roman" w:hAnsi="Times New Roman" w:cs="Times New Roman"/>
          <w:spacing w:val="-2"/>
          <w:w w:val="105"/>
          <w:sz w:val="28"/>
          <w:szCs w:val="28"/>
        </w:rPr>
        <w:t xml:space="preserve">переменными </w:t>
      </w:r>
      <m:oMath>
        <m:sSub>
          <m:sSubPr>
            <m:ctrlPr>
              <w:rPr>
                <w:rFonts w:ascii="Cambria Math" w:hAnsi="Cambria Math" w:cs="Times New Roman"/>
                <w:i/>
                <w:sz w:val="28"/>
                <w:szCs w:val="28"/>
              </w:rPr>
            </m:ctrlPr>
          </m:sSubPr>
          <m:e>
            <m:r>
              <w:rPr>
                <w:rFonts w:ascii="Cambria Math" w:hAnsi="Cambria Math" w:cs="Times New Roman"/>
                <w:sz w:val="28"/>
                <w:szCs w:val="28"/>
              </w:rPr>
              <m:t>LV</m:t>
            </m:r>
          </m:e>
          <m:sub>
            <m:r>
              <w:rPr>
                <w:rFonts w:ascii="Cambria Math" w:hAnsi="Cambria Math" w:cs="Times New Roman"/>
                <w:sz w:val="28"/>
                <w:szCs w:val="28"/>
              </w:rPr>
              <m:t xml:space="preserve">j </m:t>
            </m:r>
          </m:sub>
        </m:sSub>
      </m:oMath>
      <w:r w:rsidR="0035734A" w:rsidRPr="0062490B">
        <w:rPr>
          <w:rFonts w:ascii="Times New Roman" w:hAnsi="Times New Roman" w:cs="Times New Roman"/>
          <w:spacing w:val="-1"/>
          <w:w w:val="105"/>
          <w:sz w:val="28"/>
          <w:szCs w:val="28"/>
        </w:rPr>
        <w:t xml:space="preserve">и </w:t>
      </w:r>
      <m:oMath>
        <m:sSub>
          <m:sSubPr>
            <m:ctrlPr>
              <w:rPr>
                <w:rFonts w:ascii="Cambria Math" w:hAnsi="Cambria Math" w:cs="Times New Roman"/>
                <w:i/>
                <w:sz w:val="28"/>
                <w:szCs w:val="28"/>
              </w:rPr>
            </m:ctrlPr>
          </m:sSubPr>
          <m:e>
            <m:r>
              <w:rPr>
                <w:rFonts w:ascii="Cambria Math" w:hAnsi="Cambria Math" w:cs="Times New Roman"/>
                <w:sz w:val="28"/>
                <w:szCs w:val="28"/>
              </w:rPr>
              <m:t>LV</m:t>
            </m:r>
          </m:e>
          <m:sub>
            <m:r>
              <w:rPr>
                <w:rFonts w:ascii="Cambria Math" w:hAnsi="Cambria Math" w:cs="Times New Roman"/>
                <w:sz w:val="28"/>
                <w:szCs w:val="28"/>
              </w:rPr>
              <m:t xml:space="preserve">j </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β</m:t>
            </m:r>
          </m:e>
          <m:sub>
            <m:r>
              <w:rPr>
                <w:rFonts w:ascii="Cambria Math" w:hAnsi="Cambria Math" w:cs="Times New Roman"/>
                <w:sz w:val="28"/>
                <w:szCs w:val="28"/>
              </w:rPr>
              <m:t xml:space="preserve">0 </m:t>
            </m:r>
          </m:sub>
        </m:sSub>
      </m:oMath>
      <w:r w:rsidR="0035734A" w:rsidRPr="0062490B">
        <w:rPr>
          <w:rFonts w:ascii="Times New Roman" w:hAnsi="Times New Roman" w:cs="Times New Roman"/>
          <w:spacing w:val="-1"/>
          <w:w w:val="105"/>
          <w:sz w:val="28"/>
          <w:szCs w:val="28"/>
        </w:rPr>
        <w:t xml:space="preserve"> </w:t>
      </w:r>
      <w:r w:rsidR="008371AF" w:rsidRPr="0062490B">
        <w:rPr>
          <w:rFonts w:ascii="Times New Roman" w:hAnsi="Times New Roman" w:cs="Times New Roman"/>
          <w:spacing w:val="-1"/>
          <w:w w:val="105"/>
          <w:sz w:val="28"/>
          <w:szCs w:val="28"/>
        </w:rPr>
        <w:t>- свободный ч</w:t>
      </w:r>
      <w:r w:rsidR="0035734A" w:rsidRPr="0062490B">
        <w:rPr>
          <w:rFonts w:ascii="Times New Roman" w:hAnsi="Times New Roman" w:cs="Times New Roman"/>
          <w:spacing w:val="-1"/>
          <w:w w:val="105"/>
          <w:sz w:val="28"/>
          <w:szCs w:val="28"/>
        </w:rPr>
        <w:t>лен;</w:t>
      </w:r>
      <m:oMath>
        <m:r>
          <w:rPr>
            <w:rFonts w:ascii="Cambria Math" w:hAnsi="Cambria Math" w:cs="Times New Roman"/>
            <w:spacing w:val="-1"/>
            <w:w w:val="105"/>
            <w:sz w:val="28"/>
            <w:szCs w:val="28"/>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rPr>
              <m:t>сл.откл</m:t>
            </m:r>
          </m:e>
          <m:sub>
            <m:r>
              <w:rPr>
                <w:rFonts w:ascii="Cambria Math" w:hAnsi="Cambria Math" w:cs="Times New Roman"/>
                <w:sz w:val="28"/>
                <w:szCs w:val="28"/>
                <w:lang w:val="en-US"/>
              </w:rPr>
              <m:t>j</m:t>
            </m:r>
          </m:sub>
        </m:sSub>
      </m:oMath>
      <w:r w:rsidR="0035734A" w:rsidRPr="0062490B">
        <w:rPr>
          <w:rFonts w:ascii="Times New Roman" w:hAnsi="Times New Roman" w:cs="Times New Roman"/>
          <w:spacing w:val="-1"/>
          <w:w w:val="110"/>
          <w:sz w:val="28"/>
          <w:szCs w:val="28"/>
        </w:rPr>
        <w:t xml:space="preserve">- </w:t>
      </w:r>
      <w:r w:rsidR="0035734A" w:rsidRPr="0062490B">
        <w:rPr>
          <w:rFonts w:ascii="Times New Roman" w:hAnsi="Times New Roman" w:cs="Times New Roman"/>
          <w:spacing w:val="-1"/>
          <w:w w:val="105"/>
          <w:sz w:val="28"/>
          <w:szCs w:val="28"/>
        </w:rPr>
        <w:t xml:space="preserve">закономерное </w:t>
      </w:r>
      <w:r w:rsidR="008371AF" w:rsidRPr="0062490B">
        <w:rPr>
          <w:rFonts w:ascii="Times New Roman" w:hAnsi="Times New Roman" w:cs="Times New Roman"/>
          <w:spacing w:val="-1"/>
          <w:w w:val="105"/>
          <w:sz w:val="28"/>
          <w:szCs w:val="28"/>
        </w:rPr>
        <w:t>отк</w:t>
      </w:r>
      <w:r w:rsidR="0035734A" w:rsidRPr="0062490B">
        <w:rPr>
          <w:rFonts w:ascii="Times New Roman" w:hAnsi="Times New Roman" w:cs="Times New Roman"/>
          <w:spacing w:val="-1"/>
          <w:w w:val="105"/>
          <w:sz w:val="28"/>
          <w:szCs w:val="28"/>
        </w:rPr>
        <w:t xml:space="preserve">лонение </w:t>
      </w:r>
      <w:r w:rsidR="0035734A" w:rsidRPr="0062490B">
        <w:rPr>
          <w:rFonts w:ascii="Times New Roman" w:hAnsi="Times New Roman" w:cs="Times New Roman"/>
          <w:w w:val="105"/>
          <w:sz w:val="28"/>
          <w:szCs w:val="28"/>
        </w:rPr>
        <w:t>внутренней модели.</w:t>
      </w:r>
    </w:p>
    <w:p w14:paraId="2529D225" w14:textId="77777777" w:rsidR="0035734A" w:rsidRPr="0062490B" w:rsidRDefault="0035734A" w:rsidP="00EE52AE">
      <w:pPr>
        <w:pStyle w:val="ab"/>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Подобный тип моделирования процессов въездного туризма на основе проекций на </w:t>
      </w:r>
      <w:r w:rsidRPr="0062490B">
        <w:rPr>
          <w:rFonts w:ascii="Times New Roman" w:hAnsi="Times New Roman" w:cs="Times New Roman"/>
          <w:sz w:val="28"/>
          <w:szCs w:val="28"/>
          <w:shd w:val="clear" w:color="auto" w:fill="FFFFFF"/>
        </w:rPr>
        <w:t>суммарны</w:t>
      </w:r>
      <w:r w:rsidRPr="0062490B">
        <w:rPr>
          <w:rFonts w:ascii="Times New Roman" w:hAnsi="Times New Roman" w:cs="Times New Roman"/>
          <w:sz w:val="28"/>
          <w:szCs w:val="28"/>
        </w:rPr>
        <w:t xml:space="preserve">е структуры связан с отсутствием запросов по динамическим </w:t>
      </w:r>
      <w:r w:rsidR="00D87D97" w:rsidRPr="0062490B">
        <w:rPr>
          <w:rFonts w:ascii="Times New Roman" w:hAnsi="Times New Roman" w:cs="Times New Roman"/>
          <w:sz w:val="28"/>
          <w:szCs w:val="28"/>
        </w:rPr>
        <w:t>отк</w:t>
      </w:r>
      <w:r w:rsidRPr="0062490B">
        <w:rPr>
          <w:rFonts w:ascii="Times New Roman" w:hAnsi="Times New Roman" w:cs="Times New Roman"/>
          <w:sz w:val="28"/>
          <w:szCs w:val="28"/>
        </w:rPr>
        <w:t>лонениям переменного и общего характера [11</w:t>
      </w:r>
      <w:r w:rsidR="0096281A" w:rsidRPr="0062490B">
        <w:rPr>
          <w:rFonts w:ascii="Times New Roman" w:hAnsi="Times New Roman" w:cs="Times New Roman"/>
          <w:sz w:val="28"/>
          <w:szCs w:val="28"/>
        </w:rPr>
        <w:t>8</w:t>
      </w:r>
      <w:r w:rsidRPr="0062490B">
        <w:rPr>
          <w:rFonts w:ascii="Times New Roman" w:hAnsi="Times New Roman" w:cs="Times New Roman"/>
          <w:sz w:val="28"/>
          <w:szCs w:val="28"/>
        </w:rPr>
        <w:t>].</w:t>
      </w:r>
    </w:p>
    <w:p w14:paraId="506F944E" w14:textId="77777777" w:rsidR="0035734A" w:rsidRPr="0062490B" w:rsidRDefault="0035734A" w:rsidP="0035734A">
      <w:pPr>
        <w:pStyle w:val="ab"/>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lastRenderedPageBreak/>
        <w:t>Данная модель показывает отношения между с</w:t>
      </w:r>
      <w:r w:rsidRPr="0062490B">
        <w:rPr>
          <w:rFonts w:ascii="Times New Roman" w:hAnsi="Times New Roman" w:cs="Times New Roman"/>
          <w:sz w:val="28"/>
          <w:szCs w:val="28"/>
          <w:shd w:val="clear" w:color="auto" w:fill="FFFFFF"/>
        </w:rPr>
        <w:t>уммарны</w:t>
      </w:r>
      <w:r w:rsidRPr="0062490B">
        <w:rPr>
          <w:rFonts w:ascii="Times New Roman" w:hAnsi="Times New Roman" w:cs="Times New Roman"/>
          <w:sz w:val="28"/>
          <w:szCs w:val="28"/>
        </w:rPr>
        <w:t>ми переменными</w:t>
      </w:r>
      <w:r w:rsidR="00D87D97" w:rsidRPr="0062490B">
        <w:rPr>
          <w:rFonts w:ascii="Times New Roman" w:hAnsi="Times New Roman" w:cs="Times New Roman"/>
          <w:sz w:val="28"/>
          <w:szCs w:val="28"/>
        </w:rPr>
        <w:t>,</w:t>
      </w:r>
      <w:r w:rsidRPr="0062490B">
        <w:rPr>
          <w:rFonts w:ascii="Times New Roman" w:hAnsi="Times New Roman" w:cs="Times New Roman"/>
          <w:sz w:val="28"/>
          <w:szCs w:val="28"/>
        </w:rPr>
        <w:t xml:space="preserve"> включенны</w:t>
      </w:r>
      <w:r w:rsidR="00D87D97" w:rsidRPr="0062490B">
        <w:rPr>
          <w:rFonts w:ascii="Times New Roman" w:hAnsi="Times New Roman" w:cs="Times New Roman"/>
          <w:sz w:val="28"/>
          <w:szCs w:val="28"/>
        </w:rPr>
        <w:t xml:space="preserve">ми </w:t>
      </w:r>
      <w:r w:rsidRPr="0062490B">
        <w:rPr>
          <w:rFonts w:ascii="Times New Roman" w:hAnsi="Times New Roman" w:cs="Times New Roman"/>
          <w:sz w:val="28"/>
          <w:szCs w:val="28"/>
        </w:rPr>
        <w:t xml:space="preserve">в блок </w:t>
      </w:r>
      <w:r w:rsidRPr="0062490B">
        <w:rPr>
          <w:rFonts w:ascii="Times New Roman" w:hAnsi="Times New Roman" w:cs="Times New Roman"/>
          <w:sz w:val="28"/>
          <w:szCs w:val="28"/>
          <w:lang w:val="en-US"/>
        </w:rPr>
        <w:t>X</w:t>
      </w:r>
      <w:r w:rsidRPr="0062490B">
        <w:rPr>
          <w:rFonts w:ascii="Times New Roman" w:hAnsi="Times New Roman" w:cs="Times New Roman"/>
          <w:sz w:val="40"/>
          <w:szCs w:val="40"/>
          <w:vertAlign w:val="subscript"/>
          <w:lang w:val="en-US"/>
        </w:rPr>
        <w:t>j</w:t>
      </w:r>
      <w:r w:rsidRPr="0062490B">
        <w:rPr>
          <w:rFonts w:ascii="Times New Roman" w:hAnsi="Times New Roman" w:cs="Times New Roman"/>
          <w:sz w:val="28"/>
          <w:szCs w:val="28"/>
        </w:rPr>
        <w:t xml:space="preserve">. Модель совместно </w:t>
      </w:r>
      <w:r w:rsidRPr="0062490B">
        <w:rPr>
          <w:rFonts w:ascii="Times New Roman" w:hAnsi="Times New Roman" w:cs="Times New Roman"/>
          <w:sz w:val="28"/>
          <w:szCs w:val="28"/>
          <w:shd w:val="clear" w:color="auto" w:fill="FFFFFF"/>
        </w:rPr>
        <w:t xml:space="preserve">отделяет </w:t>
      </w:r>
      <w:r w:rsidRPr="0062490B">
        <w:rPr>
          <w:rFonts w:ascii="Times New Roman" w:hAnsi="Times New Roman" w:cs="Times New Roman"/>
          <w:sz w:val="28"/>
          <w:szCs w:val="28"/>
        </w:rPr>
        <w:t>рефлек</w:t>
      </w:r>
      <w:r w:rsidR="000E5A3A" w:rsidRPr="0062490B">
        <w:rPr>
          <w:rFonts w:ascii="Times New Roman" w:hAnsi="Times New Roman" w:cs="Times New Roman"/>
          <w:sz w:val="28"/>
          <w:szCs w:val="28"/>
        </w:rPr>
        <w:t>т</w:t>
      </w:r>
      <w:r w:rsidRPr="0062490B">
        <w:rPr>
          <w:rFonts w:ascii="Times New Roman" w:hAnsi="Times New Roman" w:cs="Times New Roman"/>
          <w:sz w:val="28"/>
          <w:szCs w:val="28"/>
        </w:rPr>
        <w:t xml:space="preserve">ивные и </w:t>
      </w:r>
      <w:r w:rsidR="0071324A" w:rsidRPr="0062490B">
        <w:rPr>
          <w:rFonts w:ascii="Times New Roman" w:hAnsi="Times New Roman" w:cs="Times New Roman"/>
          <w:sz w:val="28"/>
          <w:szCs w:val="28"/>
          <w:shd w:val="clear" w:color="auto" w:fill="FFFFFF"/>
        </w:rPr>
        <w:t xml:space="preserve">формативные </w:t>
      </w:r>
      <w:r w:rsidRPr="0062490B">
        <w:rPr>
          <w:rFonts w:ascii="Times New Roman" w:hAnsi="Times New Roman" w:cs="Times New Roman"/>
          <w:sz w:val="28"/>
          <w:szCs w:val="28"/>
        </w:rPr>
        <w:t>типы связей:</w:t>
      </w:r>
    </w:p>
    <w:p w14:paraId="63995D62" w14:textId="77777777" w:rsidR="0035734A" w:rsidRPr="0062490B" w:rsidRDefault="0035734A" w:rsidP="0035734A">
      <w:pPr>
        <w:pStyle w:val="ab"/>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Для рефлек</w:t>
      </w:r>
      <w:r w:rsidR="000E5A3A" w:rsidRPr="0062490B">
        <w:rPr>
          <w:rFonts w:ascii="Times New Roman" w:hAnsi="Times New Roman" w:cs="Times New Roman"/>
          <w:sz w:val="28"/>
          <w:szCs w:val="28"/>
        </w:rPr>
        <w:t>т</w:t>
      </w:r>
      <w:r w:rsidRPr="0062490B">
        <w:rPr>
          <w:rFonts w:ascii="Times New Roman" w:hAnsi="Times New Roman" w:cs="Times New Roman"/>
          <w:sz w:val="28"/>
          <w:szCs w:val="28"/>
        </w:rPr>
        <w:t>ивных типов связей, с</w:t>
      </w:r>
      <w:r w:rsidRPr="0062490B">
        <w:rPr>
          <w:rFonts w:ascii="Times New Roman" w:hAnsi="Times New Roman" w:cs="Times New Roman"/>
          <w:sz w:val="28"/>
          <w:szCs w:val="28"/>
          <w:shd w:val="clear" w:color="auto" w:fill="FFFFFF"/>
        </w:rPr>
        <w:t>уммарная</w:t>
      </w:r>
      <w:r w:rsidRPr="0062490B">
        <w:rPr>
          <w:rFonts w:ascii="Times New Roman" w:hAnsi="Times New Roman" w:cs="Times New Roman"/>
          <w:sz w:val="28"/>
          <w:szCs w:val="28"/>
        </w:rPr>
        <w:t xml:space="preserve"> переменная оказывает воздейств</w:t>
      </w:r>
      <w:r w:rsidR="00D87D97" w:rsidRPr="0062490B">
        <w:rPr>
          <w:rFonts w:ascii="Times New Roman" w:hAnsi="Times New Roman" w:cs="Times New Roman"/>
          <w:sz w:val="28"/>
          <w:szCs w:val="28"/>
        </w:rPr>
        <w:t xml:space="preserve">ие </w:t>
      </w:r>
      <w:r w:rsidRPr="0062490B">
        <w:rPr>
          <w:rFonts w:ascii="Times New Roman" w:hAnsi="Times New Roman" w:cs="Times New Roman"/>
          <w:sz w:val="28"/>
          <w:szCs w:val="28"/>
        </w:rPr>
        <w:t>на блок показателей (рис. 1</w:t>
      </w:r>
      <w:r w:rsidRPr="0062490B">
        <w:rPr>
          <w:rFonts w:ascii="Times New Roman" w:hAnsi="Times New Roman" w:cs="Times New Roman"/>
          <w:sz w:val="28"/>
          <w:szCs w:val="28"/>
          <w:lang w:val="kk-KZ"/>
        </w:rPr>
        <w:t>3</w:t>
      </w:r>
      <w:r w:rsidRPr="0062490B">
        <w:rPr>
          <w:rFonts w:ascii="Times New Roman" w:hAnsi="Times New Roman" w:cs="Times New Roman"/>
          <w:sz w:val="28"/>
          <w:szCs w:val="28"/>
        </w:rPr>
        <w:t>)</w:t>
      </w:r>
    </w:p>
    <w:p w14:paraId="0DA06BC5" w14:textId="77777777" w:rsidR="00C33374" w:rsidRPr="0062490B" w:rsidRDefault="00C33374" w:rsidP="0035734A">
      <w:pPr>
        <w:pStyle w:val="ab"/>
        <w:spacing w:after="0" w:line="240" w:lineRule="auto"/>
        <w:ind w:firstLine="709"/>
        <w:jc w:val="both"/>
        <w:rPr>
          <w:rFonts w:ascii="Times New Roman" w:hAnsi="Times New Roman" w:cs="Times New Roman"/>
          <w:sz w:val="28"/>
          <w:szCs w:val="28"/>
        </w:rPr>
      </w:pPr>
    </w:p>
    <w:p w14:paraId="5E531F02" w14:textId="77777777" w:rsidR="0035734A" w:rsidRPr="0062490B" w:rsidRDefault="00AC28C8" w:rsidP="0035734A">
      <w:pPr>
        <w:pStyle w:val="ab"/>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noProof/>
          <w:sz w:val="28"/>
          <w:szCs w:val="28"/>
          <w:lang w:eastAsia="ru-RU"/>
        </w:rPr>
        <w:drawing>
          <wp:inline distT="0" distB="0" distL="0" distR="0" wp14:anchorId="60E0DD2C" wp14:editId="6D8CF020">
            <wp:extent cx="5057775" cy="2886075"/>
            <wp:effectExtent l="0" t="0" r="9525" b="0"/>
            <wp:docPr id="56" name="Схема 56">
              <a:extLst xmlns:a="http://schemas.openxmlformats.org/drawingml/2006/main">
                <a:ext uri="{FF2B5EF4-FFF2-40B4-BE49-F238E27FC236}">
                  <a16:creationId xmlns:a16="http://schemas.microsoft.com/office/drawing/2014/main" id="{B4134E74-C4A0-4212-92AF-BA71BCBBF2FD}"/>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35D983A4" w14:textId="77777777" w:rsidR="0035734A" w:rsidRPr="0062490B" w:rsidRDefault="0035734A" w:rsidP="0035734A">
      <w:pPr>
        <w:pStyle w:val="ab"/>
        <w:spacing w:after="0" w:line="240" w:lineRule="auto"/>
        <w:ind w:left="1386" w:firstLine="709"/>
        <w:jc w:val="both"/>
        <w:rPr>
          <w:rFonts w:ascii="Times New Roman" w:hAnsi="Times New Roman" w:cs="Times New Roman"/>
          <w:sz w:val="28"/>
          <w:szCs w:val="28"/>
        </w:rPr>
      </w:pPr>
    </w:p>
    <w:p w14:paraId="749C0457" w14:textId="77777777" w:rsidR="0035734A" w:rsidRPr="0062490B" w:rsidRDefault="0035734A" w:rsidP="0035734A">
      <w:pPr>
        <w:pStyle w:val="ab"/>
        <w:spacing w:after="0" w:line="240" w:lineRule="auto"/>
        <w:jc w:val="center"/>
        <w:rPr>
          <w:rFonts w:ascii="Times New Roman" w:hAnsi="Times New Roman" w:cs="Times New Roman"/>
          <w:sz w:val="28"/>
          <w:szCs w:val="28"/>
          <w:vertAlign w:val="superscript"/>
          <w:lang w:val="kk-KZ"/>
        </w:rPr>
      </w:pPr>
      <w:r w:rsidRPr="0062490B">
        <w:rPr>
          <w:rFonts w:ascii="Times New Roman" w:hAnsi="Times New Roman" w:cs="Times New Roman"/>
          <w:sz w:val="28"/>
          <w:szCs w:val="28"/>
        </w:rPr>
        <w:t>Рисунок 1</w:t>
      </w:r>
      <w:r w:rsidRPr="0062490B">
        <w:rPr>
          <w:rFonts w:ascii="Times New Roman" w:hAnsi="Times New Roman" w:cs="Times New Roman"/>
          <w:sz w:val="28"/>
          <w:szCs w:val="28"/>
          <w:lang w:val="kk-KZ"/>
        </w:rPr>
        <w:t>3</w:t>
      </w:r>
      <w:r w:rsidR="000E5A3A" w:rsidRPr="0062490B">
        <w:rPr>
          <w:rFonts w:ascii="Times New Roman" w:hAnsi="Times New Roman" w:cs="Times New Roman"/>
          <w:sz w:val="28"/>
          <w:szCs w:val="28"/>
        </w:rPr>
        <w:t xml:space="preserve"> – Модель воздействия рефлект</w:t>
      </w:r>
      <w:r w:rsidRPr="0062490B">
        <w:rPr>
          <w:rFonts w:ascii="Times New Roman" w:hAnsi="Times New Roman" w:cs="Times New Roman"/>
          <w:sz w:val="28"/>
          <w:szCs w:val="28"/>
        </w:rPr>
        <w:t>ивного типа</w:t>
      </w:r>
    </w:p>
    <w:p w14:paraId="0BC7AD2E" w14:textId="77777777" w:rsidR="00EE52AE" w:rsidRDefault="00EE52AE" w:rsidP="0035734A">
      <w:pPr>
        <w:pStyle w:val="ab"/>
        <w:spacing w:after="0" w:line="240" w:lineRule="auto"/>
        <w:jc w:val="both"/>
        <w:rPr>
          <w:rFonts w:ascii="Times New Roman" w:hAnsi="Times New Roman" w:cs="Times New Roman"/>
          <w:bCs/>
          <w:sz w:val="24"/>
          <w:szCs w:val="28"/>
        </w:rPr>
      </w:pPr>
    </w:p>
    <w:p w14:paraId="205F6EAD" w14:textId="7A042335" w:rsidR="0035734A" w:rsidRPr="0062490B" w:rsidRDefault="0035734A" w:rsidP="0035734A">
      <w:pPr>
        <w:pStyle w:val="ab"/>
        <w:spacing w:after="0" w:line="240" w:lineRule="auto"/>
        <w:jc w:val="both"/>
        <w:rPr>
          <w:rFonts w:ascii="Times New Roman" w:hAnsi="Times New Roman" w:cs="Times New Roman"/>
          <w:bCs/>
          <w:sz w:val="24"/>
          <w:szCs w:val="28"/>
        </w:rPr>
      </w:pPr>
      <w:r w:rsidRPr="00EE52AE">
        <w:rPr>
          <w:rFonts w:ascii="Times New Roman" w:hAnsi="Times New Roman" w:cs="Times New Roman"/>
          <w:bCs/>
          <w:i/>
          <w:iCs/>
          <w:sz w:val="24"/>
          <w:szCs w:val="28"/>
        </w:rPr>
        <w:t>Примечание</w:t>
      </w:r>
      <w:r w:rsidRPr="0062490B">
        <w:rPr>
          <w:rFonts w:ascii="Times New Roman" w:hAnsi="Times New Roman" w:cs="Times New Roman"/>
          <w:bCs/>
          <w:sz w:val="24"/>
          <w:szCs w:val="28"/>
        </w:rPr>
        <w:t xml:space="preserve"> - Составлено автором</w:t>
      </w:r>
    </w:p>
    <w:p w14:paraId="08259A13" w14:textId="77777777" w:rsidR="0035734A" w:rsidRPr="0062490B" w:rsidRDefault="0035734A" w:rsidP="0035734A">
      <w:pPr>
        <w:pStyle w:val="ab"/>
        <w:spacing w:after="0" w:line="240" w:lineRule="auto"/>
        <w:jc w:val="both"/>
        <w:rPr>
          <w:rFonts w:ascii="Times New Roman" w:hAnsi="Times New Roman" w:cs="Times New Roman"/>
          <w:sz w:val="28"/>
          <w:szCs w:val="28"/>
        </w:rPr>
      </w:pPr>
    </w:p>
    <w:p w14:paraId="2594795C" w14:textId="7C6989DE" w:rsidR="0035734A" w:rsidRPr="0062490B" w:rsidRDefault="0035734A" w:rsidP="0035734A">
      <w:pPr>
        <w:pStyle w:val="ab"/>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Структурное линейное уравнение, модели </w:t>
      </w:r>
      <w:r w:rsidR="0071324A" w:rsidRPr="0062490B">
        <w:rPr>
          <w:rFonts w:ascii="Times New Roman" w:hAnsi="Times New Roman" w:cs="Times New Roman"/>
          <w:sz w:val="28"/>
          <w:szCs w:val="28"/>
        </w:rPr>
        <w:t>в</w:t>
      </w:r>
      <w:r w:rsidRPr="0062490B">
        <w:rPr>
          <w:rFonts w:ascii="Times New Roman" w:hAnsi="Times New Roman" w:cs="Times New Roman"/>
          <w:sz w:val="28"/>
          <w:szCs w:val="28"/>
        </w:rPr>
        <w:t>з</w:t>
      </w:r>
      <w:r w:rsidR="0071324A" w:rsidRPr="0062490B">
        <w:rPr>
          <w:rFonts w:ascii="Times New Roman" w:hAnsi="Times New Roman" w:cs="Times New Roman"/>
          <w:sz w:val="28"/>
          <w:szCs w:val="28"/>
        </w:rPr>
        <w:t>аимо</w:t>
      </w:r>
      <w:r w:rsidRPr="0062490B">
        <w:rPr>
          <w:rFonts w:ascii="Times New Roman" w:hAnsi="Times New Roman" w:cs="Times New Roman"/>
          <w:sz w:val="28"/>
          <w:szCs w:val="28"/>
        </w:rPr>
        <w:t>действия рефлек</w:t>
      </w:r>
      <w:r w:rsidR="000E5A3A" w:rsidRPr="0062490B">
        <w:rPr>
          <w:rFonts w:ascii="Times New Roman" w:hAnsi="Times New Roman" w:cs="Times New Roman"/>
          <w:sz w:val="28"/>
          <w:szCs w:val="28"/>
        </w:rPr>
        <w:t>т</w:t>
      </w:r>
      <w:r w:rsidRPr="0062490B">
        <w:rPr>
          <w:rFonts w:ascii="Times New Roman" w:hAnsi="Times New Roman" w:cs="Times New Roman"/>
          <w:sz w:val="28"/>
          <w:szCs w:val="28"/>
        </w:rPr>
        <w:t>ивного типа отображен</w:t>
      </w:r>
      <w:r w:rsidR="0071324A" w:rsidRPr="0062490B">
        <w:rPr>
          <w:rFonts w:ascii="Times New Roman" w:hAnsi="Times New Roman" w:cs="Times New Roman"/>
          <w:sz w:val="28"/>
          <w:szCs w:val="28"/>
        </w:rPr>
        <w:t>ы</w:t>
      </w:r>
      <w:r w:rsidRPr="0062490B">
        <w:rPr>
          <w:rFonts w:ascii="Times New Roman" w:hAnsi="Times New Roman" w:cs="Times New Roman"/>
          <w:sz w:val="28"/>
          <w:szCs w:val="28"/>
        </w:rPr>
        <w:t xml:space="preserve"> </w:t>
      </w:r>
      <w:r w:rsidR="0071324A" w:rsidRPr="0062490B">
        <w:rPr>
          <w:rFonts w:ascii="Times New Roman" w:hAnsi="Times New Roman" w:cs="Times New Roman"/>
          <w:sz w:val="28"/>
          <w:szCs w:val="28"/>
        </w:rPr>
        <w:t>в</w:t>
      </w:r>
      <w:r w:rsidRPr="0062490B">
        <w:rPr>
          <w:rFonts w:ascii="Times New Roman" w:hAnsi="Times New Roman" w:cs="Times New Roman"/>
          <w:sz w:val="28"/>
          <w:szCs w:val="28"/>
        </w:rPr>
        <w:t xml:space="preserve"> формуле (</w:t>
      </w:r>
      <w:r w:rsidR="00EE52AE">
        <w:rPr>
          <w:rFonts w:ascii="Times New Roman" w:hAnsi="Times New Roman" w:cs="Times New Roman"/>
          <w:sz w:val="28"/>
          <w:szCs w:val="28"/>
        </w:rPr>
        <w:t>7</w:t>
      </w:r>
      <w:r w:rsidRPr="0062490B">
        <w:rPr>
          <w:rFonts w:ascii="Times New Roman" w:hAnsi="Times New Roman" w:cs="Times New Roman"/>
          <w:sz w:val="28"/>
          <w:szCs w:val="28"/>
        </w:rPr>
        <w:t>):</w:t>
      </w:r>
    </w:p>
    <w:p w14:paraId="4C008993" w14:textId="77777777" w:rsidR="0035734A" w:rsidRPr="0062490B" w:rsidRDefault="0035734A" w:rsidP="0035734A">
      <w:pPr>
        <w:pStyle w:val="ab"/>
        <w:spacing w:after="0" w:line="240" w:lineRule="auto"/>
        <w:ind w:firstLine="709"/>
        <w:jc w:val="both"/>
        <w:rPr>
          <w:rFonts w:ascii="Times New Roman" w:hAnsi="Times New Roman" w:cs="Times New Roman"/>
          <w:sz w:val="28"/>
          <w:szCs w:val="28"/>
        </w:rPr>
      </w:pPr>
    </w:p>
    <w:p w14:paraId="4BAAAD5C" w14:textId="0BB09EE1" w:rsidR="0035734A" w:rsidRPr="0062490B" w:rsidRDefault="00000000" w:rsidP="0035734A">
      <w:pPr>
        <w:spacing w:after="0" w:line="240" w:lineRule="auto"/>
        <w:ind w:firstLine="709"/>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 xml:space="preserve">                                       x</m:t>
            </m:r>
          </m:e>
          <m:sub>
            <m:r>
              <w:rPr>
                <w:rFonts w:ascii="Cambria Math" w:hAnsi="Cambria Math" w:cs="Times New Roman"/>
                <w:sz w:val="28"/>
                <w:szCs w:val="28"/>
              </w:rPr>
              <m:t xml:space="preserve">jк </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ℷ</m:t>
            </m:r>
          </m:e>
          <m:sub>
            <m:r>
              <w:rPr>
                <w:rFonts w:ascii="Cambria Math" w:hAnsi="Cambria Math" w:cs="Times New Roman"/>
                <w:sz w:val="28"/>
                <w:szCs w:val="28"/>
              </w:rPr>
              <m:t>0jk</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ℷ</m:t>
            </m:r>
          </m:e>
          <m:sub>
            <m:r>
              <w:rPr>
                <w:rFonts w:ascii="Cambria Math" w:hAnsi="Cambria Math" w:cs="Times New Roman"/>
                <w:sz w:val="28"/>
                <w:szCs w:val="28"/>
              </w:rPr>
              <m:t>jk</m:t>
            </m:r>
          </m:sub>
        </m:sSub>
        <m:sSub>
          <m:sSubPr>
            <m:ctrlPr>
              <w:rPr>
                <w:rFonts w:ascii="Cambria Math" w:hAnsi="Cambria Math" w:cs="Times New Roman"/>
                <w:i/>
                <w:sz w:val="28"/>
                <w:szCs w:val="28"/>
              </w:rPr>
            </m:ctrlPr>
          </m:sSubPr>
          <m:e>
            <m:r>
              <w:rPr>
                <w:rFonts w:ascii="Cambria Math" w:hAnsi="Cambria Math" w:cs="Times New Roman"/>
                <w:sz w:val="28"/>
                <w:szCs w:val="28"/>
              </w:rPr>
              <m:t>LV</m:t>
            </m:r>
          </m:e>
          <m:sub>
            <m:r>
              <w:rPr>
                <w:rFonts w:ascii="Cambria Math" w:hAnsi="Cambria Math" w:cs="Times New Roman"/>
                <w:sz w:val="28"/>
                <w:szCs w:val="28"/>
              </w:rPr>
              <m:t>i</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rPr>
              <m:t>сл.откл</m:t>
            </m:r>
          </m:e>
          <m:sub>
            <m:r>
              <w:rPr>
                <w:rFonts w:ascii="Cambria Math" w:hAnsi="Cambria Math" w:cs="Times New Roman"/>
                <w:sz w:val="28"/>
                <w:szCs w:val="28"/>
              </w:rPr>
              <m:t>jk</m:t>
            </m:r>
          </m:sub>
        </m:sSub>
        <m:r>
          <w:rPr>
            <w:rFonts w:ascii="Cambria Math" w:hAnsi="Cambria Math" w:cs="Times New Roman"/>
            <w:sz w:val="28"/>
            <w:szCs w:val="28"/>
          </w:rPr>
          <m:t xml:space="preserve">                                 </m:t>
        </m:r>
      </m:oMath>
      <w:r w:rsidR="0035734A" w:rsidRPr="0062490B">
        <w:rPr>
          <w:rFonts w:ascii="Times New Roman" w:hAnsi="Times New Roman" w:cs="Times New Roman"/>
          <w:sz w:val="28"/>
          <w:szCs w:val="28"/>
        </w:rPr>
        <w:t>(</w:t>
      </w:r>
      <w:r w:rsidR="00EE52AE">
        <w:rPr>
          <w:rFonts w:ascii="Times New Roman" w:hAnsi="Times New Roman" w:cs="Times New Roman"/>
          <w:sz w:val="28"/>
          <w:szCs w:val="28"/>
        </w:rPr>
        <w:t>7</w:t>
      </w:r>
      <w:r w:rsidR="0035734A" w:rsidRPr="0062490B">
        <w:rPr>
          <w:rFonts w:ascii="Times New Roman" w:hAnsi="Times New Roman" w:cs="Times New Roman"/>
          <w:sz w:val="28"/>
          <w:szCs w:val="28"/>
        </w:rPr>
        <w:t>)</w:t>
      </w:r>
    </w:p>
    <w:p w14:paraId="6DC97DE8" w14:textId="77777777" w:rsidR="0035734A" w:rsidRPr="0062490B" w:rsidRDefault="0035734A" w:rsidP="0035734A">
      <w:pPr>
        <w:spacing w:after="0" w:line="240" w:lineRule="auto"/>
        <w:ind w:firstLine="709"/>
        <w:jc w:val="both"/>
        <w:rPr>
          <w:rFonts w:ascii="Times New Roman" w:hAnsi="Times New Roman" w:cs="Times New Roman"/>
          <w:i/>
          <w:sz w:val="28"/>
          <w:szCs w:val="28"/>
        </w:rPr>
      </w:pPr>
    </w:p>
    <w:p w14:paraId="65F0252A" w14:textId="1144EE81" w:rsidR="0035734A" w:rsidRPr="0062490B" w:rsidRDefault="005D0F44" w:rsidP="0035734A">
      <w:pPr>
        <w:pStyle w:val="ab"/>
        <w:spacing w:after="0" w:line="240" w:lineRule="auto"/>
        <w:ind w:firstLine="567"/>
        <w:jc w:val="both"/>
        <w:rPr>
          <w:rFonts w:ascii="Times New Roman" w:hAnsi="Times New Roman" w:cs="Times New Roman"/>
          <w:sz w:val="28"/>
          <w:szCs w:val="28"/>
        </w:rPr>
      </w:pPr>
      <w:r w:rsidRPr="005D0F44">
        <w:rPr>
          <w:rFonts w:ascii="Times New Roman" w:eastAsiaTheme="minorEastAsia" w:hAnsi="Times New Roman" w:cs="Times New Roman"/>
          <w:iCs/>
          <w:sz w:val="28"/>
          <w:szCs w:val="28"/>
        </w:rPr>
        <w:t>Где:</w:t>
      </w:r>
      <w:r>
        <w:rPr>
          <w:rFonts w:ascii="Times New Roman" w:eastAsiaTheme="minorEastAsia" w:hAnsi="Times New Roman" w:cs="Times New Roman"/>
          <w:i/>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ℷ</m:t>
            </m:r>
          </m:e>
          <m:sub>
            <m:r>
              <w:rPr>
                <w:rFonts w:ascii="Cambria Math" w:hAnsi="Cambria Math" w:cs="Times New Roman"/>
                <w:sz w:val="28"/>
                <w:szCs w:val="28"/>
              </w:rPr>
              <m:t>jk</m:t>
            </m:r>
          </m:sub>
        </m:sSub>
      </m:oMath>
      <w:r w:rsidR="0035734A" w:rsidRPr="0062490B">
        <w:rPr>
          <w:rFonts w:ascii="Times New Roman" w:hAnsi="Times New Roman" w:cs="Times New Roman"/>
          <w:spacing w:val="-1"/>
          <w:w w:val="110"/>
          <w:sz w:val="28"/>
          <w:szCs w:val="28"/>
        </w:rPr>
        <w:t xml:space="preserve">- коэффициент загрузки, </w:t>
      </w:r>
      <m:oMath>
        <m:sSub>
          <m:sSubPr>
            <m:ctrlPr>
              <w:rPr>
                <w:rFonts w:ascii="Cambria Math" w:hAnsi="Cambria Math" w:cs="Times New Roman"/>
                <w:i/>
                <w:sz w:val="28"/>
                <w:szCs w:val="28"/>
              </w:rPr>
            </m:ctrlPr>
          </m:sSubPr>
          <m:e>
            <m:r>
              <w:rPr>
                <w:rFonts w:ascii="Cambria Math" w:hAnsi="Cambria Math" w:cs="Times New Roman"/>
                <w:sz w:val="28"/>
                <w:szCs w:val="28"/>
              </w:rPr>
              <m:t>ℷ</m:t>
            </m:r>
          </m:e>
          <m:sub>
            <m:r>
              <w:rPr>
                <w:rFonts w:ascii="Cambria Math" w:hAnsi="Cambria Math" w:cs="Times New Roman"/>
                <w:sz w:val="28"/>
                <w:szCs w:val="28"/>
              </w:rPr>
              <m:t>0jk</m:t>
            </m:r>
          </m:sub>
        </m:sSub>
      </m:oMath>
      <w:r w:rsidR="0035734A" w:rsidRPr="0062490B">
        <w:rPr>
          <w:rFonts w:ascii="Times New Roman" w:hAnsi="Times New Roman" w:cs="Times New Roman"/>
          <w:spacing w:val="-1"/>
          <w:w w:val="110"/>
          <w:sz w:val="28"/>
          <w:szCs w:val="28"/>
        </w:rPr>
        <w:t xml:space="preserve">- </w:t>
      </w:r>
      <w:r w:rsidR="0071324A" w:rsidRPr="0062490B">
        <w:rPr>
          <w:rFonts w:ascii="Times New Roman" w:hAnsi="Times New Roman" w:cs="Times New Roman"/>
          <w:spacing w:val="-1"/>
          <w:w w:val="110"/>
          <w:sz w:val="28"/>
          <w:szCs w:val="28"/>
        </w:rPr>
        <w:t xml:space="preserve">свободные </w:t>
      </w:r>
      <w:r w:rsidR="0035734A" w:rsidRPr="0062490B">
        <w:rPr>
          <w:rFonts w:ascii="Times New Roman" w:hAnsi="Times New Roman" w:cs="Times New Roman"/>
          <w:w w:val="110"/>
          <w:sz w:val="28"/>
          <w:szCs w:val="28"/>
        </w:rPr>
        <w:t xml:space="preserve">члены, </w:t>
      </w:r>
      <m:oMath>
        <m:sSub>
          <m:sSubPr>
            <m:ctrlPr>
              <w:rPr>
                <w:rFonts w:ascii="Cambria Math" w:hAnsi="Cambria Math" w:cs="Times New Roman"/>
                <w:i/>
                <w:sz w:val="28"/>
                <w:szCs w:val="28"/>
                <w:lang w:val="en-US"/>
              </w:rPr>
            </m:ctrlPr>
          </m:sSubPr>
          <m:e>
            <m:r>
              <w:rPr>
                <w:rFonts w:ascii="Cambria Math" w:hAnsi="Cambria Math" w:cs="Times New Roman"/>
                <w:sz w:val="28"/>
                <w:szCs w:val="28"/>
              </w:rPr>
              <m:t>сл.откл</m:t>
            </m:r>
          </m:e>
          <m:sub>
            <m:r>
              <w:rPr>
                <w:rFonts w:ascii="Cambria Math" w:hAnsi="Cambria Math" w:cs="Times New Roman"/>
                <w:sz w:val="28"/>
                <w:szCs w:val="28"/>
              </w:rPr>
              <m:t>jk</m:t>
            </m:r>
          </m:sub>
        </m:sSub>
      </m:oMath>
      <w:r w:rsidR="0035734A" w:rsidRPr="0062490B">
        <w:rPr>
          <w:rFonts w:ascii="Times New Roman" w:hAnsi="Times New Roman" w:cs="Times New Roman"/>
          <w:w w:val="110"/>
          <w:sz w:val="28"/>
          <w:szCs w:val="28"/>
        </w:rPr>
        <w:t xml:space="preserve">-ряд закономерных </w:t>
      </w:r>
      <w:r w:rsidR="0071324A" w:rsidRPr="0062490B">
        <w:rPr>
          <w:rFonts w:ascii="Times New Roman" w:hAnsi="Times New Roman" w:cs="Times New Roman"/>
          <w:w w:val="110"/>
          <w:sz w:val="28"/>
          <w:szCs w:val="28"/>
        </w:rPr>
        <w:t>от</w:t>
      </w:r>
      <w:r w:rsidR="0035734A" w:rsidRPr="0062490B">
        <w:rPr>
          <w:rFonts w:ascii="Times New Roman" w:hAnsi="Times New Roman" w:cs="Times New Roman"/>
          <w:w w:val="110"/>
          <w:sz w:val="28"/>
          <w:szCs w:val="28"/>
        </w:rPr>
        <w:t>клонений внешней модели.</w:t>
      </w:r>
    </w:p>
    <w:p w14:paraId="48CEAE13" w14:textId="10EA633B" w:rsidR="0035734A" w:rsidRPr="0062490B" w:rsidRDefault="0035734A" w:rsidP="0035734A">
      <w:pPr>
        <w:pStyle w:val="ab"/>
        <w:tabs>
          <w:tab w:val="left" w:pos="6105"/>
        </w:tabs>
        <w:spacing w:after="0" w:line="240" w:lineRule="auto"/>
        <w:ind w:firstLine="567"/>
        <w:jc w:val="both"/>
        <w:rPr>
          <w:rFonts w:ascii="Times New Roman" w:hAnsi="Times New Roman" w:cs="Times New Roman"/>
          <w:sz w:val="28"/>
          <w:szCs w:val="28"/>
        </w:rPr>
      </w:pPr>
      <w:r w:rsidRPr="0062490B">
        <w:rPr>
          <w:rFonts w:ascii="Times New Roman" w:hAnsi="Times New Roman" w:cs="Times New Roman"/>
          <w:sz w:val="28"/>
          <w:szCs w:val="28"/>
        </w:rPr>
        <w:t>Формативы устремленности отношений</w:t>
      </w:r>
      <w:r w:rsidRPr="0062490B">
        <w:rPr>
          <w:rFonts w:ascii="Times New Roman" w:hAnsi="Times New Roman" w:cs="Times New Roman"/>
          <w:sz w:val="28"/>
          <w:szCs w:val="28"/>
        </w:rPr>
        <w:tab/>
        <w:t>внешней модели</w:t>
      </w:r>
      <w:r w:rsidR="0071324A" w:rsidRPr="0062490B">
        <w:rPr>
          <w:rFonts w:ascii="Times New Roman" w:hAnsi="Times New Roman" w:cs="Times New Roman"/>
          <w:sz w:val="28"/>
          <w:szCs w:val="28"/>
        </w:rPr>
        <w:t xml:space="preserve">, </w:t>
      </w:r>
      <w:r w:rsidRPr="0062490B">
        <w:rPr>
          <w:rFonts w:ascii="Times New Roman" w:hAnsi="Times New Roman" w:cs="Times New Roman"/>
          <w:sz w:val="28"/>
          <w:szCs w:val="28"/>
        </w:rPr>
        <w:t>объединён</w:t>
      </w:r>
      <w:r w:rsidR="0071324A" w:rsidRPr="0062490B">
        <w:rPr>
          <w:rFonts w:ascii="Times New Roman" w:hAnsi="Times New Roman" w:cs="Times New Roman"/>
          <w:sz w:val="28"/>
          <w:szCs w:val="28"/>
        </w:rPr>
        <w:t>ной</w:t>
      </w:r>
      <w:r w:rsidRPr="0062490B">
        <w:rPr>
          <w:rFonts w:ascii="Times New Roman" w:hAnsi="Times New Roman" w:cs="Times New Roman"/>
          <w:sz w:val="28"/>
          <w:szCs w:val="28"/>
        </w:rPr>
        <w:t xml:space="preserve"> с</w:t>
      </w:r>
      <w:r w:rsidRPr="0062490B">
        <w:rPr>
          <w:rFonts w:ascii="Times New Roman" w:hAnsi="Times New Roman" w:cs="Times New Roman"/>
          <w:sz w:val="28"/>
          <w:szCs w:val="28"/>
          <w:shd w:val="clear" w:color="auto" w:fill="FFFFFF"/>
        </w:rPr>
        <w:t>уммарн</w:t>
      </w:r>
      <w:r w:rsidRPr="0062490B">
        <w:rPr>
          <w:rFonts w:ascii="Times New Roman" w:hAnsi="Times New Roman" w:cs="Times New Roman"/>
          <w:sz w:val="28"/>
          <w:szCs w:val="28"/>
        </w:rPr>
        <w:t xml:space="preserve">ой переменной, </w:t>
      </w:r>
      <w:r w:rsidR="0071324A" w:rsidRPr="0062490B">
        <w:rPr>
          <w:rFonts w:ascii="Times New Roman" w:hAnsi="Times New Roman" w:cs="Times New Roman"/>
          <w:sz w:val="28"/>
          <w:szCs w:val="28"/>
        </w:rPr>
        <w:t>выявленные</w:t>
      </w:r>
      <w:r w:rsidRPr="0062490B">
        <w:rPr>
          <w:rFonts w:ascii="Times New Roman" w:hAnsi="Times New Roman" w:cs="Times New Roman"/>
          <w:sz w:val="28"/>
          <w:szCs w:val="28"/>
        </w:rPr>
        <w:tab/>
        <w:t xml:space="preserve">в автономии от </w:t>
      </w:r>
      <w:r w:rsidRPr="0062490B">
        <w:rPr>
          <w:rFonts w:ascii="Times New Roman" w:hAnsi="Times New Roman" w:cs="Times New Roman"/>
          <w:spacing w:val="-1"/>
          <w:sz w:val="28"/>
          <w:szCs w:val="28"/>
        </w:rPr>
        <w:t xml:space="preserve">блоков </w:t>
      </w:r>
      <w:r w:rsidRPr="0062490B">
        <w:rPr>
          <w:rFonts w:ascii="Times New Roman" w:hAnsi="Times New Roman" w:cs="Times New Roman"/>
          <w:sz w:val="28"/>
          <w:szCs w:val="28"/>
        </w:rPr>
        <w:t>переменных, о</w:t>
      </w:r>
      <w:r w:rsidR="0071324A" w:rsidRPr="0062490B">
        <w:rPr>
          <w:rFonts w:ascii="Times New Roman" w:hAnsi="Times New Roman" w:cs="Times New Roman"/>
          <w:sz w:val="28"/>
          <w:szCs w:val="28"/>
        </w:rPr>
        <w:t xml:space="preserve">казывающих </w:t>
      </w:r>
      <w:r w:rsidRPr="0062490B">
        <w:rPr>
          <w:rFonts w:ascii="Times New Roman" w:hAnsi="Times New Roman" w:cs="Times New Roman"/>
          <w:sz w:val="28"/>
          <w:szCs w:val="28"/>
        </w:rPr>
        <w:t xml:space="preserve">воздействие </w:t>
      </w:r>
      <w:r w:rsidR="0071324A" w:rsidRPr="0062490B">
        <w:rPr>
          <w:rFonts w:ascii="Times New Roman" w:hAnsi="Times New Roman" w:cs="Times New Roman"/>
          <w:sz w:val="28"/>
          <w:szCs w:val="28"/>
        </w:rPr>
        <w:t xml:space="preserve">на нее </w:t>
      </w:r>
      <w:r w:rsidRPr="0062490B">
        <w:rPr>
          <w:rFonts w:ascii="Times New Roman" w:hAnsi="Times New Roman" w:cs="Times New Roman"/>
          <w:sz w:val="28"/>
          <w:szCs w:val="28"/>
        </w:rPr>
        <w:t>(рис</w:t>
      </w:r>
      <w:r w:rsidR="00EE52AE">
        <w:rPr>
          <w:rFonts w:ascii="Times New Roman" w:hAnsi="Times New Roman" w:cs="Times New Roman"/>
          <w:sz w:val="28"/>
          <w:szCs w:val="28"/>
        </w:rPr>
        <w:t>унок</w:t>
      </w:r>
      <w:r w:rsidRPr="0062490B">
        <w:rPr>
          <w:rFonts w:ascii="Times New Roman" w:hAnsi="Times New Roman" w:cs="Times New Roman"/>
          <w:sz w:val="28"/>
          <w:szCs w:val="28"/>
        </w:rPr>
        <w:t xml:space="preserve"> 14)</w:t>
      </w:r>
    </w:p>
    <w:p w14:paraId="3BF8E55F" w14:textId="77777777" w:rsidR="0035734A" w:rsidRPr="0062490B" w:rsidRDefault="0035734A" w:rsidP="0035734A">
      <w:pPr>
        <w:pStyle w:val="ab"/>
        <w:spacing w:after="0" w:line="240" w:lineRule="auto"/>
        <w:ind w:firstLine="567"/>
        <w:jc w:val="both"/>
        <w:rPr>
          <w:rFonts w:ascii="Times New Roman" w:hAnsi="Times New Roman" w:cs="Times New Roman"/>
          <w:sz w:val="28"/>
          <w:szCs w:val="28"/>
        </w:rPr>
      </w:pPr>
    </w:p>
    <w:p w14:paraId="56843884" w14:textId="77777777" w:rsidR="0035734A" w:rsidRPr="0062490B" w:rsidRDefault="00AC28C8" w:rsidP="0035734A">
      <w:pPr>
        <w:pStyle w:val="ab"/>
        <w:spacing w:after="0" w:line="240" w:lineRule="auto"/>
        <w:jc w:val="center"/>
        <w:rPr>
          <w:rFonts w:ascii="Times New Roman" w:hAnsi="Times New Roman" w:cs="Times New Roman"/>
          <w:sz w:val="28"/>
          <w:szCs w:val="28"/>
        </w:rPr>
      </w:pPr>
      <w:r w:rsidRPr="0062490B">
        <w:rPr>
          <w:rFonts w:ascii="Times New Roman" w:hAnsi="Times New Roman" w:cs="Times New Roman"/>
          <w:noProof/>
          <w:sz w:val="28"/>
          <w:szCs w:val="28"/>
          <w:lang w:eastAsia="ru-RU"/>
        </w:rPr>
        <w:lastRenderedPageBreak/>
        <w:drawing>
          <wp:inline distT="0" distB="0" distL="0" distR="0" wp14:anchorId="4BE3F4E0" wp14:editId="0336082D">
            <wp:extent cx="5019675" cy="2458085"/>
            <wp:effectExtent l="0" t="0" r="0" b="0"/>
            <wp:docPr id="1" name="Схема 1">
              <a:extLst xmlns:a="http://schemas.openxmlformats.org/drawingml/2006/main">
                <a:ext uri="{FF2B5EF4-FFF2-40B4-BE49-F238E27FC236}">
                  <a16:creationId xmlns:a16="http://schemas.microsoft.com/office/drawing/2014/main" id="{B4134E74-C4A0-4212-92AF-BA71BCBBF2FD}"/>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14:paraId="2978F2FA" w14:textId="77777777" w:rsidR="0035734A" w:rsidRPr="0062490B" w:rsidRDefault="0035734A" w:rsidP="0035734A">
      <w:pPr>
        <w:pStyle w:val="ab"/>
        <w:spacing w:after="0" w:line="240" w:lineRule="auto"/>
        <w:ind w:firstLine="700"/>
        <w:jc w:val="center"/>
        <w:rPr>
          <w:rFonts w:ascii="Times New Roman" w:hAnsi="Times New Roman" w:cs="Times New Roman"/>
          <w:bCs/>
          <w:sz w:val="28"/>
          <w:szCs w:val="28"/>
        </w:rPr>
      </w:pPr>
    </w:p>
    <w:p w14:paraId="200E1E30" w14:textId="77777777" w:rsidR="0035734A" w:rsidRPr="0062490B" w:rsidRDefault="0035734A" w:rsidP="0035734A">
      <w:pPr>
        <w:pStyle w:val="ab"/>
        <w:spacing w:after="0" w:line="240" w:lineRule="auto"/>
        <w:ind w:firstLine="567"/>
        <w:jc w:val="center"/>
        <w:rPr>
          <w:rFonts w:ascii="Times New Roman" w:hAnsi="Times New Roman" w:cs="Times New Roman"/>
          <w:sz w:val="28"/>
          <w:szCs w:val="28"/>
        </w:rPr>
      </w:pPr>
      <w:r w:rsidRPr="0062490B">
        <w:rPr>
          <w:rFonts w:ascii="Times New Roman" w:hAnsi="Times New Roman" w:cs="Times New Roman"/>
          <w:sz w:val="28"/>
          <w:szCs w:val="28"/>
        </w:rPr>
        <w:t>Рисунок 1</w:t>
      </w:r>
      <w:r w:rsidRPr="0062490B">
        <w:rPr>
          <w:rFonts w:ascii="Times New Roman" w:hAnsi="Times New Roman" w:cs="Times New Roman"/>
          <w:sz w:val="28"/>
          <w:szCs w:val="28"/>
          <w:lang w:val="kk-KZ"/>
        </w:rPr>
        <w:t xml:space="preserve">4 </w:t>
      </w:r>
      <w:r w:rsidRPr="0062490B">
        <w:rPr>
          <w:rFonts w:ascii="Times New Roman" w:hAnsi="Times New Roman" w:cs="Times New Roman"/>
          <w:sz w:val="28"/>
          <w:szCs w:val="28"/>
        </w:rPr>
        <w:t>- Внешняя модель формативного типа</w:t>
      </w:r>
    </w:p>
    <w:p w14:paraId="41DC8DCC" w14:textId="77777777" w:rsidR="005D0F44" w:rsidRDefault="005D0F44" w:rsidP="0035734A">
      <w:pPr>
        <w:pStyle w:val="ab"/>
        <w:spacing w:after="0" w:line="240" w:lineRule="auto"/>
        <w:rPr>
          <w:rFonts w:ascii="Times New Roman" w:hAnsi="Times New Roman" w:cs="Times New Roman"/>
          <w:bCs/>
          <w:i/>
          <w:iCs/>
          <w:sz w:val="24"/>
          <w:szCs w:val="28"/>
        </w:rPr>
      </w:pPr>
    </w:p>
    <w:p w14:paraId="58A8E836" w14:textId="52CA9C57" w:rsidR="0035734A" w:rsidRPr="0062490B" w:rsidRDefault="0035734A" w:rsidP="0035734A">
      <w:pPr>
        <w:pStyle w:val="ab"/>
        <w:spacing w:after="0" w:line="240" w:lineRule="auto"/>
        <w:rPr>
          <w:rFonts w:ascii="Times New Roman" w:hAnsi="Times New Roman" w:cs="Times New Roman"/>
          <w:sz w:val="24"/>
          <w:szCs w:val="28"/>
          <w:vertAlign w:val="superscript"/>
        </w:rPr>
      </w:pPr>
      <w:r w:rsidRPr="005D0F44">
        <w:rPr>
          <w:rFonts w:ascii="Times New Roman" w:hAnsi="Times New Roman" w:cs="Times New Roman"/>
          <w:bCs/>
          <w:i/>
          <w:iCs/>
          <w:sz w:val="24"/>
          <w:szCs w:val="28"/>
        </w:rPr>
        <w:t>Примечание</w:t>
      </w:r>
      <w:r w:rsidRPr="0062490B">
        <w:rPr>
          <w:rFonts w:ascii="Times New Roman" w:hAnsi="Times New Roman" w:cs="Times New Roman"/>
          <w:bCs/>
          <w:sz w:val="24"/>
          <w:szCs w:val="28"/>
        </w:rPr>
        <w:t xml:space="preserve"> - Составлено автором</w:t>
      </w:r>
    </w:p>
    <w:p w14:paraId="62E1321D" w14:textId="77777777" w:rsidR="0035734A" w:rsidRPr="0062490B" w:rsidRDefault="0035734A" w:rsidP="0035734A">
      <w:pPr>
        <w:spacing w:after="0" w:line="240" w:lineRule="auto"/>
        <w:ind w:firstLine="567"/>
        <w:jc w:val="center"/>
        <w:rPr>
          <w:rFonts w:ascii="Times New Roman" w:hAnsi="Times New Roman" w:cs="Times New Roman"/>
          <w:bCs/>
          <w:sz w:val="28"/>
          <w:szCs w:val="28"/>
        </w:rPr>
      </w:pPr>
    </w:p>
    <w:p w14:paraId="744C5BD9" w14:textId="6889C6A6" w:rsidR="0035734A" w:rsidRPr="0062490B" w:rsidRDefault="0035734A" w:rsidP="0035734A">
      <w:pPr>
        <w:pStyle w:val="ab"/>
        <w:spacing w:after="0" w:line="240" w:lineRule="auto"/>
        <w:ind w:firstLine="567"/>
        <w:jc w:val="both"/>
        <w:rPr>
          <w:rFonts w:ascii="Times New Roman" w:hAnsi="Times New Roman" w:cs="Times New Roman"/>
          <w:sz w:val="28"/>
          <w:szCs w:val="28"/>
        </w:rPr>
      </w:pPr>
      <w:r w:rsidRPr="0062490B">
        <w:rPr>
          <w:rFonts w:ascii="Times New Roman" w:hAnsi="Times New Roman" w:cs="Times New Roman"/>
          <w:sz w:val="28"/>
          <w:szCs w:val="28"/>
        </w:rPr>
        <w:t xml:space="preserve">Система линейных уравнений внешней модели формативного </w:t>
      </w:r>
      <w:r w:rsidR="0071324A" w:rsidRPr="0062490B">
        <w:rPr>
          <w:rFonts w:ascii="Times New Roman" w:hAnsi="Times New Roman" w:cs="Times New Roman"/>
          <w:sz w:val="28"/>
          <w:szCs w:val="28"/>
        </w:rPr>
        <w:t xml:space="preserve">типа </w:t>
      </w:r>
      <w:r w:rsidRPr="0062490B">
        <w:rPr>
          <w:rFonts w:ascii="Times New Roman" w:hAnsi="Times New Roman" w:cs="Times New Roman"/>
          <w:sz w:val="28"/>
          <w:szCs w:val="28"/>
        </w:rPr>
        <w:t>отображен</w:t>
      </w:r>
      <w:r w:rsidR="0071324A" w:rsidRPr="0062490B">
        <w:rPr>
          <w:rFonts w:ascii="Times New Roman" w:hAnsi="Times New Roman" w:cs="Times New Roman"/>
          <w:sz w:val="28"/>
          <w:szCs w:val="28"/>
        </w:rPr>
        <w:t>а в</w:t>
      </w:r>
      <w:r w:rsidRPr="0062490B">
        <w:rPr>
          <w:rFonts w:ascii="Times New Roman" w:hAnsi="Times New Roman" w:cs="Times New Roman"/>
          <w:sz w:val="28"/>
          <w:szCs w:val="28"/>
        </w:rPr>
        <w:t xml:space="preserve"> формуле (</w:t>
      </w:r>
      <w:r w:rsidR="005D0F44">
        <w:rPr>
          <w:rFonts w:ascii="Times New Roman" w:hAnsi="Times New Roman" w:cs="Times New Roman"/>
          <w:sz w:val="28"/>
          <w:szCs w:val="28"/>
        </w:rPr>
        <w:t>8</w:t>
      </w:r>
      <w:r w:rsidRPr="0062490B">
        <w:rPr>
          <w:rFonts w:ascii="Times New Roman" w:hAnsi="Times New Roman" w:cs="Times New Roman"/>
          <w:sz w:val="28"/>
          <w:szCs w:val="28"/>
        </w:rPr>
        <w:t>):</w:t>
      </w:r>
    </w:p>
    <w:p w14:paraId="306C8174" w14:textId="77777777" w:rsidR="0035734A" w:rsidRPr="0062490B" w:rsidRDefault="0035734A" w:rsidP="0035734A">
      <w:pPr>
        <w:pStyle w:val="ab"/>
        <w:spacing w:after="0" w:line="240" w:lineRule="auto"/>
        <w:ind w:firstLine="709"/>
        <w:jc w:val="both"/>
        <w:rPr>
          <w:rFonts w:ascii="Times New Roman" w:hAnsi="Times New Roman" w:cs="Times New Roman"/>
          <w:sz w:val="28"/>
          <w:szCs w:val="28"/>
        </w:rPr>
      </w:pPr>
    </w:p>
    <w:p w14:paraId="4DAF0F17" w14:textId="076F6B92" w:rsidR="0035734A" w:rsidRPr="0062490B" w:rsidRDefault="00000000" w:rsidP="0035734A">
      <w:pPr>
        <w:pStyle w:val="ab"/>
        <w:tabs>
          <w:tab w:val="left" w:pos="8919"/>
        </w:tabs>
        <w:spacing w:after="0" w:line="240" w:lineRule="auto"/>
        <w:ind w:left="2905" w:firstLine="709"/>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LV</m:t>
            </m:r>
          </m:e>
          <m:sub>
            <m:r>
              <w:rPr>
                <w:rFonts w:ascii="Cambria Math" w:hAnsi="Cambria Math" w:cs="Times New Roman"/>
                <w:sz w:val="28"/>
                <w:szCs w:val="28"/>
              </w:rPr>
              <m:t xml:space="preserve">j </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ℷ</m:t>
            </m:r>
          </m:e>
          <m:sub>
            <m:r>
              <w:rPr>
                <w:rFonts w:ascii="Cambria Math" w:hAnsi="Cambria Math" w:cs="Times New Roman"/>
                <w:sz w:val="28"/>
                <w:szCs w:val="28"/>
              </w:rPr>
              <m:t>0j+</m:t>
            </m:r>
          </m:sub>
        </m:sSub>
        <m:sSub>
          <m:sSubPr>
            <m:ctrlPr>
              <w:rPr>
                <w:rFonts w:ascii="Cambria Math" w:hAnsi="Cambria Math" w:cs="Times New Roman"/>
                <w:i/>
                <w:sz w:val="28"/>
                <w:szCs w:val="28"/>
              </w:rPr>
            </m:ctrlPr>
          </m:sSubPr>
          <m:e>
            <m:r>
              <w:rPr>
                <w:rFonts w:ascii="Cambria Math" w:hAnsi="Cambria Math" w:cs="Times New Roman"/>
                <w:sz w:val="28"/>
                <w:szCs w:val="28"/>
              </w:rPr>
              <m:t>ℷ</m:t>
            </m:r>
          </m:e>
          <m:sub>
            <m:r>
              <w:rPr>
                <w:rFonts w:ascii="Cambria Math" w:hAnsi="Cambria Math" w:cs="Times New Roman"/>
                <w:sz w:val="28"/>
                <w:szCs w:val="28"/>
              </w:rPr>
              <m:t>jk</m:t>
            </m:r>
          </m:sub>
        </m:sSub>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JK</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rPr>
              <m:t>сл.откл</m:t>
            </m:r>
          </m:e>
          <m:sub>
            <m:r>
              <w:rPr>
                <w:rFonts w:ascii="Cambria Math" w:hAnsi="Cambria Math" w:cs="Times New Roman"/>
                <w:sz w:val="28"/>
                <w:szCs w:val="28"/>
              </w:rPr>
              <m:t>j</m:t>
            </m:r>
          </m:sub>
        </m:sSub>
      </m:oMath>
      <w:r w:rsidR="0035734A" w:rsidRPr="0062490B">
        <w:rPr>
          <w:rFonts w:ascii="Times New Roman" w:eastAsia="Cambria Math" w:hAnsi="Times New Roman" w:cs="Times New Roman"/>
          <w:sz w:val="28"/>
          <w:szCs w:val="28"/>
        </w:rPr>
        <w:tab/>
      </w:r>
      <w:r w:rsidR="0035734A" w:rsidRPr="0062490B">
        <w:rPr>
          <w:rFonts w:ascii="Times New Roman" w:hAnsi="Times New Roman" w:cs="Times New Roman"/>
          <w:sz w:val="28"/>
          <w:szCs w:val="28"/>
        </w:rPr>
        <w:t>(</w:t>
      </w:r>
      <w:r w:rsidR="005D0F44">
        <w:rPr>
          <w:rFonts w:ascii="Times New Roman" w:hAnsi="Times New Roman" w:cs="Times New Roman"/>
          <w:sz w:val="28"/>
          <w:szCs w:val="28"/>
        </w:rPr>
        <w:t>8</w:t>
      </w:r>
      <w:r w:rsidR="0035734A" w:rsidRPr="0062490B">
        <w:rPr>
          <w:rFonts w:ascii="Times New Roman" w:hAnsi="Times New Roman" w:cs="Times New Roman"/>
          <w:sz w:val="28"/>
          <w:szCs w:val="28"/>
        </w:rPr>
        <w:t>)</w:t>
      </w:r>
    </w:p>
    <w:p w14:paraId="4FE2B7ED" w14:textId="77777777" w:rsidR="0035734A" w:rsidRPr="0062490B" w:rsidRDefault="0035734A" w:rsidP="0035734A">
      <w:pPr>
        <w:pStyle w:val="ab"/>
        <w:tabs>
          <w:tab w:val="left" w:pos="6185"/>
        </w:tabs>
        <w:spacing w:after="0" w:line="240" w:lineRule="auto"/>
        <w:ind w:firstLine="709"/>
        <w:jc w:val="both"/>
        <w:rPr>
          <w:rFonts w:ascii="Times New Roman" w:hAnsi="Times New Roman" w:cs="Times New Roman"/>
          <w:w w:val="105"/>
          <w:sz w:val="28"/>
          <w:szCs w:val="28"/>
        </w:rPr>
      </w:pPr>
    </w:p>
    <w:p w14:paraId="47B6DF61" w14:textId="77777777" w:rsidR="0035734A" w:rsidRPr="0062490B" w:rsidRDefault="0035734A" w:rsidP="0035734A">
      <w:pPr>
        <w:pStyle w:val="ab"/>
        <w:tabs>
          <w:tab w:val="left" w:pos="6185"/>
        </w:tabs>
        <w:spacing w:after="0" w:line="240" w:lineRule="auto"/>
        <w:ind w:firstLine="567"/>
        <w:jc w:val="both"/>
        <w:rPr>
          <w:rFonts w:ascii="Times New Roman" w:hAnsi="Times New Roman" w:cs="Times New Roman"/>
          <w:sz w:val="28"/>
          <w:szCs w:val="28"/>
        </w:rPr>
      </w:pPr>
      <w:r w:rsidRPr="0062490B">
        <w:rPr>
          <w:rFonts w:ascii="Times New Roman" w:hAnsi="Times New Roman" w:cs="Times New Roman"/>
          <w:w w:val="105"/>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ℷ</m:t>
            </m:r>
          </m:e>
          <m:sub>
            <m:r>
              <w:rPr>
                <w:rFonts w:ascii="Cambria Math" w:hAnsi="Cambria Math" w:cs="Times New Roman"/>
                <w:sz w:val="28"/>
                <w:szCs w:val="28"/>
              </w:rPr>
              <m:t>jk</m:t>
            </m:r>
          </m:sub>
        </m:sSub>
      </m:oMath>
      <w:r w:rsidRPr="0062490B">
        <w:rPr>
          <w:rFonts w:ascii="Times New Roman" w:hAnsi="Times New Roman" w:cs="Times New Roman"/>
          <w:w w:val="105"/>
          <w:sz w:val="28"/>
          <w:szCs w:val="28"/>
        </w:rPr>
        <w:t>-коэффициенты, характеризующие</w:t>
      </w:r>
      <w:r w:rsidRPr="0062490B">
        <w:rPr>
          <w:rFonts w:ascii="Times New Roman" w:hAnsi="Times New Roman" w:cs="Times New Roman"/>
          <w:w w:val="105"/>
          <w:sz w:val="28"/>
          <w:szCs w:val="28"/>
        </w:rPr>
        <w:tab/>
      </w:r>
      <w:r w:rsidR="0096281A" w:rsidRPr="0062490B">
        <w:rPr>
          <w:rFonts w:ascii="Times New Roman" w:hAnsi="Times New Roman" w:cs="Times New Roman"/>
          <w:spacing w:val="-1"/>
          <w:w w:val="110"/>
          <w:sz w:val="28"/>
          <w:szCs w:val="28"/>
        </w:rPr>
        <w:t>з</w:t>
      </w:r>
      <w:r w:rsidRPr="0062490B">
        <w:rPr>
          <w:rFonts w:ascii="Times New Roman" w:hAnsi="Times New Roman" w:cs="Times New Roman"/>
          <w:spacing w:val="-1"/>
          <w:w w:val="110"/>
          <w:sz w:val="28"/>
          <w:szCs w:val="28"/>
        </w:rPr>
        <w:t>агрузку,</w:t>
      </w:r>
      <m:oMath>
        <m:sSub>
          <m:sSubPr>
            <m:ctrlPr>
              <w:rPr>
                <w:rFonts w:ascii="Cambria Math" w:hAnsi="Cambria Math" w:cs="Times New Roman"/>
                <w:i/>
                <w:sz w:val="28"/>
                <w:szCs w:val="28"/>
              </w:rPr>
            </m:ctrlPr>
          </m:sSubPr>
          <m:e>
            <m:r>
              <w:rPr>
                <w:rFonts w:ascii="Cambria Math" w:hAnsi="Cambria Math" w:cs="Times New Roman"/>
                <w:sz w:val="28"/>
                <w:szCs w:val="28"/>
              </w:rPr>
              <m:t>ℷ</m:t>
            </m:r>
          </m:e>
          <m:sub>
            <m:r>
              <w:rPr>
                <w:rFonts w:ascii="Cambria Math" w:hAnsi="Cambria Math" w:cs="Times New Roman"/>
                <w:sz w:val="28"/>
                <w:szCs w:val="28"/>
              </w:rPr>
              <m:t>0j</m:t>
            </m:r>
          </m:sub>
        </m:sSub>
      </m:oMath>
      <w:r w:rsidRPr="0062490B">
        <w:rPr>
          <w:rFonts w:ascii="Times New Roman" w:hAnsi="Times New Roman" w:cs="Times New Roman"/>
          <w:spacing w:val="-1"/>
          <w:w w:val="110"/>
          <w:sz w:val="28"/>
          <w:szCs w:val="28"/>
        </w:rPr>
        <w:t xml:space="preserve">–свободный </w:t>
      </w:r>
      <w:r w:rsidRPr="0062490B">
        <w:rPr>
          <w:rFonts w:ascii="Times New Roman" w:hAnsi="Times New Roman" w:cs="Times New Roman"/>
          <w:sz w:val="28"/>
          <w:szCs w:val="28"/>
        </w:rPr>
        <w:t xml:space="preserve">член,  </w:t>
      </w:r>
      <m:oMath>
        <m:sSub>
          <m:sSubPr>
            <m:ctrlPr>
              <w:rPr>
                <w:rFonts w:ascii="Cambria Math" w:hAnsi="Cambria Math" w:cs="Times New Roman"/>
                <w:i/>
                <w:sz w:val="28"/>
                <w:szCs w:val="28"/>
                <w:lang w:val="en-US"/>
              </w:rPr>
            </m:ctrlPr>
          </m:sSubPr>
          <m:e>
            <m:r>
              <w:rPr>
                <w:rFonts w:ascii="Cambria Math" w:hAnsi="Cambria Math" w:cs="Times New Roman"/>
                <w:sz w:val="28"/>
                <w:szCs w:val="28"/>
              </w:rPr>
              <m:t>сл.  откл</m:t>
            </m:r>
          </m:e>
          <m:sub>
            <m:r>
              <w:rPr>
                <w:rFonts w:ascii="Cambria Math" w:hAnsi="Cambria Math" w:cs="Times New Roman"/>
                <w:sz w:val="28"/>
                <w:szCs w:val="28"/>
              </w:rPr>
              <m:t>j</m:t>
            </m:r>
          </m:sub>
        </m:sSub>
      </m:oMath>
      <w:r w:rsidRPr="0062490B">
        <w:rPr>
          <w:rFonts w:ascii="Times New Roman" w:hAnsi="Times New Roman" w:cs="Times New Roman"/>
          <w:w w:val="105"/>
          <w:sz w:val="28"/>
          <w:szCs w:val="28"/>
        </w:rPr>
        <w:t>-случайное отклонение наружной модели.</w:t>
      </w:r>
    </w:p>
    <w:p w14:paraId="4DA475BD" w14:textId="77777777" w:rsidR="0035734A" w:rsidRPr="0062490B" w:rsidRDefault="0035734A" w:rsidP="0035734A">
      <w:pPr>
        <w:pStyle w:val="ab"/>
        <w:tabs>
          <w:tab w:val="left" w:pos="1848"/>
          <w:tab w:val="left" w:pos="3102"/>
          <w:tab w:val="left" w:pos="4335"/>
          <w:tab w:val="left" w:pos="6453"/>
          <w:tab w:val="left" w:pos="7761"/>
          <w:tab w:val="left" w:pos="9181"/>
        </w:tabs>
        <w:spacing w:after="0" w:line="240" w:lineRule="auto"/>
        <w:ind w:firstLine="567"/>
        <w:jc w:val="both"/>
        <w:rPr>
          <w:rFonts w:ascii="Times New Roman" w:hAnsi="Times New Roman" w:cs="Times New Roman"/>
          <w:sz w:val="28"/>
          <w:szCs w:val="28"/>
        </w:rPr>
      </w:pPr>
      <w:r w:rsidRPr="0062490B">
        <w:rPr>
          <w:rFonts w:ascii="Times New Roman" w:hAnsi="Times New Roman" w:cs="Times New Roman"/>
          <w:sz w:val="28"/>
          <w:szCs w:val="28"/>
        </w:rPr>
        <w:t xml:space="preserve">Подобным </w:t>
      </w:r>
      <w:r w:rsidR="00025133" w:rsidRPr="0062490B">
        <w:rPr>
          <w:rFonts w:ascii="Times New Roman" w:hAnsi="Times New Roman" w:cs="Times New Roman"/>
          <w:sz w:val="28"/>
          <w:szCs w:val="28"/>
        </w:rPr>
        <w:t>образом</w:t>
      </w:r>
      <w:r w:rsidRPr="0062490B">
        <w:rPr>
          <w:rFonts w:ascii="Times New Roman" w:hAnsi="Times New Roman" w:cs="Times New Roman"/>
          <w:sz w:val="28"/>
          <w:szCs w:val="28"/>
        </w:rPr>
        <w:t xml:space="preserve"> моделировани</w:t>
      </w:r>
      <w:r w:rsidR="00025133" w:rsidRPr="0062490B">
        <w:rPr>
          <w:rFonts w:ascii="Times New Roman" w:hAnsi="Times New Roman" w:cs="Times New Roman"/>
          <w:sz w:val="28"/>
          <w:szCs w:val="28"/>
        </w:rPr>
        <w:t>е</w:t>
      </w:r>
      <w:r w:rsidRPr="0062490B">
        <w:rPr>
          <w:rFonts w:ascii="Times New Roman" w:hAnsi="Times New Roman" w:cs="Times New Roman"/>
          <w:sz w:val="28"/>
          <w:szCs w:val="28"/>
        </w:rPr>
        <w:t xml:space="preserve"> методом проек</w:t>
      </w:r>
      <w:r w:rsidR="00025133" w:rsidRPr="0062490B">
        <w:rPr>
          <w:rFonts w:ascii="Times New Roman" w:hAnsi="Times New Roman" w:cs="Times New Roman"/>
          <w:sz w:val="28"/>
          <w:szCs w:val="28"/>
        </w:rPr>
        <w:t xml:space="preserve">ции </w:t>
      </w:r>
      <w:r w:rsidRPr="0062490B">
        <w:rPr>
          <w:rFonts w:ascii="Times New Roman" w:hAnsi="Times New Roman" w:cs="Times New Roman"/>
          <w:spacing w:val="-1"/>
          <w:sz w:val="28"/>
          <w:szCs w:val="28"/>
        </w:rPr>
        <w:t xml:space="preserve">на </w:t>
      </w:r>
      <w:r w:rsidRPr="0062490B">
        <w:rPr>
          <w:rFonts w:ascii="Times New Roman" w:hAnsi="Times New Roman" w:cs="Times New Roman"/>
          <w:sz w:val="28"/>
          <w:szCs w:val="28"/>
        </w:rPr>
        <w:t>конкретн</w:t>
      </w:r>
      <w:r w:rsidR="00025133" w:rsidRPr="0062490B">
        <w:rPr>
          <w:rFonts w:ascii="Times New Roman" w:hAnsi="Times New Roman" w:cs="Times New Roman"/>
          <w:sz w:val="28"/>
          <w:szCs w:val="28"/>
        </w:rPr>
        <w:t xml:space="preserve">ую </w:t>
      </w:r>
      <w:r w:rsidRPr="0062490B">
        <w:rPr>
          <w:rFonts w:ascii="Times New Roman" w:hAnsi="Times New Roman" w:cs="Times New Roman"/>
          <w:sz w:val="28"/>
          <w:szCs w:val="28"/>
        </w:rPr>
        <w:t xml:space="preserve"> структур</w:t>
      </w:r>
      <w:r w:rsidR="00025133" w:rsidRPr="0062490B">
        <w:rPr>
          <w:rFonts w:ascii="Times New Roman" w:hAnsi="Times New Roman" w:cs="Times New Roman"/>
          <w:sz w:val="28"/>
          <w:szCs w:val="28"/>
        </w:rPr>
        <w:t>у</w:t>
      </w:r>
      <w:r w:rsidRPr="0062490B">
        <w:rPr>
          <w:rFonts w:ascii="Times New Roman" w:hAnsi="Times New Roman" w:cs="Times New Roman"/>
          <w:sz w:val="28"/>
          <w:szCs w:val="28"/>
        </w:rPr>
        <w:t xml:space="preserve"> возможно изобра</w:t>
      </w:r>
      <w:r w:rsidR="00025133" w:rsidRPr="0062490B">
        <w:rPr>
          <w:rFonts w:ascii="Times New Roman" w:hAnsi="Times New Roman" w:cs="Times New Roman"/>
          <w:sz w:val="28"/>
          <w:szCs w:val="28"/>
        </w:rPr>
        <w:t>зить т</w:t>
      </w:r>
      <w:r w:rsidRPr="0062490B">
        <w:rPr>
          <w:rFonts w:ascii="Times New Roman" w:hAnsi="Times New Roman" w:cs="Times New Roman"/>
          <w:sz w:val="28"/>
          <w:szCs w:val="28"/>
        </w:rPr>
        <w:t xml:space="preserve">ремя главными </w:t>
      </w:r>
      <w:r w:rsidR="00025133" w:rsidRPr="0062490B">
        <w:rPr>
          <w:rFonts w:ascii="Times New Roman" w:hAnsi="Times New Roman" w:cs="Times New Roman"/>
          <w:sz w:val="28"/>
          <w:szCs w:val="28"/>
        </w:rPr>
        <w:t>этапами</w:t>
      </w:r>
      <w:r w:rsidRPr="0062490B">
        <w:rPr>
          <w:rFonts w:ascii="Times New Roman" w:hAnsi="Times New Roman" w:cs="Times New Roman"/>
          <w:sz w:val="28"/>
          <w:szCs w:val="28"/>
        </w:rPr>
        <w:t>:</w:t>
      </w:r>
    </w:p>
    <w:p w14:paraId="3945A3E9" w14:textId="77777777" w:rsidR="0035734A" w:rsidRPr="0062490B" w:rsidRDefault="0035734A" w:rsidP="0035734A">
      <w:pPr>
        <w:shd w:val="clear" w:color="auto" w:fill="FFFFFF"/>
        <w:spacing w:after="60" w:line="240" w:lineRule="auto"/>
        <w:ind w:firstLine="567"/>
        <w:rPr>
          <w:rFonts w:ascii="Arial" w:eastAsia="Times New Roman" w:hAnsi="Arial" w:cs="Arial"/>
          <w:sz w:val="24"/>
          <w:szCs w:val="24"/>
          <w:lang w:eastAsia="ru-RU"/>
        </w:rPr>
      </w:pPr>
      <w:r w:rsidRPr="0062490B">
        <w:rPr>
          <w:rFonts w:ascii="Times New Roman" w:hAnsi="Times New Roman" w:cs="Times New Roman"/>
          <w:w w:val="110"/>
          <w:sz w:val="28"/>
          <w:szCs w:val="28"/>
        </w:rPr>
        <w:t>а)</w:t>
      </w:r>
      <w:r w:rsidRPr="0062490B">
        <w:rPr>
          <w:rFonts w:ascii="Times New Roman" w:hAnsi="Times New Roman" w:cs="Times New Roman"/>
          <w:w w:val="110"/>
          <w:sz w:val="28"/>
          <w:szCs w:val="28"/>
        </w:rPr>
        <w:tab/>
      </w:r>
      <w:r w:rsidRPr="0062490B">
        <w:rPr>
          <w:rFonts w:ascii="Times New Roman" w:eastAsia="Times New Roman" w:hAnsi="Times New Roman" w:cs="Times New Roman"/>
          <w:sz w:val="28"/>
          <w:szCs w:val="24"/>
          <w:lang w:eastAsia="ru-RU"/>
        </w:rPr>
        <w:t>вычисл</w:t>
      </w:r>
      <w:r w:rsidR="0096281A" w:rsidRPr="0062490B">
        <w:rPr>
          <w:rFonts w:ascii="Times New Roman" w:eastAsia="Times New Roman" w:hAnsi="Times New Roman" w:cs="Times New Roman"/>
          <w:sz w:val="28"/>
          <w:szCs w:val="24"/>
          <w:lang w:eastAsia="ru-RU"/>
        </w:rPr>
        <w:t>ение</w:t>
      </w:r>
      <w:r w:rsidR="0096281A" w:rsidRPr="0062490B">
        <w:rPr>
          <w:rFonts w:ascii="Arial" w:eastAsia="Times New Roman" w:hAnsi="Arial" w:cs="Arial"/>
          <w:sz w:val="24"/>
          <w:szCs w:val="24"/>
          <w:lang w:eastAsia="ru-RU"/>
        </w:rPr>
        <w:t xml:space="preserve"> </w:t>
      </w:r>
      <w:r w:rsidRPr="0062490B">
        <w:rPr>
          <w:rFonts w:ascii="Times New Roman" w:hAnsi="Times New Roman" w:cs="Times New Roman"/>
          <w:spacing w:val="-1"/>
          <w:w w:val="105"/>
          <w:sz w:val="28"/>
          <w:szCs w:val="28"/>
        </w:rPr>
        <w:t xml:space="preserve">внешних </w:t>
      </w:r>
      <w:r w:rsidR="0096281A" w:rsidRPr="0062490B">
        <w:rPr>
          <w:rFonts w:ascii="Times New Roman" w:hAnsi="Times New Roman" w:cs="Times New Roman"/>
          <w:spacing w:val="-1"/>
          <w:w w:val="105"/>
          <w:sz w:val="28"/>
          <w:szCs w:val="28"/>
        </w:rPr>
        <w:t xml:space="preserve">границ </w:t>
      </w:r>
      <w:r w:rsidRPr="0062490B">
        <w:rPr>
          <w:rFonts w:ascii="Times New Roman" w:hAnsi="Times New Roman" w:cs="Times New Roman"/>
          <w:spacing w:val="-1"/>
          <w:w w:val="105"/>
          <w:sz w:val="28"/>
          <w:szCs w:val="28"/>
        </w:rPr>
        <w:t xml:space="preserve">с целью </w:t>
      </w:r>
      <w:r w:rsidR="0096281A" w:rsidRPr="0062490B">
        <w:rPr>
          <w:rFonts w:ascii="Times New Roman" w:hAnsi="Times New Roman" w:cs="Times New Roman"/>
          <w:spacing w:val="-1"/>
          <w:w w:val="105"/>
          <w:sz w:val="28"/>
          <w:szCs w:val="28"/>
        </w:rPr>
        <w:t xml:space="preserve">выявления значения </w:t>
      </w:r>
      <w:r w:rsidRPr="0062490B">
        <w:rPr>
          <w:rFonts w:ascii="Times New Roman" w:hAnsi="Times New Roman" w:cs="Times New Roman"/>
          <w:w w:val="110"/>
          <w:sz w:val="28"/>
          <w:szCs w:val="28"/>
        </w:rPr>
        <w:t>переменных</w:t>
      </w:r>
      <w:r w:rsidR="0096281A" w:rsidRPr="0062490B">
        <w:rPr>
          <w:rFonts w:ascii="Times New Roman" w:hAnsi="Times New Roman" w:cs="Times New Roman"/>
          <w:w w:val="110"/>
          <w:sz w:val="28"/>
          <w:szCs w:val="28"/>
        </w:rPr>
        <w:t xml:space="preserve"> </w:t>
      </w:r>
      <w:r w:rsidRPr="0062490B">
        <w:rPr>
          <w:rFonts w:ascii="Times New Roman" w:hAnsi="Times New Roman" w:cs="Times New Roman"/>
          <w:w w:val="110"/>
          <w:sz w:val="28"/>
          <w:szCs w:val="28"/>
        </w:rPr>
        <w:t>(</w:t>
      </w: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jk</m:t>
            </m:r>
          </m:sub>
        </m:sSub>
      </m:oMath>
      <w:r w:rsidRPr="0062490B">
        <w:rPr>
          <w:rFonts w:ascii="Times New Roman" w:hAnsi="Times New Roman" w:cs="Times New Roman"/>
          <w:w w:val="110"/>
          <w:sz w:val="28"/>
          <w:szCs w:val="28"/>
        </w:rPr>
        <w:t>)</w:t>
      </w:r>
      <w:r w:rsidRPr="0062490B">
        <w:rPr>
          <w:rFonts w:ascii="Times New Roman" w:hAnsi="Times New Roman" w:cs="Times New Roman"/>
          <w:i/>
          <w:w w:val="110"/>
          <w:sz w:val="28"/>
          <w:szCs w:val="28"/>
        </w:rPr>
        <w:t>;</w:t>
      </w:r>
    </w:p>
    <w:p w14:paraId="3FADE9BA" w14:textId="77777777" w:rsidR="0035734A" w:rsidRPr="0062490B" w:rsidRDefault="0035734A" w:rsidP="0035734A">
      <w:pPr>
        <w:pStyle w:val="ab"/>
        <w:tabs>
          <w:tab w:val="left" w:pos="1134"/>
          <w:tab w:val="left" w:pos="1517"/>
        </w:tabs>
        <w:spacing w:after="0" w:line="240" w:lineRule="auto"/>
        <w:ind w:firstLine="567"/>
        <w:jc w:val="both"/>
        <w:rPr>
          <w:rFonts w:ascii="Times New Roman" w:hAnsi="Times New Roman" w:cs="Times New Roman"/>
          <w:sz w:val="28"/>
          <w:szCs w:val="28"/>
        </w:rPr>
      </w:pPr>
      <w:r w:rsidRPr="0062490B">
        <w:rPr>
          <w:rFonts w:ascii="Times New Roman" w:hAnsi="Times New Roman" w:cs="Times New Roman"/>
          <w:w w:val="105"/>
          <w:sz w:val="28"/>
          <w:szCs w:val="28"/>
        </w:rPr>
        <w:t>б)</w:t>
      </w:r>
      <w:r w:rsidRPr="0062490B">
        <w:rPr>
          <w:rFonts w:ascii="Times New Roman" w:hAnsi="Times New Roman" w:cs="Times New Roman"/>
          <w:w w:val="105"/>
          <w:sz w:val="28"/>
          <w:szCs w:val="28"/>
        </w:rPr>
        <w:tab/>
      </w:r>
      <w:r w:rsidRPr="0062490B">
        <w:rPr>
          <w:rFonts w:ascii="Times New Roman" w:hAnsi="Times New Roman" w:cs="Times New Roman"/>
          <w:spacing w:val="-1"/>
          <w:w w:val="105"/>
          <w:sz w:val="28"/>
          <w:szCs w:val="28"/>
        </w:rPr>
        <w:t>расчет</w:t>
      </w:r>
      <w:r w:rsidR="0096281A" w:rsidRPr="0062490B">
        <w:rPr>
          <w:rFonts w:ascii="Times New Roman" w:hAnsi="Times New Roman" w:cs="Times New Roman"/>
          <w:spacing w:val="-1"/>
          <w:w w:val="105"/>
          <w:sz w:val="28"/>
          <w:szCs w:val="28"/>
        </w:rPr>
        <w:t xml:space="preserve"> </w:t>
      </w:r>
      <w:r w:rsidRPr="0062490B">
        <w:rPr>
          <w:rFonts w:ascii="Times New Roman" w:hAnsi="Times New Roman" w:cs="Times New Roman"/>
          <w:spacing w:val="-1"/>
          <w:w w:val="105"/>
          <w:sz w:val="28"/>
          <w:szCs w:val="28"/>
        </w:rPr>
        <w:t>объединенны</w:t>
      </w:r>
      <w:r w:rsidR="0096281A" w:rsidRPr="0062490B">
        <w:rPr>
          <w:rFonts w:ascii="Times New Roman" w:hAnsi="Times New Roman" w:cs="Times New Roman"/>
          <w:spacing w:val="-1"/>
          <w:w w:val="105"/>
          <w:sz w:val="28"/>
          <w:szCs w:val="28"/>
        </w:rPr>
        <w:t xml:space="preserve">х </w:t>
      </w:r>
      <w:r w:rsidRPr="0062490B">
        <w:rPr>
          <w:rFonts w:ascii="Times New Roman" w:hAnsi="Times New Roman" w:cs="Times New Roman"/>
          <w:spacing w:val="-1"/>
          <w:w w:val="105"/>
          <w:sz w:val="28"/>
          <w:szCs w:val="28"/>
        </w:rPr>
        <w:t>коэффициент</w:t>
      </w:r>
      <w:r w:rsidR="0096281A" w:rsidRPr="0062490B">
        <w:rPr>
          <w:rFonts w:ascii="Times New Roman" w:hAnsi="Times New Roman" w:cs="Times New Roman"/>
          <w:spacing w:val="-1"/>
          <w:w w:val="105"/>
          <w:sz w:val="28"/>
          <w:szCs w:val="28"/>
        </w:rPr>
        <w:t xml:space="preserve">ов </w:t>
      </w:r>
      <w:r w:rsidRPr="0062490B">
        <w:rPr>
          <w:rFonts w:ascii="Times New Roman" w:hAnsi="Times New Roman" w:cs="Times New Roman"/>
          <w:w w:val="105"/>
          <w:sz w:val="28"/>
          <w:szCs w:val="28"/>
        </w:rPr>
        <w:t>внутренней модели(</w:t>
      </w:r>
      <m:oMath>
        <m:sSub>
          <m:sSubPr>
            <m:ctrlPr>
              <w:rPr>
                <w:rFonts w:ascii="Cambria Math" w:hAnsi="Cambria Math" w:cs="Times New Roman"/>
                <w:i/>
                <w:sz w:val="28"/>
                <w:szCs w:val="28"/>
              </w:rPr>
            </m:ctrlPr>
          </m:sSubPr>
          <m:e>
            <m:r>
              <w:rPr>
                <w:rFonts w:ascii="Cambria Math" w:hAnsi="Cambria Math" w:cs="Times New Roman"/>
                <w:sz w:val="28"/>
                <w:szCs w:val="28"/>
              </w:rPr>
              <m:t>β</m:t>
            </m:r>
          </m:e>
          <m:sub>
            <m:r>
              <w:rPr>
                <w:rFonts w:ascii="Cambria Math" w:hAnsi="Cambria Math" w:cs="Times New Roman"/>
                <w:sz w:val="28"/>
                <w:szCs w:val="28"/>
              </w:rPr>
              <m:t xml:space="preserve">ji </m:t>
            </m:r>
          </m:sub>
        </m:sSub>
      </m:oMath>
      <w:r w:rsidRPr="0062490B">
        <w:rPr>
          <w:rFonts w:ascii="Times New Roman" w:hAnsi="Times New Roman" w:cs="Times New Roman"/>
          <w:w w:val="105"/>
          <w:sz w:val="28"/>
          <w:szCs w:val="28"/>
        </w:rPr>
        <w:t>);</w:t>
      </w:r>
    </w:p>
    <w:p w14:paraId="0DEC545F" w14:textId="77777777" w:rsidR="0096281A" w:rsidRPr="0062490B" w:rsidRDefault="0035734A" w:rsidP="0035734A">
      <w:pPr>
        <w:pStyle w:val="ab"/>
        <w:tabs>
          <w:tab w:val="left" w:pos="1134"/>
          <w:tab w:val="left" w:pos="1517"/>
          <w:tab w:val="left" w:pos="2594"/>
          <w:tab w:val="left" w:pos="4309"/>
          <w:tab w:val="left" w:pos="5530"/>
          <w:tab w:val="left" w:pos="6940"/>
          <w:tab w:val="left" w:pos="8487"/>
        </w:tabs>
        <w:spacing w:after="0" w:line="240" w:lineRule="auto"/>
        <w:ind w:firstLine="567"/>
        <w:jc w:val="both"/>
        <w:rPr>
          <w:rFonts w:ascii="Times New Roman" w:hAnsi="Times New Roman" w:cs="Times New Roman"/>
          <w:w w:val="105"/>
          <w:sz w:val="28"/>
          <w:szCs w:val="28"/>
        </w:rPr>
      </w:pPr>
      <w:r w:rsidRPr="0062490B">
        <w:rPr>
          <w:rFonts w:ascii="Times New Roman" w:hAnsi="Times New Roman" w:cs="Times New Roman"/>
          <w:w w:val="110"/>
          <w:sz w:val="28"/>
          <w:szCs w:val="28"/>
        </w:rPr>
        <w:t>в)</w:t>
      </w:r>
      <w:r w:rsidRPr="0062490B">
        <w:rPr>
          <w:rFonts w:ascii="Times New Roman" w:hAnsi="Times New Roman" w:cs="Times New Roman"/>
          <w:w w:val="110"/>
          <w:sz w:val="28"/>
          <w:szCs w:val="28"/>
        </w:rPr>
        <w:tab/>
      </w:r>
      <w:r w:rsidRPr="0062490B">
        <w:rPr>
          <w:rFonts w:ascii="Times New Roman" w:hAnsi="Times New Roman" w:cs="Times New Roman"/>
          <w:w w:val="105"/>
          <w:sz w:val="28"/>
          <w:szCs w:val="28"/>
        </w:rPr>
        <w:t xml:space="preserve">расчет </w:t>
      </w:r>
      <w:r w:rsidR="0096281A" w:rsidRPr="0062490B">
        <w:rPr>
          <w:rFonts w:ascii="Times New Roman" w:hAnsi="Times New Roman" w:cs="Times New Roman"/>
          <w:spacing w:val="-1"/>
          <w:w w:val="105"/>
          <w:sz w:val="28"/>
          <w:szCs w:val="28"/>
        </w:rPr>
        <w:t xml:space="preserve">объединенных коэффициентов </w:t>
      </w:r>
      <w:r w:rsidRPr="0062490B">
        <w:rPr>
          <w:rFonts w:ascii="Times New Roman" w:hAnsi="Times New Roman" w:cs="Times New Roman"/>
          <w:w w:val="105"/>
          <w:sz w:val="28"/>
          <w:szCs w:val="28"/>
        </w:rPr>
        <w:t>загрузк</w:t>
      </w:r>
      <w:r w:rsidR="0096281A" w:rsidRPr="0062490B">
        <w:rPr>
          <w:rFonts w:ascii="Times New Roman" w:hAnsi="Times New Roman" w:cs="Times New Roman"/>
          <w:w w:val="105"/>
          <w:sz w:val="28"/>
          <w:szCs w:val="28"/>
        </w:rPr>
        <w:t xml:space="preserve">и </w:t>
      </w:r>
      <w:r w:rsidRPr="0062490B">
        <w:rPr>
          <w:rFonts w:ascii="Times New Roman" w:hAnsi="Times New Roman" w:cs="Times New Roman"/>
          <w:w w:val="105"/>
          <w:sz w:val="28"/>
          <w:szCs w:val="28"/>
        </w:rPr>
        <w:t>внешней модели (</w:t>
      </w:r>
      <m:oMath>
        <m:sSub>
          <m:sSubPr>
            <m:ctrlPr>
              <w:rPr>
                <w:rFonts w:ascii="Cambria Math" w:hAnsi="Cambria Math" w:cs="Times New Roman"/>
                <w:i/>
                <w:sz w:val="28"/>
                <w:szCs w:val="28"/>
              </w:rPr>
            </m:ctrlPr>
          </m:sSubPr>
          <m:e>
            <m:r>
              <w:rPr>
                <w:rFonts w:ascii="Cambria Math" w:hAnsi="Cambria Math" w:cs="Times New Roman"/>
                <w:sz w:val="28"/>
                <w:szCs w:val="28"/>
              </w:rPr>
              <m:t>ℷ</m:t>
            </m:r>
          </m:e>
          <m:sub>
            <m:r>
              <w:rPr>
                <w:rFonts w:ascii="Cambria Math" w:hAnsi="Cambria Math" w:cs="Times New Roman"/>
                <w:sz w:val="28"/>
                <w:szCs w:val="28"/>
              </w:rPr>
              <m:t>jk</m:t>
            </m:r>
          </m:sub>
        </m:sSub>
      </m:oMath>
      <w:r w:rsidRPr="0062490B">
        <w:rPr>
          <w:rFonts w:ascii="Times New Roman" w:hAnsi="Times New Roman" w:cs="Times New Roman"/>
          <w:w w:val="105"/>
          <w:sz w:val="28"/>
          <w:szCs w:val="28"/>
        </w:rPr>
        <w:t>).</w:t>
      </w:r>
    </w:p>
    <w:p w14:paraId="3E6D8525" w14:textId="77777777" w:rsidR="0035734A" w:rsidRPr="0062490B" w:rsidRDefault="0035734A" w:rsidP="0035734A">
      <w:pPr>
        <w:pStyle w:val="ab"/>
        <w:tabs>
          <w:tab w:val="left" w:pos="1134"/>
          <w:tab w:val="left" w:pos="1517"/>
          <w:tab w:val="left" w:pos="2594"/>
          <w:tab w:val="left" w:pos="4309"/>
          <w:tab w:val="left" w:pos="5530"/>
          <w:tab w:val="left" w:pos="6940"/>
          <w:tab w:val="left" w:pos="8487"/>
        </w:tabs>
        <w:spacing w:after="0" w:line="240" w:lineRule="auto"/>
        <w:ind w:firstLine="567"/>
        <w:jc w:val="both"/>
        <w:rPr>
          <w:rFonts w:ascii="Times New Roman" w:hAnsi="Times New Roman" w:cs="Times New Roman"/>
          <w:sz w:val="28"/>
          <w:szCs w:val="28"/>
        </w:rPr>
      </w:pPr>
      <w:r w:rsidRPr="0062490B">
        <w:rPr>
          <w:rFonts w:ascii="Times New Roman" w:hAnsi="Times New Roman" w:cs="Times New Roman"/>
          <w:w w:val="105"/>
          <w:sz w:val="28"/>
          <w:szCs w:val="28"/>
        </w:rPr>
        <w:t xml:space="preserve">Рассмотрим </w:t>
      </w:r>
      <w:r w:rsidR="0096281A" w:rsidRPr="0062490B">
        <w:rPr>
          <w:rFonts w:ascii="Times New Roman" w:hAnsi="Times New Roman" w:cs="Times New Roman"/>
          <w:w w:val="105"/>
          <w:sz w:val="28"/>
          <w:szCs w:val="28"/>
        </w:rPr>
        <w:t>построение</w:t>
      </w:r>
      <w:r w:rsidRPr="0062490B">
        <w:rPr>
          <w:rFonts w:ascii="Times New Roman" w:hAnsi="Times New Roman" w:cs="Times New Roman"/>
          <w:w w:val="105"/>
          <w:sz w:val="28"/>
          <w:szCs w:val="28"/>
        </w:rPr>
        <w:t xml:space="preserve"> </w:t>
      </w:r>
      <w:r w:rsidRPr="0062490B">
        <w:rPr>
          <w:rFonts w:ascii="Times New Roman" w:hAnsi="Times New Roman" w:cs="Times New Roman"/>
          <w:w w:val="110"/>
          <w:sz w:val="28"/>
          <w:szCs w:val="28"/>
        </w:rPr>
        <w:t>модели р</w:t>
      </w:r>
      <w:r w:rsidR="0096281A" w:rsidRPr="0062490B">
        <w:rPr>
          <w:rFonts w:ascii="Times New Roman" w:hAnsi="Times New Roman" w:cs="Times New Roman"/>
          <w:w w:val="110"/>
          <w:sz w:val="28"/>
          <w:szCs w:val="28"/>
        </w:rPr>
        <w:t xml:space="preserve">азвития </w:t>
      </w:r>
      <w:r w:rsidRPr="0062490B">
        <w:rPr>
          <w:rFonts w:ascii="Times New Roman" w:hAnsi="Times New Roman" w:cs="Times New Roman"/>
          <w:w w:val="110"/>
          <w:sz w:val="28"/>
          <w:szCs w:val="28"/>
        </w:rPr>
        <w:t xml:space="preserve">въездного </w:t>
      </w:r>
      <w:r w:rsidRPr="0062490B">
        <w:rPr>
          <w:rFonts w:ascii="Times New Roman" w:hAnsi="Times New Roman" w:cs="Times New Roman"/>
          <w:sz w:val="28"/>
          <w:szCs w:val="28"/>
        </w:rPr>
        <w:t>туризма Алматинско</w:t>
      </w:r>
      <w:r w:rsidRPr="0062490B">
        <w:rPr>
          <w:rFonts w:ascii="Times New Roman" w:hAnsi="Times New Roman" w:cs="Times New Roman"/>
          <w:sz w:val="28"/>
          <w:szCs w:val="28"/>
          <w:lang w:val="kk-KZ"/>
        </w:rPr>
        <w:t>го региона</w:t>
      </w:r>
      <w:r w:rsidRPr="0062490B">
        <w:rPr>
          <w:rFonts w:ascii="Times New Roman" w:hAnsi="Times New Roman" w:cs="Times New Roman"/>
          <w:sz w:val="28"/>
          <w:szCs w:val="28"/>
        </w:rPr>
        <w:t>.</w:t>
      </w:r>
    </w:p>
    <w:p w14:paraId="0A99C4F8" w14:textId="77777777" w:rsidR="0035734A" w:rsidRPr="0062490B" w:rsidRDefault="0035734A" w:rsidP="0035734A">
      <w:pPr>
        <w:pStyle w:val="ab"/>
        <w:spacing w:after="0" w:line="240" w:lineRule="auto"/>
        <w:ind w:firstLine="567"/>
        <w:jc w:val="both"/>
        <w:rPr>
          <w:rFonts w:ascii="Times New Roman" w:hAnsi="Times New Roman" w:cs="Times New Roman"/>
          <w:sz w:val="28"/>
          <w:szCs w:val="28"/>
        </w:rPr>
      </w:pPr>
      <w:r w:rsidRPr="0062490B">
        <w:rPr>
          <w:rFonts w:ascii="Times New Roman" w:hAnsi="Times New Roman" w:cs="Times New Roman"/>
          <w:sz w:val="28"/>
          <w:szCs w:val="28"/>
        </w:rPr>
        <w:t xml:space="preserve">Для </w:t>
      </w:r>
      <w:r w:rsidR="0096281A" w:rsidRPr="0062490B">
        <w:rPr>
          <w:rFonts w:ascii="Times New Roman" w:hAnsi="Times New Roman" w:cs="Times New Roman"/>
          <w:bCs/>
          <w:sz w:val="28"/>
          <w:szCs w:val="28"/>
          <w:shd w:val="clear" w:color="auto" w:fill="FFFFFF"/>
        </w:rPr>
        <w:t>этого</w:t>
      </w:r>
      <w:r w:rsidRPr="0062490B">
        <w:rPr>
          <w:rFonts w:ascii="Times New Roman" w:hAnsi="Times New Roman" w:cs="Times New Roman"/>
          <w:sz w:val="28"/>
          <w:szCs w:val="28"/>
        </w:rPr>
        <w:t xml:space="preserve"> необходимо  </w:t>
      </w:r>
      <w:r w:rsidR="0096281A" w:rsidRPr="0062490B">
        <w:rPr>
          <w:rFonts w:ascii="Times New Roman" w:hAnsi="Times New Roman" w:cs="Times New Roman"/>
          <w:sz w:val="28"/>
          <w:szCs w:val="28"/>
          <w:shd w:val="clear" w:color="auto" w:fill="FFFFFF"/>
        </w:rPr>
        <w:t>определить</w:t>
      </w:r>
      <w:r w:rsidRPr="0062490B">
        <w:rPr>
          <w:rFonts w:ascii="Times New Roman" w:hAnsi="Times New Roman" w:cs="Times New Roman"/>
          <w:sz w:val="28"/>
          <w:szCs w:val="28"/>
          <w:shd w:val="clear" w:color="auto" w:fill="FFFFFF"/>
        </w:rPr>
        <w:t xml:space="preserve"> </w:t>
      </w:r>
      <w:r w:rsidRPr="0062490B">
        <w:rPr>
          <w:rFonts w:ascii="Times New Roman" w:hAnsi="Times New Roman" w:cs="Times New Roman"/>
          <w:sz w:val="28"/>
          <w:szCs w:val="28"/>
        </w:rPr>
        <w:t xml:space="preserve"> основные сегменты, </w:t>
      </w:r>
      <w:r w:rsidR="0096281A" w:rsidRPr="0062490B">
        <w:rPr>
          <w:rFonts w:ascii="Times New Roman" w:hAnsi="Times New Roman" w:cs="Times New Roman"/>
          <w:sz w:val="28"/>
          <w:szCs w:val="28"/>
        </w:rPr>
        <w:t>доминирующие во въездном</w:t>
      </w:r>
      <w:r w:rsidRPr="0062490B">
        <w:rPr>
          <w:rFonts w:ascii="Times New Roman" w:hAnsi="Times New Roman" w:cs="Times New Roman"/>
          <w:sz w:val="28"/>
          <w:szCs w:val="28"/>
        </w:rPr>
        <w:t xml:space="preserve"> туризм</w:t>
      </w:r>
      <w:r w:rsidR="0096281A" w:rsidRPr="0062490B">
        <w:rPr>
          <w:rFonts w:ascii="Times New Roman" w:hAnsi="Times New Roman" w:cs="Times New Roman"/>
          <w:sz w:val="28"/>
          <w:szCs w:val="28"/>
        </w:rPr>
        <w:t>е</w:t>
      </w:r>
      <w:r w:rsidRPr="0062490B">
        <w:rPr>
          <w:rFonts w:ascii="Times New Roman" w:hAnsi="Times New Roman" w:cs="Times New Roman"/>
          <w:sz w:val="28"/>
          <w:szCs w:val="28"/>
        </w:rPr>
        <w:t>.</w:t>
      </w:r>
    </w:p>
    <w:p w14:paraId="4826207B" w14:textId="77777777" w:rsidR="0035734A" w:rsidRPr="0062490B" w:rsidRDefault="0035734A" w:rsidP="0035734A">
      <w:pPr>
        <w:pStyle w:val="ab"/>
        <w:tabs>
          <w:tab w:val="left" w:pos="1267"/>
          <w:tab w:val="left" w:pos="2796"/>
          <w:tab w:val="left" w:pos="3768"/>
          <w:tab w:val="left" w:pos="5288"/>
          <w:tab w:val="left" w:pos="7454"/>
          <w:tab w:val="left" w:pos="8107"/>
        </w:tabs>
        <w:spacing w:after="0" w:line="240" w:lineRule="auto"/>
        <w:ind w:firstLine="567"/>
        <w:jc w:val="both"/>
        <w:rPr>
          <w:rFonts w:ascii="Times New Roman" w:hAnsi="Times New Roman" w:cs="Times New Roman"/>
          <w:sz w:val="28"/>
          <w:szCs w:val="28"/>
        </w:rPr>
      </w:pPr>
      <w:r w:rsidRPr="0062490B">
        <w:rPr>
          <w:rFonts w:ascii="Times New Roman" w:hAnsi="Times New Roman" w:cs="Times New Roman"/>
          <w:sz w:val="28"/>
          <w:szCs w:val="28"/>
        </w:rPr>
        <w:t xml:space="preserve">В данное время система управления предоставляемых услуг, является главной составляющей экономики въездного туризма, в которой </w:t>
      </w:r>
      <w:r w:rsidRPr="0062490B">
        <w:rPr>
          <w:rFonts w:ascii="Times New Roman" w:hAnsi="Times New Roman" w:cs="Times New Roman"/>
          <w:sz w:val="28"/>
          <w:szCs w:val="21"/>
          <w:shd w:val="clear" w:color="auto" w:fill="FFFFFF"/>
        </w:rPr>
        <w:t>маршрутный</w:t>
      </w:r>
      <w:r w:rsidRPr="0062490B">
        <w:rPr>
          <w:rFonts w:ascii="Times New Roman" w:hAnsi="Times New Roman" w:cs="Times New Roman"/>
          <w:sz w:val="28"/>
          <w:szCs w:val="28"/>
        </w:rPr>
        <w:t xml:space="preserve"> бизнес обнаруживает значительное воздействие на ее формирование, пытаясь у</w:t>
      </w:r>
      <w:r w:rsidR="0096281A" w:rsidRPr="0062490B">
        <w:rPr>
          <w:rFonts w:ascii="Times New Roman" w:hAnsi="Times New Roman" w:cs="Times New Roman"/>
          <w:sz w:val="28"/>
          <w:szCs w:val="28"/>
        </w:rPr>
        <w:t>довлетворить в</w:t>
      </w:r>
      <w:r w:rsidRPr="0062490B">
        <w:rPr>
          <w:rFonts w:ascii="Times New Roman" w:hAnsi="Times New Roman" w:cs="Times New Roman"/>
          <w:sz w:val="28"/>
          <w:szCs w:val="28"/>
        </w:rPr>
        <w:t xml:space="preserve">озрастающие </w:t>
      </w:r>
      <w:r w:rsidR="0096281A" w:rsidRPr="0062490B">
        <w:rPr>
          <w:rFonts w:ascii="Times New Roman" w:hAnsi="Times New Roman" w:cs="Times New Roman"/>
          <w:sz w:val="28"/>
          <w:szCs w:val="28"/>
        </w:rPr>
        <w:t xml:space="preserve">потребности </w:t>
      </w:r>
      <w:r w:rsidRPr="0062490B">
        <w:rPr>
          <w:rFonts w:ascii="Times New Roman" w:hAnsi="Times New Roman" w:cs="Times New Roman"/>
          <w:sz w:val="28"/>
          <w:szCs w:val="28"/>
        </w:rPr>
        <w:t xml:space="preserve">туристов в культурно-познавательных </w:t>
      </w:r>
      <w:r w:rsidR="0096281A" w:rsidRPr="0062490B">
        <w:rPr>
          <w:rFonts w:ascii="Times New Roman" w:hAnsi="Times New Roman" w:cs="Times New Roman"/>
          <w:sz w:val="28"/>
          <w:szCs w:val="28"/>
        </w:rPr>
        <w:t>услугах</w:t>
      </w:r>
      <w:r w:rsidRPr="0062490B">
        <w:rPr>
          <w:rFonts w:ascii="Times New Roman" w:hAnsi="Times New Roman" w:cs="Times New Roman"/>
          <w:sz w:val="28"/>
          <w:szCs w:val="28"/>
        </w:rPr>
        <w:t xml:space="preserve"> [</w:t>
      </w:r>
      <w:r w:rsidRPr="0062490B">
        <w:rPr>
          <w:rFonts w:ascii="Times New Roman" w:hAnsi="Times New Roman" w:cs="Times New Roman"/>
          <w:sz w:val="28"/>
          <w:szCs w:val="28"/>
          <w:lang w:val="kk-KZ"/>
        </w:rPr>
        <w:t>1</w:t>
      </w:r>
      <w:r w:rsidR="0096281A" w:rsidRPr="0062490B">
        <w:rPr>
          <w:rFonts w:ascii="Times New Roman" w:hAnsi="Times New Roman" w:cs="Times New Roman"/>
          <w:sz w:val="28"/>
          <w:szCs w:val="28"/>
          <w:lang w:val="kk-KZ"/>
        </w:rPr>
        <w:t>19</w:t>
      </w:r>
      <w:r w:rsidRPr="0062490B">
        <w:rPr>
          <w:rFonts w:ascii="Times New Roman" w:hAnsi="Times New Roman" w:cs="Times New Roman"/>
          <w:sz w:val="28"/>
          <w:szCs w:val="28"/>
        </w:rPr>
        <w:t>].</w:t>
      </w:r>
    </w:p>
    <w:p w14:paraId="79B8E5F9" w14:textId="77777777" w:rsidR="0035734A" w:rsidRPr="0062490B" w:rsidRDefault="0035734A" w:rsidP="0035734A">
      <w:pPr>
        <w:pStyle w:val="ab"/>
        <w:spacing w:after="0" w:line="240" w:lineRule="auto"/>
        <w:ind w:firstLine="567"/>
        <w:jc w:val="both"/>
        <w:rPr>
          <w:rFonts w:ascii="Times New Roman" w:hAnsi="Times New Roman" w:cs="Times New Roman"/>
          <w:sz w:val="28"/>
          <w:szCs w:val="28"/>
        </w:rPr>
      </w:pPr>
      <w:r w:rsidRPr="0062490B">
        <w:rPr>
          <w:rFonts w:ascii="Times New Roman" w:hAnsi="Times New Roman" w:cs="Times New Roman"/>
          <w:sz w:val="28"/>
          <w:szCs w:val="28"/>
        </w:rPr>
        <w:t>Стр</w:t>
      </w:r>
      <w:r w:rsidR="00EF3FC1" w:rsidRPr="0062490B">
        <w:rPr>
          <w:rFonts w:ascii="Times New Roman" w:hAnsi="Times New Roman" w:cs="Times New Roman"/>
          <w:sz w:val="28"/>
          <w:szCs w:val="28"/>
        </w:rPr>
        <w:t xml:space="preserve">уктура </w:t>
      </w:r>
      <w:r w:rsidRPr="0062490B">
        <w:rPr>
          <w:rFonts w:ascii="Times New Roman" w:hAnsi="Times New Roman" w:cs="Times New Roman"/>
          <w:sz w:val="28"/>
          <w:szCs w:val="28"/>
        </w:rPr>
        <w:t>предоставля</w:t>
      </w:r>
      <w:r w:rsidR="00EF3FC1" w:rsidRPr="0062490B">
        <w:rPr>
          <w:rFonts w:ascii="Times New Roman" w:hAnsi="Times New Roman" w:cs="Times New Roman"/>
          <w:sz w:val="28"/>
          <w:szCs w:val="28"/>
        </w:rPr>
        <w:t xml:space="preserve">емых </w:t>
      </w:r>
      <w:r w:rsidRPr="0062490B">
        <w:rPr>
          <w:rFonts w:ascii="Times New Roman" w:hAnsi="Times New Roman" w:cs="Times New Roman"/>
          <w:sz w:val="28"/>
          <w:szCs w:val="28"/>
        </w:rPr>
        <w:t xml:space="preserve">услуг </w:t>
      </w:r>
      <w:r w:rsidR="00EF3FC1" w:rsidRPr="0062490B">
        <w:rPr>
          <w:rFonts w:ascii="Times New Roman" w:hAnsi="Times New Roman" w:cs="Times New Roman"/>
          <w:sz w:val="28"/>
          <w:szCs w:val="28"/>
        </w:rPr>
        <w:t xml:space="preserve">включает </w:t>
      </w:r>
      <w:r w:rsidRPr="0062490B">
        <w:rPr>
          <w:rFonts w:ascii="Times New Roman" w:hAnsi="Times New Roman" w:cs="Times New Roman"/>
          <w:sz w:val="28"/>
          <w:szCs w:val="28"/>
        </w:rPr>
        <w:t>в себ</w:t>
      </w:r>
      <w:r w:rsidR="00EF3FC1" w:rsidRPr="0062490B">
        <w:rPr>
          <w:rFonts w:ascii="Times New Roman" w:hAnsi="Times New Roman" w:cs="Times New Roman"/>
          <w:sz w:val="28"/>
          <w:szCs w:val="28"/>
        </w:rPr>
        <w:t>я</w:t>
      </w:r>
      <w:r w:rsidRPr="0062490B">
        <w:rPr>
          <w:rFonts w:ascii="Times New Roman" w:hAnsi="Times New Roman" w:cs="Times New Roman"/>
          <w:sz w:val="28"/>
          <w:szCs w:val="28"/>
        </w:rPr>
        <w:t xml:space="preserve"> с</w:t>
      </w:r>
      <w:r w:rsidR="00EF3FC1" w:rsidRPr="0062490B">
        <w:rPr>
          <w:rFonts w:ascii="Times New Roman" w:hAnsi="Times New Roman" w:cs="Times New Roman"/>
          <w:sz w:val="28"/>
          <w:szCs w:val="28"/>
        </w:rPr>
        <w:t xml:space="preserve">ледующие </w:t>
      </w:r>
      <w:r w:rsidRPr="0062490B">
        <w:rPr>
          <w:rFonts w:ascii="Times New Roman" w:hAnsi="Times New Roman" w:cs="Times New Roman"/>
          <w:sz w:val="28"/>
          <w:szCs w:val="28"/>
        </w:rPr>
        <w:t xml:space="preserve"> направления: услуги, потребление, продажа, услуги экскурси</w:t>
      </w:r>
      <w:r w:rsidR="00EF3FC1" w:rsidRPr="0062490B">
        <w:rPr>
          <w:rFonts w:ascii="Times New Roman" w:hAnsi="Times New Roman" w:cs="Times New Roman"/>
          <w:sz w:val="28"/>
          <w:szCs w:val="28"/>
        </w:rPr>
        <w:t>й</w:t>
      </w:r>
      <w:r w:rsidRPr="0062490B">
        <w:rPr>
          <w:rFonts w:ascii="Times New Roman" w:hAnsi="Times New Roman" w:cs="Times New Roman"/>
          <w:sz w:val="28"/>
          <w:szCs w:val="28"/>
        </w:rPr>
        <w:t xml:space="preserve">. Экскурсионный бизнес </w:t>
      </w:r>
      <w:r w:rsidR="00EF3FC1" w:rsidRPr="0062490B">
        <w:rPr>
          <w:rFonts w:ascii="Times New Roman" w:hAnsi="Times New Roman" w:cs="Times New Roman"/>
          <w:sz w:val="28"/>
          <w:szCs w:val="28"/>
        </w:rPr>
        <w:t>является одним</w:t>
      </w:r>
      <w:r w:rsidRPr="0062490B">
        <w:rPr>
          <w:rFonts w:ascii="Times New Roman" w:hAnsi="Times New Roman" w:cs="Times New Roman"/>
          <w:sz w:val="28"/>
          <w:szCs w:val="28"/>
        </w:rPr>
        <w:t xml:space="preserve"> из главных элемен</w:t>
      </w:r>
      <w:r w:rsidR="00EF3FC1" w:rsidRPr="0062490B">
        <w:rPr>
          <w:rFonts w:ascii="Times New Roman" w:hAnsi="Times New Roman" w:cs="Times New Roman"/>
          <w:sz w:val="28"/>
          <w:szCs w:val="28"/>
        </w:rPr>
        <w:t>тов туризма. Часто</w:t>
      </w:r>
      <w:r w:rsidRPr="0062490B">
        <w:rPr>
          <w:rFonts w:ascii="Times New Roman" w:hAnsi="Times New Roman" w:cs="Times New Roman"/>
          <w:sz w:val="28"/>
          <w:szCs w:val="28"/>
        </w:rPr>
        <w:t xml:space="preserve"> экскурсионные </w:t>
      </w:r>
      <w:r w:rsidRPr="0062490B">
        <w:rPr>
          <w:rFonts w:ascii="Times New Roman" w:hAnsi="Times New Roman" w:cs="Times New Roman"/>
          <w:sz w:val="28"/>
          <w:szCs w:val="28"/>
        </w:rPr>
        <w:lastRenderedPageBreak/>
        <w:t xml:space="preserve">услуги </w:t>
      </w:r>
      <w:r w:rsidR="00EF3FC1" w:rsidRPr="0062490B">
        <w:rPr>
          <w:rFonts w:ascii="Times New Roman" w:hAnsi="Times New Roman" w:cs="Times New Roman"/>
          <w:sz w:val="28"/>
          <w:szCs w:val="28"/>
        </w:rPr>
        <w:t>входят</w:t>
      </w:r>
      <w:r w:rsidRPr="0062490B">
        <w:rPr>
          <w:rFonts w:ascii="Times New Roman" w:hAnsi="Times New Roman" w:cs="Times New Roman"/>
          <w:sz w:val="28"/>
          <w:szCs w:val="28"/>
        </w:rPr>
        <w:t xml:space="preserve"> в комплекс </w:t>
      </w:r>
      <w:r w:rsidR="00EF3FC1" w:rsidRPr="0062490B">
        <w:rPr>
          <w:rFonts w:ascii="Times New Roman" w:hAnsi="Times New Roman" w:cs="Times New Roman"/>
          <w:sz w:val="28"/>
          <w:szCs w:val="28"/>
        </w:rPr>
        <w:t>дополнитель</w:t>
      </w:r>
      <w:r w:rsidRPr="0062490B">
        <w:rPr>
          <w:rFonts w:ascii="Times New Roman" w:hAnsi="Times New Roman" w:cs="Times New Roman"/>
          <w:sz w:val="28"/>
          <w:szCs w:val="28"/>
        </w:rPr>
        <w:t>ных услуг отельных предприятий. Отели обладают даже личн</w:t>
      </w:r>
      <w:r w:rsidR="00EF3FC1" w:rsidRPr="0062490B">
        <w:rPr>
          <w:rFonts w:ascii="Times New Roman" w:hAnsi="Times New Roman" w:cs="Times New Roman"/>
          <w:sz w:val="28"/>
          <w:szCs w:val="28"/>
        </w:rPr>
        <w:t xml:space="preserve">ым </w:t>
      </w:r>
      <w:r w:rsidRPr="0062490B">
        <w:rPr>
          <w:rFonts w:ascii="Times New Roman" w:hAnsi="Times New Roman" w:cs="Times New Roman"/>
          <w:sz w:val="28"/>
          <w:szCs w:val="28"/>
        </w:rPr>
        <w:t>экскурсионн</w:t>
      </w:r>
      <w:r w:rsidR="00EF3FC1" w:rsidRPr="0062490B">
        <w:rPr>
          <w:rFonts w:ascii="Times New Roman" w:hAnsi="Times New Roman" w:cs="Times New Roman"/>
          <w:sz w:val="28"/>
          <w:szCs w:val="28"/>
        </w:rPr>
        <w:t xml:space="preserve">ым </w:t>
      </w:r>
      <w:r w:rsidRPr="0062490B">
        <w:rPr>
          <w:rFonts w:ascii="Times New Roman" w:hAnsi="Times New Roman" w:cs="Times New Roman"/>
          <w:sz w:val="28"/>
          <w:szCs w:val="28"/>
        </w:rPr>
        <w:t>бюро или специализаци</w:t>
      </w:r>
      <w:r w:rsidR="00EF3FC1" w:rsidRPr="0062490B">
        <w:rPr>
          <w:rFonts w:ascii="Times New Roman" w:hAnsi="Times New Roman" w:cs="Times New Roman"/>
          <w:sz w:val="28"/>
          <w:szCs w:val="28"/>
        </w:rPr>
        <w:t xml:space="preserve">ей </w:t>
      </w:r>
      <w:r w:rsidRPr="0062490B">
        <w:rPr>
          <w:rFonts w:ascii="Times New Roman" w:hAnsi="Times New Roman" w:cs="Times New Roman"/>
          <w:sz w:val="28"/>
          <w:szCs w:val="28"/>
        </w:rPr>
        <w:t xml:space="preserve">гостиницы. Потому </w:t>
      </w:r>
      <w:r w:rsidR="00EF3FC1" w:rsidRPr="0062490B">
        <w:rPr>
          <w:rFonts w:ascii="Times New Roman" w:hAnsi="Times New Roman" w:cs="Times New Roman"/>
          <w:sz w:val="28"/>
          <w:szCs w:val="28"/>
        </w:rPr>
        <w:t>объем</w:t>
      </w:r>
      <w:r w:rsidRPr="0062490B">
        <w:rPr>
          <w:rFonts w:ascii="Times New Roman" w:hAnsi="Times New Roman" w:cs="Times New Roman"/>
          <w:sz w:val="28"/>
          <w:szCs w:val="28"/>
        </w:rPr>
        <w:t xml:space="preserve"> услуг, </w:t>
      </w:r>
      <w:r w:rsidR="00EF3FC1" w:rsidRPr="0062490B">
        <w:rPr>
          <w:rFonts w:ascii="Times New Roman" w:hAnsi="Times New Roman" w:cs="Times New Roman"/>
          <w:sz w:val="28"/>
          <w:szCs w:val="28"/>
        </w:rPr>
        <w:t>оказываемых</w:t>
      </w:r>
      <w:r w:rsidRPr="0062490B">
        <w:rPr>
          <w:rFonts w:ascii="Times New Roman" w:hAnsi="Times New Roman" w:cs="Times New Roman"/>
          <w:sz w:val="28"/>
          <w:szCs w:val="28"/>
        </w:rPr>
        <w:t xml:space="preserve"> гостиничным бизнесом, </w:t>
      </w:r>
      <w:r w:rsidR="00EF3FC1" w:rsidRPr="0062490B">
        <w:rPr>
          <w:rFonts w:ascii="Times New Roman" w:hAnsi="Times New Roman" w:cs="Times New Roman"/>
          <w:sz w:val="28"/>
          <w:szCs w:val="28"/>
        </w:rPr>
        <w:t>включая</w:t>
      </w:r>
      <w:r w:rsidRPr="0062490B">
        <w:rPr>
          <w:rFonts w:ascii="Times New Roman" w:hAnsi="Times New Roman" w:cs="Times New Roman"/>
          <w:sz w:val="28"/>
          <w:szCs w:val="28"/>
        </w:rPr>
        <w:t xml:space="preserve"> экскурсионный бизнес, </w:t>
      </w:r>
      <w:r w:rsidR="00141238" w:rsidRPr="0062490B">
        <w:rPr>
          <w:rFonts w:ascii="Times New Roman" w:hAnsi="Times New Roman" w:cs="Times New Roman"/>
          <w:sz w:val="28"/>
          <w:szCs w:val="28"/>
        </w:rPr>
        <w:t>зависит от</w:t>
      </w:r>
      <w:r w:rsidRPr="0062490B">
        <w:rPr>
          <w:rFonts w:ascii="Times New Roman" w:hAnsi="Times New Roman" w:cs="Times New Roman"/>
          <w:sz w:val="28"/>
          <w:szCs w:val="28"/>
        </w:rPr>
        <w:t xml:space="preserve"> </w:t>
      </w:r>
      <w:r w:rsidR="00EF3FC1" w:rsidRPr="0062490B">
        <w:rPr>
          <w:rFonts w:ascii="Times New Roman" w:hAnsi="Times New Roman" w:cs="Times New Roman"/>
          <w:sz w:val="28"/>
          <w:szCs w:val="28"/>
        </w:rPr>
        <w:t>следую</w:t>
      </w:r>
      <w:r w:rsidRPr="0062490B">
        <w:rPr>
          <w:rFonts w:ascii="Times New Roman" w:hAnsi="Times New Roman" w:cs="Times New Roman"/>
          <w:sz w:val="28"/>
          <w:szCs w:val="28"/>
        </w:rPr>
        <w:t>щих</w:t>
      </w:r>
      <w:r w:rsidR="00DE5C68" w:rsidRPr="0062490B">
        <w:rPr>
          <w:rFonts w:ascii="Times New Roman" w:hAnsi="Times New Roman" w:cs="Times New Roman"/>
          <w:sz w:val="28"/>
          <w:szCs w:val="28"/>
        </w:rPr>
        <w:t xml:space="preserve"> принцип</w:t>
      </w:r>
      <w:r w:rsidR="00141238" w:rsidRPr="0062490B">
        <w:rPr>
          <w:rFonts w:ascii="Times New Roman" w:hAnsi="Times New Roman" w:cs="Times New Roman"/>
          <w:sz w:val="28"/>
          <w:szCs w:val="28"/>
        </w:rPr>
        <w:t>ов</w:t>
      </w:r>
      <w:r w:rsidRPr="0062490B">
        <w:rPr>
          <w:rFonts w:ascii="Times New Roman" w:hAnsi="Times New Roman" w:cs="Times New Roman"/>
          <w:sz w:val="28"/>
          <w:szCs w:val="28"/>
        </w:rPr>
        <w:t>:</w:t>
      </w:r>
    </w:p>
    <w:p w14:paraId="455B72C0" w14:textId="77777777" w:rsidR="0035734A" w:rsidRPr="0062490B" w:rsidRDefault="00141238" w:rsidP="00FF07F7">
      <w:pPr>
        <w:pStyle w:val="a3"/>
        <w:numPr>
          <w:ilvl w:val="0"/>
          <w:numId w:val="39"/>
        </w:numPr>
        <w:shd w:val="clear" w:color="auto" w:fill="FFFFFF"/>
        <w:tabs>
          <w:tab w:val="left" w:pos="851"/>
        </w:tabs>
        <w:spacing w:after="60" w:line="240" w:lineRule="auto"/>
        <w:ind w:left="0" w:firstLine="567"/>
        <w:jc w:val="both"/>
        <w:rPr>
          <w:rFonts w:ascii="Times New Roman" w:eastAsia="Times New Roman" w:hAnsi="Times New Roman" w:cs="Times New Roman"/>
          <w:sz w:val="28"/>
          <w:szCs w:val="28"/>
          <w:lang w:eastAsia="ru-RU"/>
        </w:rPr>
      </w:pPr>
      <w:r w:rsidRPr="0062490B">
        <w:rPr>
          <w:rFonts w:ascii="Times New Roman" w:hAnsi="Times New Roman" w:cs="Times New Roman"/>
          <w:sz w:val="28"/>
          <w:szCs w:val="28"/>
        </w:rPr>
        <w:t>наличия</w:t>
      </w:r>
      <w:r w:rsidR="0035734A" w:rsidRPr="0062490B">
        <w:rPr>
          <w:rFonts w:ascii="Times New Roman" w:hAnsi="Times New Roman" w:cs="Times New Roman"/>
          <w:sz w:val="28"/>
          <w:szCs w:val="28"/>
        </w:rPr>
        <w:t xml:space="preserve"> качества</w:t>
      </w:r>
      <w:r w:rsidRPr="0062490B">
        <w:rPr>
          <w:rFonts w:ascii="Times New Roman" w:hAnsi="Times New Roman" w:cs="Times New Roman"/>
          <w:sz w:val="28"/>
          <w:szCs w:val="28"/>
        </w:rPr>
        <w:t xml:space="preserve"> от </w:t>
      </w:r>
      <w:r w:rsidR="0035734A" w:rsidRPr="0062490B">
        <w:rPr>
          <w:rFonts w:ascii="Times New Roman" w:hAnsi="Times New Roman" w:cs="Times New Roman"/>
          <w:sz w:val="28"/>
          <w:szCs w:val="28"/>
        </w:rPr>
        <w:t>использ</w:t>
      </w:r>
      <w:r w:rsidRPr="0062490B">
        <w:rPr>
          <w:rFonts w:ascii="Times New Roman" w:hAnsi="Times New Roman" w:cs="Times New Roman"/>
          <w:sz w:val="28"/>
          <w:szCs w:val="28"/>
        </w:rPr>
        <w:t xml:space="preserve">ования в своей деятельности различного рода интеграций и взаимодействий </w:t>
      </w:r>
      <w:r w:rsidR="0035734A" w:rsidRPr="0062490B">
        <w:rPr>
          <w:rFonts w:ascii="Times New Roman" w:hAnsi="Times New Roman" w:cs="Times New Roman"/>
          <w:sz w:val="28"/>
          <w:szCs w:val="28"/>
        </w:rPr>
        <w:t xml:space="preserve">(рыночные связи, </w:t>
      </w:r>
      <w:r w:rsidR="0035734A" w:rsidRPr="0062490B">
        <w:rPr>
          <w:rFonts w:ascii="Times New Roman" w:hAnsi="Times New Roman" w:cs="Times New Roman"/>
          <w:sz w:val="28"/>
          <w:szCs w:val="28"/>
          <w:shd w:val="clear" w:color="auto" w:fill="FFFFFF"/>
        </w:rPr>
        <w:t>совместная деятельность</w:t>
      </w:r>
      <w:r w:rsidR="0035734A" w:rsidRPr="0062490B">
        <w:rPr>
          <w:rFonts w:ascii="Times New Roman" w:hAnsi="Times New Roman" w:cs="Times New Roman"/>
          <w:sz w:val="28"/>
          <w:szCs w:val="28"/>
        </w:rPr>
        <w:t xml:space="preserve"> с </w:t>
      </w:r>
      <w:r w:rsidR="0035734A" w:rsidRPr="0062490B">
        <w:rPr>
          <w:rFonts w:ascii="Times New Roman" w:hAnsi="Times New Roman" w:cs="Times New Roman"/>
          <w:sz w:val="28"/>
          <w:szCs w:val="28"/>
          <w:shd w:val="clear" w:color="auto" w:fill="FFFFFF"/>
        </w:rPr>
        <w:t>подрядчиками</w:t>
      </w:r>
      <w:r w:rsidR="0035734A" w:rsidRPr="0062490B">
        <w:rPr>
          <w:rFonts w:ascii="Times New Roman" w:hAnsi="Times New Roman" w:cs="Times New Roman"/>
          <w:sz w:val="28"/>
          <w:szCs w:val="28"/>
        </w:rPr>
        <w:t xml:space="preserve"> услуг, </w:t>
      </w:r>
      <w:r w:rsidR="0035734A" w:rsidRPr="0062490B">
        <w:rPr>
          <w:rFonts w:ascii="Times New Roman" w:eastAsia="Times New Roman" w:hAnsi="Times New Roman" w:cs="Times New Roman"/>
          <w:sz w:val="28"/>
          <w:szCs w:val="28"/>
          <w:lang w:eastAsia="ru-RU"/>
        </w:rPr>
        <w:t>взаимодействия</w:t>
      </w:r>
      <w:r w:rsidR="0035734A" w:rsidRPr="0062490B">
        <w:rPr>
          <w:rFonts w:ascii="Times New Roman" w:hAnsi="Times New Roman" w:cs="Times New Roman"/>
          <w:sz w:val="28"/>
          <w:szCs w:val="28"/>
        </w:rPr>
        <w:t xml:space="preserve"> с туристическими </w:t>
      </w:r>
      <w:r w:rsidR="0035734A" w:rsidRPr="0062490B">
        <w:rPr>
          <w:rFonts w:ascii="Times New Roman" w:hAnsi="Times New Roman" w:cs="Times New Roman"/>
          <w:sz w:val="28"/>
          <w:szCs w:val="28"/>
          <w:shd w:val="clear" w:color="auto" w:fill="FFFFFF"/>
        </w:rPr>
        <w:t> учреждениями</w:t>
      </w:r>
      <w:r w:rsidR="0035734A" w:rsidRPr="0062490B">
        <w:rPr>
          <w:rFonts w:ascii="Times New Roman" w:hAnsi="Times New Roman" w:cs="Times New Roman"/>
          <w:sz w:val="28"/>
          <w:szCs w:val="28"/>
        </w:rPr>
        <w:t>);</w:t>
      </w:r>
    </w:p>
    <w:p w14:paraId="604DFBCD" w14:textId="77777777" w:rsidR="0035734A" w:rsidRPr="0062490B" w:rsidRDefault="00141238" w:rsidP="00FF07F7">
      <w:pPr>
        <w:pStyle w:val="a3"/>
        <w:numPr>
          <w:ilvl w:val="0"/>
          <w:numId w:val="39"/>
        </w:numPr>
        <w:shd w:val="clear" w:color="auto" w:fill="FFFFFF"/>
        <w:tabs>
          <w:tab w:val="left" w:pos="851"/>
        </w:tabs>
        <w:spacing w:after="60" w:line="240" w:lineRule="auto"/>
        <w:ind w:left="0" w:firstLine="567"/>
        <w:jc w:val="both"/>
        <w:rPr>
          <w:rFonts w:ascii="Times New Roman" w:eastAsia="Times New Roman" w:hAnsi="Times New Roman" w:cs="Times New Roman"/>
          <w:sz w:val="28"/>
          <w:szCs w:val="28"/>
          <w:lang w:eastAsia="ru-RU"/>
        </w:rPr>
      </w:pPr>
      <w:r w:rsidRPr="0062490B">
        <w:rPr>
          <w:rFonts w:ascii="Times New Roman" w:hAnsi="Times New Roman" w:cs="Times New Roman"/>
          <w:sz w:val="28"/>
          <w:szCs w:val="28"/>
        </w:rPr>
        <w:t>проведение исследований в области маркетинга взаимоотношений с клиентами, не пренебрегающих</w:t>
      </w:r>
      <w:r w:rsidR="0035734A" w:rsidRPr="0062490B">
        <w:rPr>
          <w:rFonts w:ascii="Times New Roman" w:hAnsi="Times New Roman" w:cs="Times New Roman"/>
          <w:sz w:val="28"/>
          <w:szCs w:val="28"/>
        </w:rPr>
        <w:t xml:space="preserve"> специфик</w:t>
      </w:r>
      <w:r w:rsidRPr="0062490B">
        <w:rPr>
          <w:rFonts w:ascii="Times New Roman" w:hAnsi="Times New Roman" w:cs="Times New Roman"/>
          <w:sz w:val="28"/>
          <w:szCs w:val="28"/>
        </w:rPr>
        <w:t>ой</w:t>
      </w:r>
      <w:r w:rsidR="00525548" w:rsidRPr="0062490B">
        <w:rPr>
          <w:rFonts w:ascii="Times New Roman" w:hAnsi="Times New Roman" w:cs="Times New Roman"/>
          <w:sz w:val="28"/>
          <w:szCs w:val="28"/>
        </w:rPr>
        <w:t xml:space="preserve"> отельных услуг </w:t>
      </w:r>
      <w:r w:rsidR="0035734A" w:rsidRPr="0062490B">
        <w:rPr>
          <w:rFonts w:ascii="Times New Roman" w:hAnsi="Times New Roman" w:cs="Times New Roman"/>
          <w:sz w:val="28"/>
          <w:szCs w:val="28"/>
        </w:rPr>
        <w:t>[</w:t>
      </w:r>
      <w:r w:rsidR="0035734A" w:rsidRPr="0062490B">
        <w:rPr>
          <w:rFonts w:ascii="Times New Roman" w:hAnsi="Times New Roman" w:cs="Times New Roman"/>
          <w:sz w:val="28"/>
          <w:szCs w:val="28"/>
          <w:lang w:val="kk-KZ"/>
        </w:rPr>
        <w:t>12</w:t>
      </w:r>
      <w:r w:rsidR="00525548" w:rsidRPr="0062490B">
        <w:rPr>
          <w:rFonts w:ascii="Times New Roman" w:hAnsi="Times New Roman" w:cs="Times New Roman"/>
          <w:sz w:val="28"/>
          <w:szCs w:val="28"/>
          <w:lang w:val="kk-KZ"/>
        </w:rPr>
        <w:t>0</w:t>
      </w:r>
      <w:r w:rsidR="0035734A" w:rsidRPr="0062490B">
        <w:rPr>
          <w:rFonts w:ascii="Times New Roman" w:hAnsi="Times New Roman" w:cs="Times New Roman"/>
          <w:sz w:val="28"/>
          <w:szCs w:val="28"/>
        </w:rPr>
        <w:t>].</w:t>
      </w:r>
    </w:p>
    <w:p w14:paraId="2AC1CF53" w14:textId="77777777" w:rsidR="0035734A" w:rsidRPr="0062490B" w:rsidRDefault="0035734A" w:rsidP="0035734A">
      <w:pPr>
        <w:pStyle w:val="ab"/>
        <w:spacing w:after="0" w:line="240" w:lineRule="auto"/>
        <w:ind w:firstLine="567"/>
        <w:jc w:val="both"/>
        <w:rPr>
          <w:rFonts w:ascii="Times New Roman" w:hAnsi="Times New Roman" w:cs="Times New Roman"/>
          <w:sz w:val="28"/>
          <w:szCs w:val="28"/>
        </w:rPr>
      </w:pPr>
      <w:r w:rsidRPr="0062490B">
        <w:rPr>
          <w:rFonts w:ascii="Times New Roman" w:hAnsi="Times New Roman" w:cs="Times New Roman"/>
          <w:sz w:val="28"/>
          <w:szCs w:val="28"/>
        </w:rPr>
        <w:t>В конце</w:t>
      </w:r>
      <w:r w:rsidR="00525548" w:rsidRPr="0062490B">
        <w:rPr>
          <w:rFonts w:ascii="Times New Roman" w:hAnsi="Times New Roman" w:cs="Times New Roman"/>
          <w:sz w:val="28"/>
          <w:szCs w:val="28"/>
        </w:rPr>
        <w:t xml:space="preserve"> двадцатого века</w:t>
      </w:r>
      <w:r w:rsidRPr="0062490B">
        <w:rPr>
          <w:rFonts w:ascii="Times New Roman" w:hAnsi="Times New Roman" w:cs="Times New Roman"/>
          <w:sz w:val="28"/>
          <w:szCs w:val="28"/>
        </w:rPr>
        <w:t xml:space="preserve"> въездно</w:t>
      </w:r>
      <w:r w:rsidR="00741982" w:rsidRPr="0062490B">
        <w:rPr>
          <w:rFonts w:ascii="Times New Roman" w:hAnsi="Times New Roman" w:cs="Times New Roman"/>
          <w:sz w:val="28"/>
          <w:szCs w:val="28"/>
        </w:rPr>
        <w:t>й туризм в Казахстане, как известно, практически не развивал</w:t>
      </w:r>
      <w:r w:rsidRPr="0062490B">
        <w:rPr>
          <w:rFonts w:ascii="Times New Roman" w:hAnsi="Times New Roman" w:cs="Times New Roman"/>
          <w:sz w:val="28"/>
          <w:szCs w:val="28"/>
        </w:rPr>
        <w:t>ся</w:t>
      </w:r>
      <w:r w:rsidR="00741982" w:rsidRPr="0062490B">
        <w:rPr>
          <w:rFonts w:ascii="Times New Roman" w:hAnsi="Times New Roman" w:cs="Times New Roman"/>
          <w:sz w:val="28"/>
          <w:szCs w:val="28"/>
        </w:rPr>
        <w:t xml:space="preserve"> по причине влияния двух</w:t>
      </w:r>
      <w:r w:rsidRPr="0062490B">
        <w:rPr>
          <w:rFonts w:ascii="Times New Roman" w:hAnsi="Times New Roman" w:cs="Times New Roman"/>
          <w:sz w:val="28"/>
          <w:szCs w:val="28"/>
        </w:rPr>
        <w:t xml:space="preserve"> фактор</w:t>
      </w:r>
      <w:r w:rsidR="00741982" w:rsidRPr="0062490B">
        <w:rPr>
          <w:rFonts w:ascii="Times New Roman" w:hAnsi="Times New Roman" w:cs="Times New Roman"/>
          <w:sz w:val="28"/>
          <w:szCs w:val="28"/>
        </w:rPr>
        <w:t>ов</w:t>
      </w:r>
      <w:r w:rsidRPr="0062490B">
        <w:rPr>
          <w:rFonts w:ascii="Times New Roman" w:hAnsi="Times New Roman" w:cs="Times New Roman"/>
          <w:sz w:val="28"/>
          <w:szCs w:val="28"/>
        </w:rPr>
        <w:t xml:space="preserve">: </w:t>
      </w:r>
    </w:p>
    <w:p w14:paraId="683B738C" w14:textId="77777777" w:rsidR="0035734A" w:rsidRPr="0062490B" w:rsidRDefault="00741982" w:rsidP="00FF07F7">
      <w:pPr>
        <w:pStyle w:val="ab"/>
        <w:numPr>
          <w:ilvl w:val="0"/>
          <w:numId w:val="34"/>
        </w:numPr>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сокращение </w:t>
      </w:r>
      <w:r w:rsidR="0035734A" w:rsidRPr="0062490B">
        <w:rPr>
          <w:rFonts w:ascii="Times New Roman" w:hAnsi="Times New Roman" w:cs="Times New Roman"/>
          <w:sz w:val="28"/>
          <w:szCs w:val="28"/>
        </w:rPr>
        <w:t>выгоды, рентабельности объединений туристского бизнеса</w:t>
      </w:r>
      <w:r w:rsidR="00C93E9E" w:rsidRPr="0062490B">
        <w:rPr>
          <w:rFonts w:ascii="Times New Roman" w:hAnsi="Times New Roman" w:cs="Times New Roman"/>
          <w:sz w:val="28"/>
          <w:szCs w:val="28"/>
        </w:rPr>
        <w:t xml:space="preserve"> в</w:t>
      </w:r>
      <w:r w:rsidRPr="0062490B">
        <w:rPr>
          <w:rFonts w:ascii="Times New Roman" w:hAnsi="Times New Roman" w:cs="Times New Roman"/>
          <w:sz w:val="28"/>
          <w:szCs w:val="28"/>
        </w:rPr>
        <w:t>следствие</w:t>
      </w:r>
      <w:r w:rsidR="0035734A" w:rsidRPr="0062490B">
        <w:rPr>
          <w:rFonts w:ascii="Times New Roman" w:hAnsi="Times New Roman" w:cs="Times New Roman"/>
          <w:sz w:val="28"/>
          <w:szCs w:val="28"/>
        </w:rPr>
        <w:t xml:space="preserve"> сокращени</w:t>
      </w:r>
      <w:r w:rsidRPr="0062490B">
        <w:rPr>
          <w:rFonts w:ascii="Times New Roman" w:hAnsi="Times New Roman" w:cs="Times New Roman"/>
          <w:sz w:val="28"/>
          <w:szCs w:val="28"/>
        </w:rPr>
        <w:t>я</w:t>
      </w:r>
      <w:r w:rsidR="0035734A" w:rsidRPr="0062490B">
        <w:rPr>
          <w:rFonts w:ascii="Times New Roman" w:hAnsi="Times New Roman" w:cs="Times New Roman"/>
          <w:sz w:val="28"/>
          <w:szCs w:val="28"/>
        </w:rPr>
        <w:t xml:space="preserve"> географии путешествий по миру; </w:t>
      </w:r>
    </w:p>
    <w:p w14:paraId="4BCCBE3D" w14:textId="77777777" w:rsidR="0035734A" w:rsidRPr="0062490B" w:rsidRDefault="0035734A" w:rsidP="00FF07F7">
      <w:pPr>
        <w:pStyle w:val="ab"/>
        <w:numPr>
          <w:ilvl w:val="0"/>
          <w:numId w:val="34"/>
        </w:numPr>
        <w:spacing w:after="0" w:line="240" w:lineRule="auto"/>
        <w:ind w:left="0" w:firstLine="709"/>
        <w:jc w:val="both"/>
        <w:rPr>
          <w:rFonts w:ascii="Times New Roman" w:hAnsi="Times New Roman" w:cs="Times New Roman"/>
          <w:sz w:val="28"/>
          <w:szCs w:val="28"/>
        </w:rPr>
      </w:pPr>
      <w:r w:rsidRPr="0062490B">
        <w:rPr>
          <w:rFonts w:ascii="Times New Roman" w:hAnsi="Times New Roman" w:cs="Times New Roman"/>
          <w:sz w:val="28"/>
          <w:szCs w:val="28"/>
        </w:rPr>
        <w:t>стремление</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к</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инвестированию</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в</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международные</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проекты,</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 xml:space="preserve">и этому </w:t>
      </w:r>
      <w:r w:rsidR="00C93E9E" w:rsidRPr="0062490B">
        <w:rPr>
          <w:rFonts w:ascii="Times New Roman" w:hAnsi="Times New Roman" w:cs="Times New Roman"/>
          <w:sz w:val="28"/>
          <w:szCs w:val="28"/>
        </w:rPr>
        <w:t xml:space="preserve">с </w:t>
      </w:r>
      <w:r w:rsidRPr="0062490B">
        <w:rPr>
          <w:rFonts w:ascii="Times New Roman" w:hAnsi="Times New Roman" w:cs="Times New Roman"/>
          <w:sz w:val="28"/>
          <w:szCs w:val="28"/>
        </w:rPr>
        <w:t>большей вероятностью способствовали</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круизный</w:t>
      </w:r>
      <w:r w:rsidR="00C93E9E" w:rsidRPr="0062490B">
        <w:rPr>
          <w:rFonts w:ascii="Times New Roman" w:hAnsi="Times New Roman" w:cs="Times New Roman"/>
          <w:sz w:val="28"/>
          <w:szCs w:val="28"/>
        </w:rPr>
        <w:t xml:space="preserve"> и </w:t>
      </w:r>
      <w:r w:rsidRPr="0062490B">
        <w:rPr>
          <w:rFonts w:ascii="Times New Roman" w:hAnsi="Times New Roman" w:cs="Times New Roman"/>
          <w:sz w:val="28"/>
          <w:szCs w:val="28"/>
        </w:rPr>
        <w:t>в</w:t>
      </w:r>
      <w:r w:rsidR="00C93E9E" w:rsidRPr="0062490B">
        <w:rPr>
          <w:rFonts w:ascii="Times New Roman" w:hAnsi="Times New Roman" w:cs="Times New Roman"/>
          <w:sz w:val="28"/>
          <w:szCs w:val="28"/>
        </w:rPr>
        <w:t>ы</w:t>
      </w:r>
      <w:r w:rsidRPr="0062490B">
        <w:rPr>
          <w:rFonts w:ascii="Times New Roman" w:hAnsi="Times New Roman" w:cs="Times New Roman"/>
          <w:sz w:val="28"/>
          <w:szCs w:val="28"/>
        </w:rPr>
        <w:t>ездно</w:t>
      </w:r>
      <w:r w:rsidR="00C93E9E" w:rsidRPr="0062490B">
        <w:rPr>
          <w:rFonts w:ascii="Times New Roman" w:hAnsi="Times New Roman" w:cs="Times New Roman"/>
          <w:sz w:val="28"/>
          <w:szCs w:val="28"/>
        </w:rPr>
        <w:t>й туриз</w:t>
      </w:r>
      <w:r w:rsidR="009F3919" w:rsidRPr="0062490B">
        <w:rPr>
          <w:rFonts w:ascii="Times New Roman" w:hAnsi="Times New Roman" w:cs="Times New Roman"/>
          <w:sz w:val="28"/>
          <w:szCs w:val="28"/>
        </w:rPr>
        <w:t>м</w:t>
      </w:r>
      <w:r w:rsidRPr="0062490B">
        <w:rPr>
          <w:rFonts w:ascii="Times New Roman" w:hAnsi="Times New Roman" w:cs="Times New Roman"/>
          <w:sz w:val="28"/>
          <w:szCs w:val="28"/>
        </w:rPr>
        <w:t>.</w:t>
      </w:r>
    </w:p>
    <w:p w14:paraId="08AB1815" w14:textId="77777777" w:rsidR="0035734A" w:rsidRPr="0062490B" w:rsidRDefault="00A10EAD" w:rsidP="0035734A">
      <w:pPr>
        <w:pStyle w:val="ab"/>
        <w:spacing w:after="0" w:line="240" w:lineRule="auto"/>
        <w:ind w:firstLine="567"/>
        <w:jc w:val="both"/>
        <w:rPr>
          <w:rFonts w:ascii="Times New Roman" w:hAnsi="Times New Roman" w:cs="Times New Roman"/>
          <w:sz w:val="28"/>
          <w:szCs w:val="28"/>
        </w:rPr>
      </w:pPr>
      <w:r w:rsidRPr="0062490B">
        <w:rPr>
          <w:rFonts w:ascii="Times New Roman" w:hAnsi="Times New Roman" w:cs="Times New Roman"/>
          <w:sz w:val="28"/>
          <w:szCs w:val="28"/>
        </w:rPr>
        <w:t xml:space="preserve">Таким </w:t>
      </w:r>
      <w:r w:rsidR="0035734A" w:rsidRPr="0062490B">
        <w:rPr>
          <w:rFonts w:ascii="Times New Roman" w:hAnsi="Times New Roman" w:cs="Times New Roman"/>
          <w:sz w:val="28"/>
          <w:szCs w:val="28"/>
        </w:rPr>
        <w:t xml:space="preserve">образом, </w:t>
      </w:r>
      <w:r w:rsidRPr="0062490B">
        <w:rPr>
          <w:rFonts w:ascii="Times New Roman" w:hAnsi="Times New Roman" w:cs="Times New Roman"/>
          <w:sz w:val="28"/>
          <w:szCs w:val="28"/>
        </w:rPr>
        <w:t>в число</w:t>
      </w:r>
      <w:r w:rsidR="0035734A" w:rsidRPr="0062490B">
        <w:rPr>
          <w:rFonts w:ascii="Times New Roman" w:hAnsi="Times New Roman" w:cs="Times New Roman"/>
          <w:sz w:val="28"/>
          <w:szCs w:val="28"/>
          <w:lang w:val="kk-KZ"/>
        </w:rPr>
        <w:t xml:space="preserve"> </w:t>
      </w:r>
      <w:r w:rsidR="0035734A" w:rsidRPr="0062490B">
        <w:rPr>
          <w:rFonts w:ascii="Times New Roman" w:hAnsi="Times New Roman" w:cs="Times New Roman"/>
          <w:sz w:val="28"/>
          <w:szCs w:val="28"/>
        </w:rPr>
        <w:t xml:space="preserve">важнейших сегментов, </w:t>
      </w:r>
      <w:r w:rsidRPr="0062490B">
        <w:rPr>
          <w:rFonts w:ascii="Times New Roman" w:hAnsi="Times New Roman" w:cs="Times New Roman"/>
          <w:sz w:val="28"/>
          <w:szCs w:val="28"/>
        </w:rPr>
        <w:t>оказы</w:t>
      </w:r>
      <w:r w:rsidR="0035734A" w:rsidRPr="0062490B">
        <w:rPr>
          <w:rFonts w:ascii="Times New Roman" w:hAnsi="Times New Roman" w:cs="Times New Roman"/>
          <w:sz w:val="28"/>
          <w:szCs w:val="28"/>
        </w:rPr>
        <w:t>вающих</w:t>
      </w:r>
      <w:r w:rsidR="0035734A" w:rsidRPr="0062490B">
        <w:rPr>
          <w:rFonts w:ascii="Times New Roman" w:hAnsi="Times New Roman" w:cs="Times New Roman"/>
          <w:sz w:val="28"/>
          <w:szCs w:val="28"/>
          <w:lang w:val="kk-KZ"/>
        </w:rPr>
        <w:t xml:space="preserve"> </w:t>
      </w:r>
      <w:r w:rsidR="0035734A" w:rsidRPr="0062490B">
        <w:rPr>
          <w:rFonts w:ascii="Times New Roman" w:hAnsi="Times New Roman" w:cs="Times New Roman"/>
          <w:sz w:val="28"/>
          <w:szCs w:val="28"/>
        </w:rPr>
        <w:t xml:space="preserve">влияние на </w:t>
      </w:r>
      <w:r w:rsidRPr="0062490B">
        <w:rPr>
          <w:rFonts w:ascii="Times New Roman" w:hAnsi="Times New Roman" w:cs="Times New Roman"/>
          <w:sz w:val="28"/>
          <w:szCs w:val="28"/>
        </w:rPr>
        <w:t>развит</w:t>
      </w:r>
      <w:r w:rsidR="0035734A" w:rsidRPr="0062490B">
        <w:rPr>
          <w:rFonts w:ascii="Times New Roman" w:hAnsi="Times New Roman" w:cs="Times New Roman"/>
          <w:sz w:val="28"/>
          <w:szCs w:val="28"/>
        </w:rPr>
        <w:t>ие</w:t>
      </w:r>
      <w:r w:rsidR="0035734A" w:rsidRPr="0062490B">
        <w:rPr>
          <w:rFonts w:ascii="Times New Roman" w:hAnsi="Times New Roman" w:cs="Times New Roman"/>
          <w:sz w:val="28"/>
          <w:szCs w:val="28"/>
          <w:lang w:val="kk-KZ"/>
        </w:rPr>
        <w:t xml:space="preserve"> </w:t>
      </w:r>
      <w:r w:rsidR="0035734A" w:rsidRPr="0062490B">
        <w:rPr>
          <w:rFonts w:ascii="Times New Roman" w:hAnsi="Times New Roman" w:cs="Times New Roman"/>
          <w:sz w:val="28"/>
          <w:szCs w:val="28"/>
        </w:rPr>
        <w:t>въездного</w:t>
      </w:r>
      <w:r w:rsidR="0035734A" w:rsidRPr="0062490B">
        <w:rPr>
          <w:rFonts w:ascii="Times New Roman" w:hAnsi="Times New Roman" w:cs="Times New Roman"/>
          <w:sz w:val="28"/>
          <w:szCs w:val="28"/>
          <w:lang w:val="kk-KZ"/>
        </w:rPr>
        <w:t xml:space="preserve"> </w:t>
      </w:r>
      <w:r w:rsidR="0035734A" w:rsidRPr="0062490B">
        <w:rPr>
          <w:rFonts w:ascii="Times New Roman" w:hAnsi="Times New Roman" w:cs="Times New Roman"/>
          <w:sz w:val="28"/>
          <w:szCs w:val="28"/>
        </w:rPr>
        <w:t>туризма</w:t>
      </w:r>
      <w:r w:rsidR="0035734A" w:rsidRPr="0062490B">
        <w:rPr>
          <w:rFonts w:ascii="Times New Roman" w:hAnsi="Times New Roman" w:cs="Times New Roman"/>
          <w:sz w:val="28"/>
          <w:szCs w:val="28"/>
          <w:lang w:val="kk-KZ"/>
        </w:rPr>
        <w:t xml:space="preserve"> </w:t>
      </w:r>
      <w:r w:rsidR="0035734A" w:rsidRPr="0062490B">
        <w:rPr>
          <w:rFonts w:ascii="Times New Roman" w:hAnsi="Times New Roman" w:cs="Times New Roman"/>
          <w:sz w:val="28"/>
          <w:szCs w:val="28"/>
        </w:rPr>
        <w:t>Алматинско</w:t>
      </w:r>
      <w:r w:rsidRPr="0062490B">
        <w:rPr>
          <w:rFonts w:ascii="Times New Roman" w:hAnsi="Times New Roman" w:cs="Times New Roman"/>
          <w:sz w:val="28"/>
          <w:szCs w:val="28"/>
        </w:rPr>
        <w:t xml:space="preserve">й </w:t>
      </w:r>
      <w:r w:rsidR="0035734A" w:rsidRPr="0062490B">
        <w:rPr>
          <w:rFonts w:ascii="Times New Roman" w:hAnsi="Times New Roman" w:cs="Times New Roman"/>
          <w:sz w:val="28"/>
          <w:szCs w:val="28"/>
        </w:rPr>
        <w:t>област</w:t>
      </w:r>
      <w:r w:rsidRPr="0062490B">
        <w:rPr>
          <w:rFonts w:ascii="Times New Roman" w:hAnsi="Times New Roman" w:cs="Times New Roman"/>
          <w:sz w:val="28"/>
          <w:szCs w:val="28"/>
        </w:rPr>
        <w:t>и</w:t>
      </w:r>
      <w:r w:rsidR="0035734A" w:rsidRPr="0062490B">
        <w:rPr>
          <w:rFonts w:ascii="Times New Roman" w:hAnsi="Times New Roman" w:cs="Times New Roman"/>
          <w:sz w:val="28"/>
          <w:szCs w:val="28"/>
        </w:rPr>
        <w:t>,</w:t>
      </w:r>
      <w:r w:rsidR="0035734A" w:rsidRPr="0062490B">
        <w:rPr>
          <w:rFonts w:ascii="Times New Roman" w:hAnsi="Times New Roman" w:cs="Times New Roman"/>
          <w:sz w:val="28"/>
          <w:szCs w:val="28"/>
          <w:lang w:val="kk-KZ"/>
        </w:rPr>
        <w:t xml:space="preserve"> </w:t>
      </w:r>
      <w:r w:rsidR="0035734A" w:rsidRPr="0062490B">
        <w:rPr>
          <w:rFonts w:ascii="Times New Roman" w:hAnsi="Times New Roman" w:cs="Times New Roman"/>
          <w:sz w:val="28"/>
          <w:szCs w:val="28"/>
        </w:rPr>
        <w:t>в</w:t>
      </w:r>
      <w:r w:rsidRPr="0062490B">
        <w:rPr>
          <w:rFonts w:ascii="Times New Roman" w:hAnsi="Times New Roman" w:cs="Times New Roman"/>
          <w:sz w:val="28"/>
          <w:szCs w:val="28"/>
        </w:rPr>
        <w:t>ходят</w:t>
      </w:r>
      <w:r w:rsidR="0035734A" w:rsidRPr="0062490B">
        <w:rPr>
          <w:rFonts w:ascii="Times New Roman" w:hAnsi="Times New Roman" w:cs="Times New Roman"/>
          <w:sz w:val="28"/>
          <w:szCs w:val="28"/>
        </w:rPr>
        <w:t xml:space="preserve"> с</w:t>
      </w:r>
      <w:r w:rsidRPr="0062490B">
        <w:rPr>
          <w:rFonts w:ascii="Times New Roman" w:hAnsi="Times New Roman" w:cs="Times New Roman"/>
          <w:sz w:val="28"/>
          <w:szCs w:val="28"/>
        </w:rPr>
        <w:t>леду</w:t>
      </w:r>
      <w:r w:rsidR="0035734A" w:rsidRPr="0062490B">
        <w:rPr>
          <w:rFonts w:ascii="Times New Roman" w:hAnsi="Times New Roman" w:cs="Times New Roman"/>
          <w:sz w:val="28"/>
          <w:szCs w:val="28"/>
        </w:rPr>
        <w:t>ющие сегменты.</w:t>
      </w:r>
    </w:p>
    <w:p w14:paraId="26C7A304" w14:textId="77777777" w:rsidR="0035734A" w:rsidRPr="0062490B" w:rsidRDefault="0035734A" w:rsidP="00FF07F7">
      <w:pPr>
        <w:pStyle w:val="a3"/>
        <w:widowControl w:val="0"/>
        <w:numPr>
          <w:ilvl w:val="0"/>
          <w:numId w:val="3"/>
        </w:numPr>
        <w:tabs>
          <w:tab w:val="left" w:pos="1091"/>
        </w:tabs>
        <w:autoSpaceDE w:val="0"/>
        <w:autoSpaceDN w:val="0"/>
        <w:spacing w:after="0" w:line="240" w:lineRule="auto"/>
        <w:ind w:left="0" w:firstLine="567"/>
        <w:contextualSpacing w:val="0"/>
        <w:jc w:val="both"/>
        <w:rPr>
          <w:rFonts w:ascii="Times New Roman" w:hAnsi="Times New Roman" w:cs="Times New Roman"/>
          <w:sz w:val="28"/>
          <w:szCs w:val="28"/>
        </w:rPr>
      </w:pPr>
      <w:r w:rsidRPr="0062490B">
        <w:rPr>
          <w:rFonts w:ascii="Times New Roman" w:hAnsi="Times New Roman" w:cs="Times New Roman"/>
          <w:sz w:val="28"/>
          <w:szCs w:val="28"/>
        </w:rPr>
        <w:t>экскурсионный</w:t>
      </w:r>
    </w:p>
    <w:p w14:paraId="53C58B92" w14:textId="77777777" w:rsidR="0035734A" w:rsidRPr="0062490B" w:rsidRDefault="0035734A" w:rsidP="00FF07F7">
      <w:pPr>
        <w:pStyle w:val="a3"/>
        <w:widowControl w:val="0"/>
        <w:numPr>
          <w:ilvl w:val="0"/>
          <w:numId w:val="3"/>
        </w:numPr>
        <w:tabs>
          <w:tab w:val="left" w:pos="1091"/>
        </w:tabs>
        <w:autoSpaceDE w:val="0"/>
        <w:autoSpaceDN w:val="0"/>
        <w:spacing w:after="0" w:line="240" w:lineRule="auto"/>
        <w:ind w:left="0" w:firstLine="567"/>
        <w:contextualSpacing w:val="0"/>
        <w:jc w:val="both"/>
        <w:rPr>
          <w:rFonts w:ascii="Times New Roman" w:hAnsi="Times New Roman" w:cs="Times New Roman"/>
          <w:sz w:val="28"/>
          <w:szCs w:val="28"/>
        </w:rPr>
      </w:pPr>
      <w:r w:rsidRPr="0062490B">
        <w:rPr>
          <w:rFonts w:ascii="Times New Roman" w:hAnsi="Times New Roman" w:cs="Times New Roman"/>
          <w:sz w:val="28"/>
          <w:szCs w:val="28"/>
        </w:rPr>
        <w:t>курортн</w:t>
      </w:r>
      <w:r w:rsidR="00A10EAD" w:rsidRPr="0062490B">
        <w:rPr>
          <w:rFonts w:ascii="Times New Roman" w:hAnsi="Times New Roman" w:cs="Times New Roman"/>
          <w:sz w:val="28"/>
          <w:szCs w:val="28"/>
        </w:rPr>
        <w:t>о-оздоровительный</w:t>
      </w:r>
    </w:p>
    <w:p w14:paraId="5C8845F1" w14:textId="77777777" w:rsidR="0035734A" w:rsidRPr="0062490B" w:rsidRDefault="00A10EAD" w:rsidP="00FF07F7">
      <w:pPr>
        <w:pStyle w:val="a3"/>
        <w:widowControl w:val="0"/>
        <w:numPr>
          <w:ilvl w:val="0"/>
          <w:numId w:val="3"/>
        </w:numPr>
        <w:tabs>
          <w:tab w:val="left" w:pos="1091"/>
        </w:tabs>
        <w:autoSpaceDE w:val="0"/>
        <w:autoSpaceDN w:val="0"/>
        <w:spacing w:after="0" w:line="240" w:lineRule="auto"/>
        <w:ind w:left="0" w:firstLine="567"/>
        <w:contextualSpacing w:val="0"/>
        <w:jc w:val="both"/>
        <w:rPr>
          <w:rFonts w:ascii="Times New Roman" w:hAnsi="Times New Roman" w:cs="Times New Roman"/>
          <w:sz w:val="28"/>
          <w:szCs w:val="28"/>
        </w:rPr>
      </w:pPr>
      <w:r w:rsidRPr="0062490B">
        <w:rPr>
          <w:rFonts w:ascii="Times New Roman" w:hAnsi="Times New Roman" w:cs="Times New Roman"/>
          <w:sz w:val="28"/>
          <w:szCs w:val="28"/>
        </w:rPr>
        <w:t>г</w:t>
      </w:r>
      <w:r w:rsidR="0035734A" w:rsidRPr="0062490B">
        <w:rPr>
          <w:rFonts w:ascii="Times New Roman" w:hAnsi="Times New Roman" w:cs="Times New Roman"/>
          <w:sz w:val="28"/>
          <w:szCs w:val="28"/>
        </w:rPr>
        <w:t>орный туризм</w:t>
      </w:r>
    </w:p>
    <w:p w14:paraId="72F00996" w14:textId="77777777" w:rsidR="0035734A" w:rsidRPr="0062490B" w:rsidRDefault="0035734A" w:rsidP="0035734A">
      <w:pPr>
        <w:pStyle w:val="ab"/>
        <w:spacing w:after="0" w:line="240" w:lineRule="auto"/>
        <w:ind w:firstLine="567"/>
        <w:jc w:val="both"/>
        <w:rPr>
          <w:rFonts w:ascii="Times New Roman" w:hAnsi="Times New Roman" w:cs="Times New Roman"/>
          <w:sz w:val="28"/>
          <w:szCs w:val="28"/>
        </w:rPr>
      </w:pPr>
      <w:r w:rsidRPr="0062490B">
        <w:rPr>
          <w:rFonts w:ascii="Times New Roman" w:hAnsi="Times New Roman" w:cs="Times New Roman"/>
          <w:sz w:val="28"/>
          <w:szCs w:val="28"/>
          <w:lang w:val="kk-KZ"/>
        </w:rPr>
        <w:t xml:space="preserve"> И</w:t>
      </w:r>
      <w:r w:rsidRPr="0062490B">
        <w:rPr>
          <w:rFonts w:ascii="Times New Roman" w:hAnsi="Times New Roman" w:cs="Times New Roman"/>
          <w:sz w:val="28"/>
          <w:szCs w:val="28"/>
        </w:rPr>
        <w:t>з</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выше</w:t>
      </w:r>
      <w:r w:rsidRPr="0062490B">
        <w:rPr>
          <w:rFonts w:ascii="Times New Roman" w:hAnsi="Times New Roman" w:cs="Times New Roman"/>
          <w:sz w:val="28"/>
          <w:szCs w:val="28"/>
          <w:lang w:val="kk-KZ"/>
        </w:rPr>
        <w:t xml:space="preserve"> </w:t>
      </w:r>
      <w:r w:rsidR="00A10EAD" w:rsidRPr="0062490B">
        <w:rPr>
          <w:rFonts w:ascii="Times New Roman" w:hAnsi="Times New Roman" w:cs="Times New Roman"/>
          <w:sz w:val="28"/>
          <w:szCs w:val="28"/>
        </w:rPr>
        <w:t>изложенного</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вторичная</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модель</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изучения</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«Блоки-Индикаторы</w:t>
      </w:r>
      <w:r w:rsidR="00A10EAD" w:rsidRPr="0062490B">
        <w:rPr>
          <w:rFonts w:ascii="Times New Roman" w:hAnsi="Times New Roman" w:cs="Times New Roman"/>
          <w:sz w:val="28"/>
          <w:szCs w:val="28"/>
        </w:rPr>
        <w:t xml:space="preserve">» </w:t>
      </w:r>
      <w:r w:rsidRPr="0062490B">
        <w:rPr>
          <w:rFonts w:ascii="Times New Roman" w:hAnsi="Times New Roman" w:cs="Times New Roman"/>
          <w:sz w:val="28"/>
          <w:szCs w:val="28"/>
        </w:rPr>
        <w:t>изображена</w:t>
      </w:r>
      <w:r w:rsidRPr="0062490B">
        <w:rPr>
          <w:rFonts w:ascii="Times New Roman" w:hAnsi="Times New Roman" w:cs="Times New Roman"/>
          <w:sz w:val="28"/>
          <w:szCs w:val="28"/>
          <w:lang w:val="kk-KZ"/>
        </w:rPr>
        <w:t xml:space="preserve"> </w:t>
      </w:r>
      <w:r w:rsidR="00A10EAD" w:rsidRPr="0062490B">
        <w:rPr>
          <w:rFonts w:ascii="Times New Roman" w:hAnsi="Times New Roman" w:cs="Times New Roman"/>
          <w:sz w:val="28"/>
          <w:szCs w:val="28"/>
        </w:rPr>
        <w:t>следующим образом</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(рисунок</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15).</w:t>
      </w:r>
    </w:p>
    <w:p w14:paraId="7DACB3ED" w14:textId="77777777" w:rsidR="00AC28C8" w:rsidRPr="0062490B" w:rsidRDefault="00AC28C8" w:rsidP="0035734A">
      <w:pPr>
        <w:pStyle w:val="ab"/>
        <w:spacing w:after="0" w:line="240" w:lineRule="auto"/>
        <w:ind w:firstLine="567"/>
        <w:jc w:val="both"/>
        <w:rPr>
          <w:rFonts w:ascii="Times New Roman" w:hAnsi="Times New Roman" w:cs="Times New Roman"/>
          <w:sz w:val="28"/>
          <w:szCs w:val="28"/>
        </w:rPr>
      </w:pPr>
    </w:p>
    <w:p w14:paraId="657F95CA" w14:textId="77777777" w:rsidR="00AC28C8" w:rsidRPr="0062490B" w:rsidRDefault="00AC28C8" w:rsidP="00AC28C8">
      <w:pPr>
        <w:pStyle w:val="ab"/>
        <w:spacing w:after="0" w:line="240" w:lineRule="auto"/>
        <w:jc w:val="both"/>
        <w:rPr>
          <w:rFonts w:ascii="Times New Roman" w:hAnsi="Times New Roman" w:cs="Times New Roman"/>
          <w:sz w:val="28"/>
          <w:szCs w:val="28"/>
        </w:rPr>
      </w:pPr>
      <w:r w:rsidRPr="0062490B">
        <w:rPr>
          <w:noProof/>
          <w:lang w:eastAsia="ru-RU"/>
        </w:rPr>
        <w:drawing>
          <wp:inline distT="0" distB="0" distL="0" distR="0" wp14:anchorId="4AE44ECF" wp14:editId="33B03857">
            <wp:extent cx="5940425" cy="3100705"/>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0425" cy="3100705"/>
                    </a:xfrm>
                    <a:prstGeom prst="rect">
                      <a:avLst/>
                    </a:prstGeom>
                  </pic:spPr>
                </pic:pic>
              </a:graphicData>
            </a:graphic>
          </wp:inline>
        </w:drawing>
      </w:r>
    </w:p>
    <w:p w14:paraId="6AA2489D" w14:textId="77777777" w:rsidR="0035734A" w:rsidRPr="0062490B" w:rsidRDefault="0035734A" w:rsidP="00AC28C8">
      <w:pPr>
        <w:pStyle w:val="ab"/>
        <w:spacing w:after="0" w:line="240" w:lineRule="auto"/>
        <w:jc w:val="center"/>
        <w:rPr>
          <w:rFonts w:ascii="Times New Roman" w:hAnsi="Times New Roman" w:cs="Times New Roman"/>
          <w:sz w:val="28"/>
          <w:szCs w:val="28"/>
        </w:rPr>
      </w:pPr>
      <w:r w:rsidRPr="0062490B">
        <w:rPr>
          <w:rFonts w:ascii="Times New Roman" w:hAnsi="Times New Roman" w:cs="Times New Roman"/>
          <w:sz w:val="28"/>
          <w:szCs w:val="28"/>
        </w:rPr>
        <w:t xml:space="preserve">Рисунок </w:t>
      </w:r>
      <w:r w:rsidRPr="0062490B">
        <w:rPr>
          <w:rFonts w:ascii="Times New Roman" w:hAnsi="Times New Roman" w:cs="Times New Roman"/>
          <w:sz w:val="28"/>
          <w:szCs w:val="28"/>
          <w:lang w:val="kk-KZ"/>
        </w:rPr>
        <w:t>15</w:t>
      </w:r>
      <w:r w:rsidRPr="0062490B">
        <w:rPr>
          <w:rFonts w:ascii="Times New Roman" w:hAnsi="Times New Roman" w:cs="Times New Roman"/>
          <w:sz w:val="28"/>
          <w:szCs w:val="28"/>
        </w:rPr>
        <w:t>- Модель развития въездного туризма Алматинской области</w:t>
      </w:r>
    </w:p>
    <w:p w14:paraId="0789B077" w14:textId="77777777" w:rsidR="005D0F44" w:rsidRDefault="005D0F44" w:rsidP="0035734A">
      <w:pPr>
        <w:pStyle w:val="ab"/>
        <w:spacing w:after="0" w:line="240" w:lineRule="auto"/>
        <w:rPr>
          <w:rFonts w:ascii="Times New Roman" w:hAnsi="Times New Roman" w:cs="Times New Roman"/>
          <w:bCs/>
          <w:i/>
          <w:iCs/>
          <w:sz w:val="24"/>
          <w:szCs w:val="24"/>
        </w:rPr>
      </w:pPr>
    </w:p>
    <w:p w14:paraId="6EC88DE4" w14:textId="587E7CE1" w:rsidR="0035734A" w:rsidRPr="005D0F44" w:rsidRDefault="0035734A" w:rsidP="0035734A">
      <w:pPr>
        <w:pStyle w:val="ab"/>
        <w:spacing w:after="0" w:line="240" w:lineRule="auto"/>
        <w:rPr>
          <w:rFonts w:ascii="Times New Roman" w:hAnsi="Times New Roman" w:cs="Times New Roman"/>
          <w:spacing w:val="-67"/>
          <w:sz w:val="24"/>
          <w:szCs w:val="24"/>
        </w:rPr>
      </w:pPr>
      <w:r w:rsidRPr="005D0F44">
        <w:rPr>
          <w:rFonts w:ascii="Times New Roman" w:hAnsi="Times New Roman" w:cs="Times New Roman"/>
          <w:bCs/>
          <w:i/>
          <w:iCs/>
          <w:sz w:val="24"/>
          <w:szCs w:val="24"/>
        </w:rPr>
        <w:t>Примечание</w:t>
      </w:r>
      <w:r w:rsidRPr="005D0F44">
        <w:rPr>
          <w:rFonts w:ascii="Times New Roman" w:hAnsi="Times New Roman" w:cs="Times New Roman"/>
          <w:bCs/>
          <w:sz w:val="24"/>
          <w:szCs w:val="24"/>
        </w:rPr>
        <w:t xml:space="preserve"> </w:t>
      </w:r>
      <w:r w:rsidRPr="005D0F44">
        <w:rPr>
          <w:rFonts w:ascii="Times New Roman" w:hAnsi="Times New Roman" w:cs="Times New Roman"/>
          <w:sz w:val="24"/>
          <w:szCs w:val="24"/>
        </w:rPr>
        <w:t>–</w:t>
      </w:r>
      <w:r w:rsidRPr="005D0F44">
        <w:rPr>
          <w:rFonts w:ascii="Times New Roman" w:hAnsi="Times New Roman" w:cs="Times New Roman"/>
          <w:sz w:val="24"/>
          <w:szCs w:val="24"/>
          <w:lang w:val="kk-KZ"/>
        </w:rPr>
        <w:t xml:space="preserve"> </w:t>
      </w:r>
      <w:r w:rsidRPr="005D0F44">
        <w:rPr>
          <w:rFonts w:ascii="Times New Roman" w:hAnsi="Times New Roman" w:cs="Times New Roman"/>
          <w:sz w:val="24"/>
          <w:szCs w:val="24"/>
        </w:rPr>
        <w:t>Составлено</w:t>
      </w:r>
      <w:r w:rsidRPr="005D0F44">
        <w:rPr>
          <w:rFonts w:ascii="Times New Roman" w:hAnsi="Times New Roman" w:cs="Times New Roman"/>
          <w:bCs/>
          <w:sz w:val="24"/>
          <w:szCs w:val="24"/>
        </w:rPr>
        <w:t xml:space="preserve"> автором</w:t>
      </w:r>
    </w:p>
    <w:p w14:paraId="1EF86262" w14:textId="77777777" w:rsidR="0035734A" w:rsidRPr="0062490B" w:rsidRDefault="0035734A" w:rsidP="0035734A">
      <w:pPr>
        <w:pStyle w:val="ab"/>
        <w:spacing w:after="0" w:line="240" w:lineRule="auto"/>
        <w:jc w:val="both"/>
        <w:rPr>
          <w:rFonts w:ascii="Times New Roman" w:hAnsi="Times New Roman" w:cs="Times New Roman"/>
          <w:spacing w:val="-67"/>
          <w:sz w:val="28"/>
          <w:szCs w:val="28"/>
        </w:rPr>
      </w:pPr>
    </w:p>
    <w:p w14:paraId="39E31B80" w14:textId="77777777" w:rsidR="0035734A" w:rsidRPr="0062490B" w:rsidRDefault="00992780" w:rsidP="0035734A">
      <w:pPr>
        <w:pStyle w:val="ab"/>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shd w:val="clear" w:color="auto" w:fill="FFFFFF"/>
        </w:rPr>
        <w:t xml:space="preserve">Суммарные </w:t>
      </w:r>
      <w:r w:rsidR="00F3777D" w:rsidRPr="0062490B">
        <w:rPr>
          <w:rFonts w:ascii="Times New Roman" w:hAnsi="Times New Roman" w:cs="Times New Roman"/>
          <w:sz w:val="28"/>
          <w:szCs w:val="28"/>
        </w:rPr>
        <w:t>переменные</w:t>
      </w:r>
      <w:r w:rsidR="0035734A" w:rsidRPr="0062490B">
        <w:rPr>
          <w:rFonts w:ascii="Times New Roman" w:hAnsi="Times New Roman" w:cs="Times New Roman"/>
          <w:sz w:val="28"/>
          <w:szCs w:val="28"/>
          <w:lang w:val="kk-KZ"/>
        </w:rPr>
        <w:t xml:space="preserve"> </w:t>
      </w:r>
      <w:r w:rsidR="0035734A" w:rsidRPr="0062490B">
        <w:rPr>
          <w:rFonts w:ascii="Times New Roman" w:hAnsi="Times New Roman" w:cs="Times New Roman"/>
          <w:sz w:val="28"/>
          <w:szCs w:val="28"/>
        </w:rPr>
        <w:t>изображены</w:t>
      </w:r>
      <w:r w:rsidR="0035734A" w:rsidRPr="0062490B">
        <w:rPr>
          <w:rFonts w:ascii="Times New Roman" w:hAnsi="Times New Roman" w:cs="Times New Roman"/>
          <w:sz w:val="28"/>
          <w:szCs w:val="28"/>
          <w:lang w:val="kk-KZ"/>
        </w:rPr>
        <w:t xml:space="preserve"> </w:t>
      </w:r>
      <w:r w:rsidR="0035734A" w:rsidRPr="0062490B">
        <w:rPr>
          <w:rFonts w:ascii="Times New Roman" w:hAnsi="Times New Roman" w:cs="Times New Roman"/>
          <w:sz w:val="28"/>
          <w:szCs w:val="28"/>
        </w:rPr>
        <w:t>овалами,</w:t>
      </w:r>
      <w:r w:rsidR="0035734A" w:rsidRPr="0062490B">
        <w:rPr>
          <w:rFonts w:ascii="Times New Roman" w:hAnsi="Times New Roman" w:cs="Times New Roman"/>
          <w:sz w:val="28"/>
          <w:szCs w:val="28"/>
          <w:lang w:val="kk-KZ"/>
        </w:rPr>
        <w:t xml:space="preserve"> </w:t>
      </w:r>
      <w:r w:rsidR="0035734A" w:rsidRPr="0062490B">
        <w:rPr>
          <w:rFonts w:ascii="Times New Roman" w:hAnsi="Times New Roman" w:cs="Times New Roman"/>
          <w:sz w:val="28"/>
          <w:szCs w:val="28"/>
        </w:rPr>
        <w:t>очевидные</w:t>
      </w:r>
      <w:r w:rsidR="0035734A" w:rsidRPr="0062490B">
        <w:rPr>
          <w:rFonts w:ascii="Times New Roman" w:hAnsi="Times New Roman" w:cs="Times New Roman"/>
          <w:sz w:val="28"/>
          <w:szCs w:val="28"/>
          <w:lang w:val="kk-KZ"/>
        </w:rPr>
        <w:t xml:space="preserve"> </w:t>
      </w:r>
      <w:r w:rsidR="0035734A" w:rsidRPr="0062490B">
        <w:rPr>
          <w:rFonts w:ascii="Times New Roman" w:hAnsi="Times New Roman" w:cs="Times New Roman"/>
          <w:sz w:val="28"/>
          <w:szCs w:val="28"/>
        </w:rPr>
        <w:t>переменные</w:t>
      </w:r>
      <w:r w:rsidRPr="0062490B">
        <w:rPr>
          <w:rFonts w:ascii="Times New Roman" w:hAnsi="Times New Roman" w:cs="Times New Roman"/>
          <w:sz w:val="28"/>
          <w:szCs w:val="28"/>
        </w:rPr>
        <w:t xml:space="preserve"> –</w:t>
      </w:r>
      <w:r w:rsidR="0035734A" w:rsidRPr="0062490B">
        <w:rPr>
          <w:rFonts w:ascii="Times New Roman" w:hAnsi="Times New Roman" w:cs="Times New Roman"/>
          <w:sz w:val="28"/>
          <w:szCs w:val="28"/>
        </w:rPr>
        <w:t>прямоугольниками. Несогласованность</w:t>
      </w:r>
      <w:r w:rsidR="0035734A" w:rsidRPr="0062490B">
        <w:rPr>
          <w:rFonts w:ascii="Times New Roman" w:hAnsi="Times New Roman" w:cs="Times New Roman"/>
          <w:sz w:val="28"/>
          <w:szCs w:val="28"/>
          <w:lang w:val="kk-KZ"/>
        </w:rPr>
        <w:t xml:space="preserve"> </w:t>
      </w:r>
      <w:r w:rsidR="0035734A" w:rsidRPr="0062490B">
        <w:rPr>
          <w:rFonts w:ascii="Times New Roman" w:hAnsi="Times New Roman" w:cs="Times New Roman"/>
          <w:sz w:val="28"/>
          <w:szCs w:val="28"/>
          <w:shd w:val="clear" w:color="auto" w:fill="FFFFFF"/>
        </w:rPr>
        <w:t>суммарных</w:t>
      </w:r>
      <w:r w:rsidR="0035734A" w:rsidRPr="0062490B">
        <w:rPr>
          <w:rFonts w:ascii="Times New Roman" w:hAnsi="Times New Roman" w:cs="Times New Roman"/>
          <w:sz w:val="28"/>
          <w:szCs w:val="28"/>
          <w:lang w:val="kk-KZ"/>
        </w:rPr>
        <w:t xml:space="preserve"> </w:t>
      </w:r>
      <w:r w:rsidR="0035734A" w:rsidRPr="0062490B">
        <w:rPr>
          <w:rFonts w:ascii="Times New Roman" w:hAnsi="Times New Roman" w:cs="Times New Roman"/>
          <w:sz w:val="28"/>
          <w:szCs w:val="28"/>
        </w:rPr>
        <w:t>переменных</w:t>
      </w:r>
      <w:r w:rsidR="0035734A" w:rsidRPr="0062490B">
        <w:rPr>
          <w:rFonts w:ascii="Times New Roman" w:hAnsi="Times New Roman" w:cs="Times New Roman"/>
          <w:sz w:val="28"/>
          <w:szCs w:val="28"/>
          <w:lang w:val="kk-KZ"/>
        </w:rPr>
        <w:t xml:space="preserve"> </w:t>
      </w:r>
      <w:r w:rsidR="0035734A" w:rsidRPr="0062490B">
        <w:rPr>
          <w:rFonts w:ascii="Times New Roman" w:hAnsi="Times New Roman" w:cs="Times New Roman"/>
          <w:sz w:val="28"/>
          <w:szCs w:val="28"/>
        </w:rPr>
        <w:t xml:space="preserve">между собой </w:t>
      </w:r>
      <w:r w:rsidR="0035734A" w:rsidRPr="0062490B">
        <w:rPr>
          <w:rFonts w:ascii="Times New Roman" w:hAnsi="Times New Roman" w:cs="Times New Roman"/>
          <w:sz w:val="28"/>
          <w:szCs w:val="28"/>
        </w:rPr>
        <w:lastRenderedPageBreak/>
        <w:t>имеют</w:t>
      </w:r>
      <w:r w:rsidR="0035734A" w:rsidRPr="0062490B">
        <w:rPr>
          <w:rFonts w:ascii="Times New Roman" w:hAnsi="Times New Roman" w:cs="Times New Roman"/>
          <w:sz w:val="28"/>
          <w:szCs w:val="28"/>
          <w:lang w:val="kk-KZ"/>
        </w:rPr>
        <w:t xml:space="preserve"> </w:t>
      </w:r>
      <w:r w:rsidR="0035734A" w:rsidRPr="0062490B">
        <w:rPr>
          <w:rFonts w:ascii="Times New Roman" w:hAnsi="Times New Roman" w:cs="Times New Roman"/>
          <w:sz w:val="28"/>
          <w:szCs w:val="28"/>
        </w:rPr>
        <w:t>внешнюю</w:t>
      </w:r>
      <w:r w:rsidR="0035734A" w:rsidRPr="0062490B">
        <w:rPr>
          <w:rFonts w:ascii="Times New Roman" w:hAnsi="Times New Roman" w:cs="Times New Roman"/>
          <w:sz w:val="28"/>
          <w:szCs w:val="28"/>
          <w:lang w:val="kk-KZ"/>
        </w:rPr>
        <w:t xml:space="preserve"> </w:t>
      </w:r>
      <w:r w:rsidR="0035734A" w:rsidRPr="0062490B">
        <w:rPr>
          <w:rFonts w:ascii="Times New Roman" w:hAnsi="Times New Roman" w:cs="Times New Roman"/>
          <w:sz w:val="28"/>
          <w:szCs w:val="28"/>
        </w:rPr>
        <w:t>часть</w:t>
      </w:r>
      <w:r w:rsidR="0035734A" w:rsidRPr="0062490B">
        <w:rPr>
          <w:rFonts w:ascii="Times New Roman" w:hAnsi="Times New Roman" w:cs="Times New Roman"/>
          <w:sz w:val="28"/>
          <w:szCs w:val="28"/>
          <w:lang w:val="kk-KZ"/>
        </w:rPr>
        <w:t xml:space="preserve"> </w:t>
      </w:r>
      <w:r w:rsidR="0035734A" w:rsidRPr="0062490B">
        <w:rPr>
          <w:rFonts w:ascii="Times New Roman" w:hAnsi="Times New Roman" w:cs="Times New Roman"/>
          <w:sz w:val="28"/>
          <w:szCs w:val="28"/>
        </w:rPr>
        <w:t>модели</w:t>
      </w:r>
      <w:r w:rsidR="0035734A" w:rsidRPr="0062490B">
        <w:rPr>
          <w:rFonts w:ascii="Times New Roman" w:hAnsi="Times New Roman" w:cs="Times New Roman"/>
          <w:sz w:val="28"/>
          <w:szCs w:val="28"/>
          <w:lang w:val="kk-KZ"/>
        </w:rPr>
        <w:t xml:space="preserve"> </w:t>
      </w:r>
      <w:r w:rsidR="0035734A" w:rsidRPr="0062490B">
        <w:rPr>
          <w:rFonts w:ascii="Times New Roman" w:hAnsi="Times New Roman" w:cs="Times New Roman"/>
          <w:sz w:val="28"/>
          <w:szCs w:val="28"/>
        </w:rPr>
        <w:t>системы,</w:t>
      </w:r>
      <w:r w:rsidR="0035734A" w:rsidRPr="0062490B">
        <w:rPr>
          <w:rFonts w:ascii="Times New Roman" w:hAnsi="Times New Roman" w:cs="Times New Roman"/>
          <w:sz w:val="28"/>
          <w:szCs w:val="28"/>
          <w:lang w:val="kk-KZ"/>
        </w:rPr>
        <w:t xml:space="preserve"> </w:t>
      </w:r>
      <w:r w:rsidR="0035734A" w:rsidRPr="0062490B">
        <w:rPr>
          <w:rFonts w:ascii="Times New Roman" w:hAnsi="Times New Roman" w:cs="Times New Roman"/>
          <w:sz w:val="28"/>
          <w:szCs w:val="28"/>
        </w:rPr>
        <w:t>несогласованность</w:t>
      </w:r>
      <w:r w:rsidR="0035734A" w:rsidRPr="0062490B">
        <w:rPr>
          <w:rFonts w:ascii="Times New Roman" w:hAnsi="Times New Roman" w:cs="Times New Roman"/>
          <w:sz w:val="28"/>
          <w:szCs w:val="28"/>
          <w:lang w:val="kk-KZ"/>
        </w:rPr>
        <w:t xml:space="preserve"> </w:t>
      </w:r>
      <w:r w:rsidR="0035734A" w:rsidRPr="0062490B">
        <w:rPr>
          <w:rFonts w:ascii="Times New Roman" w:hAnsi="Times New Roman" w:cs="Times New Roman"/>
          <w:sz w:val="28"/>
          <w:szCs w:val="28"/>
          <w:shd w:val="clear" w:color="auto" w:fill="FFFFFF"/>
        </w:rPr>
        <w:t>суммарных</w:t>
      </w:r>
      <w:r w:rsidR="0035734A" w:rsidRPr="0062490B">
        <w:rPr>
          <w:rFonts w:ascii="Times New Roman" w:hAnsi="Times New Roman" w:cs="Times New Roman"/>
          <w:sz w:val="28"/>
          <w:szCs w:val="28"/>
          <w:lang w:val="kk-KZ"/>
        </w:rPr>
        <w:t xml:space="preserve"> переменных </w:t>
      </w:r>
      <w:r w:rsidR="0035734A" w:rsidRPr="0062490B">
        <w:rPr>
          <w:rFonts w:ascii="Times New Roman" w:hAnsi="Times New Roman" w:cs="Times New Roman"/>
          <w:sz w:val="28"/>
          <w:szCs w:val="28"/>
        </w:rPr>
        <w:t>с</w:t>
      </w:r>
      <w:r w:rsidR="0035734A" w:rsidRPr="0062490B">
        <w:rPr>
          <w:rFonts w:ascii="Times New Roman" w:hAnsi="Times New Roman" w:cs="Times New Roman"/>
          <w:sz w:val="28"/>
          <w:szCs w:val="28"/>
          <w:lang w:val="kk-KZ"/>
        </w:rPr>
        <w:t xml:space="preserve">  </w:t>
      </w:r>
      <w:r w:rsidR="0035734A" w:rsidRPr="0062490B">
        <w:rPr>
          <w:rFonts w:ascii="Times New Roman" w:hAnsi="Times New Roman" w:cs="Times New Roman"/>
          <w:sz w:val="28"/>
          <w:szCs w:val="28"/>
        </w:rPr>
        <w:t>индикаторами имеет</w:t>
      </w:r>
      <w:r w:rsidR="0035734A" w:rsidRPr="0062490B">
        <w:rPr>
          <w:rFonts w:ascii="Times New Roman" w:hAnsi="Times New Roman" w:cs="Times New Roman"/>
          <w:sz w:val="28"/>
          <w:szCs w:val="28"/>
          <w:lang w:val="kk-KZ"/>
        </w:rPr>
        <w:t xml:space="preserve"> </w:t>
      </w:r>
      <w:r w:rsidR="0035734A" w:rsidRPr="0062490B">
        <w:rPr>
          <w:rFonts w:ascii="Times New Roman" w:hAnsi="Times New Roman" w:cs="Times New Roman"/>
          <w:sz w:val="28"/>
          <w:szCs w:val="28"/>
          <w:shd w:val="clear" w:color="auto" w:fill="FFFFFF"/>
        </w:rPr>
        <w:t>поверхностную</w:t>
      </w:r>
      <w:r w:rsidR="0035734A" w:rsidRPr="0062490B">
        <w:rPr>
          <w:rFonts w:ascii="Times New Roman" w:hAnsi="Times New Roman" w:cs="Times New Roman"/>
          <w:sz w:val="28"/>
          <w:szCs w:val="28"/>
        </w:rPr>
        <w:t xml:space="preserve"> долю</w:t>
      </w:r>
      <w:r w:rsidR="0035734A" w:rsidRPr="0062490B">
        <w:rPr>
          <w:rFonts w:ascii="Times New Roman" w:hAnsi="Times New Roman" w:cs="Times New Roman"/>
          <w:sz w:val="28"/>
          <w:szCs w:val="28"/>
          <w:lang w:val="kk-KZ"/>
        </w:rPr>
        <w:t xml:space="preserve"> </w:t>
      </w:r>
      <w:r w:rsidR="0035734A" w:rsidRPr="0062490B">
        <w:rPr>
          <w:rFonts w:ascii="Times New Roman" w:hAnsi="Times New Roman" w:cs="Times New Roman"/>
          <w:sz w:val="28"/>
          <w:szCs w:val="28"/>
        </w:rPr>
        <w:t>модели</w:t>
      </w:r>
      <w:r w:rsidR="0035734A" w:rsidRPr="0062490B">
        <w:rPr>
          <w:rFonts w:ascii="Times New Roman" w:hAnsi="Times New Roman" w:cs="Times New Roman"/>
          <w:sz w:val="28"/>
          <w:szCs w:val="28"/>
          <w:lang w:val="kk-KZ"/>
        </w:rPr>
        <w:t xml:space="preserve"> </w:t>
      </w:r>
      <w:r w:rsidR="0035734A" w:rsidRPr="0062490B">
        <w:rPr>
          <w:rFonts w:ascii="Times New Roman" w:hAnsi="Times New Roman" w:cs="Times New Roman"/>
          <w:sz w:val="28"/>
          <w:szCs w:val="28"/>
        </w:rPr>
        <w:t>[12</w:t>
      </w:r>
      <w:r w:rsidR="008E40DD" w:rsidRPr="0062490B">
        <w:rPr>
          <w:rFonts w:ascii="Times New Roman" w:hAnsi="Times New Roman" w:cs="Times New Roman"/>
          <w:sz w:val="28"/>
          <w:szCs w:val="28"/>
        </w:rPr>
        <w:t>0</w:t>
      </w:r>
      <w:r w:rsidR="0035734A" w:rsidRPr="0062490B">
        <w:rPr>
          <w:rFonts w:ascii="Times New Roman" w:hAnsi="Times New Roman" w:cs="Times New Roman"/>
          <w:sz w:val="28"/>
          <w:szCs w:val="28"/>
        </w:rPr>
        <w:t>].</w:t>
      </w:r>
    </w:p>
    <w:p w14:paraId="58A2C56E" w14:textId="19C086F7" w:rsidR="0035734A" w:rsidRPr="0062490B" w:rsidRDefault="0035734A" w:rsidP="0035734A">
      <w:pPr>
        <w:pStyle w:val="ab"/>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Внутренняя</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модель</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въездного</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туризма</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может быть в</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виде</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уравнения (</w:t>
      </w:r>
      <w:r w:rsidR="005D0F44">
        <w:rPr>
          <w:rFonts w:ascii="Times New Roman" w:hAnsi="Times New Roman" w:cs="Times New Roman"/>
          <w:sz w:val="28"/>
          <w:szCs w:val="28"/>
        </w:rPr>
        <w:t>9</w:t>
      </w:r>
      <w:r w:rsidRPr="0062490B">
        <w:rPr>
          <w:rFonts w:ascii="Times New Roman" w:hAnsi="Times New Roman" w:cs="Times New Roman"/>
          <w:sz w:val="28"/>
          <w:szCs w:val="28"/>
        </w:rPr>
        <w:t>):</w:t>
      </w:r>
    </w:p>
    <w:p w14:paraId="777CF52F" w14:textId="77777777" w:rsidR="0035734A" w:rsidRPr="0062490B" w:rsidRDefault="0035734A" w:rsidP="0035734A">
      <w:pPr>
        <w:pStyle w:val="ab"/>
        <w:spacing w:before="4"/>
        <w:rPr>
          <w:sz w:val="24"/>
        </w:rPr>
      </w:pPr>
    </w:p>
    <w:p w14:paraId="0FD6FF51" w14:textId="23E7D809" w:rsidR="0035734A" w:rsidRPr="0062490B" w:rsidRDefault="00000000" w:rsidP="00992780">
      <w:pPr>
        <w:jc w:val="right"/>
        <w:rPr>
          <w:i/>
          <w:sz w:val="44"/>
          <w:szCs w:val="44"/>
        </w:rPr>
      </w:pPr>
      <m:oMath>
        <m:sSub>
          <m:sSubPr>
            <m:ctrlPr>
              <w:rPr>
                <w:rFonts w:ascii="Cambria Math" w:hAnsi="Cambria Math"/>
                <w:i/>
                <w:sz w:val="28"/>
                <w:szCs w:val="28"/>
              </w:rPr>
            </m:ctrlPr>
          </m:sSubPr>
          <m:e>
            <m:r>
              <w:rPr>
                <w:rFonts w:ascii="Cambria Math" w:hAnsi="Cambria Math"/>
                <w:sz w:val="28"/>
                <w:szCs w:val="28"/>
              </w:rPr>
              <m:t>LV</m:t>
            </m:r>
          </m:e>
          <m:sub>
            <m:r>
              <w:rPr>
                <w:rFonts w:ascii="Cambria Math" w:hAnsi="Cambria Math"/>
                <w:sz w:val="28"/>
                <w:szCs w:val="28"/>
              </w:rPr>
              <m:t xml:space="preserve">RT </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 xml:space="preserve">0 </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 xml:space="preserve">₁ </m:t>
            </m:r>
          </m:sub>
        </m:sSub>
        <m:sSub>
          <m:sSubPr>
            <m:ctrlPr>
              <w:rPr>
                <w:rFonts w:ascii="Cambria Math" w:hAnsi="Cambria Math"/>
                <w:i/>
                <w:sz w:val="28"/>
                <w:szCs w:val="28"/>
              </w:rPr>
            </m:ctrlPr>
          </m:sSubPr>
          <m:e>
            <m:r>
              <w:rPr>
                <w:rFonts w:ascii="Cambria Math" w:hAnsi="Cambria Math"/>
                <w:sz w:val="28"/>
                <w:szCs w:val="28"/>
              </w:rPr>
              <m:t>LV</m:t>
            </m:r>
          </m:e>
          <m:sub>
            <m:r>
              <w:rPr>
                <w:rFonts w:ascii="Cambria Math" w:hAnsi="Cambria Math"/>
                <w:sz w:val="28"/>
                <w:szCs w:val="28"/>
              </w:rPr>
              <m:t xml:space="preserve">ГБ </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 xml:space="preserve">2 </m:t>
            </m:r>
          </m:sub>
        </m:sSub>
        <m:sSub>
          <m:sSubPr>
            <m:ctrlPr>
              <w:rPr>
                <w:rFonts w:ascii="Cambria Math" w:hAnsi="Cambria Math"/>
                <w:i/>
                <w:sz w:val="28"/>
                <w:szCs w:val="28"/>
              </w:rPr>
            </m:ctrlPr>
          </m:sSubPr>
          <m:e>
            <m:r>
              <w:rPr>
                <w:rFonts w:ascii="Cambria Math" w:hAnsi="Cambria Math"/>
                <w:sz w:val="28"/>
                <w:szCs w:val="28"/>
              </w:rPr>
              <m:t>LV</m:t>
            </m:r>
          </m:e>
          <m:sub>
            <m:r>
              <w:rPr>
                <w:rFonts w:ascii="Cambria Math" w:hAnsi="Cambria Math"/>
                <w:sz w:val="28"/>
                <w:szCs w:val="28"/>
              </w:rPr>
              <m:t xml:space="preserve">СКК </m:t>
            </m:r>
          </m:sub>
        </m:sSub>
        <m:sSub>
          <m:sSubPr>
            <m:ctrlPr>
              <w:rPr>
                <w:rFonts w:ascii="Cambria Math" w:hAnsi="Cambria Math"/>
                <w:i/>
                <w:sz w:val="28"/>
                <w:szCs w:val="28"/>
                <w:lang w:val="en-US"/>
              </w:rPr>
            </m:ctrlPr>
          </m:sSubPr>
          <m:e>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 xml:space="preserve">3 </m:t>
                </m:r>
              </m:sub>
            </m:sSub>
            <m:sSub>
              <m:sSubPr>
                <m:ctrlPr>
                  <w:rPr>
                    <w:rFonts w:ascii="Cambria Math" w:hAnsi="Cambria Math"/>
                    <w:i/>
                    <w:sz w:val="28"/>
                    <w:szCs w:val="28"/>
                  </w:rPr>
                </m:ctrlPr>
              </m:sSubPr>
              <m:e>
                <m:r>
                  <w:rPr>
                    <w:rFonts w:ascii="Cambria Math" w:hAnsi="Cambria Math"/>
                    <w:sz w:val="28"/>
                    <w:szCs w:val="28"/>
                  </w:rPr>
                  <m:t>LV</m:t>
                </m:r>
              </m:e>
              <m:sub>
                <m:r>
                  <w:rPr>
                    <w:rFonts w:ascii="Cambria Math" w:hAnsi="Cambria Math"/>
                    <w:sz w:val="28"/>
                    <w:szCs w:val="28"/>
                  </w:rPr>
                  <m:t xml:space="preserve">ЧК </m:t>
                </m:r>
              </m:sub>
            </m:sSub>
            <m:r>
              <w:rPr>
                <w:rFonts w:ascii="Cambria Math" w:hAnsi="Cambria Math"/>
                <w:sz w:val="28"/>
                <w:szCs w:val="28"/>
              </w:rPr>
              <m:t>+сл.откл</m:t>
            </m:r>
          </m:e>
          <m:sub>
            <m:r>
              <w:rPr>
                <w:rFonts w:ascii="Cambria Math" w:hAnsi="Cambria Math"/>
                <w:sz w:val="28"/>
                <w:szCs w:val="28"/>
              </w:rPr>
              <m:t>в</m:t>
            </m:r>
            <m:r>
              <w:rPr>
                <w:rFonts w:ascii="Cambria Math" w:hAnsi="Cambria Math"/>
                <w:sz w:val="28"/>
                <w:szCs w:val="28"/>
                <w:lang w:val="en-US"/>
              </w:rPr>
              <m:t>T</m:t>
            </m:r>
          </m:sub>
        </m:sSub>
      </m:oMath>
      <w:r w:rsidR="0035734A" w:rsidRPr="0062490B">
        <w:rPr>
          <w:rFonts w:ascii="Times New Roman" w:hAnsi="Times New Roman" w:cs="Times New Roman"/>
          <w:sz w:val="28"/>
          <w:szCs w:val="28"/>
        </w:rPr>
        <w:t xml:space="preserve">                (</w:t>
      </w:r>
      <w:r w:rsidR="005D0F44">
        <w:rPr>
          <w:rFonts w:ascii="Times New Roman" w:hAnsi="Times New Roman" w:cs="Times New Roman"/>
          <w:sz w:val="28"/>
          <w:szCs w:val="28"/>
        </w:rPr>
        <w:t>9</w:t>
      </w:r>
      <w:r w:rsidR="0035734A" w:rsidRPr="0062490B">
        <w:rPr>
          <w:rFonts w:ascii="Times New Roman" w:hAnsi="Times New Roman" w:cs="Times New Roman"/>
          <w:sz w:val="28"/>
          <w:szCs w:val="28"/>
        </w:rPr>
        <w:t>)</w:t>
      </w:r>
    </w:p>
    <w:p w14:paraId="460D87FD" w14:textId="364E5411" w:rsidR="0035734A" w:rsidRPr="0062490B" w:rsidRDefault="005D0F44" w:rsidP="0035734A">
      <w:pPr>
        <w:pStyle w:val="ab"/>
        <w:tabs>
          <w:tab w:val="left" w:leader="hyphen" w:pos="8194"/>
        </w:tabs>
        <w:spacing w:after="0" w:line="240" w:lineRule="auto"/>
        <w:ind w:firstLine="567"/>
        <w:jc w:val="both"/>
        <w:rPr>
          <w:rFonts w:ascii="Times New Roman" w:hAnsi="Times New Roman" w:cs="Times New Roman"/>
          <w:sz w:val="28"/>
          <w:szCs w:val="28"/>
        </w:rPr>
      </w:pPr>
      <w:r w:rsidRPr="0062490B">
        <w:rPr>
          <w:rFonts w:ascii="Times New Roman" w:hAnsi="Times New Roman" w:cs="Times New Roman"/>
          <w:sz w:val="28"/>
          <w:szCs w:val="28"/>
        </w:rPr>
        <w:t>Г</w:t>
      </w:r>
      <w:r w:rsidR="0035734A" w:rsidRPr="0062490B">
        <w:rPr>
          <w:rFonts w:ascii="Times New Roman" w:hAnsi="Times New Roman" w:cs="Times New Roman"/>
          <w:sz w:val="28"/>
          <w:szCs w:val="28"/>
        </w:rPr>
        <w:t>де</w:t>
      </w:r>
      <w:r>
        <w:rPr>
          <w:rFonts w:ascii="Times New Roman" w:hAnsi="Times New Roman" w:cs="Times New Roman"/>
          <w:sz w:val="28"/>
          <w:szCs w:val="28"/>
        </w:rPr>
        <w:t xml:space="preserve">: </w:t>
      </w:r>
      <m:oMath>
        <m:r>
          <w:rPr>
            <w:rFonts w:ascii="Cambria Math" w:hAnsi="Cambria Math" w:cs="Times New Roman"/>
            <w:sz w:val="28"/>
            <w:szCs w:val="28"/>
          </w:rPr>
          <m:t xml:space="preserve"> –</m:t>
        </m:r>
      </m:oMath>
      <w:r w:rsidR="0035734A" w:rsidRPr="0062490B">
        <w:rPr>
          <w:rFonts w:ascii="Arial" w:hAnsi="Arial" w:cs="Arial"/>
          <w:sz w:val="21"/>
          <w:szCs w:val="21"/>
          <w:shd w:val="clear" w:color="auto" w:fill="FFFFFF"/>
        </w:rPr>
        <w:t xml:space="preserve"> </w:t>
      </w:r>
      <w:r w:rsidR="00992780" w:rsidRPr="0062490B">
        <w:rPr>
          <w:rFonts w:ascii="Arial" w:hAnsi="Arial" w:cs="Arial"/>
          <w:sz w:val="21"/>
          <w:szCs w:val="21"/>
          <w:shd w:val="clear" w:color="auto" w:fill="FFFFFF"/>
        </w:rPr>
        <w:t>С</w:t>
      </w:r>
      <w:r w:rsidR="00992780" w:rsidRPr="0062490B">
        <w:rPr>
          <w:rFonts w:ascii="Times New Roman" w:hAnsi="Times New Roman" w:cs="Times New Roman"/>
          <w:sz w:val="28"/>
          <w:szCs w:val="21"/>
          <w:shd w:val="clear" w:color="auto" w:fill="FFFFFF"/>
        </w:rPr>
        <w:t>уммарные переменные</w:t>
      </w:r>
      <w:r w:rsidR="00992780" w:rsidRPr="0062490B">
        <w:rPr>
          <w:rFonts w:ascii="Arial" w:hAnsi="Arial" w:cs="Arial"/>
          <w:sz w:val="21"/>
          <w:szCs w:val="21"/>
          <w:shd w:val="clear" w:color="auto" w:fill="FFFFFF"/>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β</m:t>
            </m:r>
          </m:e>
          <m:sub>
            <m:r>
              <w:rPr>
                <w:rFonts w:ascii="Cambria Math" w:hAnsi="Cambria Math" w:cs="Times New Roman"/>
                <w:sz w:val="28"/>
                <w:szCs w:val="28"/>
              </w:rPr>
              <m:t xml:space="preserve">₁ </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β</m:t>
            </m:r>
          </m:e>
          <m:sub>
            <m:r>
              <w:rPr>
                <w:rFonts w:ascii="Cambria Math" w:hAnsi="Cambria Math" w:cs="Times New Roman"/>
                <w:sz w:val="28"/>
                <w:szCs w:val="28"/>
              </w:rPr>
              <m:t>2 ,</m:t>
            </m:r>
          </m:sub>
        </m:sSub>
        <m:sSub>
          <m:sSubPr>
            <m:ctrlPr>
              <w:rPr>
                <w:rFonts w:ascii="Cambria Math" w:hAnsi="Cambria Math" w:cs="Times New Roman"/>
                <w:i/>
                <w:sz w:val="28"/>
                <w:szCs w:val="28"/>
              </w:rPr>
            </m:ctrlPr>
          </m:sSubPr>
          <m:e>
            <m:r>
              <w:rPr>
                <w:rFonts w:ascii="Cambria Math" w:hAnsi="Cambria Math" w:cs="Times New Roman"/>
                <w:sz w:val="28"/>
                <w:szCs w:val="28"/>
              </w:rPr>
              <m:t>β</m:t>
            </m:r>
          </m:e>
          <m:sub>
            <m:r>
              <w:rPr>
                <w:rFonts w:ascii="Cambria Math" w:hAnsi="Cambria Math" w:cs="Times New Roman"/>
                <w:sz w:val="28"/>
                <w:szCs w:val="28"/>
              </w:rPr>
              <m:t xml:space="preserve">3 </m:t>
            </m:r>
          </m:sub>
        </m:sSub>
      </m:oMath>
      <w:r w:rsidR="0035734A" w:rsidRPr="0062490B">
        <w:rPr>
          <w:rFonts w:ascii="Times New Roman" w:eastAsiaTheme="minorEastAsia" w:hAnsi="Times New Roman" w:cs="Times New Roman"/>
          <w:sz w:val="28"/>
          <w:szCs w:val="28"/>
        </w:rPr>
        <w:t xml:space="preserve"> </w:t>
      </w:r>
      <w:r w:rsidR="00992780" w:rsidRPr="0062490B">
        <w:rPr>
          <w:rFonts w:ascii="Times New Roman" w:eastAsiaTheme="minorEastAsia" w:hAnsi="Times New Roman" w:cs="Times New Roman"/>
          <w:sz w:val="28"/>
          <w:szCs w:val="28"/>
        </w:rPr>
        <w:t xml:space="preserve">- </w:t>
      </w:r>
      <w:r w:rsidR="0035734A" w:rsidRPr="0062490B">
        <w:rPr>
          <w:rFonts w:ascii="Times New Roman" w:hAnsi="Times New Roman" w:cs="Times New Roman"/>
          <w:sz w:val="28"/>
          <w:szCs w:val="28"/>
        </w:rPr>
        <w:t>путевые</w:t>
      </w:r>
      <w:r w:rsidR="0035734A" w:rsidRPr="0062490B">
        <w:rPr>
          <w:rFonts w:ascii="Times New Roman" w:hAnsi="Times New Roman" w:cs="Times New Roman"/>
          <w:sz w:val="28"/>
          <w:szCs w:val="28"/>
          <w:lang w:val="kk-KZ"/>
        </w:rPr>
        <w:t xml:space="preserve"> </w:t>
      </w:r>
      <w:r w:rsidR="0035734A" w:rsidRPr="0062490B">
        <w:rPr>
          <w:rFonts w:ascii="Times New Roman" w:hAnsi="Times New Roman" w:cs="Times New Roman"/>
          <w:sz w:val="28"/>
          <w:szCs w:val="28"/>
        </w:rPr>
        <w:t>коэффициенты,</w:t>
      </w:r>
      <w:r w:rsidR="0035734A" w:rsidRPr="0062490B">
        <w:rPr>
          <w:rFonts w:ascii="Times New Roman" w:hAnsi="Times New Roman" w:cs="Times New Roman"/>
          <w:sz w:val="28"/>
          <w:szCs w:val="28"/>
          <w:lang w:val="kk-KZ"/>
        </w:rPr>
        <w:t xml:space="preserve"> </w:t>
      </w:r>
      <w:r w:rsidR="0035734A" w:rsidRPr="0062490B">
        <w:rPr>
          <w:rFonts w:ascii="Times New Roman" w:hAnsi="Times New Roman" w:cs="Times New Roman"/>
          <w:sz w:val="28"/>
          <w:szCs w:val="28"/>
        </w:rPr>
        <w:t>характериз</w:t>
      </w:r>
      <w:r w:rsidR="00992780" w:rsidRPr="0062490B">
        <w:rPr>
          <w:rFonts w:ascii="Times New Roman" w:hAnsi="Times New Roman" w:cs="Times New Roman"/>
          <w:sz w:val="28"/>
          <w:szCs w:val="28"/>
        </w:rPr>
        <w:t xml:space="preserve">уют </w:t>
      </w:r>
      <w:r w:rsidR="0035734A" w:rsidRPr="0062490B">
        <w:rPr>
          <w:rFonts w:ascii="Times New Roman" w:hAnsi="Times New Roman" w:cs="Times New Roman"/>
          <w:sz w:val="28"/>
          <w:szCs w:val="28"/>
        </w:rPr>
        <w:t>множество и</w:t>
      </w:r>
      <w:r w:rsidR="0035734A" w:rsidRPr="0062490B">
        <w:rPr>
          <w:rFonts w:ascii="Times New Roman" w:hAnsi="Times New Roman" w:cs="Times New Roman"/>
          <w:sz w:val="28"/>
          <w:szCs w:val="28"/>
          <w:lang w:val="kk-KZ"/>
        </w:rPr>
        <w:t xml:space="preserve"> </w:t>
      </w:r>
      <w:r w:rsidR="00992780" w:rsidRPr="0062490B">
        <w:rPr>
          <w:rFonts w:ascii="Times New Roman" w:hAnsi="Times New Roman" w:cs="Times New Roman"/>
          <w:sz w:val="28"/>
          <w:szCs w:val="28"/>
        </w:rPr>
        <w:t>связь</w:t>
      </w:r>
      <w:r w:rsidR="0035734A" w:rsidRPr="0062490B">
        <w:rPr>
          <w:rFonts w:ascii="Times New Roman" w:hAnsi="Times New Roman" w:cs="Times New Roman"/>
          <w:sz w:val="28"/>
          <w:szCs w:val="28"/>
          <w:lang w:val="kk-KZ"/>
        </w:rPr>
        <w:t xml:space="preserve"> </w:t>
      </w:r>
      <w:r w:rsidR="0035734A" w:rsidRPr="0062490B">
        <w:rPr>
          <w:rFonts w:ascii="Times New Roman" w:hAnsi="Times New Roman" w:cs="Times New Roman"/>
          <w:sz w:val="28"/>
          <w:szCs w:val="28"/>
        </w:rPr>
        <w:t>взаимоотношений</w:t>
      </w:r>
      <w:r w:rsidR="0035734A" w:rsidRPr="0062490B">
        <w:rPr>
          <w:rFonts w:ascii="Times New Roman" w:hAnsi="Times New Roman" w:cs="Times New Roman"/>
          <w:sz w:val="28"/>
          <w:szCs w:val="28"/>
          <w:lang w:val="kk-KZ"/>
        </w:rPr>
        <w:t xml:space="preserve"> </w:t>
      </w:r>
      <w:r w:rsidR="0035734A" w:rsidRPr="0062490B">
        <w:rPr>
          <w:rFonts w:ascii="Times New Roman" w:hAnsi="Times New Roman" w:cs="Times New Roman"/>
          <w:sz w:val="28"/>
          <w:szCs w:val="28"/>
        </w:rPr>
        <w:t>между</w:t>
      </w:r>
      <w:r w:rsidR="0035734A" w:rsidRPr="0062490B">
        <w:rPr>
          <w:rFonts w:ascii="Times New Roman" w:hAnsi="Times New Roman" w:cs="Times New Roman"/>
          <w:sz w:val="28"/>
          <w:szCs w:val="28"/>
          <w:lang w:val="kk-KZ"/>
        </w:rPr>
        <w:t xml:space="preserve"> </w:t>
      </w:r>
      <w:r w:rsidR="00992780" w:rsidRPr="0062490B">
        <w:rPr>
          <w:rFonts w:ascii="Times New Roman" w:hAnsi="Times New Roman" w:cs="Times New Roman"/>
          <w:sz w:val="28"/>
          <w:szCs w:val="28"/>
          <w:shd w:val="clear" w:color="auto" w:fill="FFFFFF"/>
          <w:lang w:val="kk-KZ"/>
        </w:rPr>
        <w:t>с</w:t>
      </w:r>
      <w:r w:rsidR="00992780" w:rsidRPr="0062490B">
        <w:rPr>
          <w:rFonts w:ascii="Times New Roman" w:hAnsi="Times New Roman" w:cs="Times New Roman"/>
          <w:sz w:val="28"/>
          <w:szCs w:val="28"/>
          <w:shd w:val="clear" w:color="auto" w:fill="FFFFFF"/>
        </w:rPr>
        <w:t xml:space="preserve">уммарными </w:t>
      </w:r>
      <w:r w:rsidR="00992780" w:rsidRPr="0062490B">
        <w:rPr>
          <w:rFonts w:ascii="Times New Roman" w:hAnsi="Times New Roman" w:cs="Times New Roman"/>
          <w:sz w:val="28"/>
          <w:szCs w:val="28"/>
        </w:rPr>
        <w:t>переменными</w:t>
      </w:r>
      <w:r w:rsidR="0035734A" w:rsidRPr="0062490B">
        <w:rPr>
          <w:rFonts w:ascii="Times New Roman" w:hAnsi="Times New Roman" w:cs="Times New Roman"/>
          <w:sz w:val="28"/>
          <w:szCs w:val="28"/>
        </w:rPr>
        <w:t>,</w:t>
      </w:r>
      <w:r w:rsidR="0035734A" w:rsidRPr="0062490B">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β</m:t>
            </m:r>
          </m:e>
          <m:sub>
            <m:r>
              <w:rPr>
                <w:rFonts w:ascii="Cambria Math" w:hAnsi="Cambria Math" w:cs="Times New Roman"/>
                <w:sz w:val="28"/>
                <w:szCs w:val="28"/>
              </w:rPr>
              <m:t xml:space="preserve">0 </m:t>
            </m:r>
          </m:sub>
        </m:sSub>
      </m:oMath>
      <w:r w:rsidR="0035734A" w:rsidRPr="0062490B">
        <w:rPr>
          <w:rFonts w:ascii="Times New Roman" w:hAnsi="Times New Roman" w:cs="Times New Roman"/>
          <w:sz w:val="28"/>
          <w:szCs w:val="28"/>
        </w:rPr>
        <w:t>–</w:t>
      </w:r>
      <w:r w:rsidR="00992780" w:rsidRPr="0062490B">
        <w:rPr>
          <w:rFonts w:ascii="Times New Roman" w:hAnsi="Times New Roman" w:cs="Times New Roman"/>
          <w:sz w:val="28"/>
          <w:szCs w:val="28"/>
        </w:rPr>
        <w:t>свободный</w:t>
      </w:r>
      <w:r w:rsidR="0035734A" w:rsidRPr="0062490B">
        <w:rPr>
          <w:rFonts w:ascii="Times New Roman" w:hAnsi="Times New Roman" w:cs="Times New Roman"/>
          <w:sz w:val="28"/>
          <w:szCs w:val="28"/>
        </w:rPr>
        <w:t xml:space="preserve"> член,</w:t>
      </w:r>
      <m:oMath>
        <m:r>
          <w:rPr>
            <w:rFonts w:ascii="Cambria Math" w:hAnsi="Cambria Math" w:cs="Times New Roman"/>
            <w:sz w:val="28"/>
            <w:szCs w:val="28"/>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rPr>
              <m:t>сл.откл</m:t>
            </m:r>
          </m:e>
          <m:sub>
            <m:r>
              <w:rPr>
                <w:rFonts w:ascii="Cambria Math" w:hAnsi="Cambria Math" w:cs="Times New Roman"/>
                <w:sz w:val="28"/>
                <w:szCs w:val="28"/>
              </w:rPr>
              <m:t>в</m:t>
            </m:r>
            <m:r>
              <w:rPr>
                <w:rFonts w:ascii="Cambria Math" w:hAnsi="Cambria Math" w:cs="Times New Roman"/>
                <w:sz w:val="28"/>
                <w:szCs w:val="28"/>
                <w:lang w:val="en-US"/>
              </w:rPr>
              <m:t>T</m:t>
            </m:r>
          </m:sub>
        </m:sSub>
      </m:oMath>
      <w:r w:rsidR="0035734A" w:rsidRPr="0062490B">
        <w:rPr>
          <w:rFonts w:ascii="Times New Roman" w:hAnsi="Times New Roman" w:cs="Times New Roman"/>
          <w:sz w:val="28"/>
          <w:szCs w:val="28"/>
        </w:rPr>
        <w:t xml:space="preserve"> </w:t>
      </w:r>
      <w:r w:rsidR="00992780" w:rsidRPr="0062490B">
        <w:rPr>
          <w:rFonts w:ascii="Times New Roman" w:hAnsi="Times New Roman" w:cs="Times New Roman"/>
          <w:sz w:val="28"/>
          <w:szCs w:val="28"/>
        </w:rPr>
        <w:t>случайное отклонение.</w:t>
      </w:r>
    </w:p>
    <w:p w14:paraId="1026CC48" w14:textId="77777777" w:rsidR="00992780" w:rsidRPr="0062490B" w:rsidRDefault="00992780" w:rsidP="0035734A">
      <w:pPr>
        <w:pStyle w:val="ab"/>
        <w:tabs>
          <w:tab w:val="left" w:leader="hyphen" w:pos="8194"/>
        </w:tabs>
        <w:spacing w:after="0" w:line="240" w:lineRule="auto"/>
        <w:ind w:firstLine="567"/>
        <w:jc w:val="both"/>
        <w:rPr>
          <w:rFonts w:ascii="Times New Roman" w:hAnsi="Times New Roman" w:cs="Times New Roman"/>
          <w:sz w:val="28"/>
          <w:szCs w:val="28"/>
        </w:rPr>
      </w:pPr>
    </w:p>
    <w:p w14:paraId="3B7791B1" w14:textId="58C72C54" w:rsidR="0035734A" w:rsidRPr="0062490B" w:rsidRDefault="0035734A" w:rsidP="0035734A">
      <w:pPr>
        <w:pStyle w:val="ab"/>
        <w:tabs>
          <w:tab w:val="left" w:pos="2228"/>
          <w:tab w:val="left" w:pos="4639"/>
          <w:tab w:val="left" w:pos="5454"/>
          <w:tab w:val="left" w:pos="5869"/>
          <w:tab w:val="left" w:leader="hyphen" w:pos="8052"/>
          <w:tab w:val="left" w:pos="8673"/>
        </w:tabs>
        <w:spacing w:after="0" w:line="240" w:lineRule="auto"/>
        <w:ind w:firstLine="567"/>
        <w:jc w:val="both"/>
        <w:rPr>
          <w:rFonts w:ascii="Times New Roman" w:hAnsi="Times New Roman" w:cs="Times New Roman"/>
          <w:sz w:val="28"/>
          <w:szCs w:val="28"/>
        </w:rPr>
      </w:pPr>
      <w:r w:rsidRPr="0062490B">
        <w:rPr>
          <w:rFonts w:ascii="Times New Roman" w:hAnsi="Times New Roman" w:cs="Times New Roman"/>
          <w:sz w:val="28"/>
          <w:szCs w:val="28"/>
        </w:rPr>
        <w:t>Внешняя</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модель</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въездного</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туризма</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принимает следующий</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вид</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w:t>
      </w:r>
      <w:r w:rsidR="005D0F44">
        <w:rPr>
          <w:rFonts w:ascii="Times New Roman" w:hAnsi="Times New Roman" w:cs="Times New Roman"/>
          <w:sz w:val="28"/>
          <w:szCs w:val="28"/>
        </w:rPr>
        <w:t>10</w:t>
      </w:r>
      <w:r w:rsidRPr="0062490B">
        <w:rPr>
          <w:rFonts w:ascii="Times New Roman" w:hAnsi="Times New Roman" w:cs="Times New Roman"/>
          <w:sz w:val="28"/>
          <w:szCs w:val="28"/>
        </w:rPr>
        <w:t>):</w:t>
      </w:r>
    </w:p>
    <w:p w14:paraId="751CFB3B" w14:textId="77777777" w:rsidR="0035734A" w:rsidRPr="0062490B" w:rsidRDefault="0035734A" w:rsidP="0035734A">
      <w:pPr>
        <w:pStyle w:val="ab"/>
        <w:spacing w:after="0" w:line="240" w:lineRule="auto"/>
        <w:ind w:firstLine="567"/>
        <w:jc w:val="both"/>
        <w:rPr>
          <w:rFonts w:ascii="Times New Roman" w:hAnsi="Times New Roman" w:cs="Times New Roman"/>
          <w:sz w:val="28"/>
          <w:szCs w:val="28"/>
        </w:rPr>
      </w:pPr>
    </w:p>
    <w:p w14:paraId="73DEEEA8" w14:textId="15CBC57C" w:rsidR="0035734A" w:rsidRPr="0062490B" w:rsidRDefault="00000000" w:rsidP="0035734A">
      <w:pPr>
        <w:spacing w:after="0" w:line="240" w:lineRule="auto"/>
        <w:ind w:firstLine="567"/>
        <w:jc w:val="right"/>
        <w:rPr>
          <w:rFonts w:ascii="Times New Roman" w:eastAsiaTheme="minorEastAsia" w:hAnsi="Times New Roman" w:cs="Times New Roman"/>
          <w:sz w:val="28"/>
          <w:szCs w:val="28"/>
        </w:rPr>
      </w:pPr>
      <m:oMath>
        <m:d>
          <m:dPr>
            <m:ctrlPr>
              <w:rPr>
                <w:rFonts w:ascii="Cambria Math" w:hAnsi="Cambria Math" w:cs="Times New Roman"/>
                <w:i/>
                <w:sz w:val="28"/>
                <w:szCs w:val="28"/>
              </w:rPr>
            </m:ctrlPr>
          </m:dPr>
          <m:e>
            <m:eqArr>
              <m:eqArrPr>
                <m:ctrlPr>
                  <w:rPr>
                    <w:rFonts w:ascii="Cambria Math" w:hAnsi="Cambria Math" w:cs="Times New Roman"/>
                    <w:i/>
                    <w:sz w:val="28"/>
                    <w:szCs w:val="28"/>
                  </w:rPr>
                </m:ctrlPr>
              </m:eqArrPr>
              <m:e>
                <m:eqArr>
                  <m:eqArrPr>
                    <m:ctrlPr>
                      <w:rPr>
                        <w:rFonts w:ascii="Cambria Math" w:hAnsi="Cambria Math" w:cs="Times New Roman"/>
                        <w:i/>
                        <w:sz w:val="28"/>
                        <w:szCs w:val="28"/>
                      </w:rPr>
                    </m:ctrlPr>
                  </m:eqArrPr>
                  <m:e>
                    <m:f>
                      <m:fPr>
                        <m:type m:val="noBa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 xml:space="preserve">п </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ℷ</m:t>
                            </m:r>
                          </m:e>
                          <m:sub>
                            <m:r>
                              <w:rPr>
                                <w:rFonts w:ascii="Cambria Math" w:hAnsi="Cambria Math" w:cs="Times New Roman"/>
                                <w:sz w:val="28"/>
                                <w:szCs w:val="28"/>
                              </w:rPr>
                              <m:t xml:space="preserve">оп </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ℷ</m:t>
                            </m:r>
                          </m:e>
                          <m:sub>
                            <m:r>
                              <w:rPr>
                                <w:rFonts w:ascii="Cambria Math" w:hAnsi="Cambria Math" w:cs="Times New Roman"/>
                                <w:sz w:val="28"/>
                                <w:szCs w:val="28"/>
                              </w:rPr>
                              <m:t xml:space="preserve">1п </m:t>
                            </m:r>
                          </m:sub>
                        </m:sSub>
                        <m:sSub>
                          <m:sSubPr>
                            <m:ctrlPr>
                              <w:rPr>
                                <w:rFonts w:ascii="Cambria Math" w:hAnsi="Cambria Math" w:cs="Times New Roman"/>
                                <w:i/>
                                <w:sz w:val="28"/>
                                <w:szCs w:val="28"/>
                              </w:rPr>
                            </m:ctrlPr>
                          </m:sSubPr>
                          <m:e>
                            <m:r>
                              <w:rPr>
                                <w:rFonts w:ascii="Cambria Math" w:hAnsi="Cambria Math" w:cs="Times New Roman"/>
                                <w:sz w:val="28"/>
                                <w:szCs w:val="28"/>
                              </w:rPr>
                              <m:t>LV</m:t>
                            </m:r>
                          </m:e>
                          <m:sub>
                            <m:r>
                              <w:rPr>
                                <w:rFonts w:ascii="Cambria Math" w:hAnsi="Cambria Math" w:cs="Times New Roman"/>
                                <w:sz w:val="28"/>
                                <w:szCs w:val="28"/>
                              </w:rPr>
                              <m:t xml:space="preserve">вт </m:t>
                            </m:r>
                          </m:sub>
                        </m:sSub>
                        <m:sSub>
                          <m:sSubPr>
                            <m:ctrlPr>
                              <w:rPr>
                                <w:rFonts w:ascii="Cambria Math" w:hAnsi="Cambria Math" w:cs="Times New Roman"/>
                                <w:i/>
                                <w:sz w:val="28"/>
                                <w:szCs w:val="28"/>
                                <w:lang w:val="en-US"/>
                              </w:rPr>
                            </m:ctrlPr>
                          </m:sSubPr>
                          <m:e>
                            <m:r>
                              <w:rPr>
                                <w:rFonts w:ascii="Cambria Math" w:hAnsi="Cambria Math" w:cs="Times New Roman"/>
                                <w:sz w:val="28"/>
                                <w:szCs w:val="28"/>
                              </w:rPr>
                              <m:t>+сл.откл</m:t>
                            </m:r>
                          </m:e>
                          <m:sub>
                            <m:r>
                              <w:rPr>
                                <w:rFonts w:ascii="Cambria Math" w:hAnsi="Cambria Math" w:cs="Times New Roman"/>
                                <w:sz w:val="28"/>
                                <w:szCs w:val="28"/>
                              </w:rPr>
                              <m:t>в</m:t>
                            </m:r>
                            <m:r>
                              <w:rPr>
                                <w:rFonts w:ascii="Cambria Math" w:hAnsi="Cambria Math" w:cs="Times New Roman"/>
                                <w:sz w:val="28"/>
                                <w:szCs w:val="28"/>
                                <w:lang w:val="en-US"/>
                              </w:rPr>
                              <m:t>T</m:t>
                            </m:r>
                          </m:sub>
                        </m:sSub>
                      </m:num>
                      <m:den>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 xml:space="preserve">НПБ </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ℷ</m:t>
                            </m:r>
                          </m:e>
                          <m:sub>
                            <m:r>
                              <w:rPr>
                                <w:rFonts w:ascii="Cambria Math" w:hAnsi="Cambria Math" w:cs="Times New Roman"/>
                                <w:sz w:val="28"/>
                                <w:szCs w:val="28"/>
                              </w:rPr>
                              <m:t xml:space="preserve">ОНПБ </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ℷ</m:t>
                            </m:r>
                          </m:e>
                          <m:sub>
                            <m:r>
                              <w:rPr>
                                <w:rFonts w:ascii="Cambria Math" w:hAnsi="Cambria Math" w:cs="Times New Roman"/>
                                <w:sz w:val="28"/>
                                <w:szCs w:val="28"/>
                              </w:rPr>
                              <m:t xml:space="preserve">1НПБ </m:t>
                            </m:r>
                          </m:sub>
                        </m:sSub>
                        <m:sSub>
                          <m:sSubPr>
                            <m:ctrlPr>
                              <w:rPr>
                                <w:rFonts w:ascii="Cambria Math" w:hAnsi="Cambria Math" w:cs="Times New Roman"/>
                                <w:i/>
                                <w:sz w:val="28"/>
                                <w:szCs w:val="28"/>
                              </w:rPr>
                            </m:ctrlPr>
                          </m:sSubPr>
                          <m:e>
                            <m:r>
                              <w:rPr>
                                <w:rFonts w:ascii="Cambria Math" w:hAnsi="Cambria Math" w:cs="Times New Roman"/>
                                <w:sz w:val="28"/>
                                <w:szCs w:val="28"/>
                              </w:rPr>
                              <m:t>LV</m:t>
                            </m:r>
                          </m:e>
                          <m:sub>
                            <m:r>
                              <w:rPr>
                                <w:rFonts w:ascii="Cambria Math" w:hAnsi="Cambria Math" w:cs="Times New Roman"/>
                                <w:sz w:val="28"/>
                                <w:szCs w:val="28"/>
                              </w:rPr>
                              <m:t xml:space="preserve">вт </m:t>
                            </m:r>
                          </m:sub>
                        </m:sSub>
                        <m:sSub>
                          <m:sSubPr>
                            <m:ctrlPr>
                              <w:rPr>
                                <w:rFonts w:ascii="Cambria Math" w:hAnsi="Cambria Math" w:cs="Times New Roman"/>
                                <w:i/>
                                <w:sz w:val="28"/>
                                <w:szCs w:val="28"/>
                                <w:lang w:val="en-US"/>
                              </w:rPr>
                            </m:ctrlPr>
                          </m:sSubPr>
                          <m:e>
                            <m:r>
                              <w:rPr>
                                <w:rFonts w:ascii="Cambria Math" w:hAnsi="Cambria Math" w:cs="Times New Roman"/>
                                <w:sz w:val="28"/>
                                <w:szCs w:val="28"/>
                              </w:rPr>
                              <m:t>+сл.откл</m:t>
                            </m:r>
                          </m:e>
                          <m:sub>
                            <m:r>
                              <w:rPr>
                                <w:rFonts w:ascii="Cambria Math" w:hAnsi="Cambria Math" w:cs="Times New Roman"/>
                                <w:sz w:val="28"/>
                                <w:szCs w:val="28"/>
                              </w:rPr>
                              <m:t>НПБ</m:t>
                            </m:r>
                          </m:sub>
                        </m:sSub>
                      </m:den>
                    </m:f>
                  </m:e>
                  <m:e/>
                </m:eqArr>
              </m:e>
              <m:e>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 xml:space="preserve">Р </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ℷ</m:t>
                    </m:r>
                  </m:e>
                  <m:sub>
                    <m:r>
                      <w:rPr>
                        <w:rFonts w:ascii="Cambria Math" w:hAnsi="Cambria Math" w:cs="Times New Roman"/>
                        <w:sz w:val="28"/>
                        <w:szCs w:val="28"/>
                      </w:rPr>
                      <m:t xml:space="preserve">оР </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ℷ</m:t>
                    </m:r>
                  </m:e>
                  <m:sub>
                    <m:r>
                      <w:rPr>
                        <w:rFonts w:ascii="Cambria Math" w:hAnsi="Cambria Math" w:cs="Times New Roman"/>
                        <w:sz w:val="28"/>
                        <w:szCs w:val="28"/>
                      </w:rPr>
                      <m:t xml:space="preserve">1Р </m:t>
                    </m:r>
                  </m:sub>
                </m:sSub>
                <m:sSub>
                  <m:sSubPr>
                    <m:ctrlPr>
                      <w:rPr>
                        <w:rFonts w:ascii="Cambria Math" w:hAnsi="Cambria Math" w:cs="Times New Roman"/>
                        <w:i/>
                        <w:sz w:val="28"/>
                        <w:szCs w:val="28"/>
                      </w:rPr>
                    </m:ctrlPr>
                  </m:sSubPr>
                  <m:e>
                    <m:r>
                      <w:rPr>
                        <w:rFonts w:ascii="Cambria Math" w:hAnsi="Cambria Math" w:cs="Times New Roman"/>
                        <w:sz w:val="28"/>
                        <w:szCs w:val="28"/>
                      </w:rPr>
                      <m:t>LV</m:t>
                    </m:r>
                  </m:e>
                  <m:sub>
                    <m:r>
                      <w:rPr>
                        <w:rFonts w:ascii="Cambria Math" w:hAnsi="Cambria Math" w:cs="Times New Roman"/>
                        <w:sz w:val="28"/>
                        <w:szCs w:val="28"/>
                      </w:rPr>
                      <m:t xml:space="preserve">вт </m:t>
                    </m:r>
                  </m:sub>
                </m:sSub>
                <m:sSub>
                  <m:sSubPr>
                    <m:ctrlPr>
                      <w:rPr>
                        <w:rFonts w:ascii="Cambria Math" w:hAnsi="Cambria Math" w:cs="Times New Roman"/>
                        <w:i/>
                        <w:sz w:val="28"/>
                        <w:szCs w:val="28"/>
                        <w:lang w:val="en-US"/>
                      </w:rPr>
                    </m:ctrlPr>
                  </m:sSubPr>
                  <m:e>
                    <m:r>
                      <w:rPr>
                        <w:rFonts w:ascii="Cambria Math" w:hAnsi="Cambria Math" w:cs="Times New Roman"/>
                        <w:sz w:val="28"/>
                        <w:szCs w:val="28"/>
                      </w:rPr>
                      <m:t>+сл.откл</m:t>
                    </m:r>
                  </m:e>
                  <m:sub>
                    <m:r>
                      <w:rPr>
                        <w:rFonts w:ascii="Cambria Math" w:hAnsi="Cambria Math" w:cs="Times New Roman"/>
                        <w:sz w:val="28"/>
                        <w:szCs w:val="28"/>
                      </w:rPr>
                      <m:t>Р</m:t>
                    </m:r>
                  </m:sub>
                </m:sSub>
              </m:e>
            </m:eqArr>
          </m:e>
        </m:d>
        <m:r>
          <w:rPr>
            <w:rFonts w:ascii="Cambria Math" w:hAnsi="Cambria Math" w:cs="Times New Roman"/>
            <w:sz w:val="28"/>
            <w:szCs w:val="28"/>
          </w:rPr>
          <m:t xml:space="preserve">                                        </m:t>
        </m:r>
      </m:oMath>
      <w:r w:rsidR="0035734A" w:rsidRPr="0062490B">
        <w:rPr>
          <w:rFonts w:ascii="Times New Roman" w:hAnsi="Times New Roman" w:cs="Times New Roman"/>
          <w:sz w:val="28"/>
          <w:szCs w:val="28"/>
        </w:rPr>
        <w:t>(</w:t>
      </w:r>
      <w:r w:rsidR="005D0F44">
        <w:rPr>
          <w:rFonts w:ascii="Times New Roman" w:hAnsi="Times New Roman" w:cs="Times New Roman"/>
          <w:sz w:val="28"/>
          <w:szCs w:val="28"/>
        </w:rPr>
        <w:t>10</w:t>
      </w:r>
      <w:r w:rsidR="0035734A" w:rsidRPr="0062490B">
        <w:rPr>
          <w:rFonts w:ascii="Times New Roman" w:hAnsi="Times New Roman" w:cs="Times New Roman"/>
          <w:sz w:val="28"/>
          <w:szCs w:val="28"/>
        </w:rPr>
        <w:t>)</w:t>
      </w:r>
    </w:p>
    <w:p w14:paraId="4A769658" w14:textId="77777777" w:rsidR="0035734A" w:rsidRPr="0062490B" w:rsidRDefault="0035734A" w:rsidP="0035734A">
      <w:pPr>
        <w:pStyle w:val="ab"/>
        <w:spacing w:after="0" w:line="240" w:lineRule="auto"/>
        <w:ind w:left="810" w:firstLine="567"/>
        <w:jc w:val="both"/>
        <w:rPr>
          <w:rFonts w:ascii="Times New Roman" w:hAnsi="Times New Roman" w:cs="Times New Roman"/>
          <w:sz w:val="28"/>
          <w:szCs w:val="28"/>
        </w:rPr>
      </w:pPr>
    </w:p>
    <w:p w14:paraId="42729CCA" w14:textId="36FB7915" w:rsidR="0035734A" w:rsidRPr="0062490B" w:rsidRDefault="005D0F44" w:rsidP="0035734A">
      <w:pPr>
        <w:pStyle w:val="ab"/>
        <w:spacing w:after="0" w:line="240" w:lineRule="auto"/>
        <w:ind w:firstLine="567"/>
        <w:jc w:val="both"/>
        <w:rPr>
          <w:rFonts w:ascii="Times New Roman" w:hAnsi="Times New Roman" w:cs="Times New Roman"/>
          <w:sz w:val="28"/>
          <w:szCs w:val="28"/>
        </w:rPr>
      </w:pPr>
      <w:r w:rsidRPr="0062490B">
        <w:rPr>
          <w:rFonts w:ascii="Times New Roman" w:hAnsi="Times New Roman" w:cs="Times New Roman"/>
          <w:sz w:val="28"/>
          <w:szCs w:val="28"/>
        </w:rPr>
        <w:t>Г</w:t>
      </w:r>
      <w:r w:rsidR="0035734A" w:rsidRPr="0062490B">
        <w:rPr>
          <w:rFonts w:ascii="Times New Roman" w:hAnsi="Times New Roman" w:cs="Times New Roman"/>
          <w:sz w:val="28"/>
          <w:szCs w:val="28"/>
        </w:rPr>
        <w:t>де</w:t>
      </w:r>
      <w:r>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 xml:space="preserve"> X</m:t>
            </m:r>
          </m:e>
          <m:sub>
            <m:r>
              <w:rPr>
                <w:rFonts w:ascii="Cambria Math" w:hAnsi="Cambria Math" w:cs="Times New Roman"/>
                <w:sz w:val="28"/>
                <w:szCs w:val="28"/>
              </w:rPr>
              <m:t xml:space="preserve">п </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 xml:space="preserve">НПБ </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 xml:space="preserve">Р </m:t>
            </m:r>
          </m:sub>
        </m:sSub>
      </m:oMath>
      <w:r w:rsidR="0035734A" w:rsidRPr="0062490B">
        <w:rPr>
          <w:rFonts w:ascii="Times New Roman" w:hAnsi="Times New Roman" w:cs="Times New Roman"/>
          <w:sz w:val="28"/>
          <w:szCs w:val="28"/>
        </w:rPr>
        <w:t xml:space="preserve">- </w:t>
      </w:r>
      <w:r w:rsidR="00992780" w:rsidRPr="0062490B">
        <w:rPr>
          <w:rFonts w:ascii="Times New Roman" w:hAnsi="Times New Roman" w:cs="Times New Roman"/>
          <w:sz w:val="28"/>
          <w:szCs w:val="28"/>
        </w:rPr>
        <w:t>исходные</w:t>
      </w:r>
      <w:r w:rsidR="0035734A" w:rsidRPr="0062490B">
        <w:rPr>
          <w:rFonts w:ascii="Times New Roman" w:hAnsi="Times New Roman" w:cs="Times New Roman"/>
          <w:sz w:val="28"/>
          <w:szCs w:val="28"/>
        </w:rPr>
        <w:t xml:space="preserve"> переменные, </w:t>
      </w:r>
      <m:oMath>
        <m:sSub>
          <m:sSubPr>
            <m:ctrlPr>
              <w:rPr>
                <w:rFonts w:ascii="Cambria Math" w:hAnsi="Cambria Math" w:cs="Times New Roman"/>
                <w:i/>
                <w:sz w:val="28"/>
                <w:szCs w:val="28"/>
              </w:rPr>
            </m:ctrlPr>
          </m:sSubPr>
          <m:e>
            <m:r>
              <w:rPr>
                <w:rFonts w:ascii="Cambria Math" w:hAnsi="Cambria Math" w:cs="Times New Roman"/>
                <w:sz w:val="28"/>
                <w:szCs w:val="28"/>
              </w:rPr>
              <m:t>ℷ</m:t>
            </m:r>
          </m:e>
          <m:sub>
            <m:r>
              <w:rPr>
                <w:rFonts w:ascii="Cambria Math" w:hAnsi="Cambria Math" w:cs="Times New Roman"/>
                <w:sz w:val="28"/>
                <w:szCs w:val="28"/>
              </w:rPr>
              <m:t xml:space="preserve">1п </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ℷ</m:t>
            </m:r>
          </m:e>
          <m:sub>
            <m:r>
              <w:rPr>
                <w:rFonts w:ascii="Cambria Math" w:hAnsi="Cambria Math" w:cs="Times New Roman"/>
                <w:sz w:val="28"/>
                <w:szCs w:val="28"/>
              </w:rPr>
              <m:t xml:space="preserve">1НПБ </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ℷ</m:t>
            </m:r>
          </m:e>
          <m:sub>
            <m:r>
              <w:rPr>
                <w:rFonts w:ascii="Cambria Math" w:hAnsi="Cambria Math" w:cs="Times New Roman"/>
                <w:sz w:val="28"/>
                <w:szCs w:val="28"/>
              </w:rPr>
              <m:t xml:space="preserve">1Р </m:t>
            </m:r>
          </m:sub>
        </m:sSub>
      </m:oMath>
      <w:r w:rsidR="0035734A" w:rsidRPr="0062490B">
        <w:rPr>
          <w:rFonts w:ascii="Times New Roman" w:hAnsi="Times New Roman" w:cs="Times New Roman"/>
          <w:sz w:val="28"/>
          <w:szCs w:val="28"/>
        </w:rPr>
        <w:t>– коэффициенты</w:t>
      </w:r>
      <w:r w:rsidR="0035734A" w:rsidRPr="0062490B">
        <w:rPr>
          <w:rFonts w:ascii="Times New Roman" w:hAnsi="Times New Roman" w:cs="Times New Roman"/>
          <w:sz w:val="28"/>
          <w:szCs w:val="28"/>
          <w:lang w:val="kk-KZ"/>
        </w:rPr>
        <w:t xml:space="preserve"> </w:t>
      </w:r>
      <w:r w:rsidR="0035734A" w:rsidRPr="0062490B">
        <w:rPr>
          <w:rFonts w:ascii="Times New Roman" w:hAnsi="Times New Roman" w:cs="Times New Roman"/>
          <w:sz w:val="28"/>
          <w:szCs w:val="28"/>
        </w:rPr>
        <w:t>загрузки,</w:t>
      </w:r>
      <w:r w:rsidR="0035734A" w:rsidRPr="0062490B">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ℷ</m:t>
            </m:r>
          </m:e>
          <m:sub>
            <m:r>
              <w:rPr>
                <w:rFonts w:ascii="Cambria Math" w:hAnsi="Cambria Math" w:cs="Times New Roman"/>
                <w:sz w:val="28"/>
                <w:szCs w:val="28"/>
              </w:rPr>
              <m:t xml:space="preserve">оп </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ℷ</m:t>
            </m:r>
          </m:e>
          <m:sub>
            <m:r>
              <w:rPr>
                <w:rFonts w:ascii="Cambria Math" w:hAnsi="Cambria Math" w:cs="Times New Roman"/>
                <w:sz w:val="28"/>
                <w:szCs w:val="28"/>
              </w:rPr>
              <m:t xml:space="preserve">ОНПБ </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ℷ</m:t>
            </m:r>
          </m:e>
          <m:sub>
            <m:r>
              <w:rPr>
                <w:rFonts w:ascii="Cambria Math" w:hAnsi="Cambria Math" w:cs="Times New Roman"/>
                <w:sz w:val="28"/>
                <w:szCs w:val="28"/>
              </w:rPr>
              <m:t xml:space="preserve">оР </m:t>
            </m:r>
          </m:sub>
        </m:sSub>
      </m:oMath>
      <w:r w:rsidR="0035734A" w:rsidRPr="0062490B">
        <w:rPr>
          <w:rFonts w:ascii="Times New Roman" w:hAnsi="Times New Roman" w:cs="Times New Roman"/>
          <w:sz w:val="28"/>
          <w:szCs w:val="28"/>
        </w:rPr>
        <w:t>-свободные</w:t>
      </w:r>
      <w:r w:rsidR="0035734A" w:rsidRPr="0062490B">
        <w:rPr>
          <w:rFonts w:ascii="Times New Roman" w:hAnsi="Times New Roman" w:cs="Times New Roman"/>
          <w:sz w:val="28"/>
          <w:szCs w:val="28"/>
          <w:lang w:val="kk-KZ"/>
        </w:rPr>
        <w:t xml:space="preserve"> </w:t>
      </w:r>
      <w:r w:rsidR="0035734A" w:rsidRPr="0062490B">
        <w:rPr>
          <w:rFonts w:ascii="Times New Roman" w:hAnsi="Times New Roman" w:cs="Times New Roman"/>
          <w:sz w:val="28"/>
          <w:szCs w:val="28"/>
        </w:rPr>
        <w:t>члены,</w:t>
      </w:r>
      <m:oMath>
        <m:sSub>
          <m:sSubPr>
            <m:ctrlPr>
              <w:rPr>
                <w:rFonts w:ascii="Cambria Math" w:hAnsi="Cambria Math" w:cs="Times New Roman"/>
                <w:i/>
                <w:sz w:val="28"/>
                <w:szCs w:val="28"/>
                <w:lang w:val="en-US"/>
              </w:rPr>
            </m:ctrlPr>
          </m:sSubPr>
          <m:e>
            <m:r>
              <w:rPr>
                <w:rFonts w:ascii="Cambria Math" w:hAnsi="Cambria Math" w:cs="Times New Roman"/>
                <w:sz w:val="28"/>
                <w:szCs w:val="28"/>
              </w:rPr>
              <m:t>сл.откл</m:t>
            </m:r>
          </m:e>
          <m:sub>
            <m:r>
              <w:rPr>
                <w:rFonts w:ascii="Cambria Math" w:hAnsi="Cambria Math" w:cs="Times New Roman"/>
                <w:sz w:val="28"/>
                <w:szCs w:val="28"/>
              </w:rPr>
              <m:t>в</m:t>
            </m:r>
            <m:r>
              <w:rPr>
                <w:rFonts w:ascii="Cambria Math" w:hAnsi="Cambria Math" w:cs="Times New Roman"/>
                <w:sz w:val="28"/>
                <w:szCs w:val="28"/>
                <w:lang w:val="en-US"/>
              </w:rPr>
              <m:t>T</m:t>
            </m:r>
            <m:r>
              <w:rPr>
                <w:rFonts w:ascii="Cambria Math" w:hAnsi="Cambria Math" w:cs="Times New Roman"/>
                <w:sz w:val="28"/>
                <w:szCs w:val="28"/>
              </w:rPr>
              <m:t>,</m:t>
            </m:r>
          </m:sub>
        </m:sSub>
        <m:sSub>
          <m:sSubPr>
            <m:ctrlPr>
              <w:rPr>
                <w:rFonts w:ascii="Cambria Math" w:hAnsi="Cambria Math" w:cs="Times New Roman"/>
                <w:i/>
                <w:sz w:val="28"/>
                <w:szCs w:val="28"/>
                <w:lang w:val="en-US"/>
              </w:rPr>
            </m:ctrlPr>
          </m:sSubPr>
          <m:e>
            <m:r>
              <w:rPr>
                <w:rFonts w:ascii="Cambria Math" w:hAnsi="Cambria Math" w:cs="Times New Roman"/>
                <w:sz w:val="28"/>
                <w:szCs w:val="28"/>
              </w:rPr>
              <m:t>+сл.откл</m:t>
            </m:r>
          </m:e>
          <m:sub>
            <m:r>
              <w:rPr>
                <w:rFonts w:ascii="Cambria Math" w:hAnsi="Cambria Math" w:cs="Times New Roman"/>
                <w:sz w:val="28"/>
                <w:szCs w:val="28"/>
              </w:rPr>
              <m:t>НПБ</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rPr>
              <m:t>+сл.откл</m:t>
            </m:r>
          </m:e>
          <m:sub>
            <m:r>
              <w:rPr>
                <w:rFonts w:ascii="Cambria Math" w:hAnsi="Cambria Math" w:cs="Times New Roman"/>
                <w:sz w:val="28"/>
                <w:szCs w:val="28"/>
              </w:rPr>
              <m:t>Р</m:t>
            </m:r>
          </m:sub>
        </m:sSub>
      </m:oMath>
      <w:r w:rsidR="0035734A" w:rsidRPr="0062490B">
        <w:rPr>
          <w:rFonts w:ascii="Times New Roman" w:hAnsi="Times New Roman" w:cs="Times New Roman"/>
          <w:sz w:val="28"/>
          <w:szCs w:val="28"/>
        </w:rPr>
        <w:t xml:space="preserve">- </w:t>
      </w:r>
      <w:r w:rsidR="00992780" w:rsidRPr="0062490B">
        <w:rPr>
          <w:rFonts w:ascii="Times New Roman" w:hAnsi="Times New Roman" w:cs="Times New Roman"/>
          <w:sz w:val="28"/>
          <w:szCs w:val="28"/>
        </w:rPr>
        <w:t>случайное отклонение</w:t>
      </w:r>
      <w:r w:rsidR="0035734A" w:rsidRPr="0062490B">
        <w:rPr>
          <w:rFonts w:ascii="Times New Roman" w:hAnsi="Times New Roman" w:cs="Times New Roman"/>
          <w:sz w:val="28"/>
          <w:szCs w:val="28"/>
        </w:rPr>
        <w:t>.</w:t>
      </w:r>
    </w:p>
    <w:p w14:paraId="41F5BDA9" w14:textId="77777777" w:rsidR="00AC28C8" w:rsidRPr="0062490B" w:rsidRDefault="00AC28C8" w:rsidP="0035734A">
      <w:pPr>
        <w:pStyle w:val="ab"/>
        <w:spacing w:after="0" w:line="240" w:lineRule="auto"/>
        <w:ind w:firstLine="567"/>
        <w:jc w:val="both"/>
        <w:rPr>
          <w:rFonts w:ascii="Times New Roman" w:hAnsi="Times New Roman" w:cs="Times New Roman"/>
          <w:sz w:val="28"/>
          <w:szCs w:val="28"/>
        </w:rPr>
      </w:pPr>
    </w:p>
    <w:p w14:paraId="0B79D2CA" w14:textId="77777777" w:rsidR="0035734A" w:rsidRPr="0062490B" w:rsidRDefault="0035734A" w:rsidP="0035734A">
      <w:pPr>
        <w:pStyle w:val="ab"/>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Таблица</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27 –</w:t>
      </w:r>
      <w:r w:rsidRPr="0062490B">
        <w:rPr>
          <w:rFonts w:ascii="Times New Roman" w:hAnsi="Times New Roman" w:cs="Times New Roman"/>
          <w:sz w:val="28"/>
          <w:szCs w:val="28"/>
          <w:lang w:val="kk-KZ"/>
        </w:rPr>
        <w:t xml:space="preserve"> </w:t>
      </w:r>
      <w:r w:rsidR="00992780" w:rsidRPr="0062490B">
        <w:rPr>
          <w:rFonts w:ascii="Times New Roman" w:hAnsi="Times New Roman" w:cs="Times New Roman"/>
          <w:sz w:val="28"/>
          <w:szCs w:val="28"/>
        </w:rPr>
        <w:t>Ис</w:t>
      </w:r>
      <w:r w:rsidRPr="0062490B">
        <w:rPr>
          <w:rFonts w:ascii="Times New Roman" w:hAnsi="Times New Roman" w:cs="Times New Roman"/>
          <w:sz w:val="28"/>
          <w:szCs w:val="28"/>
        </w:rPr>
        <w:t>следование</w:t>
      </w:r>
      <w:r w:rsidR="00992780" w:rsidRPr="0062490B">
        <w:rPr>
          <w:rFonts w:ascii="Times New Roman" w:hAnsi="Times New Roman" w:cs="Times New Roman"/>
          <w:sz w:val="28"/>
          <w:szCs w:val="28"/>
        </w:rPr>
        <w:t xml:space="preserve"> </w:t>
      </w:r>
      <w:r w:rsidRPr="0062490B">
        <w:rPr>
          <w:rFonts w:ascii="Times New Roman" w:hAnsi="Times New Roman" w:cs="Times New Roman"/>
          <w:sz w:val="28"/>
          <w:szCs w:val="28"/>
        </w:rPr>
        <w:t>внутренних</w:t>
      </w:r>
      <w:r w:rsidRPr="0062490B">
        <w:rPr>
          <w:rFonts w:ascii="Times New Roman" w:hAnsi="Times New Roman" w:cs="Times New Roman"/>
          <w:sz w:val="28"/>
          <w:szCs w:val="28"/>
          <w:lang w:val="kk-KZ"/>
        </w:rPr>
        <w:t xml:space="preserve"> </w:t>
      </w:r>
      <w:r w:rsidR="005E0E5F" w:rsidRPr="0062490B">
        <w:rPr>
          <w:rFonts w:ascii="Times New Roman" w:hAnsi="Times New Roman" w:cs="Times New Roman"/>
          <w:sz w:val="28"/>
          <w:szCs w:val="28"/>
        </w:rPr>
        <w:t>взаимосвяз</w:t>
      </w:r>
      <w:r w:rsidRPr="0062490B">
        <w:rPr>
          <w:rFonts w:ascii="Times New Roman" w:hAnsi="Times New Roman" w:cs="Times New Roman"/>
          <w:sz w:val="28"/>
          <w:szCs w:val="28"/>
        </w:rPr>
        <w:t>ей</w:t>
      </w:r>
      <w:r w:rsidRPr="0062490B">
        <w:rPr>
          <w:rFonts w:ascii="Times New Roman" w:hAnsi="Times New Roman" w:cs="Times New Roman"/>
          <w:sz w:val="28"/>
          <w:szCs w:val="28"/>
          <w:lang w:val="kk-KZ"/>
        </w:rPr>
        <w:t xml:space="preserve"> </w:t>
      </w:r>
    </w:p>
    <w:p w14:paraId="5B98536B" w14:textId="77777777" w:rsidR="0035734A" w:rsidRPr="0062490B" w:rsidRDefault="0035734A" w:rsidP="0035734A">
      <w:pPr>
        <w:pStyle w:val="ab"/>
        <w:spacing w:after="0" w:line="240" w:lineRule="auto"/>
        <w:ind w:firstLine="709"/>
        <w:jc w:val="both"/>
        <w:rPr>
          <w:rFonts w:ascii="Times New Roman" w:hAnsi="Times New Roman" w:cs="Times New Roman"/>
          <w:sz w:val="28"/>
          <w:szCs w:val="28"/>
        </w:rPr>
      </w:pPr>
    </w:p>
    <w:tbl>
      <w:tblPr>
        <w:tblW w:w="965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71"/>
        <w:gridCol w:w="1562"/>
        <w:gridCol w:w="2130"/>
        <w:gridCol w:w="1760"/>
        <w:gridCol w:w="1930"/>
      </w:tblGrid>
      <w:tr w:rsidR="0062490B" w:rsidRPr="0062490B" w14:paraId="27D2D246" w14:textId="77777777" w:rsidTr="006B412C">
        <w:trPr>
          <w:trHeight w:val="1387"/>
        </w:trPr>
        <w:tc>
          <w:tcPr>
            <w:tcW w:w="2271" w:type="dxa"/>
            <w:vAlign w:val="center"/>
          </w:tcPr>
          <w:p w14:paraId="7DC50702" w14:textId="77777777" w:rsidR="0035734A" w:rsidRPr="0062490B" w:rsidRDefault="0035734A" w:rsidP="005C129A">
            <w:pPr>
              <w:pStyle w:val="TableParagraph"/>
              <w:ind w:left="194" w:right="192"/>
              <w:rPr>
                <w:sz w:val="28"/>
                <w:szCs w:val="24"/>
              </w:rPr>
            </w:pPr>
            <w:r w:rsidRPr="0062490B">
              <w:rPr>
                <w:sz w:val="28"/>
                <w:szCs w:val="24"/>
              </w:rPr>
              <w:t>Блок</w:t>
            </w:r>
          </w:p>
        </w:tc>
        <w:tc>
          <w:tcPr>
            <w:tcW w:w="1562" w:type="dxa"/>
            <w:vAlign w:val="center"/>
          </w:tcPr>
          <w:p w14:paraId="0AAAE173" w14:textId="77777777" w:rsidR="0035734A" w:rsidRPr="0062490B" w:rsidRDefault="0035734A" w:rsidP="005C129A">
            <w:pPr>
              <w:pStyle w:val="TableParagraph"/>
              <w:ind w:left="71" w:right="300"/>
              <w:jc w:val="center"/>
              <w:rPr>
                <w:sz w:val="28"/>
                <w:szCs w:val="24"/>
              </w:rPr>
            </w:pPr>
            <w:r w:rsidRPr="0062490B">
              <w:rPr>
                <w:sz w:val="28"/>
                <w:szCs w:val="24"/>
              </w:rPr>
              <w:t>Альфа</w:t>
            </w:r>
            <w:r w:rsidRPr="0062490B">
              <w:rPr>
                <w:sz w:val="28"/>
                <w:szCs w:val="24"/>
                <w:lang w:val="kk-KZ"/>
              </w:rPr>
              <w:t xml:space="preserve"> </w:t>
            </w:r>
            <w:r w:rsidRPr="0062490B">
              <w:rPr>
                <w:sz w:val="28"/>
                <w:szCs w:val="24"/>
              </w:rPr>
              <w:t>Кронбах,α</w:t>
            </w:r>
            <w:r w:rsidRPr="0062490B">
              <w:rPr>
                <w:sz w:val="28"/>
                <w:szCs w:val="24"/>
                <w:vertAlign w:val="subscript"/>
              </w:rPr>
              <w:t>К</w:t>
            </w:r>
          </w:p>
        </w:tc>
        <w:tc>
          <w:tcPr>
            <w:tcW w:w="2130" w:type="dxa"/>
            <w:vAlign w:val="center"/>
          </w:tcPr>
          <w:p w14:paraId="5897A6DB" w14:textId="77777777" w:rsidR="0035734A" w:rsidRPr="0062490B" w:rsidRDefault="0035734A" w:rsidP="005C129A">
            <w:pPr>
              <w:pStyle w:val="TableParagraph"/>
              <w:ind w:left="71" w:right="181"/>
              <w:jc w:val="center"/>
              <w:rPr>
                <w:sz w:val="28"/>
                <w:szCs w:val="24"/>
              </w:rPr>
            </w:pPr>
            <w:r w:rsidRPr="0062490B">
              <w:rPr>
                <w:sz w:val="28"/>
                <w:szCs w:val="24"/>
              </w:rPr>
              <w:t>Ро Диллон-Гольдштейн,</w:t>
            </w:r>
            <w:r w:rsidRPr="0062490B">
              <w:rPr>
                <w:sz w:val="28"/>
                <w:szCs w:val="24"/>
                <w:lang w:val="kk-KZ"/>
              </w:rPr>
              <w:t xml:space="preserve"> </w:t>
            </w:r>
            <w:r w:rsidRPr="0062490B">
              <w:rPr>
                <w:sz w:val="28"/>
                <w:szCs w:val="24"/>
              </w:rPr>
              <w:t>ρ</w:t>
            </w:r>
            <w:r w:rsidRPr="0062490B">
              <w:rPr>
                <w:sz w:val="28"/>
                <w:szCs w:val="24"/>
                <w:vertAlign w:val="subscript"/>
              </w:rPr>
              <w:t>DG</w:t>
            </w:r>
          </w:p>
        </w:tc>
        <w:tc>
          <w:tcPr>
            <w:tcW w:w="1760" w:type="dxa"/>
            <w:vAlign w:val="center"/>
          </w:tcPr>
          <w:p w14:paraId="4CE91499" w14:textId="77777777" w:rsidR="0035734A" w:rsidRPr="0062490B" w:rsidRDefault="0035734A" w:rsidP="005C129A">
            <w:pPr>
              <w:pStyle w:val="TableParagraph"/>
              <w:ind w:left="71" w:right="170"/>
              <w:jc w:val="center"/>
              <w:rPr>
                <w:sz w:val="28"/>
                <w:szCs w:val="24"/>
              </w:rPr>
            </w:pPr>
            <w:r w:rsidRPr="0062490B">
              <w:rPr>
                <w:sz w:val="28"/>
                <w:szCs w:val="24"/>
              </w:rPr>
              <w:t>Частные значения,λ</w:t>
            </w:r>
            <w:r w:rsidRPr="0062490B">
              <w:rPr>
                <w:sz w:val="28"/>
                <w:szCs w:val="24"/>
                <w:vertAlign w:val="subscript"/>
              </w:rPr>
              <w:t>1</w:t>
            </w:r>
          </w:p>
        </w:tc>
        <w:tc>
          <w:tcPr>
            <w:tcW w:w="1930" w:type="dxa"/>
            <w:vAlign w:val="center"/>
          </w:tcPr>
          <w:p w14:paraId="24C800C9" w14:textId="77777777" w:rsidR="0035734A" w:rsidRPr="0062490B" w:rsidRDefault="0035734A" w:rsidP="005C129A">
            <w:pPr>
              <w:pStyle w:val="TableParagraph"/>
              <w:ind w:left="71" w:right="172"/>
              <w:jc w:val="center"/>
              <w:rPr>
                <w:sz w:val="28"/>
                <w:szCs w:val="24"/>
              </w:rPr>
            </w:pPr>
            <w:r w:rsidRPr="0062490B">
              <w:rPr>
                <w:sz w:val="28"/>
                <w:szCs w:val="24"/>
              </w:rPr>
              <w:t>Частные значения,λ</w:t>
            </w:r>
            <w:r w:rsidRPr="0062490B">
              <w:rPr>
                <w:sz w:val="28"/>
                <w:szCs w:val="24"/>
                <w:vertAlign w:val="subscript"/>
              </w:rPr>
              <w:t>2</w:t>
            </w:r>
          </w:p>
        </w:tc>
      </w:tr>
      <w:tr w:rsidR="0062490B" w:rsidRPr="0062490B" w14:paraId="19CCE311" w14:textId="77777777" w:rsidTr="006B412C">
        <w:trPr>
          <w:trHeight w:val="1159"/>
        </w:trPr>
        <w:tc>
          <w:tcPr>
            <w:tcW w:w="2271" w:type="dxa"/>
            <w:vAlign w:val="center"/>
          </w:tcPr>
          <w:p w14:paraId="5DD98432" w14:textId="77777777" w:rsidR="0035734A" w:rsidRPr="0062490B" w:rsidRDefault="00AC28C8" w:rsidP="005C129A">
            <w:pPr>
              <w:pStyle w:val="TableParagraph"/>
              <w:ind w:right="192"/>
              <w:rPr>
                <w:sz w:val="28"/>
                <w:szCs w:val="24"/>
              </w:rPr>
            </w:pPr>
            <w:r w:rsidRPr="0062490B">
              <w:rPr>
                <w:sz w:val="28"/>
                <w:szCs w:val="24"/>
              </w:rPr>
              <w:t>Санаторно-курортный комплекс</w:t>
            </w:r>
            <w:r w:rsidR="0035734A" w:rsidRPr="0062490B">
              <w:rPr>
                <w:sz w:val="28"/>
                <w:szCs w:val="24"/>
              </w:rPr>
              <w:t xml:space="preserve"> (СКК)</w:t>
            </w:r>
          </w:p>
        </w:tc>
        <w:tc>
          <w:tcPr>
            <w:tcW w:w="1562" w:type="dxa"/>
            <w:vAlign w:val="center"/>
          </w:tcPr>
          <w:p w14:paraId="7CB157EA" w14:textId="77777777" w:rsidR="0035734A" w:rsidRPr="0062490B" w:rsidRDefault="0035734A" w:rsidP="005C129A">
            <w:pPr>
              <w:pStyle w:val="TableParagraph"/>
              <w:ind w:left="71"/>
              <w:jc w:val="center"/>
              <w:rPr>
                <w:sz w:val="28"/>
                <w:szCs w:val="24"/>
              </w:rPr>
            </w:pPr>
          </w:p>
          <w:p w14:paraId="3A869F79" w14:textId="77777777" w:rsidR="0035734A" w:rsidRPr="0062490B" w:rsidRDefault="0035734A" w:rsidP="005C129A">
            <w:pPr>
              <w:pStyle w:val="TableParagraph"/>
              <w:ind w:left="71" w:right="541"/>
              <w:jc w:val="center"/>
              <w:rPr>
                <w:sz w:val="28"/>
                <w:szCs w:val="24"/>
              </w:rPr>
            </w:pPr>
            <w:r w:rsidRPr="0062490B">
              <w:rPr>
                <w:sz w:val="28"/>
                <w:szCs w:val="24"/>
              </w:rPr>
              <w:t>0,97</w:t>
            </w:r>
          </w:p>
        </w:tc>
        <w:tc>
          <w:tcPr>
            <w:tcW w:w="2130" w:type="dxa"/>
            <w:vAlign w:val="center"/>
          </w:tcPr>
          <w:p w14:paraId="59A0BB59" w14:textId="77777777" w:rsidR="0035734A" w:rsidRPr="0062490B" w:rsidRDefault="0035734A" w:rsidP="005C129A">
            <w:pPr>
              <w:pStyle w:val="TableParagraph"/>
              <w:ind w:left="71"/>
              <w:jc w:val="center"/>
              <w:rPr>
                <w:sz w:val="28"/>
                <w:szCs w:val="24"/>
              </w:rPr>
            </w:pPr>
          </w:p>
          <w:p w14:paraId="06402FBC" w14:textId="77777777" w:rsidR="0035734A" w:rsidRPr="0062490B" w:rsidRDefault="0035734A" w:rsidP="005C129A">
            <w:pPr>
              <w:pStyle w:val="TableParagraph"/>
              <w:ind w:left="71" w:right="825"/>
              <w:jc w:val="center"/>
              <w:rPr>
                <w:sz w:val="28"/>
                <w:szCs w:val="24"/>
              </w:rPr>
            </w:pPr>
            <w:r w:rsidRPr="0062490B">
              <w:rPr>
                <w:sz w:val="28"/>
                <w:szCs w:val="24"/>
              </w:rPr>
              <w:t>0,89</w:t>
            </w:r>
          </w:p>
        </w:tc>
        <w:tc>
          <w:tcPr>
            <w:tcW w:w="1760" w:type="dxa"/>
            <w:vAlign w:val="center"/>
          </w:tcPr>
          <w:p w14:paraId="6773F013" w14:textId="77777777" w:rsidR="0035734A" w:rsidRPr="0062490B" w:rsidRDefault="0035734A" w:rsidP="005C129A">
            <w:pPr>
              <w:pStyle w:val="TableParagraph"/>
              <w:ind w:left="71"/>
              <w:jc w:val="center"/>
              <w:rPr>
                <w:sz w:val="28"/>
                <w:szCs w:val="24"/>
              </w:rPr>
            </w:pPr>
          </w:p>
          <w:p w14:paraId="65CDEC41" w14:textId="77777777" w:rsidR="0035734A" w:rsidRPr="0062490B" w:rsidRDefault="0035734A" w:rsidP="005C129A">
            <w:pPr>
              <w:pStyle w:val="TableParagraph"/>
              <w:ind w:left="71" w:right="640"/>
              <w:jc w:val="center"/>
              <w:rPr>
                <w:sz w:val="28"/>
                <w:szCs w:val="24"/>
              </w:rPr>
            </w:pPr>
            <w:r w:rsidRPr="0062490B">
              <w:rPr>
                <w:sz w:val="28"/>
                <w:szCs w:val="24"/>
              </w:rPr>
              <w:t>4,20</w:t>
            </w:r>
          </w:p>
        </w:tc>
        <w:tc>
          <w:tcPr>
            <w:tcW w:w="1930" w:type="dxa"/>
            <w:vAlign w:val="center"/>
          </w:tcPr>
          <w:p w14:paraId="27ED7446" w14:textId="77777777" w:rsidR="0035734A" w:rsidRPr="0062490B" w:rsidRDefault="0035734A" w:rsidP="005C129A">
            <w:pPr>
              <w:pStyle w:val="TableParagraph"/>
              <w:ind w:left="71"/>
              <w:jc w:val="center"/>
              <w:rPr>
                <w:sz w:val="28"/>
                <w:szCs w:val="24"/>
              </w:rPr>
            </w:pPr>
          </w:p>
          <w:p w14:paraId="5B92622B" w14:textId="77777777" w:rsidR="0035734A" w:rsidRPr="0062490B" w:rsidRDefault="0035734A" w:rsidP="005C129A">
            <w:pPr>
              <w:pStyle w:val="TableParagraph"/>
              <w:ind w:left="71" w:right="642"/>
              <w:jc w:val="center"/>
              <w:rPr>
                <w:sz w:val="28"/>
                <w:szCs w:val="24"/>
              </w:rPr>
            </w:pPr>
            <w:r w:rsidRPr="0062490B">
              <w:rPr>
                <w:sz w:val="28"/>
                <w:szCs w:val="24"/>
              </w:rPr>
              <w:t>0,69</w:t>
            </w:r>
          </w:p>
        </w:tc>
      </w:tr>
      <w:tr w:rsidR="0062490B" w:rsidRPr="0062490B" w14:paraId="06FB4BD5" w14:textId="77777777" w:rsidTr="006B412C">
        <w:trPr>
          <w:trHeight w:val="769"/>
        </w:trPr>
        <w:tc>
          <w:tcPr>
            <w:tcW w:w="2271" w:type="dxa"/>
            <w:vAlign w:val="center"/>
          </w:tcPr>
          <w:p w14:paraId="642FB5AD" w14:textId="77777777" w:rsidR="0035734A" w:rsidRPr="0062490B" w:rsidRDefault="00AC28C8" w:rsidP="005C129A">
            <w:pPr>
              <w:pStyle w:val="TableParagraph"/>
              <w:rPr>
                <w:sz w:val="28"/>
                <w:szCs w:val="24"/>
              </w:rPr>
            </w:pPr>
            <w:r w:rsidRPr="0062490B">
              <w:rPr>
                <w:sz w:val="28"/>
                <w:szCs w:val="24"/>
              </w:rPr>
              <w:t>Горный туризм</w:t>
            </w:r>
            <w:r w:rsidR="0035734A" w:rsidRPr="0062490B">
              <w:rPr>
                <w:sz w:val="28"/>
                <w:szCs w:val="24"/>
              </w:rPr>
              <w:t xml:space="preserve"> (ГТ)</w:t>
            </w:r>
          </w:p>
        </w:tc>
        <w:tc>
          <w:tcPr>
            <w:tcW w:w="1562" w:type="dxa"/>
            <w:vAlign w:val="center"/>
          </w:tcPr>
          <w:p w14:paraId="15599806" w14:textId="77777777" w:rsidR="0035734A" w:rsidRPr="0062490B" w:rsidRDefault="0035734A" w:rsidP="005C129A">
            <w:pPr>
              <w:pStyle w:val="TableParagraph"/>
              <w:ind w:left="71" w:right="541"/>
              <w:jc w:val="center"/>
              <w:rPr>
                <w:sz w:val="28"/>
                <w:szCs w:val="24"/>
              </w:rPr>
            </w:pPr>
            <w:r w:rsidRPr="0062490B">
              <w:rPr>
                <w:sz w:val="28"/>
                <w:szCs w:val="24"/>
              </w:rPr>
              <w:t>0,91</w:t>
            </w:r>
          </w:p>
        </w:tc>
        <w:tc>
          <w:tcPr>
            <w:tcW w:w="2130" w:type="dxa"/>
            <w:vAlign w:val="center"/>
          </w:tcPr>
          <w:p w14:paraId="2929E06B" w14:textId="77777777" w:rsidR="0035734A" w:rsidRPr="0062490B" w:rsidRDefault="0035734A" w:rsidP="005C129A">
            <w:pPr>
              <w:pStyle w:val="TableParagraph"/>
              <w:ind w:left="71" w:right="825"/>
              <w:jc w:val="center"/>
              <w:rPr>
                <w:sz w:val="28"/>
                <w:szCs w:val="24"/>
              </w:rPr>
            </w:pPr>
            <w:r w:rsidRPr="0062490B">
              <w:rPr>
                <w:sz w:val="28"/>
                <w:szCs w:val="24"/>
              </w:rPr>
              <w:t>0,96</w:t>
            </w:r>
          </w:p>
        </w:tc>
        <w:tc>
          <w:tcPr>
            <w:tcW w:w="1760" w:type="dxa"/>
            <w:vAlign w:val="center"/>
          </w:tcPr>
          <w:p w14:paraId="4693323A" w14:textId="77777777" w:rsidR="0035734A" w:rsidRPr="0062490B" w:rsidRDefault="0035734A" w:rsidP="005C129A">
            <w:pPr>
              <w:pStyle w:val="TableParagraph"/>
              <w:ind w:left="71" w:right="640"/>
              <w:jc w:val="center"/>
              <w:rPr>
                <w:sz w:val="28"/>
                <w:szCs w:val="24"/>
              </w:rPr>
            </w:pPr>
            <w:r w:rsidRPr="0062490B">
              <w:rPr>
                <w:sz w:val="28"/>
                <w:szCs w:val="24"/>
              </w:rPr>
              <w:t>1,87</w:t>
            </w:r>
          </w:p>
        </w:tc>
        <w:tc>
          <w:tcPr>
            <w:tcW w:w="1930" w:type="dxa"/>
            <w:vAlign w:val="center"/>
          </w:tcPr>
          <w:p w14:paraId="17FAAE3E" w14:textId="77777777" w:rsidR="0035734A" w:rsidRPr="0062490B" w:rsidRDefault="0035734A" w:rsidP="005C129A">
            <w:pPr>
              <w:pStyle w:val="TableParagraph"/>
              <w:ind w:left="71" w:right="642"/>
              <w:jc w:val="center"/>
              <w:rPr>
                <w:sz w:val="28"/>
                <w:szCs w:val="24"/>
              </w:rPr>
            </w:pPr>
            <w:r w:rsidRPr="0062490B">
              <w:rPr>
                <w:sz w:val="28"/>
                <w:szCs w:val="24"/>
              </w:rPr>
              <w:t>0,25</w:t>
            </w:r>
          </w:p>
        </w:tc>
      </w:tr>
      <w:tr w:rsidR="0062490B" w:rsidRPr="0062490B" w14:paraId="5FAE1D90" w14:textId="77777777" w:rsidTr="006B412C">
        <w:trPr>
          <w:trHeight w:val="769"/>
        </w:trPr>
        <w:tc>
          <w:tcPr>
            <w:tcW w:w="2271" w:type="dxa"/>
            <w:vAlign w:val="center"/>
          </w:tcPr>
          <w:p w14:paraId="7198CC8B" w14:textId="77777777" w:rsidR="0035734A" w:rsidRPr="0062490B" w:rsidRDefault="0035734A" w:rsidP="00AC28C8">
            <w:pPr>
              <w:pStyle w:val="TableParagraph"/>
              <w:ind w:right="192"/>
              <w:rPr>
                <w:sz w:val="28"/>
                <w:szCs w:val="24"/>
              </w:rPr>
            </w:pPr>
            <w:r w:rsidRPr="0062490B">
              <w:rPr>
                <w:sz w:val="28"/>
                <w:szCs w:val="24"/>
              </w:rPr>
              <w:t>Экскурсионн</w:t>
            </w:r>
            <w:r w:rsidR="00AC28C8" w:rsidRPr="0062490B">
              <w:rPr>
                <w:sz w:val="28"/>
                <w:szCs w:val="24"/>
              </w:rPr>
              <w:t xml:space="preserve">ый бизнес </w:t>
            </w:r>
            <w:r w:rsidRPr="0062490B">
              <w:rPr>
                <w:sz w:val="28"/>
                <w:szCs w:val="24"/>
              </w:rPr>
              <w:t>(Эк)</w:t>
            </w:r>
          </w:p>
        </w:tc>
        <w:tc>
          <w:tcPr>
            <w:tcW w:w="1562" w:type="dxa"/>
            <w:vAlign w:val="center"/>
          </w:tcPr>
          <w:p w14:paraId="0DEBEA1C" w14:textId="77777777" w:rsidR="0035734A" w:rsidRPr="0062490B" w:rsidRDefault="0035734A" w:rsidP="005C129A">
            <w:pPr>
              <w:pStyle w:val="TableParagraph"/>
              <w:ind w:left="71" w:right="541"/>
              <w:jc w:val="center"/>
              <w:rPr>
                <w:sz w:val="28"/>
                <w:szCs w:val="24"/>
              </w:rPr>
            </w:pPr>
            <w:r w:rsidRPr="0062490B">
              <w:rPr>
                <w:sz w:val="28"/>
                <w:szCs w:val="24"/>
              </w:rPr>
              <w:t>0,85</w:t>
            </w:r>
          </w:p>
        </w:tc>
        <w:tc>
          <w:tcPr>
            <w:tcW w:w="2130" w:type="dxa"/>
            <w:vAlign w:val="center"/>
          </w:tcPr>
          <w:p w14:paraId="2E80E028" w14:textId="77777777" w:rsidR="0035734A" w:rsidRPr="0062490B" w:rsidRDefault="0035734A" w:rsidP="005C129A">
            <w:pPr>
              <w:pStyle w:val="TableParagraph"/>
              <w:ind w:left="71" w:right="825"/>
              <w:jc w:val="center"/>
              <w:rPr>
                <w:sz w:val="28"/>
                <w:szCs w:val="24"/>
              </w:rPr>
            </w:pPr>
            <w:r w:rsidRPr="0062490B">
              <w:rPr>
                <w:sz w:val="28"/>
                <w:szCs w:val="24"/>
              </w:rPr>
              <w:t>0,93</w:t>
            </w:r>
          </w:p>
        </w:tc>
        <w:tc>
          <w:tcPr>
            <w:tcW w:w="1760" w:type="dxa"/>
            <w:vAlign w:val="center"/>
          </w:tcPr>
          <w:p w14:paraId="212429E9" w14:textId="77777777" w:rsidR="0035734A" w:rsidRPr="0062490B" w:rsidRDefault="0035734A" w:rsidP="005C129A">
            <w:pPr>
              <w:pStyle w:val="TableParagraph"/>
              <w:ind w:left="71" w:right="640"/>
              <w:jc w:val="center"/>
              <w:rPr>
                <w:sz w:val="28"/>
                <w:szCs w:val="24"/>
              </w:rPr>
            </w:pPr>
            <w:r w:rsidRPr="0062490B">
              <w:rPr>
                <w:sz w:val="28"/>
                <w:szCs w:val="24"/>
              </w:rPr>
              <w:t>1,75</w:t>
            </w:r>
          </w:p>
        </w:tc>
        <w:tc>
          <w:tcPr>
            <w:tcW w:w="1930" w:type="dxa"/>
            <w:vAlign w:val="center"/>
          </w:tcPr>
          <w:p w14:paraId="03689F26" w14:textId="77777777" w:rsidR="0035734A" w:rsidRPr="0062490B" w:rsidRDefault="0035734A" w:rsidP="005C129A">
            <w:pPr>
              <w:pStyle w:val="TableParagraph"/>
              <w:ind w:left="71" w:right="642"/>
              <w:jc w:val="center"/>
              <w:rPr>
                <w:sz w:val="28"/>
                <w:szCs w:val="24"/>
              </w:rPr>
            </w:pPr>
            <w:r w:rsidRPr="0062490B">
              <w:rPr>
                <w:sz w:val="28"/>
                <w:szCs w:val="24"/>
              </w:rPr>
              <w:t>0,26</w:t>
            </w:r>
          </w:p>
        </w:tc>
      </w:tr>
      <w:tr w:rsidR="0035734A" w:rsidRPr="00E61EC8" w14:paraId="65B22F0A" w14:textId="77777777" w:rsidTr="006B412C">
        <w:trPr>
          <w:trHeight w:val="769"/>
        </w:trPr>
        <w:tc>
          <w:tcPr>
            <w:tcW w:w="9652" w:type="dxa"/>
            <w:gridSpan w:val="5"/>
            <w:vAlign w:val="center"/>
          </w:tcPr>
          <w:p w14:paraId="35B11653" w14:textId="77777777" w:rsidR="0035734A" w:rsidRPr="00E61EC8" w:rsidRDefault="0035734A" w:rsidP="005C129A">
            <w:pPr>
              <w:pStyle w:val="TableParagraph"/>
              <w:ind w:right="642"/>
              <w:rPr>
                <w:sz w:val="24"/>
              </w:rPr>
            </w:pPr>
            <w:r w:rsidRPr="00E61EC8">
              <w:rPr>
                <w:bCs/>
                <w:i/>
                <w:iCs/>
                <w:sz w:val="24"/>
              </w:rPr>
              <w:t>Примечание</w:t>
            </w:r>
            <w:r w:rsidRPr="00E61EC8">
              <w:rPr>
                <w:bCs/>
                <w:sz w:val="24"/>
              </w:rPr>
              <w:t xml:space="preserve"> - Составлено автором</w:t>
            </w:r>
          </w:p>
        </w:tc>
      </w:tr>
    </w:tbl>
    <w:p w14:paraId="7FC37802" w14:textId="77777777" w:rsidR="0035734A" w:rsidRPr="0062490B" w:rsidRDefault="0035734A" w:rsidP="0035734A">
      <w:pPr>
        <w:spacing w:after="0" w:line="240" w:lineRule="auto"/>
        <w:rPr>
          <w:rFonts w:ascii="Times New Roman" w:hAnsi="Times New Roman" w:cs="Times New Roman"/>
          <w:sz w:val="28"/>
          <w:szCs w:val="28"/>
        </w:rPr>
      </w:pPr>
    </w:p>
    <w:p w14:paraId="08DFDBB7" w14:textId="77777777" w:rsidR="0035734A" w:rsidRPr="0062490B" w:rsidRDefault="0035734A" w:rsidP="0035734A">
      <w:pPr>
        <w:spacing w:after="0" w:line="240" w:lineRule="auto"/>
        <w:ind w:firstLine="567"/>
        <w:rPr>
          <w:rFonts w:ascii="Times New Roman" w:hAnsi="Times New Roman" w:cs="Times New Roman"/>
          <w:sz w:val="28"/>
          <w:szCs w:val="28"/>
        </w:rPr>
        <w:sectPr w:rsidR="0035734A" w:rsidRPr="0062490B" w:rsidSect="009C58EE">
          <w:footerReference w:type="even" r:id="rId40"/>
          <w:footerReference w:type="default" r:id="rId41"/>
          <w:pgSz w:w="11906" w:h="16838"/>
          <w:pgMar w:top="1134" w:right="567" w:bottom="1134" w:left="1701" w:header="709" w:footer="709" w:gutter="0"/>
          <w:pgNumType w:start="1"/>
          <w:cols w:space="708"/>
          <w:titlePg/>
          <w:docGrid w:linePitch="360"/>
        </w:sectPr>
      </w:pPr>
      <w:r w:rsidRPr="0062490B">
        <w:rPr>
          <w:rFonts w:ascii="Times New Roman" w:hAnsi="Times New Roman" w:cs="Times New Roman"/>
          <w:sz w:val="28"/>
          <w:szCs w:val="28"/>
        </w:rPr>
        <w:t xml:space="preserve">Представленные </w:t>
      </w:r>
      <w:r w:rsidR="00F95FD3" w:rsidRPr="0062490B">
        <w:rPr>
          <w:rFonts w:ascii="Times New Roman" w:hAnsi="Times New Roman" w:cs="Times New Roman"/>
          <w:sz w:val="28"/>
          <w:szCs w:val="28"/>
        </w:rPr>
        <w:t xml:space="preserve">в таблице критерии внутренней согласованности характеристик </w:t>
      </w:r>
      <w:r w:rsidRPr="0062490B">
        <w:rPr>
          <w:rFonts w:ascii="Times New Roman" w:hAnsi="Times New Roman" w:cs="Times New Roman"/>
          <w:sz w:val="28"/>
          <w:szCs w:val="28"/>
        </w:rPr>
        <w:t>соответствуют необходимым условиям (αК &gt; 0,7</w:t>
      </w:r>
      <w:r w:rsidR="00F95FD3" w:rsidRPr="0062490B">
        <w:rPr>
          <w:rFonts w:ascii="Times New Roman" w:hAnsi="Times New Roman" w:cs="Times New Roman"/>
          <w:sz w:val="28"/>
          <w:szCs w:val="28"/>
        </w:rPr>
        <w:t>,</w:t>
      </w:r>
      <w:r w:rsidRPr="0062490B">
        <w:rPr>
          <w:rFonts w:ascii="Times New Roman" w:hAnsi="Times New Roman" w:cs="Times New Roman"/>
          <w:sz w:val="28"/>
          <w:szCs w:val="28"/>
        </w:rPr>
        <w:t xml:space="preserve"> ρDG &gt; 0,7</w:t>
      </w:r>
      <w:r w:rsidR="00F95FD3" w:rsidRPr="0062490B">
        <w:rPr>
          <w:rFonts w:ascii="Times New Roman" w:hAnsi="Times New Roman" w:cs="Times New Roman"/>
          <w:sz w:val="28"/>
          <w:szCs w:val="28"/>
        </w:rPr>
        <w:t>,</w:t>
      </w:r>
      <w:r w:rsidRPr="0062490B">
        <w:rPr>
          <w:rFonts w:ascii="Times New Roman" w:hAnsi="Times New Roman" w:cs="Times New Roman"/>
          <w:sz w:val="28"/>
          <w:szCs w:val="28"/>
        </w:rPr>
        <w:t xml:space="preserve">  λ1± &gt;1, λ2 &lt; 1)</w:t>
      </w:r>
    </w:p>
    <w:p w14:paraId="0EFCC00B" w14:textId="77777777" w:rsidR="0035734A" w:rsidRPr="0062490B" w:rsidRDefault="0035734A" w:rsidP="0035734A">
      <w:pPr>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lastRenderedPageBreak/>
        <w:t>Таблица 28 –</w:t>
      </w:r>
      <w:r w:rsidRPr="0062490B">
        <w:rPr>
          <w:rFonts w:ascii="Times New Roman" w:hAnsi="Times New Roman" w:cs="Times New Roman"/>
          <w:sz w:val="28"/>
          <w:szCs w:val="28"/>
          <w:lang w:val="kk-KZ"/>
        </w:rPr>
        <w:t xml:space="preserve"> </w:t>
      </w:r>
      <w:r w:rsidR="00BD2A28" w:rsidRPr="0062490B">
        <w:rPr>
          <w:rFonts w:ascii="Times New Roman" w:hAnsi="Times New Roman" w:cs="Times New Roman"/>
          <w:sz w:val="28"/>
          <w:szCs w:val="28"/>
        </w:rPr>
        <w:t xml:space="preserve">Исходные </w:t>
      </w:r>
      <w:r w:rsidR="005E0E5F" w:rsidRPr="0062490B">
        <w:rPr>
          <w:rFonts w:ascii="Times New Roman" w:hAnsi="Times New Roman" w:cs="Times New Roman"/>
          <w:sz w:val="28"/>
          <w:szCs w:val="28"/>
        </w:rPr>
        <w:t>данн</w:t>
      </w:r>
      <w:r w:rsidRPr="0062490B">
        <w:rPr>
          <w:rFonts w:ascii="Times New Roman" w:hAnsi="Times New Roman" w:cs="Times New Roman"/>
          <w:sz w:val="28"/>
          <w:szCs w:val="28"/>
        </w:rPr>
        <w:t>ые для построения модели</w:t>
      </w:r>
    </w:p>
    <w:p w14:paraId="11602131" w14:textId="77777777" w:rsidR="0035734A" w:rsidRPr="0062490B" w:rsidRDefault="0035734A" w:rsidP="0035734A">
      <w:pPr>
        <w:pStyle w:val="ab"/>
        <w:spacing w:before="11"/>
      </w:pPr>
    </w:p>
    <w:tbl>
      <w:tblPr>
        <w:tblW w:w="1458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60"/>
        <w:gridCol w:w="900"/>
        <w:gridCol w:w="900"/>
        <w:gridCol w:w="900"/>
        <w:gridCol w:w="900"/>
        <w:gridCol w:w="900"/>
        <w:gridCol w:w="900"/>
        <w:gridCol w:w="900"/>
        <w:gridCol w:w="900"/>
        <w:gridCol w:w="1080"/>
        <w:gridCol w:w="1080"/>
        <w:gridCol w:w="983"/>
        <w:gridCol w:w="997"/>
        <w:gridCol w:w="896"/>
        <w:gridCol w:w="184"/>
      </w:tblGrid>
      <w:tr w:rsidR="0062490B" w:rsidRPr="0062490B" w14:paraId="146998DE" w14:textId="77777777" w:rsidTr="00AC28C8">
        <w:trPr>
          <w:trHeight w:val="299"/>
        </w:trPr>
        <w:tc>
          <w:tcPr>
            <w:tcW w:w="2160" w:type="dxa"/>
          </w:tcPr>
          <w:p w14:paraId="2FE61B4F" w14:textId="77777777" w:rsidR="0035734A" w:rsidRPr="0062490B" w:rsidRDefault="0035734A" w:rsidP="005C129A">
            <w:pPr>
              <w:pStyle w:val="TableParagraph"/>
              <w:spacing w:before="8" w:line="271" w:lineRule="exact"/>
              <w:ind w:left="31" w:right="80"/>
              <w:jc w:val="center"/>
              <w:rPr>
                <w:bCs/>
                <w:sz w:val="24"/>
                <w:szCs w:val="24"/>
              </w:rPr>
            </w:pPr>
            <w:r w:rsidRPr="0062490B">
              <w:rPr>
                <w:bCs/>
                <w:sz w:val="24"/>
                <w:szCs w:val="24"/>
              </w:rPr>
              <w:t>Показатели</w:t>
            </w:r>
          </w:p>
        </w:tc>
        <w:tc>
          <w:tcPr>
            <w:tcW w:w="900" w:type="dxa"/>
          </w:tcPr>
          <w:p w14:paraId="29B27C9E" w14:textId="77777777" w:rsidR="0035734A" w:rsidRPr="0062490B" w:rsidRDefault="0035734A" w:rsidP="005C129A">
            <w:pPr>
              <w:pStyle w:val="TableParagraph"/>
              <w:spacing w:before="3"/>
              <w:ind w:left="31"/>
              <w:jc w:val="both"/>
              <w:rPr>
                <w:sz w:val="24"/>
                <w:szCs w:val="24"/>
              </w:rPr>
            </w:pPr>
            <w:r w:rsidRPr="0062490B">
              <w:rPr>
                <w:sz w:val="24"/>
                <w:szCs w:val="24"/>
              </w:rPr>
              <w:t>2009 г.</w:t>
            </w:r>
          </w:p>
        </w:tc>
        <w:tc>
          <w:tcPr>
            <w:tcW w:w="900" w:type="dxa"/>
          </w:tcPr>
          <w:p w14:paraId="3F6387D9" w14:textId="77777777" w:rsidR="0035734A" w:rsidRPr="0062490B" w:rsidRDefault="0035734A" w:rsidP="005C129A">
            <w:pPr>
              <w:pStyle w:val="TableParagraph"/>
              <w:spacing w:before="3"/>
              <w:jc w:val="both"/>
              <w:rPr>
                <w:sz w:val="24"/>
                <w:szCs w:val="24"/>
              </w:rPr>
            </w:pPr>
            <w:r w:rsidRPr="0062490B">
              <w:rPr>
                <w:sz w:val="24"/>
                <w:szCs w:val="24"/>
              </w:rPr>
              <w:t>2010 г.</w:t>
            </w:r>
          </w:p>
        </w:tc>
        <w:tc>
          <w:tcPr>
            <w:tcW w:w="900" w:type="dxa"/>
          </w:tcPr>
          <w:p w14:paraId="685F707D" w14:textId="77777777" w:rsidR="0035734A" w:rsidRPr="0062490B" w:rsidRDefault="0035734A" w:rsidP="005C129A">
            <w:pPr>
              <w:pStyle w:val="TableParagraph"/>
              <w:spacing w:before="3"/>
              <w:ind w:left="30"/>
              <w:jc w:val="both"/>
              <w:rPr>
                <w:sz w:val="24"/>
                <w:szCs w:val="24"/>
              </w:rPr>
            </w:pPr>
            <w:r w:rsidRPr="0062490B">
              <w:rPr>
                <w:sz w:val="24"/>
                <w:szCs w:val="24"/>
              </w:rPr>
              <w:t>2011 г.</w:t>
            </w:r>
          </w:p>
        </w:tc>
        <w:tc>
          <w:tcPr>
            <w:tcW w:w="900" w:type="dxa"/>
          </w:tcPr>
          <w:p w14:paraId="306B5164" w14:textId="77777777" w:rsidR="0035734A" w:rsidRPr="0062490B" w:rsidRDefault="0035734A" w:rsidP="005C129A">
            <w:pPr>
              <w:pStyle w:val="TableParagraph"/>
              <w:spacing w:before="3"/>
              <w:jc w:val="both"/>
              <w:rPr>
                <w:sz w:val="24"/>
                <w:szCs w:val="24"/>
              </w:rPr>
            </w:pPr>
            <w:r w:rsidRPr="0062490B">
              <w:rPr>
                <w:sz w:val="24"/>
                <w:szCs w:val="24"/>
              </w:rPr>
              <w:t>2012 г.</w:t>
            </w:r>
          </w:p>
        </w:tc>
        <w:tc>
          <w:tcPr>
            <w:tcW w:w="900" w:type="dxa"/>
          </w:tcPr>
          <w:p w14:paraId="201E24F9" w14:textId="77777777" w:rsidR="0035734A" w:rsidRPr="0062490B" w:rsidRDefault="0035734A" w:rsidP="005C129A">
            <w:pPr>
              <w:pStyle w:val="TableParagraph"/>
              <w:spacing w:before="3"/>
              <w:ind w:left="30"/>
              <w:jc w:val="both"/>
              <w:rPr>
                <w:sz w:val="24"/>
                <w:szCs w:val="24"/>
              </w:rPr>
            </w:pPr>
            <w:r w:rsidRPr="0062490B">
              <w:rPr>
                <w:sz w:val="24"/>
                <w:szCs w:val="24"/>
              </w:rPr>
              <w:t>2013 г.</w:t>
            </w:r>
          </w:p>
        </w:tc>
        <w:tc>
          <w:tcPr>
            <w:tcW w:w="900" w:type="dxa"/>
          </w:tcPr>
          <w:p w14:paraId="3F7D2E69" w14:textId="77777777" w:rsidR="0035734A" w:rsidRPr="0062490B" w:rsidRDefault="0035734A" w:rsidP="005C129A">
            <w:pPr>
              <w:pStyle w:val="TableParagraph"/>
              <w:spacing w:before="3"/>
              <w:ind w:left="30"/>
              <w:jc w:val="both"/>
              <w:rPr>
                <w:sz w:val="24"/>
                <w:szCs w:val="24"/>
              </w:rPr>
            </w:pPr>
            <w:r w:rsidRPr="0062490B">
              <w:rPr>
                <w:sz w:val="24"/>
                <w:szCs w:val="24"/>
              </w:rPr>
              <w:t>2014 г.</w:t>
            </w:r>
          </w:p>
        </w:tc>
        <w:tc>
          <w:tcPr>
            <w:tcW w:w="900" w:type="dxa"/>
          </w:tcPr>
          <w:p w14:paraId="406A56B3" w14:textId="77777777" w:rsidR="0035734A" w:rsidRPr="0062490B" w:rsidRDefault="0035734A" w:rsidP="005C129A">
            <w:pPr>
              <w:pStyle w:val="TableParagraph"/>
              <w:spacing w:before="3"/>
              <w:ind w:left="30"/>
              <w:jc w:val="both"/>
              <w:rPr>
                <w:sz w:val="24"/>
                <w:szCs w:val="24"/>
              </w:rPr>
            </w:pPr>
            <w:r w:rsidRPr="0062490B">
              <w:rPr>
                <w:sz w:val="24"/>
                <w:szCs w:val="24"/>
              </w:rPr>
              <w:t>2015 г.</w:t>
            </w:r>
          </w:p>
        </w:tc>
        <w:tc>
          <w:tcPr>
            <w:tcW w:w="900" w:type="dxa"/>
          </w:tcPr>
          <w:p w14:paraId="4A8CE1BA" w14:textId="77777777" w:rsidR="0035734A" w:rsidRPr="0062490B" w:rsidRDefault="0035734A" w:rsidP="005C129A">
            <w:pPr>
              <w:pStyle w:val="TableParagraph"/>
              <w:spacing w:before="3"/>
              <w:ind w:left="30"/>
              <w:jc w:val="both"/>
              <w:rPr>
                <w:sz w:val="24"/>
                <w:szCs w:val="24"/>
              </w:rPr>
            </w:pPr>
            <w:r w:rsidRPr="0062490B">
              <w:rPr>
                <w:sz w:val="24"/>
                <w:szCs w:val="24"/>
              </w:rPr>
              <w:t>2016 г.</w:t>
            </w:r>
          </w:p>
        </w:tc>
        <w:tc>
          <w:tcPr>
            <w:tcW w:w="1080" w:type="dxa"/>
          </w:tcPr>
          <w:p w14:paraId="19BC681A" w14:textId="77777777" w:rsidR="0035734A" w:rsidRPr="0062490B" w:rsidRDefault="0035734A" w:rsidP="005C129A">
            <w:pPr>
              <w:pStyle w:val="TableParagraph"/>
              <w:spacing w:before="3"/>
              <w:ind w:left="30"/>
              <w:jc w:val="both"/>
              <w:rPr>
                <w:sz w:val="24"/>
                <w:szCs w:val="24"/>
              </w:rPr>
            </w:pPr>
            <w:r w:rsidRPr="0062490B">
              <w:rPr>
                <w:sz w:val="24"/>
                <w:szCs w:val="24"/>
              </w:rPr>
              <w:t>2017 г.</w:t>
            </w:r>
          </w:p>
        </w:tc>
        <w:tc>
          <w:tcPr>
            <w:tcW w:w="1080" w:type="dxa"/>
          </w:tcPr>
          <w:p w14:paraId="6BF26484" w14:textId="77777777" w:rsidR="0035734A" w:rsidRPr="0062490B" w:rsidRDefault="0035734A" w:rsidP="005C129A">
            <w:pPr>
              <w:pStyle w:val="TableParagraph"/>
              <w:spacing w:before="3"/>
              <w:ind w:left="30"/>
              <w:jc w:val="both"/>
              <w:rPr>
                <w:sz w:val="24"/>
                <w:szCs w:val="24"/>
              </w:rPr>
            </w:pPr>
            <w:r w:rsidRPr="0062490B">
              <w:rPr>
                <w:sz w:val="24"/>
                <w:szCs w:val="24"/>
              </w:rPr>
              <w:t>2018 г.</w:t>
            </w:r>
          </w:p>
        </w:tc>
        <w:tc>
          <w:tcPr>
            <w:tcW w:w="983" w:type="dxa"/>
          </w:tcPr>
          <w:p w14:paraId="4D070933" w14:textId="77777777" w:rsidR="0035734A" w:rsidRPr="0062490B" w:rsidRDefault="0035734A" w:rsidP="005C129A">
            <w:pPr>
              <w:pStyle w:val="TableParagraph"/>
              <w:spacing w:before="3"/>
              <w:ind w:firstLine="32"/>
              <w:jc w:val="both"/>
              <w:rPr>
                <w:sz w:val="24"/>
                <w:szCs w:val="24"/>
              </w:rPr>
            </w:pPr>
            <w:r w:rsidRPr="0062490B">
              <w:rPr>
                <w:sz w:val="24"/>
                <w:szCs w:val="24"/>
              </w:rPr>
              <w:t>2019 г.</w:t>
            </w:r>
          </w:p>
        </w:tc>
        <w:tc>
          <w:tcPr>
            <w:tcW w:w="997" w:type="dxa"/>
          </w:tcPr>
          <w:p w14:paraId="21F8BD13" w14:textId="77777777" w:rsidR="0035734A" w:rsidRPr="0062490B" w:rsidRDefault="0035734A" w:rsidP="005C129A">
            <w:pPr>
              <w:pStyle w:val="TableParagraph"/>
              <w:spacing w:before="3"/>
              <w:ind w:firstLine="32"/>
              <w:jc w:val="both"/>
              <w:rPr>
                <w:sz w:val="24"/>
                <w:szCs w:val="24"/>
              </w:rPr>
            </w:pPr>
            <w:r w:rsidRPr="0062490B">
              <w:rPr>
                <w:sz w:val="24"/>
                <w:szCs w:val="24"/>
              </w:rPr>
              <w:t>2020 г.</w:t>
            </w:r>
          </w:p>
        </w:tc>
        <w:tc>
          <w:tcPr>
            <w:tcW w:w="1080" w:type="dxa"/>
            <w:gridSpan w:val="2"/>
          </w:tcPr>
          <w:p w14:paraId="5E7A49AF" w14:textId="77777777" w:rsidR="0035734A" w:rsidRPr="0062490B" w:rsidRDefault="0035734A" w:rsidP="005C129A">
            <w:pPr>
              <w:pStyle w:val="TableParagraph"/>
              <w:spacing w:before="3"/>
              <w:jc w:val="both"/>
              <w:rPr>
                <w:sz w:val="24"/>
                <w:szCs w:val="24"/>
              </w:rPr>
            </w:pPr>
            <w:r w:rsidRPr="0062490B">
              <w:rPr>
                <w:sz w:val="24"/>
                <w:szCs w:val="24"/>
              </w:rPr>
              <w:t>2021 г.</w:t>
            </w:r>
          </w:p>
        </w:tc>
      </w:tr>
      <w:tr w:rsidR="0062490B" w:rsidRPr="0062490B" w14:paraId="190F558A" w14:textId="77777777" w:rsidTr="00AC28C8">
        <w:trPr>
          <w:trHeight w:val="364"/>
        </w:trPr>
        <w:tc>
          <w:tcPr>
            <w:tcW w:w="2160" w:type="dxa"/>
          </w:tcPr>
          <w:p w14:paraId="321A2B68" w14:textId="77777777" w:rsidR="0035734A" w:rsidRPr="0062490B" w:rsidRDefault="0035734A" w:rsidP="005C129A">
            <w:pPr>
              <w:pStyle w:val="TableParagraph"/>
              <w:spacing w:before="8" w:line="271" w:lineRule="exact"/>
              <w:ind w:left="31" w:right="80"/>
              <w:jc w:val="center"/>
              <w:rPr>
                <w:bCs/>
                <w:sz w:val="24"/>
                <w:szCs w:val="24"/>
              </w:rPr>
            </w:pPr>
            <w:r w:rsidRPr="0062490B">
              <w:rPr>
                <w:bCs/>
                <w:sz w:val="24"/>
                <w:szCs w:val="24"/>
              </w:rPr>
              <w:t>1</w:t>
            </w:r>
          </w:p>
        </w:tc>
        <w:tc>
          <w:tcPr>
            <w:tcW w:w="900" w:type="dxa"/>
          </w:tcPr>
          <w:p w14:paraId="30FFF572" w14:textId="77777777" w:rsidR="0035734A" w:rsidRPr="0062490B" w:rsidRDefault="0035734A" w:rsidP="005C129A">
            <w:pPr>
              <w:pStyle w:val="TableParagraph"/>
              <w:spacing w:before="3"/>
              <w:ind w:left="31"/>
              <w:jc w:val="both"/>
              <w:rPr>
                <w:sz w:val="24"/>
                <w:szCs w:val="24"/>
              </w:rPr>
            </w:pPr>
            <w:r w:rsidRPr="0062490B">
              <w:rPr>
                <w:sz w:val="24"/>
                <w:szCs w:val="24"/>
              </w:rPr>
              <w:t>2</w:t>
            </w:r>
          </w:p>
        </w:tc>
        <w:tc>
          <w:tcPr>
            <w:tcW w:w="900" w:type="dxa"/>
          </w:tcPr>
          <w:p w14:paraId="6677E6E3" w14:textId="77777777" w:rsidR="0035734A" w:rsidRPr="0062490B" w:rsidRDefault="0035734A" w:rsidP="005C129A">
            <w:pPr>
              <w:pStyle w:val="TableParagraph"/>
              <w:spacing w:before="3"/>
              <w:jc w:val="both"/>
              <w:rPr>
                <w:sz w:val="24"/>
                <w:szCs w:val="24"/>
              </w:rPr>
            </w:pPr>
            <w:r w:rsidRPr="0062490B">
              <w:rPr>
                <w:sz w:val="24"/>
                <w:szCs w:val="24"/>
              </w:rPr>
              <w:t>3</w:t>
            </w:r>
          </w:p>
        </w:tc>
        <w:tc>
          <w:tcPr>
            <w:tcW w:w="900" w:type="dxa"/>
          </w:tcPr>
          <w:p w14:paraId="20E16F74" w14:textId="77777777" w:rsidR="0035734A" w:rsidRPr="0062490B" w:rsidRDefault="0035734A" w:rsidP="005C129A">
            <w:pPr>
              <w:pStyle w:val="TableParagraph"/>
              <w:spacing w:before="3"/>
              <w:ind w:left="30"/>
              <w:jc w:val="both"/>
              <w:rPr>
                <w:sz w:val="24"/>
                <w:szCs w:val="24"/>
              </w:rPr>
            </w:pPr>
            <w:r w:rsidRPr="0062490B">
              <w:rPr>
                <w:sz w:val="24"/>
                <w:szCs w:val="24"/>
              </w:rPr>
              <w:t>4</w:t>
            </w:r>
          </w:p>
        </w:tc>
        <w:tc>
          <w:tcPr>
            <w:tcW w:w="900" w:type="dxa"/>
          </w:tcPr>
          <w:p w14:paraId="037D7895" w14:textId="77777777" w:rsidR="0035734A" w:rsidRPr="0062490B" w:rsidRDefault="0035734A" w:rsidP="005C129A">
            <w:pPr>
              <w:pStyle w:val="TableParagraph"/>
              <w:spacing w:before="3"/>
              <w:jc w:val="both"/>
              <w:rPr>
                <w:sz w:val="24"/>
                <w:szCs w:val="24"/>
              </w:rPr>
            </w:pPr>
            <w:r w:rsidRPr="0062490B">
              <w:rPr>
                <w:sz w:val="24"/>
                <w:szCs w:val="24"/>
              </w:rPr>
              <w:t>5</w:t>
            </w:r>
          </w:p>
        </w:tc>
        <w:tc>
          <w:tcPr>
            <w:tcW w:w="900" w:type="dxa"/>
          </w:tcPr>
          <w:p w14:paraId="7F878B85" w14:textId="77777777" w:rsidR="0035734A" w:rsidRPr="0062490B" w:rsidRDefault="0035734A" w:rsidP="005C129A">
            <w:pPr>
              <w:pStyle w:val="TableParagraph"/>
              <w:spacing w:before="3"/>
              <w:ind w:left="30"/>
              <w:jc w:val="both"/>
              <w:rPr>
                <w:sz w:val="24"/>
                <w:szCs w:val="24"/>
              </w:rPr>
            </w:pPr>
            <w:r w:rsidRPr="0062490B">
              <w:rPr>
                <w:sz w:val="24"/>
                <w:szCs w:val="24"/>
              </w:rPr>
              <w:t>6</w:t>
            </w:r>
          </w:p>
        </w:tc>
        <w:tc>
          <w:tcPr>
            <w:tcW w:w="900" w:type="dxa"/>
          </w:tcPr>
          <w:p w14:paraId="0E0071A5" w14:textId="77777777" w:rsidR="0035734A" w:rsidRPr="0062490B" w:rsidRDefault="0035734A" w:rsidP="005C129A">
            <w:pPr>
              <w:pStyle w:val="TableParagraph"/>
              <w:spacing w:before="3"/>
              <w:ind w:left="30"/>
              <w:jc w:val="both"/>
              <w:rPr>
                <w:sz w:val="24"/>
                <w:szCs w:val="24"/>
              </w:rPr>
            </w:pPr>
            <w:r w:rsidRPr="0062490B">
              <w:rPr>
                <w:sz w:val="24"/>
                <w:szCs w:val="24"/>
              </w:rPr>
              <w:t>7</w:t>
            </w:r>
          </w:p>
        </w:tc>
        <w:tc>
          <w:tcPr>
            <w:tcW w:w="900" w:type="dxa"/>
          </w:tcPr>
          <w:p w14:paraId="42147206" w14:textId="77777777" w:rsidR="0035734A" w:rsidRPr="0062490B" w:rsidRDefault="0035734A" w:rsidP="005C129A">
            <w:pPr>
              <w:pStyle w:val="TableParagraph"/>
              <w:spacing w:before="3"/>
              <w:ind w:left="30"/>
              <w:jc w:val="both"/>
              <w:rPr>
                <w:sz w:val="24"/>
                <w:szCs w:val="24"/>
              </w:rPr>
            </w:pPr>
            <w:r w:rsidRPr="0062490B">
              <w:rPr>
                <w:sz w:val="24"/>
                <w:szCs w:val="24"/>
              </w:rPr>
              <w:t>8</w:t>
            </w:r>
          </w:p>
        </w:tc>
        <w:tc>
          <w:tcPr>
            <w:tcW w:w="900" w:type="dxa"/>
          </w:tcPr>
          <w:p w14:paraId="25673B08" w14:textId="77777777" w:rsidR="0035734A" w:rsidRPr="0062490B" w:rsidRDefault="0035734A" w:rsidP="005C129A">
            <w:pPr>
              <w:pStyle w:val="TableParagraph"/>
              <w:spacing w:before="3"/>
              <w:ind w:left="30"/>
              <w:jc w:val="both"/>
              <w:rPr>
                <w:sz w:val="24"/>
                <w:szCs w:val="24"/>
              </w:rPr>
            </w:pPr>
            <w:r w:rsidRPr="0062490B">
              <w:rPr>
                <w:sz w:val="24"/>
                <w:szCs w:val="24"/>
              </w:rPr>
              <w:t>9</w:t>
            </w:r>
          </w:p>
        </w:tc>
        <w:tc>
          <w:tcPr>
            <w:tcW w:w="1080" w:type="dxa"/>
          </w:tcPr>
          <w:p w14:paraId="04505623" w14:textId="77777777" w:rsidR="0035734A" w:rsidRPr="0062490B" w:rsidRDefault="0035734A" w:rsidP="005C129A">
            <w:pPr>
              <w:pStyle w:val="TableParagraph"/>
              <w:spacing w:before="3"/>
              <w:ind w:left="30"/>
              <w:jc w:val="both"/>
              <w:rPr>
                <w:sz w:val="24"/>
                <w:szCs w:val="24"/>
              </w:rPr>
            </w:pPr>
            <w:r w:rsidRPr="0062490B">
              <w:rPr>
                <w:sz w:val="24"/>
                <w:szCs w:val="24"/>
              </w:rPr>
              <w:t>10</w:t>
            </w:r>
          </w:p>
        </w:tc>
        <w:tc>
          <w:tcPr>
            <w:tcW w:w="1080" w:type="dxa"/>
          </w:tcPr>
          <w:p w14:paraId="190520FC" w14:textId="77777777" w:rsidR="0035734A" w:rsidRPr="0062490B" w:rsidRDefault="0035734A" w:rsidP="005C129A">
            <w:pPr>
              <w:pStyle w:val="TableParagraph"/>
              <w:spacing w:before="3"/>
              <w:ind w:left="30"/>
              <w:jc w:val="both"/>
              <w:rPr>
                <w:sz w:val="24"/>
                <w:szCs w:val="24"/>
              </w:rPr>
            </w:pPr>
            <w:r w:rsidRPr="0062490B">
              <w:rPr>
                <w:sz w:val="24"/>
                <w:szCs w:val="24"/>
              </w:rPr>
              <w:t>11</w:t>
            </w:r>
          </w:p>
        </w:tc>
        <w:tc>
          <w:tcPr>
            <w:tcW w:w="983" w:type="dxa"/>
          </w:tcPr>
          <w:p w14:paraId="74CF13B9" w14:textId="77777777" w:rsidR="0035734A" w:rsidRPr="0062490B" w:rsidRDefault="0035734A" w:rsidP="005C129A">
            <w:pPr>
              <w:pStyle w:val="TableParagraph"/>
              <w:spacing w:before="3"/>
              <w:ind w:firstLine="32"/>
              <w:jc w:val="both"/>
              <w:rPr>
                <w:sz w:val="24"/>
                <w:szCs w:val="24"/>
              </w:rPr>
            </w:pPr>
            <w:r w:rsidRPr="0062490B">
              <w:rPr>
                <w:sz w:val="24"/>
                <w:szCs w:val="24"/>
              </w:rPr>
              <w:t>12</w:t>
            </w:r>
          </w:p>
        </w:tc>
        <w:tc>
          <w:tcPr>
            <w:tcW w:w="997" w:type="dxa"/>
          </w:tcPr>
          <w:p w14:paraId="4734988B" w14:textId="77777777" w:rsidR="0035734A" w:rsidRPr="0062490B" w:rsidRDefault="0035734A" w:rsidP="005C129A">
            <w:pPr>
              <w:pStyle w:val="TableParagraph"/>
              <w:spacing w:before="3"/>
              <w:ind w:firstLine="32"/>
              <w:jc w:val="both"/>
              <w:rPr>
                <w:sz w:val="24"/>
                <w:szCs w:val="24"/>
              </w:rPr>
            </w:pPr>
            <w:r w:rsidRPr="0062490B">
              <w:rPr>
                <w:sz w:val="24"/>
                <w:szCs w:val="24"/>
              </w:rPr>
              <w:t>13</w:t>
            </w:r>
          </w:p>
        </w:tc>
        <w:tc>
          <w:tcPr>
            <w:tcW w:w="1080" w:type="dxa"/>
            <w:gridSpan w:val="2"/>
          </w:tcPr>
          <w:p w14:paraId="47CCDB8C" w14:textId="77777777" w:rsidR="0035734A" w:rsidRPr="0062490B" w:rsidRDefault="0035734A" w:rsidP="005C129A">
            <w:pPr>
              <w:pStyle w:val="TableParagraph"/>
              <w:spacing w:before="3"/>
              <w:jc w:val="both"/>
              <w:rPr>
                <w:sz w:val="24"/>
                <w:szCs w:val="24"/>
              </w:rPr>
            </w:pPr>
            <w:r w:rsidRPr="0062490B">
              <w:rPr>
                <w:sz w:val="24"/>
                <w:szCs w:val="24"/>
              </w:rPr>
              <w:t>14</w:t>
            </w:r>
          </w:p>
        </w:tc>
      </w:tr>
      <w:tr w:rsidR="0062490B" w:rsidRPr="0062490B" w14:paraId="341C3975" w14:textId="77777777" w:rsidTr="00AC28C8">
        <w:trPr>
          <w:trHeight w:val="1437"/>
        </w:trPr>
        <w:tc>
          <w:tcPr>
            <w:tcW w:w="2160" w:type="dxa"/>
          </w:tcPr>
          <w:p w14:paraId="7C515423" w14:textId="77777777" w:rsidR="0035734A" w:rsidRPr="0062490B" w:rsidRDefault="0035734A" w:rsidP="0081105C">
            <w:pPr>
              <w:pStyle w:val="TableParagraph"/>
              <w:ind w:left="50" w:right="39"/>
              <w:rPr>
                <w:bCs/>
                <w:sz w:val="24"/>
                <w:szCs w:val="24"/>
              </w:rPr>
            </w:pPr>
            <w:r w:rsidRPr="0062490B">
              <w:rPr>
                <w:bCs/>
                <w:sz w:val="24"/>
                <w:szCs w:val="24"/>
                <w:lang w:val="kk-KZ"/>
              </w:rPr>
              <w:t>Приб</w:t>
            </w:r>
            <w:r w:rsidR="00AA37A5" w:rsidRPr="0062490B">
              <w:rPr>
                <w:bCs/>
                <w:sz w:val="24"/>
                <w:szCs w:val="24"/>
                <w:lang w:val="kk-KZ"/>
              </w:rPr>
              <w:t>ы</w:t>
            </w:r>
            <w:r w:rsidRPr="0062490B">
              <w:rPr>
                <w:bCs/>
                <w:sz w:val="24"/>
                <w:szCs w:val="24"/>
                <w:lang w:val="kk-KZ"/>
              </w:rPr>
              <w:t xml:space="preserve">ль </w:t>
            </w:r>
            <w:r w:rsidRPr="0062490B">
              <w:rPr>
                <w:bCs/>
                <w:sz w:val="24"/>
                <w:szCs w:val="24"/>
              </w:rPr>
              <w:t xml:space="preserve"> гостиниц и</w:t>
            </w:r>
            <w:r w:rsidRPr="0062490B">
              <w:rPr>
                <w:bCs/>
                <w:sz w:val="24"/>
                <w:szCs w:val="24"/>
                <w:lang w:val="kk-KZ"/>
              </w:rPr>
              <w:t xml:space="preserve"> </w:t>
            </w:r>
            <w:r w:rsidR="0081105C" w:rsidRPr="0062490B">
              <w:rPr>
                <w:bCs/>
                <w:sz w:val="24"/>
                <w:szCs w:val="24"/>
              </w:rPr>
              <w:t xml:space="preserve">аналогичных мест размещения </w:t>
            </w:r>
            <w:r w:rsidRPr="0062490B">
              <w:rPr>
                <w:bCs/>
                <w:sz w:val="24"/>
                <w:szCs w:val="24"/>
              </w:rPr>
              <w:t>(млн.тенге)</w:t>
            </w:r>
          </w:p>
        </w:tc>
        <w:tc>
          <w:tcPr>
            <w:tcW w:w="900" w:type="dxa"/>
            <w:vAlign w:val="center"/>
          </w:tcPr>
          <w:p w14:paraId="5715CE15" w14:textId="77777777" w:rsidR="0035734A" w:rsidRPr="0062490B" w:rsidRDefault="0035734A" w:rsidP="005C129A">
            <w:pPr>
              <w:pStyle w:val="TableParagraph"/>
              <w:ind w:right="36"/>
              <w:jc w:val="center"/>
              <w:rPr>
                <w:sz w:val="24"/>
                <w:szCs w:val="24"/>
              </w:rPr>
            </w:pPr>
            <w:r w:rsidRPr="0062490B">
              <w:rPr>
                <w:sz w:val="24"/>
                <w:szCs w:val="24"/>
              </w:rPr>
              <w:t>1296</w:t>
            </w:r>
          </w:p>
        </w:tc>
        <w:tc>
          <w:tcPr>
            <w:tcW w:w="900" w:type="dxa"/>
            <w:vAlign w:val="center"/>
          </w:tcPr>
          <w:p w14:paraId="7A8FCFC5" w14:textId="77777777" w:rsidR="0035734A" w:rsidRPr="0062490B" w:rsidRDefault="0035734A" w:rsidP="005C129A">
            <w:pPr>
              <w:pStyle w:val="TableParagraph"/>
              <w:ind w:right="39"/>
              <w:jc w:val="center"/>
              <w:rPr>
                <w:sz w:val="24"/>
                <w:szCs w:val="24"/>
              </w:rPr>
            </w:pPr>
            <w:r w:rsidRPr="0062490B">
              <w:rPr>
                <w:sz w:val="24"/>
                <w:szCs w:val="24"/>
              </w:rPr>
              <w:t>1 760</w:t>
            </w:r>
          </w:p>
        </w:tc>
        <w:tc>
          <w:tcPr>
            <w:tcW w:w="900" w:type="dxa"/>
            <w:vAlign w:val="center"/>
          </w:tcPr>
          <w:p w14:paraId="7A22B817" w14:textId="77777777" w:rsidR="0035734A" w:rsidRPr="0062490B" w:rsidRDefault="0035734A" w:rsidP="005C129A">
            <w:pPr>
              <w:pStyle w:val="TableParagraph"/>
              <w:ind w:right="37"/>
              <w:jc w:val="center"/>
              <w:rPr>
                <w:sz w:val="24"/>
                <w:szCs w:val="24"/>
              </w:rPr>
            </w:pPr>
            <w:r w:rsidRPr="0062490B">
              <w:rPr>
                <w:sz w:val="24"/>
                <w:szCs w:val="24"/>
              </w:rPr>
              <w:t>2 332</w:t>
            </w:r>
          </w:p>
        </w:tc>
        <w:tc>
          <w:tcPr>
            <w:tcW w:w="900" w:type="dxa"/>
            <w:vAlign w:val="center"/>
          </w:tcPr>
          <w:p w14:paraId="20FD508E" w14:textId="77777777" w:rsidR="0035734A" w:rsidRPr="0062490B" w:rsidRDefault="0035734A" w:rsidP="005C129A">
            <w:pPr>
              <w:pStyle w:val="TableParagraph"/>
              <w:ind w:right="34"/>
              <w:jc w:val="center"/>
              <w:rPr>
                <w:sz w:val="24"/>
                <w:szCs w:val="24"/>
              </w:rPr>
            </w:pPr>
            <w:r w:rsidRPr="0062490B">
              <w:rPr>
                <w:sz w:val="24"/>
                <w:szCs w:val="24"/>
              </w:rPr>
              <w:t>3 145</w:t>
            </w:r>
          </w:p>
        </w:tc>
        <w:tc>
          <w:tcPr>
            <w:tcW w:w="900" w:type="dxa"/>
            <w:vAlign w:val="center"/>
          </w:tcPr>
          <w:p w14:paraId="3108175A" w14:textId="77777777" w:rsidR="0035734A" w:rsidRPr="0062490B" w:rsidRDefault="0035734A" w:rsidP="005C129A">
            <w:pPr>
              <w:pStyle w:val="TableParagraph"/>
              <w:ind w:right="34"/>
              <w:jc w:val="center"/>
              <w:rPr>
                <w:sz w:val="24"/>
                <w:szCs w:val="24"/>
              </w:rPr>
            </w:pPr>
            <w:r w:rsidRPr="0062490B">
              <w:rPr>
                <w:sz w:val="24"/>
                <w:szCs w:val="24"/>
              </w:rPr>
              <w:t>4 351</w:t>
            </w:r>
          </w:p>
        </w:tc>
        <w:tc>
          <w:tcPr>
            <w:tcW w:w="900" w:type="dxa"/>
            <w:vAlign w:val="center"/>
          </w:tcPr>
          <w:p w14:paraId="1E74A147" w14:textId="77777777" w:rsidR="0035734A" w:rsidRPr="0062490B" w:rsidRDefault="0035734A" w:rsidP="005C129A">
            <w:pPr>
              <w:pStyle w:val="TableParagraph"/>
              <w:ind w:right="39"/>
              <w:jc w:val="center"/>
              <w:rPr>
                <w:sz w:val="24"/>
                <w:szCs w:val="24"/>
              </w:rPr>
            </w:pPr>
            <w:r w:rsidRPr="0062490B">
              <w:rPr>
                <w:sz w:val="24"/>
                <w:szCs w:val="24"/>
              </w:rPr>
              <w:t>5 219</w:t>
            </w:r>
          </w:p>
        </w:tc>
        <w:tc>
          <w:tcPr>
            <w:tcW w:w="900" w:type="dxa"/>
            <w:vAlign w:val="center"/>
          </w:tcPr>
          <w:p w14:paraId="7B5BE280" w14:textId="77777777" w:rsidR="0035734A" w:rsidRPr="0062490B" w:rsidRDefault="0035734A" w:rsidP="005C129A">
            <w:pPr>
              <w:pStyle w:val="TableParagraph"/>
              <w:ind w:right="36"/>
              <w:jc w:val="center"/>
              <w:rPr>
                <w:sz w:val="24"/>
                <w:szCs w:val="24"/>
              </w:rPr>
            </w:pPr>
            <w:r w:rsidRPr="0062490B">
              <w:rPr>
                <w:sz w:val="24"/>
                <w:szCs w:val="24"/>
              </w:rPr>
              <w:t>4 669</w:t>
            </w:r>
          </w:p>
        </w:tc>
        <w:tc>
          <w:tcPr>
            <w:tcW w:w="900" w:type="dxa"/>
            <w:vAlign w:val="center"/>
          </w:tcPr>
          <w:p w14:paraId="0F0D542B" w14:textId="77777777" w:rsidR="0035734A" w:rsidRPr="0062490B" w:rsidRDefault="0035734A" w:rsidP="005C129A">
            <w:pPr>
              <w:pStyle w:val="TableParagraph"/>
              <w:ind w:right="37"/>
              <w:jc w:val="center"/>
              <w:rPr>
                <w:sz w:val="24"/>
                <w:szCs w:val="24"/>
              </w:rPr>
            </w:pPr>
            <w:r w:rsidRPr="0062490B">
              <w:rPr>
                <w:sz w:val="24"/>
                <w:szCs w:val="24"/>
              </w:rPr>
              <w:t>7 194</w:t>
            </w:r>
          </w:p>
        </w:tc>
        <w:tc>
          <w:tcPr>
            <w:tcW w:w="1080" w:type="dxa"/>
            <w:vAlign w:val="center"/>
          </w:tcPr>
          <w:p w14:paraId="0D62BF47" w14:textId="77777777" w:rsidR="0035734A" w:rsidRPr="0062490B" w:rsidRDefault="0035734A" w:rsidP="005C129A">
            <w:pPr>
              <w:pStyle w:val="TableParagraph"/>
              <w:ind w:right="34"/>
              <w:jc w:val="center"/>
              <w:rPr>
                <w:sz w:val="24"/>
                <w:szCs w:val="24"/>
              </w:rPr>
            </w:pPr>
            <w:r w:rsidRPr="0062490B">
              <w:rPr>
                <w:sz w:val="24"/>
                <w:szCs w:val="24"/>
              </w:rPr>
              <w:t>10 951</w:t>
            </w:r>
          </w:p>
        </w:tc>
        <w:tc>
          <w:tcPr>
            <w:tcW w:w="1080" w:type="dxa"/>
            <w:vAlign w:val="center"/>
          </w:tcPr>
          <w:p w14:paraId="2050CF7A" w14:textId="77777777" w:rsidR="0035734A" w:rsidRPr="0062490B" w:rsidRDefault="0035734A" w:rsidP="005C129A">
            <w:pPr>
              <w:pStyle w:val="TableParagraph"/>
              <w:ind w:right="33"/>
              <w:jc w:val="center"/>
              <w:rPr>
                <w:sz w:val="24"/>
                <w:szCs w:val="24"/>
              </w:rPr>
            </w:pPr>
            <w:r w:rsidRPr="0062490B">
              <w:rPr>
                <w:sz w:val="24"/>
                <w:szCs w:val="24"/>
              </w:rPr>
              <w:t>12 631</w:t>
            </w:r>
          </w:p>
        </w:tc>
        <w:tc>
          <w:tcPr>
            <w:tcW w:w="983" w:type="dxa"/>
            <w:vAlign w:val="center"/>
          </w:tcPr>
          <w:p w14:paraId="57343623" w14:textId="77777777" w:rsidR="0035734A" w:rsidRPr="0062490B" w:rsidRDefault="0035734A" w:rsidP="005C129A">
            <w:pPr>
              <w:pStyle w:val="TableParagraph"/>
              <w:ind w:right="33"/>
              <w:jc w:val="center"/>
              <w:rPr>
                <w:sz w:val="24"/>
                <w:szCs w:val="24"/>
              </w:rPr>
            </w:pPr>
            <w:r w:rsidRPr="0062490B">
              <w:rPr>
                <w:sz w:val="24"/>
                <w:szCs w:val="24"/>
              </w:rPr>
              <w:t>15 260</w:t>
            </w:r>
          </w:p>
        </w:tc>
        <w:tc>
          <w:tcPr>
            <w:tcW w:w="997" w:type="dxa"/>
            <w:vAlign w:val="center"/>
          </w:tcPr>
          <w:p w14:paraId="090DCD1C" w14:textId="77777777" w:rsidR="0035734A" w:rsidRPr="0062490B" w:rsidRDefault="0035734A" w:rsidP="00AC28C8">
            <w:pPr>
              <w:pStyle w:val="TableParagraph"/>
              <w:ind w:right="32"/>
              <w:rPr>
                <w:sz w:val="24"/>
                <w:szCs w:val="24"/>
              </w:rPr>
            </w:pPr>
            <w:r w:rsidRPr="0062490B">
              <w:rPr>
                <w:sz w:val="24"/>
                <w:szCs w:val="24"/>
              </w:rPr>
              <w:t>21 720</w:t>
            </w:r>
          </w:p>
        </w:tc>
        <w:tc>
          <w:tcPr>
            <w:tcW w:w="1080" w:type="dxa"/>
            <w:gridSpan w:val="2"/>
            <w:vAlign w:val="center"/>
          </w:tcPr>
          <w:p w14:paraId="71827054" w14:textId="77777777" w:rsidR="0035734A" w:rsidRPr="0062490B" w:rsidRDefault="0035734A" w:rsidP="005C129A">
            <w:pPr>
              <w:pStyle w:val="TableParagraph"/>
              <w:ind w:right="34"/>
              <w:jc w:val="center"/>
              <w:rPr>
                <w:sz w:val="24"/>
                <w:szCs w:val="24"/>
              </w:rPr>
            </w:pPr>
            <w:r w:rsidRPr="0062490B">
              <w:rPr>
                <w:sz w:val="24"/>
                <w:szCs w:val="24"/>
              </w:rPr>
              <w:t>29 062</w:t>
            </w:r>
          </w:p>
        </w:tc>
      </w:tr>
      <w:tr w:rsidR="0062490B" w:rsidRPr="0062490B" w14:paraId="687B444C" w14:textId="77777777" w:rsidTr="00AC28C8">
        <w:trPr>
          <w:trHeight w:val="1436"/>
        </w:trPr>
        <w:tc>
          <w:tcPr>
            <w:tcW w:w="2160" w:type="dxa"/>
          </w:tcPr>
          <w:p w14:paraId="39D5098F" w14:textId="77777777" w:rsidR="0035734A" w:rsidRPr="0062490B" w:rsidRDefault="0035734A" w:rsidP="005C129A">
            <w:pPr>
              <w:pStyle w:val="TableParagraph"/>
              <w:spacing w:line="268" w:lineRule="exact"/>
              <w:ind w:left="50"/>
              <w:rPr>
                <w:sz w:val="24"/>
                <w:szCs w:val="24"/>
              </w:rPr>
            </w:pPr>
            <w:r w:rsidRPr="0062490B">
              <w:rPr>
                <w:sz w:val="24"/>
                <w:szCs w:val="24"/>
              </w:rPr>
              <w:t>Расходы</w:t>
            </w:r>
            <w:r w:rsidRPr="0062490B">
              <w:rPr>
                <w:sz w:val="24"/>
                <w:szCs w:val="24"/>
                <w:lang w:val="kk-KZ"/>
              </w:rPr>
              <w:t xml:space="preserve"> </w:t>
            </w:r>
            <w:r w:rsidRPr="0062490B">
              <w:rPr>
                <w:sz w:val="24"/>
                <w:szCs w:val="24"/>
              </w:rPr>
              <w:t>гостиниц</w:t>
            </w:r>
            <w:r w:rsidRPr="0062490B">
              <w:rPr>
                <w:sz w:val="24"/>
                <w:szCs w:val="24"/>
                <w:lang w:val="kk-KZ"/>
              </w:rPr>
              <w:t xml:space="preserve"> </w:t>
            </w:r>
            <w:r w:rsidRPr="0062490B">
              <w:rPr>
                <w:sz w:val="24"/>
                <w:szCs w:val="24"/>
              </w:rPr>
              <w:t>и</w:t>
            </w:r>
            <w:r w:rsidRPr="0062490B">
              <w:rPr>
                <w:sz w:val="24"/>
                <w:szCs w:val="24"/>
                <w:lang w:val="kk-KZ"/>
              </w:rPr>
              <w:t xml:space="preserve"> </w:t>
            </w:r>
            <w:r w:rsidR="0081105C" w:rsidRPr="0062490B">
              <w:rPr>
                <w:sz w:val="24"/>
                <w:szCs w:val="24"/>
              </w:rPr>
              <w:t xml:space="preserve">аналогичных мест размещения </w:t>
            </w:r>
            <w:r w:rsidRPr="0062490B">
              <w:rPr>
                <w:sz w:val="24"/>
                <w:szCs w:val="24"/>
              </w:rPr>
              <w:t>(млн.тенге)</w:t>
            </w:r>
          </w:p>
        </w:tc>
        <w:tc>
          <w:tcPr>
            <w:tcW w:w="900" w:type="dxa"/>
            <w:vAlign w:val="center"/>
          </w:tcPr>
          <w:p w14:paraId="3CDC7470" w14:textId="77777777" w:rsidR="0035734A" w:rsidRPr="0062490B" w:rsidRDefault="0035734A" w:rsidP="005C129A">
            <w:pPr>
              <w:pStyle w:val="TableParagraph"/>
              <w:spacing w:before="3"/>
              <w:jc w:val="center"/>
              <w:rPr>
                <w:sz w:val="24"/>
                <w:szCs w:val="24"/>
              </w:rPr>
            </w:pPr>
          </w:p>
          <w:p w14:paraId="706BBD15" w14:textId="77777777" w:rsidR="0035734A" w:rsidRPr="0062490B" w:rsidRDefault="0035734A" w:rsidP="005C129A">
            <w:pPr>
              <w:pStyle w:val="TableParagraph"/>
              <w:spacing w:before="1"/>
              <w:ind w:right="36"/>
              <w:jc w:val="center"/>
              <w:rPr>
                <w:sz w:val="24"/>
                <w:szCs w:val="24"/>
              </w:rPr>
            </w:pPr>
            <w:r w:rsidRPr="0062490B">
              <w:rPr>
                <w:sz w:val="24"/>
                <w:szCs w:val="24"/>
              </w:rPr>
              <w:t>1 389</w:t>
            </w:r>
          </w:p>
        </w:tc>
        <w:tc>
          <w:tcPr>
            <w:tcW w:w="900" w:type="dxa"/>
            <w:vAlign w:val="center"/>
          </w:tcPr>
          <w:p w14:paraId="7041CB02" w14:textId="77777777" w:rsidR="0035734A" w:rsidRPr="0062490B" w:rsidRDefault="0035734A" w:rsidP="005C129A">
            <w:pPr>
              <w:pStyle w:val="TableParagraph"/>
              <w:spacing w:before="3"/>
              <w:jc w:val="center"/>
              <w:rPr>
                <w:sz w:val="24"/>
                <w:szCs w:val="24"/>
              </w:rPr>
            </w:pPr>
          </w:p>
          <w:p w14:paraId="2715F9A6" w14:textId="77777777" w:rsidR="0035734A" w:rsidRPr="0062490B" w:rsidRDefault="0035734A" w:rsidP="005C129A">
            <w:pPr>
              <w:pStyle w:val="TableParagraph"/>
              <w:spacing w:before="1"/>
              <w:ind w:right="39"/>
              <w:jc w:val="center"/>
              <w:rPr>
                <w:sz w:val="24"/>
                <w:szCs w:val="24"/>
              </w:rPr>
            </w:pPr>
            <w:r w:rsidRPr="0062490B">
              <w:rPr>
                <w:sz w:val="24"/>
                <w:szCs w:val="24"/>
              </w:rPr>
              <w:t>1 479</w:t>
            </w:r>
          </w:p>
        </w:tc>
        <w:tc>
          <w:tcPr>
            <w:tcW w:w="900" w:type="dxa"/>
            <w:vAlign w:val="center"/>
          </w:tcPr>
          <w:p w14:paraId="11171AC4" w14:textId="77777777" w:rsidR="0035734A" w:rsidRPr="0062490B" w:rsidRDefault="0035734A" w:rsidP="005C129A">
            <w:pPr>
              <w:pStyle w:val="TableParagraph"/>
              <w:spacing w:before="3"/>
              <w:jc w:val="center"/>
              <w:rPr>
                <w:sz w:val="24"/>
                <w:szCs w:val="24"/>
              </w:rPr>
            </w:pPr>
          </w:p>
          <w:p w14:paraId="3E6A934A" w14:textId="77777777" w:rsidR="0035734A" w:rsidRPr="0062490B" w:rsidRDefault="0035734A" w:rsidP="005C129A">
            <w:pPr>
              <w:pStyle w:val="TableParagraph"/>
              <w:spacing w:before="1"/>
              <w:ind w:right="37"/>
              <w:jc w:val="center"/>
              <w:rPr>
                <w:sz w:val="24"/>
                <w:szCs w:val="24"/>
              </w:rPr>
            </w:pPr>
            <w:r w:rsidRPr="0062490B">
              <w:rPr>
                <w:sz w:val="24"/>
                <w:szCs w:val="24"/>
              </w:rPr>
              <w:t>1 941</w:t>
            </w:r>
          </w:p>
        </w:tc>
        <w:tc>
          <w:tcPr>
            <w:tcW w:w="900" w:type="dxa"/>
            <w:vAlign w:val="center"/>
          </w:tcPr>
          <w:p w14:paraId="19A15FAB" w14:textId="77777777" w:rsidR="0035734A" w:rsidRPr="0062490B" w:rsidRDefault="0035734A" w:rsidP="005C129A">
            <w:pPr>
              <w:pStyle w:val="TableParagraph"/>
              <w:spacing w:before="3"/>
              <w:jc w:val="center"/>
              <w:rPr>
                <w:sz w:val="24"/>
                <w:szCs w:val="24"/>
              </w:rPr>
            </w:pPr>
          </w:p>
          <w:p w14:paraId="5EDFD82B" w14:textId="77777777" w:rsidR="0035734A" w:rsidRPr="0062490B" w:rsidRDefault="0035734A" w:rsidP="005C129A">
            <w:pPr>
              <w:pStyle w:val="TableParagraph"/>
              <w:spacing w:before="1"/>
              <w:ind w:right="34"/>
              <w:jc w:val="center"/>
              <w:rPr>
                <w:sz w:val="24"/>
                <w:szCs w:val="24"/>
              </w:rPr>
            </w:pPr>
            <w:r w:rsidRPr="0062490B">
              <w:rPr>
                <w:sz w:val="24"/>
                <w:szCs w:val="24"/>
              </w:rPr>
              <w:t>2 820</w:t>
            </w:r>
          </w:p>
        </w:tc>
        <w:tc>
          <w:tcPr>
            <w:tcW w:w="900" w:type="dxa"/>
            <w:vAlign w:val="center"/>
          </w:tcPr>
          <w:p w14:paraId="4C74DA8A" w14:textId="77777777" w:rsidR="0035734A" w:rsidRPr="0062490B" w:rsidRDefault="0035734A" w:rsidP="005C129A">
            <w:pPr>
              <w:pStyle w:val="TableParagraph"/>
              <w:spacing w:before="3"/>
              <w:jc w:val="center"/>
              <w:rPr>
                <w:sz w:val="24"/>
                <w:szCs w:val="24"/>
              </w:rPr>
            </w:pPr>
          </w:p>
          <w:p w14:paraId="39F0AFB5" w14:textId="77777777" w:rsidR="0035734A" w:rsidRPr="0062490B" w:rsidRDefault="0035734A" w:rsidP="005C129A">
            <w:pPr>
              <w:pStyle w:val="TableParagraph"/>
              <w:spacing w:before="1"/>
              <w:ind w:right="34"/>
              <w:jc w:val="center"/>
              <w:rPr>
                <w:sz w:val="24"/>
                <w:szCs w:val="24"/>
              </w:rPr>
            </w:pPr>
            <w:r w:rsidRPr="0062490B">
              <w:rPr>
                <w:sz w:val="24"/>
                <w:szCs w:val="24"/>
              </w:rPr>
              <w:t>3 760</w:t>
            </w:r>
          </w:p>
        </w:tc>
        <w:tc>
          <w:tcPr>
            <w:tcW w:w="900" w:type="dxa"/>
            <w:vAlign w:val="center"/>
          </w:tcPr>
          <w:p w14:paraId="619188D8" w14:textId="77777777" w:rsidR="0035734A" w:rsidRPr="0062490B" w:rsidRDefault="0035734A" w:rsidP="005C129A">
            <w:pPr>
              <w:pStyle w:val="TableParagraph"/>
              <w:spacing w:before="3"/>
              <w:jc w:val="center"/>
              <w:rPr>
                <w:sz w:val="24"/>
                <w:szCs w:val="24"/>
              </w:rPr>
            </w:pPr>
          </w:p>
          <w:p w14:paraId="273BBB5C" w14:textId="77777777" w:rsidR="0035734A" w:rsidRPr="0062490B" w:rsidRDefault="0035734A" w:rsidP="005C129A">
            <w:pPr>
              <w:pStyle w:val="TableParagraph"/>
              <w:spacing w:before="1"/>
              <w:ind w:right="39"/>
              <w:jc w:val="center"/>
              <w:rPr>
                <w:sz w:val="24"/>
                <w:szCs w:val="24"/>
              </w:rPr>
            </w:pPr>
            <w:r w:rsidRPr="0062490B">
              <w:rPr>
                <w:sz w:val="24"/>
                <w:szCs w:val="24"/>
              </w:rPr>
              <w:t>5 561</w:t>
            </w:r>
          </w:p>
        </w:tc>
        <w:tc>
          <w:tcPr>
            <w:tcW w:w="900" w:type="dxa"/>
            <w:vAlign w:val="center"/>
          </w:tcPr>
          <w:p w14:paraId="398F79AF" w14:textId="77777777" w:rsidR="0035734A" w:rsidRPr="0062490B" w:rsidRDefault="0035734A" w:rsidP="005C129A">
            <w:pPr>
              <w:pStyle w:val="TableParagraph"/>
              <w:spacing w:before="3"/>
              <w:jc w:val="center"/>
              <w:rPr>
                <w:sz w:val="24"/>
                <w:szCs w:val="24"/>
              </w:rPr>
            </w:pPr>
          </w:p>
          <w:p w14:paraId="503C106E" w14:textId="77777777" w:rsidR="0035734A" w:rsidRPr="0062490B" w:rsidRDefault="0035734A" w:rsidP="005C129A">
            <w:pPr>
              <w:pStyle w:val="TableParagraph"/>
              <w:spacing w:before="1"/>
              <w:ind w:right="36"/>
              <w:jc w:val="center"/>
              <w:rPr>
                <w:sz w:val="24"/>
                <w:szCs w:val="24"/>
              </w:rPr>
            </w:pPr>
            <w:r w:rsidRPr="0062490B">
              <w:rPr>
                <w:sz w:val="24"/>
                <w:szCs w:val="24"/>
              </w:rPr>
              <w:t>4 689</w:t>
            </w:r>
          </w:p>
        </w:tc>
        <w:tc>
          <w:tcPr>
            <w:tcW w:w="900" w:type="dxa"/>
            <w:vAlign w:val="center"/>
          </w:tcPr>
          <w:p w14:paraId="2B4F2E58" w14:textId="77777777" w:rsidR="0035734A" w:rsidRPr="0062490B" w:rsidRDefault="0035734A" w:rsidP="005C129A">
            <w:pPr>
              <w:pStyle w:val="TableParagraph"/>
              <w:spacing w:before="3"/>
              <w:jc w:val="center"/>
              <w:rPr>
                <w:sz w:val="24"/>
                <w:szCs w:val="24"/>
              </w:rPr>
            </w:pPr>
          </w:p>
          <w:p w14:paraId="17B1AC67" w14:textId="77777777" w:rsidR="0035734A" w:rsidRPr="0062490B" w:rsidRDefault="0035734A" w:rsidP="005C129A">
            <w:pPr>
              <w:pStyle w:val="TableParagraph"/>
              <w:spacing w:before="1"/>
              <w:ind w:right="37"/>
              <w:jc w:val="center"/>
              <w:rPr>
                <w:sz w:val="24"/>
                <w:szCs w:val="24"/>
              </w:rPr>
            </w:pPr>
            <w:r w:rsidRPr="0062490B">
              <w:rPr>
                <w:sz w:val="24"/>
                <w:szCs w:val="24"/>
              </w:rPr>
              <w:t>7 041</w:t>
            </w:r>
          </w:p>
        </w:tc>
        <w:tc>
          <w:tcPr>
            <w:tcW w:w="1080" w:type="dxa"/>
            <w:vAlign w:val="center"/>
          </w:tcPr>
          <w:p w14:paraId="162FBB5F" w14:textId="77777777" w:rsidR="0035734A" w:rsidRPr="0062490B" w:rsidRDefault="0035734A" w:rsidP="005C129A">
            <w:pPr>
              <w:pStyle w:val="TableParagraph"/>
              <w:spacing w:before="3"/>
              <w:jc w:val="center"/>
              <w:rPr>
                <w:sz w:val="24"/>
                <w:szCs w:val="24"/>
              </w:rPr>
            </w:pPr>
          </w:p>
          <w:p w14:paraId="4033D7B8" w14:textId="77777777" w:rsidR="0035734A" w:rsidRPr="0062490B" w:rsidRDefault="0035734A" w:rsidP="005C129A">
            <w:pPr>
              <w:pStyle w:val="TableParagraph"/>
              <w:spacing w:before="1"/>
              <w:ind w:right="34"/>
              <w:jc w:val="center"/>
              <w:rPr>
                <w:sz w:val="24"/>
                <w:szCs w:val="24"/>
              </w:rPr>
            </w:pPr>
            <w:r w:rsidRPr="0062490B">
              <w:rPr>
                <w:sz w:val="24"/>
                <w:szCs w:val="24"/>
              </w:rPr>
              <w:t>10 451</w:t>
            </w:r>
          </w:p>
        </w:tc>
        <w:tc>
          <w:tcPr>
            <w:tcW w:w="1080" w:type="dxa"/>
            <w:vAlign w:val="center"/>
          </w:tcPr>
          <w:p w14:paraId="1FE78E21" w14:textId="77777777" w:rsidR="0035734A" w:rsidRPr="0062490B" w:rsidRDefault="0035734A" w:rsidP="005C129A">
            <w:pPr>
              <w:pStyle w:val="TableParagraph"/>
              <w:spacing w:before="3"/>
              <w:jc w:val="center"/>
              <w:rPr>
                <w:sz w:val="24"/>
                <w:szCs w:val="24"/>
              </w:rPr>
            </w:pPr>
          </w:p>
          <w:p w14:paraId="11444B21" w14:textId="77777777" w:rsidR="0035734A" w:rsidRPr="0062490B" w:rsidRDefault="0035734A" w:rsidP="005C129A">
            <w:pPr>
              <w:pStyle w:val="TableParagraph"/>
              <w:spacing w:before="1"/>
              <w:ind w:right="33"/>
              <w:jc w:val="center"/>
              <w:rPr>
                <w:sz w:val="24"/>
                <w:szCs w:val="24"/>
              </w:rPr>
            </w:pPr>
            <w:r w:rsidRPr="0062490B">
              <w:rPr>
                <w:sz w:val="24"/>
                <w:szCs w:val="24"/>
              </w:rPr>
              <w:t>11 691</w:t>
            </w:r>
          </w:p>
        </w:tc>
        <w:tc>
          <w:tcPr>
            <w:tcW w:w="983" w:type="dxa"/>
            <w:vAlign w:val="center"/>
          </w:tcPr>
          <w:p w14:paraId="0402DAE1" w14:textId="77777777" w:rsidR="0035734A" w:rsidRPr="0062490B" w:rsidRDefault="0035734A" w:rsidP="005C129A">
            <w:pPr>
              <w:pStyle w:val="TableParagraph"/>
              <w:spacing w:before="3"/>
              <w:jc w:val="center"/>
              <w:rPr>
                <w:sz w:val="24"/>
                <w:szCs w:val="24"/>
              </w:rPr>
            </w:pPr>
          </w:p>
          <w:p w14:paraId="7C938B74" w14:textId="77777777" w:rsidR="0035734A" w:rsidRPr="0062490B" w:rsidRDefault="0035734A" w:rsidP="005C129A">
            <w:pPr>
              <w:pStyle w:val="TableParagraph"/>
              <w:spacing w:before="1"/>
              <w:ind w:right="33"/>
              <w:jc w:val="center"/>
              <w:rPr>
                <w:sz w:val="24"/>
                <w:szCs w:val="24"/>
              </w:rPr>
            </w:pPr>
            <w:r w:rsidRPr="0062490B">
              <w:rPr>
                <w:sz w:val="24"/>
                <w:szCs w:val="24"/>
              </w:rPr>
              <w:t>16 089</w:t>
            </w:r>
          </w:p>
        </w:tc>
        <w:tc>
          <w:tcPr>
            <w:tcW w:w="997" w:type="dxa"/>
            <w:vAlign w:val="center"/>
          </w:tcPr>
          <w:p w14:paraId="4359D74D" w14:textId="77777777" w:rsidR="0035734A" w:rsidRPr="0062490B" w:rsidRDefault="0035734A" w:rsidP="005C129A">
            <w:pPr>
              <w:pStyle w:val="TableParagraph"/>
              <w:spacing w:before="3"/>
              <w:jc w:val="center"/>
              <w:rPr>
                <w:sz w:val="24"/>
                <w:szCs w:val="24"/>
              </w:rPr>
            </w:pPr>
          </w:p>
          <w:p w14:paraId="68A5900B" w14:textId="77777777" w:rsidR="0035734A" w:rsidRPr="0062490B" w:rsidRDefault="0035734A" w:rsidP="005C129A">
            <w:pPr>
              <w:pStyle w:val="TableParagraph"/>
              <w:spacing w:before="1"/>
              <w:ind w:right="32"/>
              <w:jc w:val="center"/>
              <w:rPr>
                <w:sz w:val="24"/>
                <w:szCs w:val="24"/>
              </w:rPr>
            </w:pPr>
            <w:r w:rsidRPr="0062490B">
              <w:rPr>
                <w:sz w:val="24"/>
                <w:szCs w:val="24"/>
              </w:rPr>
              <w:t>42 234</w:t>
            </w:r>
          </w:p>
        </w:tc>
        <w:tc>
          <w:tcPr>
            <w:tcW w:w="1080" w:type="dxa"/>
            <w:gridSpan w:val="2"/>
            <w:vAlign w:val="center"/>
          </w:tcPr>
          <w:p w14:paraId="3293E57E" w14:textId="77777777" w:rsidR="0035734A" w:rsidRPr="0062490B" w:rsidRDefault="0035734A" w:rsidP="005C129A">
            <w:pPr>
              <w:pStyle w:val="TableParagraph"/>
              <w:spacing w:before="3"/>
              <w:jc w:val="center"/>
              <w:rPr>
                <w:sz w:val="24"/>
                <w:szCs w:val="24"/>
              </w:rPr>
            </w:pPr>
          </w:p>
          <w:p w14:paraId="6ED7D109" w14:textId="77777777" w:rsidR="0035734A" w:rsidRPr="0062490B" w:rsidRDefault="0035734A" w:rsidP="005C129A">
            <w:pPr>
              <w:pStyle w:val="TableParagraph"/>
              <w:spacing w:before="1"/>
              <w:ind w:right="34"/>
              <w:jc w:val="center"/>
              <w:rPr>
                <w:sz w:val="24"/>
                <w:szCs w:val="24"/>
              </w:rPr>
            </w:pPr>
            <w:r w:rsidRPr="0062490B">
              <w:rPr>
                <w:sz w:val="24"/>
                <w:szCs w:val="24"/>
              </w:rPr>
              <w:t>39 781</w:t>
            </w:r>
          </w:p>
        </w:tc>
      </w:tr>
      <w:tr w:rsidR="0062490B" w:rsidRPr="0062490B" w14:paraId="0BD38FB1" w14:textId="77777777" w:rsidTr="00AC28C8">
        <w:trPr>
          <w:trHeight w:val="1939"/>
        </w:trPr>
        <w:tc>
          <w:tcPr>
            <w:tcW w:w="2160" w:type="dxa"/>
          </w:tcPr>
          <w:p w14:paraId="5BF80587" w14:textId="77777777" w:rsidR="0035734A" w:rsidRPr="0062490B" w:rsidRDefault="0035734A" w:rsidP="005C129A">
            <w:pPr>
              <w:pStyle w:val="TableParagraph"/>
              <w:ind w:left="50" w:right="301"/>
              <w:rPr>
                <w:sz w:val="24"/>
                <w:szCs w:val="24"/>
              </w:rPr>
            </w:pPr>
            <w:r w:rsidRPr="0062490B">
              <w:rPr>
                <w:sz w:val="24"/>
                <w:szCs w:val="24"/>
              </w:rPr>
              <w:t>Количество лиц, которые</w:t>
            </w:r>
            <w:r w:rsidRPr="0062490B">
              <w:rPr>
                <w:sz w:val="24"/>
                <w:szCs w:val="24"/>
                <w:lang w:val="kk-KZ"/>
              </w:rPr>
              <w:t xml:space="preserve"> </w:t>
            </w:r>
            <w:r w:rsidRPr="0062490B">
              <w:rPr>
                <w:sz w:val="24"/>
                <w:szCs w:val="24"/>
              </w:rPr>
              <w:t>поселены</w:t>
            </w:r>
            <w:r w:rsidRPr="0062490B">
              <w:rPr>
                <w:sz w:val="24"/>
                <w:szCs w:val="24"/>
                <w:lang w:val="kk-KZ"/>
              </w:rPr>
              <w:t xml:space="preserve"> </w:t>
            </w:r>
            <w:r w:rsidRPr="0062490B">
              <w:rPr>
                <w:sz w:val="24"/>
                <w:szCs w:val="24"/>
              </w:rPr>
              <w:t>в</w:t>
            </w:r>
            <w:r w:rsidRPr="0062490B">
              <w:rPr>
                <w:sz w:val="24"/>
                <w:szCs w:val="24"/>
                <w:lang w:val="kk-KZ"/>
              </w:rPr>
              <w:t xml:space="preserve"> </w:t>
            </w:r>
            <w:r w:rsidRPr="0062490B">
              <w:rPr>
                <w:sz w:val="24"/>
                <w:szCs w:val="24"/>
              </w:rPr>
              <w:t>гостиницах</w:t>
            </w:r>
            <w:r w:rsidRPr="0062490B">
              <w:rPr>
                <w:sz w:val="24"/>
                <w:szCs w:val="24"/>
                <w:lang w:val="kk-KZ"/>
              </w:rPr>
              <w:t xml:space="preserve"> </w:t>
            </w:r>
            <w:r w:rsidRPr="0062490B">
              <w:rPr>
                <w:sz w:val="24"/>
                <w:szCs w:val="24"/>
              </w:rPr>
              <w:t>и</w:t>
            </w:r>
          </w:p>
          <w:p w14:paraId="54F8F7CA" w14:textId="77777777" w:rsidR="0035734A" w:rsidRPr="0062490B" w:rsidRDefault="0081105C" w:rsidP="00AA37A5">
            <w:pPr>
              <w:pStyle w:val="TableParagraph"/>
              <w:spacing w:line="268" w:lineRule="exact"/>
              <w:ind w:left="50"/>
              <w:rPr>
                <w:sz w:val="24"/>
                <w:szCs w:val="24"/>
              </w:rPr>
            </w:pPr>
            <w:r w:rsidRPr="0062490B">
              <w:rPr>
                <w:sz w:val="24"/>
                <w:szCs w:val="24"/>
              </w:rPr>
              <w:t xml:space="preserve">аналогичных местах размещения </w:t>
            </w:r>
            <w:r w:rsidR="00AA37A5" w:rsidRPr="0062490B">
              <w:rPr>
                <w:sz w:val="24"/>
                <w:szCs w:val="24"/>
              </w:rPr>
              <w:t>(чел.)</w:t>
            </w:r>
            <w:r w:rsidR="0035734A" w:rsidRPr="0062490B">
              <w:rPr>
                <w:sz w:val="24"/>
                <w:szCs w:val="24"/>
                <w:lang w:val="kk-KZ"/>
              </w:rPr>
              <w:t xml:space="preserve"> </w:t>
            </w:r>
          </w:p>
        </w:tc>
        <w:tc>
          <w:tcPr>
            <w:tcW w:w="900" w:type="dxa"/>
            <w:vAlign w:val="center"/>
          </w:tcPr>
          <w:p w14:paraId="6E46E1DD" w14:textId="77777777" w:rsidR="0035734A" w:rsidRPr="0062490B" w:rsidRDefault="0035734A" w:rsidP="005C129A">
            <w:pPr>
              <w:pStyle w:val="TableParagraph"/>
              <w:spacing w:before="3"/>
              <w:jc w:val="center"/>
              <w:rPr>
                <w:sz w:val="24"/>
                <w:szCs w:val="24"/>
              </w:rPr>
            </w:pPr>
            <w:r w:rsidRPr="0062490B">
              <w:rPr>
                <w:sz w:val="24"/>
                <w:szCs w:val="24"/>
              </w:rPr>
              <w:t>547 901</w:t>
            </w:r>
          </w:p>
        </w:tc>
        <w:tc>
          <w:tcPr>
            <w:tcW w:w="900" w:type="dxa"/>
            <w:vAlign w:val="center"/>
          </w:tcPr>
          <w:p w14:paraId="3053C130" w14:textId="77777777" w:rsidR="0035734A" w:rsidRPr="0062490B" w:rsidRDefault="0035734A" w:rsidP="005C129A">
            <w:pPr>
              <w:pStyle w:val="TableParagraph"/>
              <w:spacing w:before="3"/>
              <w:jc w:val="center"/>
              <w:rPr>
                <w:sz w:val="24"/>
                <w:szCs w:val="24"/>
              </w:rPr>
            </w:pPr>
            <w:r w:rsidRPr="0062490B">
              <w:rPr>
                <w:sz w:val="24"/>
                <w:szCs w:val="24"/>
              </w:rPr>
              <w:t>597 288</w:t>
            </w:r>
          </w:p>
        </w:tc>
        <w:tc>
          <w:tcPr>
            <w:tcW w:w="900" w:type="dxa"/>
            <w:vAlign w:val="center"/>
          </w:tcPr>
          <w:p w14:paraId="1827297A" w14:textId="77777777" w:rsidR="0035734A" w:rsidRPr="0062490B" w:rsidRDefault="0035734A" w:rsidP="005C129A">
            <w:pPr>
              <w:pStyle w:val="TableParagraph"/>
              <w:spacing w:before="3"/>
              <w:jc w:val="center"/>
              <w:rPr>
                <w:sz w:val="24"/>
                <w:szCs w:val="24"/>
              </w:rPr>
            </w:pPr>
            <w:r w:rsidRPr="0062490B">
              <w:rPr>
                <w:sz w:val="24"/>
                <w:szCs w:val="24"/>
              </w:rPr>
              <w:t>832 884</w:t>
            </w:r>
          </w:p>
        </w:tc>
        <w:tc>
          <w:tcPr>
            <w:tcW w:w="900" w:type="dxa"/>
            <w:vAlign w:val="center"/>
          </w:tcPr>
          <w:p w14:paraId="316EFB66" w14:textId="77777777" w:rsidR="0035734A" w:rsidRPr="0062490B" w:rsidRDefault="0035734A" w:rsidP="005C129A">
            <w:pPr>
              <w:pStyle w:val="TableParagraph"/>
              <w:spacing w:before="3"/>
              <w:jc w:val="center"/>
              <w:rPr>
                <w:sz w:val="24"/>
                <w:szCs w:val="24"/>
              </w:rPr>
            </w:pPr>
            <w:r w:rsidRPr="0062490B">
              <w:rPr>
                <w:sz w:val="24"/>
                <w:szCs w:val="24"/>
              </w:rPr>
              <w:t>861 857</w:t>
            </w:r>
          </w:p>
        </w:tc>
        <w:tc>
          <w:tcPr>
            <w:tcW w:w="900" w:type="dxa"/>
            <w:vAlign w:val="center"/>
          </w:tcPr>
          <w:p w14:paraId="09AF35E0" w14:textId="77777777" w:rsidR="0035734A" w:rsidRPr="0062490B" w:rsidRDefault="0035734A" w:rsidP="005C129A">
            <w:pPr>
              <w:pStyle w:val="TableParagraph"/>
              <w:spacing w:before="3"/>
              <w:jc w:val="center"/>
              <w:rPr>
                <w:sz w:val="24"/>
                <w:szCs w:val="24"/>
              </w:rPr>
            </w:pPr>
            <w:r w:rsidRPr="0062490B">
              <w:rPr>
                <w:sz w:val="24"/>
                <w:szCs w:val="24"/>
              </w:rPr>
              <w:t>888 499</w:t>
            </w:r>
          </w:p>
        </w:tc>
        <w:tc>
          <w:tcPr>
            <w:tcW w:w="900" w:type="dxa"/>
            <w:vAlign w:val="center"/>
          </w:tcPr>
          <w:p w14:paraId="21B2803C" w14:textId="77777777" w:rsidR="0035734A" w:rsidRPr="0062490B" w:rsidRDefault="0035734A" w:rsidP="005C129A">
            <w:pPr>
              <w:pStyle w:val="TableParagraph"/>
              <w:spacing w:before="3"/>
              <w:jc w:val="center"/>
              <w:rPr>
                <w:sz w:val="24"/>
                <w:szCs w:val="24"/>
              </w:rPr>
            </w:pPr>
            <w:r w:rsidRPr="0062490B">
              <w:rPr>
                <w:sz w:val="24"/>
                <w:szCs w:val="24"/>
              </w:rPr>
              <w:t>922 233</w:t>
            </w:r>
          </w:p>
        </w:tc>
        <w:tc>
          <w:tcPr>
            <w:tcW w:w="900" w:type="dxa"/>
            <w:vAlign w:val="center"/>
          </w:tcPr>
          <w:p w14:paraId="57EE3791" w14:textId="77777777" w:rsidR="0035734A" w:rsidRPr="0062490B" w:rsidRDefault="0035734A" w:rsidP="005C129A">
            <w:pPr>
              <w:pStyle w:val="TableParagraph"/>
              <w:spacing w:before="3"/>
              <w:jc w:val="center"/>
              <w:rPr>
                <w:sz w:val="24"/>
                <w:szCs w:val="24"/>
              </w:rPr>
            </w:pPr>
            <w:r w:rsidRPr="0062490B">
              <w:rPr>
                <w:sz w:val="24"/>
                <w:szCs w:val="24"/>
              </w:rPr>
              <w:t>749 031</w:t>
            </w:r>
          </w:p>
        </w:tc>
        <w:tc>
          <w:tcPr>
            <w:tcW w:w="900" w:type="dxa"/>
            <w:vAlign w:val="center"/>
          </w:tcPr>
          <w:p w14:paraId="68D6913C" w14:textId="77777777" w:rsidR="0035734A" w:rsidRPr="0062490B" w:rsidRDefault="0035734A" w:rsidP="005C129A">
            <w:pPr>
              <w:pStyle w:val="TableParagraph"/>
              <w:spacing w:before="3"/>
              <w:jc w:val="center"/>
              <w:rPr>
                <w:sz w:val="24"/>
                <w:szCs w:val="24"/>
              </w:rPr>
            </w:pPr>
            <w:r w:rsidRPr="0062490B">
              <w:rPr>
                <w:sz w:val="24"/>
                <w:szCs w:val="24"/>
              </w:rPr>
              <w:t>939 289</w:t>
            </w:r>
          </w:p>
        </w:tc>
        <w:tc>
          <w:tcPr>
            <w:tcW w:w="1080" w:type="dxa"/>
            <w:vAlign w:val="center"/>
          </w:tcPr>
          <w:p w14:paraId="0A8EA9A7" w14:textId="77777777" w:rsidR="0035734A" w:rsidRPr="0062490B" w:rsidRDefault="0035734A" w:rsidP="005C129A">
            <w:pPr>
              <w:pStyle w:val="TableParagraph"/>
              <w:ind w:right="34"/>
              <w:jc w:val="center"/>
              <w:rPr>
                <w:sz w:val="24"/>
                <w:szCs w:val="24"/>
              </w:rPr>
            </w:pPr>
            <w:r w:rsidRPr="0062490B">
              <w:rPr>
                <w:sz w:val="24"/>
                <w:szCs w:val="24"/>
              </w:rPr>
              <w:t>1 293 661</w:t>
            </w:r>
          </w:p>
        </w:tc>
        <w:tc>
          <w:tcPr>
            <w:tcW w:w="1080" w:type="dxa"/>
            <w:vAlign w:val="center"/>
          </w:tcPr>
          <w:p w14:paraId="1E0F3301" w14:textId="77777777" w:rsidR="0035734A" w:rsidRPr="0062490B" w:rsidRDefault="0035734A" w:rsidP="005C129A">
            <w:pPr>
              <w:pStyle w:val="TableParagraph"/>
              <w:ind w:right="33"/>
              <w:jc w:val="center"/>
              <w:rPr>
                <w:sz w:val="24"/>
                <w:szCs w:val="24"/>
              </w:rPr>
            </w:pPr>
            <w:r w:rsidRPr="0062490B">
              <w:rPr>
                <w:sz w:val="24"/>
                <w:szCs w:val="24"/>
              </w:rPr>
              <w:t>1 615088</w:t>
            </w:r>
          </w:p>
        </w:tc>
        <w:tc>
          <w:tcPr>
            <w:tcW w:w="983" w:type="dxa"/>
            <w:vAlign w:val="center"/>
          </w:tcPr>
          <w:p w14:paraId="48245DD7" w14:textId="77777777" w:rsidR="0035734A" w:rsidRPr="0062490B" w:rsidRDefault="0035734A" w:rsidP="005C129A">
            <w:pPr>
              <w:pStyle w:val="TableParagraph"/>
              <w:ind w:right="33"/>
              <w:jc w:val="center"/>
              <w:rPr>
                <w:sz w:val="24"/>
                <w:szCs w:val="24"/>
              </w:rPr>
            </w:pPr>
            <w:r w:rsidRPr="0062490B">
              <w:rPr>
                <w:sz w:val="24"/>
                <w:szCs w:val="24"/>
              </w:rPr>
              <w:t>1 812542</w:t>
            </w:r>
          </w:p>
        </w:tc>
        <w:tc>
          <w:tcPr>
            <w:tcW w:w="997" w:type="dxa"/>
            <w:vAlign w:val="center"/>
          </w:tcPr>
          <w:p w14:paraId="3630EEF4" w14:textId="77777777" w:rsidR="0035734A" w:rsidRPr="0062490B" w:rsidRDefault="0035734A" w:rsidP="005C129A">
            <w:pPr>
              <w:pStyle w:val="TableParagraph"/>
              <w:ind w:right="32"/>
              <w:jc w:val="center"/>
              <w:rPr>
                <w:sz w:val="24"/>
                <w:szCs w:val="24"/>
              </w:rPr>
            </w:pPr>
            <w:r w:rsidRPr="0062490B">
              <w:rPr>
                <w:sz w:val="24"/>
                <w:szCs w:val="24"/>
              </w:rPr>
              <w:t>2 777 946</w:t>
            </w:r>
          </w:p>
        </w:tc>
        <w:tc>
          <w:tcPr>
            <w:tcW w:w="1080" w:type="dxa"/>
            <w:gridSpan w:val="2"/>
            <w:vAlign w:val="center"/>
          </w:tcPr>
          <w:p w14:paraId="0E4BC50F" w14:textId="77777777" w:rsidR="0035734A" w:rsidRPr="0062490B" w:rsidRDefault="0035734A" w:rsidP="005C129A">
            <w:pPr>
              <w:pStyle w:val="TableParagraph"/>
              <w:ind w:right="-105"/>
              <w:jc w:val="center"/>
              <w:rPr>
                <w:sz w:val="24"/>
                <w:szCs w:val="24"/>
              </w:rPr>
            </w:pPr>
            <w:r w:rsidRPr="0062490B">
              <w:rPr>
                <w:sz w:val="24"/>
                <w:szCs w:val="24"/>
              </w:rPr>
              <w:t>3861302</w:t>
            </w:r>
          </w:p>
        </w:tc>
      </w:tr>
      <w:tr w:rsidR="0062490B" w:rsidRPr="0062490B" w14:paraId="27101A35" w14:textId="77777777" w:rsidTr="00AC28C8">
        <w:trPr>
          <w:trHeight w:val="828"/>
        </w:trPr>
        <w:tc>
          <w:tcPr>
            <w:tcW w:w="2160" w:type="dxa"/>
          </w:tcPr>
          <w:p w14:paraId="4E3C3877" w14:textId="77777777" w:rsidR="0035734A" w:rsidRPr="0062490B" w:rsidRDefault="0081105C" w:rsidP="005C129A">
            <w:pPr>
              <w:pStyle w:val="TableParagraph"/>
              <w:ind w:left="50" w:right="476"/>
              <w:rPr>
                <w:sz w:val="24"/>
                <w:szCs w:val="24"/>
              </w:rPr>
            </w:pPr>
            <w:r w:rsidRPr="0062490B">
              <w:rPr>
                <w:sz w:val="24"/>
                <w:szCs w:val="24"/>
              </w:rPr>
              <w:t>Количество гостиниц</w:t>
            </w:r>
            <w:r w:rsidR="0035734A" w:rsidRPr="0062490B">
              <w:rPr>
                <w:sz w:val="24"/>
                <w:szCs w:val="24"/>
              </w:rPr>
              <w:t xml:space="preserve"> и</w:t>
            </w:r>
            <w:r w:rsidR="0035734A" w:rsidRPr="0062490B">
              <w:rPr>
                <w:sz w:val="24"/>
                <w:szCs w:val="24"/>
                <w:lang w:val="kk-KZ"/>
              </w:rPr>
              <w:t xml:space="preserve"> </w:t>
            </w:r>
            <w:r w:rsidR="0035734A" w:rsidRPr="0062490B">
              <w:rPr>
                <w:sz w:val="24"/>
                <w:szCs w:val="24"/>
              </w:rPr>
              <w:t xml:space="preserve">аналогичных </w:t>
            </w:r>
            <w:r w:rsidRPr="0062490B">
              <w:rPr>
                <w:sz w:val="24"/>
                <w:szCs w:val="24"/>
              </w:rPr>
              <w:t>мест</w:t>
            </w:r>
          </w:p>
          <w:p w14:paraId="774F0BC9" w14:textId="77777777" w:rsidR="0035734A" w:rsidRPr="0062490B" w:rsidRDefault="0081105C" w:rsidP="00AA37A5">
            <w:pPr>
              <w:pStyle w:val="TableParagraph"/>
              <w:spacing w:line="268" w:lineRule="exact"/>
              <w:ind w:left="50"/>
              <w:rPr>
                <w:sz w:val="24"/>
                <w:szCs w:val="24"/>
              </w:rPr>
            </w:pPr>
            <w:r w:rsidRPr="0062490B">
              <w:rPr>
                <w:sz w:val="24"/>
                <w:szCs w:val="24"/>
              </w:rPr>
              <w:t>р</w:t>
            </w:r>
            <w:r w:rsidR="0035734A" w:rsidRPr="0062490B">
              <w:rPr>
                <w:sz w:val="24"/>
                <w:szCs w:val="24"/>
              </w:rPr>
              <w:t>азмещения</w:t>
            </w:r>
            <w:r w:rsidRPr="0062490B">
              <w:rPr>
                <w:sz w:val="24"/>
                <w:szCs w:val="24"/>
              </w:rPr>
              <w:t xml:space="preserve"> </w:t>
            </w:r>
            <w:r w:rsidR="0035734A" w:rsidRPr="0062490B">
              <w:rPr>
                <w:sz w:val="24"/>
                <w:szCs w:val="24"/>
              </w:rPr>
              <w:t>(ед</w:t>
            </w:r>
            <w:r w:rsidR="00AA37A5" w:rsidRPr="0062490B">
              <w:rPr>
                <w:sz w:val="24"/>
                <w:szCs w:val="24"/>
              </w:rPr>
              <w:t>.</w:t>
            </w:r>
            <w:r w:rsidR="0035734A" w:rsidRPr="0062490B">
              <w:rPr>
                <w:sz w:val="24"/>
                <w:szCs w:val="24"/>
              </w:rPr>
              <w:t>)</w:t>
            </w:r>
          </w:p>
        </w:tc>
        <w:tc>
          <w:tcPr>
            <w:tcW w:w="900" w:type="dxa"/>
            <w:vAlign w:val="center"/>
          </w:tcPr>
          <w:p w14:paraId="2E842711" w14:textId="77777777" w:rsidR="0035734A" w:rsidRPr="0062490B" w:rsidRDefault="0035734A" w:rsidP="005C129A">
            <w:pPr>
              <w:pStyle w:val="TableParagraph"/>
              <w:spacing w:before="2"/>
              <w:jc w:val="center"/>
              <w:rPr>
                <w:sz w:val="24"/>
                <w:szCs w:val="24"/>
              </w:rPr>
            </w:pPr>
          </w:p>
          <w:p w14:paraId="1EDB7332" w14:textId="77777777" w:rsidR="0035734A" w:rsidRPr="0062490B" w:rsidRDefault="0035734A" w:rsidP="005C129A">
            <w:pPr>
              <w:pStyle w:val="TableParagraph"/>
              <w:spacing w:before="3"/>
              <w:jc w:val="center"/>
              <w:rPr>
                <w:sz w:val="24"/>
                <w:szCs w:val="24"/>
              </w:rPr>
            </w:pPr>
            <w:r w:rsidRPr="0062490B">
              <w:rPr>
                <w:sz w:val="24"/>
                <w:szCs w:val="24"/>
              </w:rPr>
              <w:t>157</w:t>
            </w:r>
          </w:p>
        </w:tc>
        <w:tc>
          <w:tcPr>
            <w:tcW w:w="900" w:type="dxa"/>
            <w:vAlign w:val="center"/>
          </w:tcPr>
          <w:p w14:paraId="63DF0B98" w14:textId="77777777" w:rsidR="0035734A" w:rsidRPr="0062490B" w:rsidRDefault="0035734A" w:rsidP="005C129A">
            <w:pPr>
              <w:pStyle w:val="TableParagraph"/>
              <w:spacing w:before="2"/>
              <w:jc w:val="center"/>
              <w:rPr>
                <w:sz w:val="24"/>
                <w:szCs w:val="24"/>
              </w:rPr>
            </w:pPr>
          </w:p>
          <w:p w14:paraId="7ECCBC87" w14:textId="77777777" w:rsidR="0035734A" w:rsidRPr="0062490B" w:rsidRDefault="0035734A" w:rsidP="005C129A">
            <w:pPr>
              <w:pStyle w:val="TableParagraph"/>
              <w:spacing w:before="3"/>
              <w:jc w:val="center"/>
              <w:rPr>
                <w:sz w:val="24"/>
                <w:szCs w:val="24"/>
              </w:rPr>
            </w:pPr>
            <w:r w:rsidRPr="0062490B">
              <w:rPr>
                <w:sz w:val="24"/>
                <w:szCs w:val="24"/>
              </w:rPr>
              <w:t>160</w:t>
            </w:r>
          </w:p>
        </w:tc>
        <w:tc>
          <w:tcPr>
            <w:tcW w:w="900" w:type="dxa"/>
            <w:vAlign w:val="center"/>
          </w:tcPr>
          <w:p w14:paraId="0F697FFB" w14:textId="77777777" w:rsidR="0035734A" w:rsidRPr="0062490B" w:rsidRDefault="0035734A" w:rsidP="005C129A">
            <w:pPr>
              <w:pStyle w:val="TableParagraph"/>
              <w:spacing w:before="2"/>
              <w:jc w:val="center"/>
              <w:rPr>
                <w:sz w:val="24"/>
                <w:szCs w:val="24"/>
              </w:rPr>
            </w:pPr>
          </w:p>
          <w:p w14:paraId="5D5F7A40" w14:textId="77777777" w:rsidR="0035734A" w:rsidRPr="0062490B" w:rsidRDefault="0035734A" w:rsidP="005C129A">
            <w:pPr>
              <w:pStyle w:val="TableParagraph"/>
              <w:spacing w:before="3"/>
              <w:jc w:val="center"/>
              <w:rPr>
                <w:sz w:val="24"/>
                <w:szCs w:val="24"/>
              </w:rPr>
            </w:pPr>
            <w:r w:rsidRPr="0062490B">
              <w:rPr>
                <w:sz w:val="24"/>
                <w:szCs w:val="24"/>
              </w:rPr>
              <w:t>387</w:t>
            </w:r>
          </w:p>
        </w:tc>
        <w:tc>
          <w:tcPr>
            <w:tcW w:w="900" w:type="dxa"/>
            <w:vAlign w:val="center"/>
          </w:tcPr>
          <w:p w14:paraId="32E1E0B0" w14:textId="77777777" w:rsidR="0035734A" w:rsidRPr="0062490B" w:rsidRDefault="0035734A" w:rsidP="005C129A">
            <w:pPr>
              <w:pStyle w:val="TableParagraph"/>
              <w:spacing w:before="2"/>
              <w:jc w:val="center"/>
              <w:rPr>
                <w:sz w:val="24"/>
                <w:szCs w:val="24"/>
              </w:rPr>
            </w:pPr>
          </w:p>
          <w:p w14:paraId="1E7587F2" w14:textId="77777777" w:rsidR="0035734A" w:rsidRPr="0062490B" w:rsidRDefault="0035734A" w:rsidP="005C129A">
            <w:pPr>
              <w:pStyle w:val="TableParagraph"/>
              <w:spacing w:before="3"/>
              <w:jc w:val="center"/>
              <w:rPr>
                <w:sz w:val="24"/>
                <w:szCs w:val="24"/>
              </w:rPr>
            </w:pPr>
            <w:r w:rsidRPr="0062490B">
              <w:rPr>
                <w:sz w:val="24"/>
                <w:szCs w:val="24"/>
              </w:rPr>
              <w:t>440</w:t>
            </w:r>
          </w:p>
        </w:tc>
        <w:tc>
          <w:tcPr>
            <w:tcW w:w="900" w:type="dxa"/>
            <w:vAlign w:val="center"/>
          </w:tcPr>
          <w:p w14:paraId="1DED17BF" w14:textId="77777777" w:rsidR="0035734A" w:rsidRPr="0062490B" w:rsidRDefault="0035734A" w:rsidP="005C129A">
            <w:pPr>
              <w:pStyle w:val="TableParagraph"/>
              <w:spacing w:before="2"/>
              <w:jc w:val="center"/>
              <w:rPr>
                <w:sz w:val="24"/>
                <w:szCs w:val="24"/>
              </w:rPr>
            </w:pPr>
          </w:p>
          <w:p w14:paraId="2BB4C325" w14:textId="77777777" w:rsidR="0035734A" w:rsidRPr="0062490B" w:rsidRDefault="0035734A" w:rsidP="005C129A">
            <w:pPr>
              <w:pStyle w:val="TableParagraph"/>
              <w:spacing w:before="3"/>
              <w:jc w:val="center"/>
              <w:rPr>
                <w:sz w:val="24"/>
                <w:szCs w:val="24"/>
              </w:rPr>
            </w:pPr>
            <w:r w:rsidRPr="0062490B">
              <w:rPr>
                <w:sz w:val="24"/>
                <w:szCs w:val="24"/>
              </w:rPr>
              <w:t>488</w:t>
            </w:r>
          </w:p>
        </w:tc>
        <w:tc>
          <w:tcPr>
            <w:tcW w:w="900" w:type="dxa"/>
            <w:vAlign w:val="center"/>
          </w:tcPr>
          <w:p w14:paraId="50AF243A" w14:textId="77777777" w:rsidR="0035734A" w:rsidRPr="0062490B" w:rsidRDefault="0035734A" w:rsidP="005C129A">
            <w:pPr>
              <w:pStyle w:val="TableParagraph"/>
              <w:spacing w:before="2"/>
              <w:jc w:val="center"/>
              <w:rPr>
                <w:sz w:val="24"/>
                <w:szCs w:val="24"/>
              </w:rPr>
            </w:pPr>
          </w:p>
          <w:p w14:paraId="6A0DB157" w14:textId="77777777" w:rsidR="0035734A" w:rsidRPr="0062490B" w:rsidRDefault="0035734A" w:rsidP="005C129A">
            <w:pPr>
              <w:pStyle w:val="TableParagraph"/>
              <w:spacing w:before="3"/>
              <w:jc w:val="center"/>
              <w:rPr>
                <w:sz w:val="24"/>
                <w:szCs w:val="24"/>
              </w:rPr>
            </w:pPr>
            <w:r w:rsidRPr="0062490B">
              <w:rPr>
                <w:sz w:val="24"/>
                <w:szCs w:val="24"/>
              </w:rPr>
              <w:t>550</w:t>
            </w:r>
          </w:p>
        </w:tc>
        <w:tc>
          <w:tcPr>
            <w:tcW w:w="900" w:type="dxa"/>
            <w:vAlign w:val="center"/>
          </w:tcPr>
          <w:p w14:paraId="2A594281" w14:textId="77777777" w:rsidR="0035734A" w:rsidRPr="0062490B" w:rsidRDefault="0035734A" w:rsidP="005C129A">
            <w:pPr>
              <w:pStyle w:val="TableParagraph"/>
              <w:spacing w:before="2"/>
              <w:jc w:val="center"/>
              <w:rPr>
                <w:sz w:val="24"/>
                <w:szCs w:val="24"/>
              </w:rPr>
            </w:pPr>
          </w:p>
          <w:p w14:paraId="3D5917EB" w14:textId="77777777" w:rsidR="0035734A" w:rsidRPr="0062490B" w:rsidRDefault="0035734A" w:rsidP="005C129A">
            <w:pPr>
              <w:pStyle w:val="TableParagraph"/>
              <w:spacing w:before="3"/>
              <w:jc w:val="center"/>
              <w:rPr>
                <w:sz w:val="24"/>
                <w:szCs w:val="24"/>
              </w:rPr>
            </w:pPr>
            <w:r w:rsidRPr="0062490B">
              <w:rPr>
                <w:sz w:val="24"/>
                <w:szCs w:val="24"/>
              </w:rPr>
              <w:t>640</w:t>
            </w:r>
          </w:p>
        </w:tc>
        <w:tc>
          <w:tcPr>
            <w:tcW w:w="900" w:type="dxa"/>
            <w:vAlign w:val="center"/>
          </w:tcPr>
          <w:p w14:paraId="1DF77009" w14:textId="77777777" w:rsidR="0035734A" w:rsidRPr="0062490B" w:rsidRDefault="0035734A" w:rsidP="005C129A">
            <w:pPr>
              <w:pStyle w:val="TableParagraph"/>
              <w:spacing w:before="2"/>
              <w:jc w:val="center"/>
              <w:rPr>
                <w:sz w:val="24"/>
                <w:szCs w:val="24"/>
              </w:rPr>
            </w:pPr>
          </w:p>
          <w:p w14:paraId="3891BEB2" w14:textId="77777777" w:rsidR="0035734A" w:rsidRPr="0062490B" w:rsidRDefault="0035734A" w:rsidP="005C129A">
            <w:pPr>
              <w:pStyle w:val="TableParagraph"/>
              <w:spacing w:before="3"/>
              <w:jc w:val="center"/>
              <w:rPr>
                <w:sz w:val="24"/>
                <w:szCs w:val="24"/>
              </w:rPr>
            </w:pPr>
            <w:r w:rsidRPr="0062490B">
              <w:rPr>
                <w:sz w:val="24"/>
                <w:szCs w:val="24"/>
              </w:rPr>
              <w:t>670</w:t>
            </w:r>
          </w:p>
        </w:tc>
        <w:tc>
          <w:tcPr>
            <w:tcW w:w="1080" w:type="dxa"/>
            <w:vAlign w:val="center"/>
          </w:tcPr>
          <w:p w14:paraId="4A4D79B2" w14:textId="77777777" w:rsidR="0035734A" w:rsidRPr="0062490B" w:rsidRDefault="0035734A" w:rsidP="005C129A">
            <w:pPr>
              <w:pStyle w:val="TableParagraph"/>
              <w:spacing w:before="2"/>
              <w:jc w:val="center"/>
              <w:rPr>
                <w:sz w:val="24"/>
                <w:szCs w:val="24"/>
              </w:rPr>
            </w:pPr>
          </w:p>
          <w:p w14:paraId="19428300" w14:textId="77777777" w:rsidR="0035734A" w:rsidRPr="0062490B" w:rsidRDefault="0035734A" w:rsidP="005C129A">
            <w:pPr>
              <w:pStyle w:val="TableParagraph"/>
              <w:spacing w:before="3"/>
              <w:jc w:val="center"/>
              <w:rPr>
                <w:sz w:val="24"/>
                <w:szCs w:val="24"/>
              </w:rPr>
            </w:pPr>
            <w:r w:rsidRPr="0062490B">
              <w:rPr>
                <w:sz w:val="24"/>
                <w:szCs w:val="24"/>
              </w:rPr>
              <w:t>655</w:t>
            </w:r>
          </w:p>
        </w:tc>
        <w:tc>
          <w:tcPr>
            <w:tcW w:w="1080" w:type="dxa"/>
            <w:vAlign w:val="center"/>
          </w:tcPr>
          <w:p w14:paraId="27A8489B" w14:textId="77777777" w:rsidR="0035734A" w:rsidRPr="0062490B" w:rsidRDefault="0035734A" w:rsidP="005C129A">
            <w:pPr>
              <w:pStyle w:val="TableParagraph"/>
              <w:spacing w:before="2"/>
              <w:jc w:val="center"/>
              <w:rPr>
                <w:sz w:val="24"/>
                <w:szCs w:val="24"/>
              </w:rPr>
            </w:pPr>
          </w:p>
          <w:p w14:paraId="7DF61F39" w14:textId="77777777" w:rsidR="0035734A" w:rsidRPr="0062490B" w:rsidRDefault="0035734A" w:rsidP="005C129A">
            <w:pPr>
              <w:pStyle w:val="TableParagraph"/>
              <w:spacing w:before="3"/>
              <w:jc w:val="center"/>
              <w:rPr>
                <w:sz w:val="24"/>
                <w:szCs w:val="24"/>
              </w:rPr>
            </w:pPr>
            <w:r w:rsidRPr="0062490B">
              <w:rPr>
                <w:sz w:val="24"/>
                <w:szCs w:val="24"/>
              </w:rPr>
              <w:t>1 030</w:t>
            </w:r>
          </w:p>
        </w:tc>
        <w:tc>
          <w:tcPr>
            <w:tcW w:w="983" w:type="dxa"/>
            <w:vAlign w:val="center"/>
          </w:tcPr>
          <w:p w14:paraId="6618C165" w14:textId="77777777" w:rsidR="0035734A" w:rsidRPr="0062490B" w:rsidRDefault="0035734A" w:rsidP="005C129A">
            <w:pPr>
              <w:pStyle w:val="TableParagraph"/>
              <w:spacing w:before="2"/>
              <w:jc w:val="center"/>
              <w:rPr>
                <w:sz w:val="24"/>
                <w:szCs w:val="24"/>
              </w:rPr>
            </w:pPr>
          </w:p>
          <w:p w14:paraId="5EC02AEA" w14:textId="77777777" w:rsidR="0035734A" w:rsidRPr="0062490B" w:rsidRDefault="0035734A" w:rsidP="005C129A">
            <w:pPr>
              <w:pStyle w:val="TableParagraph"/>
              <w:spacing w:before="3"/>
              <w:jc w:val="center"/>
              <w:rPr>
                <w:sz w:val="24"/>
                <w:szCs w:val="24"/>
              </w:rPr>
            </w:pPr>
            <w:r w:rsidRPr="0062490B">
              <w:rPr>
                <w:sz w:val="24"/>
                <w:szCs w:val="24"/>
              </w:rPr>
              <w:t>1 086</w:t>
            </w:r>
          </w:p>
        </w:tc>
        <w:tc>
          <w:tcPr>
            <w:tcW w:w="997" w:type="dxa"/>
            <w:vAlign w:val="center"/>
          </w:tcPr>
          <w:p w14:paraId="0D3B2A14" w14:textId="77777777" w:rsidR="0035734A" w:rsidRPr="0062490B" w:rsidRDefault="0035734A" w:rsidP="005C129A">
            <w:pPr>
              <w:pStyle w:val="TableParagraph"/>
              <w:spacing w:before="3"/>
              <w:jc w:val="center"/>
              <w:rPr>
                <w:sz w:val="24"/>
                <w:szCs w:val="24"/>
              </w:rPr>
            </w:pPr>
          </w:p>
          <w:p w14:paraId="31C9F74A" w14:textId="77777777" w:rsidR="0035734A" w:rsidRPr="0062490B" w:rsidRDefault="0035734A" w:rsidP="005C129A">
            <w:pPr>
              <w:pStyle w:val="TableParagraph"/>
              <w:spacing w:before="3"/>
              <w:jc w:val="center"/>
              <w:rPr>
                <w:sz w:val="24"/>
                <w:szCs w:val="24"/>
              </w:rPr>
            </w:pPr>
            <w:r w:rsidRPr="0062490B">
              <w:rPr>
                <w:sz w:val="24"/>
                <w:szCs w:val="24"/>
              </w:rPr>
              <w:t>379</w:t>
            </w:r>
          </w:p>
        </w:tc>
        <w:tc>
          <w:tcPr>
            <w:tcW w:w="1080" w:type="dxa"/>
            <w:gridSpan w:val="2"/>
            <w:vAlign w:val="center"/>
          </w:tcPr>
          <w:p w14:paraId="2C20AA4D" w14:textId="77777777" w:rsidR="0035734A" w:rsidRPr="0062490B" w:rsidRDefault="0035734A" w:rsidP="005C129A">
            <w:pPr>
              <w:pStyle w:val="TableParagraph"/>
              <w:spacing w:before="3"/>
              <w:jc w:val="center"/>
              <w:rPr>
                <w:sz w:val="24"/>
                <w:szCs w:val="24"/>
              </w:rPr>
            </w:pPr>
          </w:p>
          <w:p w14:paraId="7C320C55" w14:textId="77777777" w:rsidR="0035734A" w:rsidRPr="0062490B" w:rsidRDefault="0035734A" w:rsidP="005C129A">
            <w:pPr>
              <w:pStyle w:val="TableParagraph"/>
              <w:spacing w:before="3"/>
              <w:jc w:val="center"/>
              <w:rPr>
                <w:sz w:val="24"/>
                <w:szCs w:val="24"/>
              </w:rPr>
            </w:pPr>
            <w:r w:rsidRPr="0062490B">
              <w:rPr>
                <w:sz w:val="24"/>
                <w:szCs w:val="24"/>
              </w:rPr>
              <w:t>451</w:t>
            </w:r>
          </w:p>
        </w:tc>
      </w:tr>
      <w:tr w:rsidR="0062490B" w:rsidRPr="0062490B" w14:paraId="530BE91E" w14:textId="77777777" w:rsidTr="00AC28C8">
        <w:trPr>
          <w:trHeight w:val="828"/>
        </w:trPr>
        <w:tc>
          <w:tcPr>
            <w:tcW w:w="2160" w:type="dxa"/>
            <w:tcBorders>
              <w:bottom w:val="nil"/>
            </w:tcBorders>
          </w:tcPr>
          <w:p w14:paraId="2FCA2A83" w14:textId="77777777" w:rsidR="0035734A" w:rsidRPr="0062490B" w:rsidRDefault="0035734A" w:rsidP="005C129A">
            <w:pPr>
              <w:pStyle w:val="TableParagraph"/>
              <w:ind w:left="50" w:right="-103"/>
              <w:rPr>
                <w:sz w:val="24"/>
                <w:szCs w:val="24"/>
              </w:rPr>
            </w:pPr>
            <w:r w:rsidRPr="0062490B">
              <w:rPr>
                <w:sz w:val="24"/>
                <w:szCs w:val="24"/>
                <w:lang w:val="kk-KZ"/>
              </w:rPr>
              <w:t>Приб</w:t>
            </w:r>
            <w:r w:rsidR="00AA37A5" w:rsidRPr="0062490B">
              <w:rPr>
                <w:sz w:val="24"/>
                <w:szCs w:val="24"/>
                <w:lang w:val="kk-KZ"/>
              </w:rPr>
              <w:t>ы</w:t>
            </w:r>
            <w:r w:rsidRPr="0062490B">
              <w:rPr>
                <w:sz w:val="24"/>
                <w:szCs w:val="24"/>
                <w:lang w:val="kk-KZ"/>
              </w:rPr>
              <w:t>ль</w:t>
            </w:r>
            <w:r w:rsidRPr="0062490B">
              <w:rPr>
                <w:sz w:val="24"/>
                <w:szCs w:val="24"/>
              </w:rPr>
              <w:t xml:space="preserve"> санаторно-курортных</w:t>
            </w:r>
          </w:p>
          <w:p w14:paraId="79CDB376" w14:textId="77777777" w:rsidR="0035734A" w:rsidRPr="0062490B" w:rsidRDefault="0081105C" w:rsidP="00AA37A5">
            <w:pPr>
              <w:pStyle w:val="TableParagraph"/>
              <w:spacing w:line="268" w:lineRule="exact"/>
              <w:ind w:left="50" w:right="-103"/>
              <w:rPr>
                <w:sz w:val="24"/>
                <w:szCs w:val="24"/>
              </w:rPr>
            </w:pPr>
            <w:r w:rsidRPr="0062490B">
              <w:rPr>
                <w:sz w:val="24"/>
                <w:szCs w:val="24"/>
              </w:rPr>
              <w:t>организа</w:t>
            </w:r>
            <w:r w:rsidR="0035734A" w:rsidRPr="0062490B">
              <w:rPr>
                <w:sz w:val="24"/>
                <w:szCs w:val="24"/>
              </w:rPr>
              <w:t>ций</w:t>
            </w:r>
            <w:r w:rsidRPr="0062490B">
              <w:rPr>
                <w:sz w:val="24"/>
                <w:szCs w:val="24"/>
              </w:rPr>
              <w:t xml:space="preserve"> </w:t>
            </w:r>
            <w:r w:rsidR="0035734A" w:rsidRPr="0062490B">
              <w:rPr>
                <w:sz w:val="24"/>
                <w:szCs w:val="24"/>
              </w:rPr>
              <w:t>(млн.т</w:t>
            </w:r>
            <w:r w:rsidR="00AA37A5" w:rsidRPr="0062490B">
              <w:rPr>
                <w:sz w:val="24"/>
                <w:szCs w:val="24"/>
              </w:rPr>
              <w:t>г</w:t>
            </w:r>
            <w:r w:rsidR="0035734A" w:rsidRPr="0062490B">
              <w:rPr>
                <w:sz w:val="24"/>
                <w:szCs w:val="24"/>
              </w:rPr>
              <w:t>)</w:t>
            </w:r>
          </w:p>
        </w:tc>
        <w:tc>
          <w:tcPr>
            <w:tcW w:w="900" w:type="dxa"/>
            <w:tcBorders>
              <w:bottom w:val="nil"/>
            </w:tcBorders>
            <w:vAlign w:val="center"/>
          </w:tcPr>
          <w:p w14:paraId="636AA7D5" w14:textId="77777777" w:rsidR="0035734A" w:rsidRPr="0062490B" w:rsidRDefault="0035734A" w:rsidP="005C129A">
            <w:pPr>
              <w:pStyle w:val="TableParagraph"/>
              <w:spacing w:before="3"/>
              <w:jc w:val="center"/>
              <w:rPr>
                <w:sz w:val="24"/>
                <w:szCs w:val="24"/>
              </w:rPr>
            </w:pPr>
            <w:r w:rsidRPr="0062490B">
              <w:rPr>
                <w:sz w:val="24"/>
                <w:szCs w:val="24"/>
              </w:rPr>
              <w:t>8 897</w:t>
            </w:r>
          </w:p>
        </w:tc>
        <w:tc>
          <w:tcPr>
            <w:tcW w:w="900" w:type="dxa"/>
            <w:tcBorders>
              <w:bottom w:val="nil"/>
            </w:tcBorders>
            <w:vAlign w:val="center"/>
          </w:tcPr>
          <w:p w14:paraId="0DB57ADC" w14:textId="77777777" w:rsidR="0035734A" w:rsidRPr="0062490B" w:rsidRDefault="0035734A" w:rsidP="005C129A">
            <w:pPr>
              <w:pStyle w:val="TableParagraph"/>
              <w:spacing w:before="3"/>
              <w:jc w:val="center"/>
              <w:rPr>
                <w:sz w:val="24"/>
                <w:szCs w:val="24"/>
              </w:rPr>
            </w:pPr>
            <w:r w:rsidRPr="0062490B">
              <w:rPr>
                <w:sz w:val="24"/>
                <w:szCs w:val="24"/>
              </w:rPr>
              <w:t>9 178</w:t>
            </w:r>
          </w:p>
        </w:tc>
        <w:tc>
          <w:tcPr>
            <w:tcW w:w="900" w:type="dxa"/>
            <w:tcBorders>
              <w:bottom w:val="nil"/>
            </w:tcBorders>
            <w:vAlign w:val="center"/>
          </w:tcPr>
          <w:p w14:paraId="063713A8" w14:textId="77777777" w:rsidR="0035734A" w:rsidRPr="0062490B" w:rsidRDefault="0035734A" w:rsidP="005C129A">
            <w:pPr>
              <w:pStyle w:val="TableParagraph"/>
              <w:spacing w:before="3"/>
              <w:jc w:val="center"/>
              <w:rPr>
                <w:sz w:val="24"/>
                <w:szCs w:val="24"/>
              </w:rPr>
            </w:pPr>
            <w:r w:rsidRPr="0062490B">
              <w:rPr>
                <w:sz w:val="24"/>
                <w:szCs w:val="24"/>
              </w:rPr>
              <w:t>12 167</w:t>
            </w:r>
          </w:p>
        </w:tc>
        <w:tc>
          <w:tcPr>
            <w:tcW w:w="900" w:type="dxa"/>
            <w:tcBorders>
              <w:bottom w:val="nil"/>
            </w:tcBorders>
            <w:vAlign w:val="center"/>
          </w:tcPr>
          <w:p w14:paraId="09F9BD52" w14:textId="77777777" w:rsidR="0035734A" w:rsidRPr="0062490B" w:rsidRDefault="0035734A" w:rsidP="005C129A">
            <w:pPr>
              <w:pStyle w:val="TableParagraph"/>
              <w:spacing w:before="3"/>
              <w:jc w:val="center"/>
              <w:rPr>
                <w:sz w:val="24"/>
                <w:szCs w:val="24"/>
              </w:rPr>
            </w:pPr>
            <w:r w:rsidRPr="0062490B">
              <w:rPr>
                <w:sz w:val="24"/>
                <w:szCs w:val="24"/>
              </w:rPr>
              <w:t>14 026</w:t>
            </w:r>
          </w:p>
        </w:tc>
        <w:tc>
          <w:tcPr>
            <w:tcW w:w="900" w:type="dxa"/>
            <w:tcBorders>
              <w:bottom w:val="nil"/>
            </w:tcBorders>
            <w:vAlign w:val="center"/>
          </w:tcPr>
          <w:p w14:paraId="4CE0A97C" w14:textId="77777777" w:rsidR="0035734A" w:rsidRPr="0062490B" w:rsidRDefault="0035734A" w:rsidP="005C129A">
            <w:pPr>
              <w:pStyle w:val="TableParagraph"/>
              <w:spacing w:before="3"/>
              <w:jc w:val="center"/>
              <w:rPr>
                <w:sz w:val="24"/>
                <w:szCs w:val="24"/>
              </w:rPr>
            </w:pPr>
            <w:r w:rsidRPr="0062490B">
              <w:rPr>
                <w:sz w:val="24"/>
                <w:szCs w:val="24"/>
              </w:rPr>
              <w:t>16 219</w:t>
            </w:r>
          </w:p>
        </w:tc>
        <w:tc>
          <w:tcPr>
            <w:tcW w:w="900" w:type="dxa"/>
            <w:tcBorders>
              <w:bottom w:val="nil"/>
            </w:tcBorders>
            <w:vAlign w:val="center"/>
          </w:tcPr>
          <w:p w14:paraId="61D2EAD0" w14:textId="77777777" w:rsidR="0035734A" w:rsidRPr="0062490B" w:rsidRDefault="0035734A" w:rsidP="005C129A">
            <w:pPr>
              <w:pStyle w:val="TableParagraph"/>
              <w:spacing w:before="3"/>
              <w:jc w:val="center"/>
              <w:rPr>
                <w:sz w:val="24"/>
                <w:szCs w:val="24"/>
              </w:rPr>
            </w:pPr>
            <w:r w:rsidRPr="0062490B">
              <w:rPr>
                <w:sz w:val="24"/>
                <w:szCs w:val="24"/>
              </w:rPr>
              <w:t>18 750</w:t>
            </w:r>
          </w:p>
        </w:tc>
        <w:tc>
          <w:tcPr>
            <w:tcW w:w="900" w:type="dxa"/>
            <w:tcBorders>
              <w:bottom w:val="nil"/>
            </w:tcBorders>
            <w:vAlign w:val="center"/>
          </w:tcPr>
          <w:p w14:paraId="7387158F" w14:textId="77777777" w:rsidR="0035734A" w:rsidRPr="0062490B" w:rsidRDefault="0035734A" w:rsidP="005C129A">
            <w:pPr>
              <w:pStyle w:val="TableParagraph"/>
              <w:spacing w:before="3"/>
              <w:jc w:val="center"/>
              <w:rPr>
                <w:sz w:val="24"/>
                <w:szCs w:val="24"/>
              </w:rPr>
            </w:pPr>
            <w:r w:rsidRPr="0062490B">
              <w:rPr>
                <w:sz w:val="24"/>
                <w:szCs w:val="24"/>
              </w:rPr>
              <w:t>19 408</w:t>
            </w:r>
          </w:p>
        </w:tc>
        <w:tc>
          <w:tcPr>
            <w:tcW w:w="900" w:type="dxa"/>
            <w:tcBorders>
              <w:bottom w:val="nil"/>
            </w:tcBorders>
            <w:vAlign w:val="center"/>
          </w:tcPr>
          <w:p w14:paraId="205313A6" w14:textId="77777777" w:rsidR="0035734A" w:rsidRPr="0062490B" w:rsidRDefault="0035734A" w:rsidP="005C129A">
            <w:pPr>
              <w:pStyle w:val="TableParagraph"/>
              <w:spacing w:before="3"/>
              <w:jc w:val="center"/>
              <w:rPr>
                <w:sz w:val="24"/>
                <w:szCs w:val="24"/>
              </w:rPr>
            </w:pPr>
            <w:r w:rsidRPr="0062490B">
              <w:rPr>
                <w:sz w:val="24"/>
                <w:szCs w:val="24"/>
              </w:rPr>
              <w:t>19 765</w:t>
            </w:r>
          </w:p>
        </w:tc>
        <w:tc>
          <w:tcPr>
            <w:tcW w:w="1080" w:type="dxa"/>
            <w:tcBorders>
              <w:bottom w:val="nil"/>
            </w:tcBorders>
            <w:vAlign w:val="center"/>
          </w:tcPr>
          <w:p w14:paraId="2E259528" w14:textId="77777777" w:rsidR="0035734A" w:rsidRPr="0062490B" w:rsidRDefault="0035734A" w:rsidP="005C129A">
            <w:pPr>
              <w:pStyle w:val="TableParagraph"/>
              <w:spacing w:before="3"/>
              <w:jc w:val="center"/>
              <w:rPr>
                <w:sz w:val="24"/>
                <w:szCs w:val="24"/>
              </w:rPr>
            </w:pPr>
            <w:r w:rsidRPr="0062490B">
              <w:rPr>
                <w:sz w:val="24"/>
                <w:szCs w:val="24"/>
              </w:rPr>
              <w:t>19 207</w:t>
            </w:r>
          </w:p>
        </w:tc>
        <w:tc>
          <w:tcPr>
            <w:tcW w:w="1080" w:type="dxa"/>
            <w:tcBorders>
              <w:bottom w:val="nil"/>
            </w:tcBorders>
            <w:vAlign w:val="center"/>
          </w:tcPr>
          <w:p w14:paraId="72D7EECD" w14:textId="77777777" w:rsidR="0035734A" w:rsidRPr="0062490B" w:rsidRDefault="0035734A" w:rsidP="005C129A">
            <w:pPr>
              <w:pStyle w:val="TableParagraph"/>
              <w:spacing w:before="3"/>
              <w:jc w:val="center"/>
              <w:rPr>
                <w:sz w:val="24"/>
                <w:szCs w:val="24"/>
              </w:rPr>
            </w:pPr>
            <w:r w:rsidRPr="0062490B">
              <w:rPr>
                <w:sz w:val="24"/>
                <w:szCs w:val="24"/>
              </w:rPr>
              <w:t>20 850</w:t>
            </w:r>
          </w:p>
        </w:tc>
        <w:tc>
          <w:tcPr>
            <w:tcW w:w="983" w:type="dxa"/>
            <w:tcBorders>
              <w:bottom w:val="nil"/>
            </w:tcBorders>
            <w:vAlign w:val="center"/>
          </w:tcPr>
          <w:p w14:paraId="60F1356B" w14:textId="77777777" w:rsidR="0035734A" w:rsidRPr="0062490B" w:rsidRDefault="0035734A" w:rsidP="005C129A">
            <w:pPr>
              <w:pStyle w:val="TableParagraph"/>
              <w:spacing w:before="3"/>
              <w:jc w:val="center"/>
              <w:rPr>
                <w:sz w:val="24"/>
                <w:szCs w:val="24"/>
              </w:rPr>
            </w:pPr>
            <w:r w:rsidRPr="0062490B">
              <w:rPr>
                <w:sz w:val="24"/>
                <w:szCs w:val="24"/>
              </w:rPr>
              <w:t>20 608</w:t>
            </w:r>
          </w:p>
        </w:tc>
        <w:tc>
          <w:tcPr>
            <w:tcW w:w="997" w:type="dxa"/>
            <w:tcBorders>
              <w:bottom w:val="nil"/>
            </w:tcBorders>
            <w:vAlign w:val="center"/>
          </w:tcPr>
          <w:p w14:paraId="209B28F5" w14:textId="77777777" w:rsidR="0035734A" w:rsidRPr="0062490B" w:rsidRDefault="0035734A" w:rsidP="005C129A">
            <w:pPr>
              <w:pStyle w:val="TableParagraph"/>
              <w:spacing w:before="3"/>
              <w:jc w:val="center"/>
              <w:rPr>
                <w:sz w:val="24"/>
                <w:szCs w:val="24"/>
              </w:rPr>
            </w:pPr>
            <w:r w:rsidRPr="0062490B">
              <w:rPr>
                <w:sz w:val="24"/>
                <w:szCs w:val="24"/>
              </w:rPr>
              <w:t>1 138</w:t>
            </w:r>
          </w:p>
        </w:tc>
        <w:tc>
          <w:tcPr>
            <w:tcW w:w="1080" w:type="dxa"/>
            <w:gridSpan w:val="2"/>
            <w:tcBorders>
              <w:bottom w:val="nil"/>
            </w:tcBorders>
            <w:vAlign w:val="center"/>
          </w:tcPr>
          <w:p w14:paraId="7B7F05BC" w14:textId="77777777" w:rsidR="0035734A" w:rsidRPr="0062490B" w:rsidRDefault="0035734A" w:rsidP="005C129A">
            <w:pPr>
              <w:pStyle w:val="TableParagraph"/>
              <w:spacing w:before="3"/>
              <w:jc w:val="center"/>
              <w:rPr>
                <w:sz w:val="24"/>
                <w:szCs w:val="24"/>
              </w:rPr>
            </w:pPr>
            <w:r w:rsidRPr="0062490B">
              <w:rPr>
                <w:sz w:val="24"/>
                <w:szCs w:val="24"/>
              </w:rPr>
              <w:t>1 982</w:t>
            </w:r>
          </w:p>
        </w:tc>
      </w:tr>
      <w:tr w:rsidR="0062490B" w:rsidRPr="0062490B" w14:paraId="5C1873FC" w14:textId="77777777" w:rsidTr="005C129A">
        <w:trPr>
          <w:gridAfter w:val="1"/>
          <w:wAfter w:w="184" w:type="dxa"/>
          <w:trHeight w:val="420"/>
        </w:trPr>
        <w:tc>
          <w:tcPr>
            <w:tcW w:w="14396" w:type="dxa"/>
            <w:gridSpan w:val="14"/>
            <w:tcBorders>
              <w:top w:val="nil"/>
              <w:left w:val="nil"/>
              <w:bottom w:val="single" w:sz="4" w:space="0" w:color="auto"/>
              <w:right w:val="nil"/>
            </w:tcBorders>
          </w:tcPr>
          <w:p w14:paraId="0AFB0C6D" w14:textId="77777777" w:rsidR="0035734A" w:rsidRPr="0062490B" w:rsidRDefault="00AC28C8" w:rsidP="005C129A">
            <w:pPr>
              <w:pStyle w:val="TableParagraph"/>
              <w:spacing w:before="2"/>
              <w:rPr>
                <w:sz w:val="28"/>
                <w:szCs w:val="28"/>
              </w:rPr>
            </w:pPr>
            <w:r w:rsidRPr="0062490B">
              <w:rPr>
                <w:sz w:val="28"/>
                <w:szCs w:val="28"/>
              </w:rPr>
              <w:lastRenderedPageBreak/>
              <w:t>Продолжение</w:t>
            </w:r>
            <w:r w:rsidR="0035734A" w:rsidRPr="0062490B">
              <w:rPr>
                <w:sz w:val="28"/>
                <w:szCs w:val="28"/>
              </w:rPr>
              <w:t xml:space="preserve"> таблицы 28</w:t>
            </w:r>
          </w:p>
        </w:tc>
      </w:tr>
      <w:tr w:rsidR="0062490B" w:rsidRPr="0062490B" w14:paraId="49E748E7" w14:textId="77777777" w:rsidTr="00AC28C8">
        <w:trPr>
          <w:trHeight w:val="290"/>
        </w:trPr>
        <w:tc>
          <w:tcPr>
            <w:tcW w:w="2160" w:type="dxa"/>
            <w:tcBorders>
              <w:top w:val="single" w:sz="4" w:space="0" w:color="auto"/>
              <w:left w:val="single" w:sz="4" w:space="0" w:color="auto"/>
              <w:bottom w:val="single" w:sz="4" w:space="0" w:color="auto"/>
              <w:right w:val="single" w:sz="4" w:space="0" w:color="auto"/>
            </w:tcBorders>
          </w:tcPr>
          <w:p w14:paraId="312661D7" w14:textId="77777777" w:rsidR="0035734A" w:rsidRPr="0062490B" w:rsidRDefault="0035734A" w:rsidP="005C129A">
            <w:pPr>
              <w:pStyle w:val="TableParagraph"/>
              <w:ind w:left="50" w:right="-103"/>
              <w:jc w:val="center"/>
              <w:rPr>
                <w:bCs/>
                <w:sz w:val="24"/>
                <w:szCs w:val="24"/>
              </w:rPr>
            </w:pPr>
            <w:r w:rsidRPr="0062490B">
              <w:rPr>
                <w:bCs/>
                <w:sz w:val="24"/>
                <w:szCs w:val="24"/>
              </w:rPr>
              <w:t>1</w:t>
            </w:r>
          </w:p>
        </w:tc>
        <w:tc>
          <w:tcPr>
            <w:tcW w:w="900" w:type="dxa"/>
            <w:tcBorders>
              <w:top w:val="single" w:sz="4" w:space="0" w:color="auto"/>
              <w:left w:val="single" w:sz="4" w:space="0" w:color="auto"/>
              <w:bottom w:val="single" w:sz="4" w:space="0" w:color="auto"/>
              <w:right w:val="single" w:sz="4" w:space="0" w:color="auto"/>
            </w:tcBorders>
          </w:tcPr>
          <w:p w14:paraId="28844009" w14:textId="77777777" w:rsidR="0035734A" w:rsidRPr="0062490B" w:rsidRDefault="0035734A" w:rsidP="005C129A">
            <w:pPr>
              <w:pStyle w:val="TableParagraph"/>
              <w:spacing w:before="3"/>
              <w:jc w:val="center"/>
              <w:rPr>
                <w:bCs/>
                <w:sz w:val="24"/>
                <w:szCs w:val="24"/>
              </w:rPr>
            </w:pPr>
            <w:r w:rsidRPr="0062490B">
              <w:rPr>
                <w:bCs/>
                <w:sz w:val="24"/>
                <w:szCs w:val="24"/>
              </w:rPr>
              <w:t>2</w:t>
            </w:r>
          </w:p>
        </w:tc>
        <w:tc>
          <w:tcPr>
            <w:tcW w:w="900" w:type="dxa"/>
            <w:tcBorders>
              <w:top w:val="single" w:sz="4" w:space="0" w:color="auto"/>
              <w:left w:val="single" w:sz="4" w:space="0" w:color="auto"/>
              <w:bottom w:val="single" w:sz="4" w:space="0" w:color="auto"/>
              <w:right w:val="single" w:sz="4" w:space="0" w:color="auto"/>
            </w:tcBorders>
          </w:tcPr>
          <w:p w14:paraId="74996552" w14:textId="77777777" w:rsidR="0035734A" w:rsidRPr="0062490B" w:rsidRDefault="0035734A" w:rsidP="005C129A">
            <w:pPr>
              <w:pStyle w:val="TableParagraph"/>
              <w:spacing w:before="3"/>
              <w:jc w:val="center"/>
              <w:rPr>
                <w:bCs/>
                <w:sz w:val="24"/>
                <w:szCs w:val="24"/>
              </w:rPr>
            </w:pPr>
            <w:r w:rsidRPr="0062490B">
              <w:rPr>
                <w:bCs/>
                <w:sz w:val="24"/>
                <w:szCs w:val="24"/>
              </w:rPr>
              <w:t>3</w:t>
            </w:r>
          </w:p>
        </w:tc>
        <w:tc>
          <w:tcPr>
            <w:tcW w:w="900" w:type="dxa"/>
            <w:tcBorders>
              <w:top w:val="single" w:sz="4" w:space="0" w:color="auto"/>
              <w:left w:val="single" w:sz="4" w:space="0" w:color="auto"/>
              <w:bottom w:val="single" w:sz="4" w:space="0" w:color="auto"/>
              <w:right w:val="single" w:sz="4" w:space="0" w:color="auto"/>
            </w:tcBorders>
          </w:tcPr>
          <w:p w14:paraId="3BD0E2A4" w14:textId="77777777" w:rsidR="0035734A" w:rsidRPr="0062490B" w:rsidRDefault="0035734A" w:rsidP="005C129A">
            <w:pPr>
              <w:pStyle w:val="TableParagraph"/>
              <w:spacing w:before="3"/>
              <w:jc w:val="center"/>
              <w:rPr>
                <w:bCs/>
                <w:sz w:val="24"/>
                <w:szCs w:val="24"/>
              </w:rPr>
            </w:pPr>
            <w:r w:rsidRPr="0062490B">
              <w:rPr>
                <w:bCs/>
                <w:sz w:val="24"/>
                <w:szCs w:val="24"/>
              </w:rPr>
              <w:t>4</w:t>
            </w:r>
          </w:p>
        </w:tc>
        <w:tc>
          <w:tcPr>
            <w:tcW w:w="900" w:type="dxa"/>
            <w:tcBorders>
              <w:top w:val="single" w:sz="4" w:space="0" w:color="auto"/>
              <w:left w:val="single" w:sz="4" w:space="0" w:color="auto"/>
              <w:bottom w:val="single" w:sz="4" w:space="0" w:color="auto"/>
              <w:right w:val="single" w:sz="4" w:space="0" w:color="auto"/>
            </w:tcBorders>
          </w:tcPr>
          <w:p w14:paraId="57937E20" w14:textId="77777777" w:rsidR="0035734A" w:rsidRPr="0062490B" w:rsidRDefault="0035734A" w:rsidP="005C129A">
            <w:pPr>
              <w:pStyle w:val="TableParagraph"/>
              <w:spacing w:before="3"/>
              <w:jc w:val="center"/>
              <w:rPr>
                <w:bCs/>
                <w:sz w:val="24"/>
                <w:szCs w:val="24"/>
              </w:rPr>
            </w:pPr>
            <w:r w:rsidRPr="0062490B">
              <w:rPr>
                <w:bCs/>
                <w:sz w:val="24"/>
                <w:szCs w:val="24"/>
              </w:rPr>
              <w:t>5</w:t>
            </w:r>
          </w:p>
        </w:tc>
        <w:tc>
          <w:tcPr>
            <w:tcW w:w="900" w:type="dxa"/>
            <w:tcBorders>
              <w:top w:val="single" w:sz="4" w:space="0" w:color="auto"/>
              <w:left w:val="single" w:sz="4" w:space="0" w:color="auto"/>
              <w:bottom w:val="single" w:sz="4" w:space="0" w:color="auto"/>
              <w:right w:val="single" w:sz="4" w:space="0" w:color="auto"/>
            </w:tcBorders>
          </w:tcPr>
          <w:p w14:paraId="505A7594" w14:textId="77777777" w:rsidR="0035734A" w:rsidRPr="0062490B" w:rsidRDefault="0035734A" w:rsidP="005C129A">
            <w:pPr>
              <w:pStyle w:val="TableParagraph"/>
              <w:spacing w:before="3"/>
              <w:jc w:val="center"/>
              <w:rPr>
                <w:bCs/>
                <w:sz w:val="24"/>
                <w:szCs w:val="24"/>
              </w:rPr>
            </w:pPr>
            <w:r w:rsidRPr="0062490B">
              <w:rPr>
                <w:bCs/>
                <w:sz w:val="24"/>
                <w:szCs w:val="24"/>
              </w:rPr>
              <w:t>6</w:t>
            </w:r>
          </w:p>
        </w:tc>
        <w:tc>
          <w:tcPr>
            <w:tcW w:w="900" w:type="dxa"/>
            <w:tcBorders>
              <w:top w:val="single" w:sz="4" w:space="0" w:color="auto"/>
              <w:left w:val="single" w:sz="4" w:space="0" w:color="auto"/>
              <w:bottom w:val="single" w:sz="4" w:space="0" w:color="auto"/>
              <w:right w:val="single" w:sz="4" w:space="0" w:color="auto"/>
            </w:tcBorders>
          </w:tcPr>
          <w:p w14:paraId="395D9472" w14:textId="77777777" w:rsidR="0035734A" w:rsidRPr="0062490B" w:rsidRDefault="0035734A" w:rsidP="005C129A">
            <w:pPr>
              <w:pStyle w:val="TableParagraph"/>
              <w:spacing w:before="3"/>
              <w:jc w:val="center"/>
              <w:rPr>
                <w:bCs/>
                <w:sz w:val="24"/>
                <w:szCs w:val="24"/>
              </w:rPr>
            </w:pPr>
            <w:r w:rsidRPr="0062490B">
              <w:rPr>
                <w:bCs/>
                <w:sz w:val="24"/>
                <w:szCs w:val="24"/>
              </w:rPr>
              <w:t>7</w:t>
            </w:r>
          </w:p>
        </w:tc>
        <w:tc>
          <w:tcPr>
            <w:tcW w:w="900" w:type="dxa"/>
            <w:tcBorders>
              <w:top w:val="single" w:sz="4" w:space="0" w:color="auto"/>
              <w:left w:val="single" w:sz="4" w:space="0" w:color="auto"/>
              <w:bottom w:val="single" w:sz="4" w:space="0" w:color="auto"/>
              <w:right w:val="single" w:sz="4" w:space="0" w:color="auto"/>
            </w:tcBorders>
          </w:tcPr>
          <w:p w14:paraId="56149F8C" w14:textId="77777777" w:rsidR="0035734A" w:rsidRPr="0062490B" w:rsidRDefault="0035734A" w:rsidP="005C129A">
            <w:pPr>
              <w:pStyle w:val="TableParagraph"/>
              <w:spacing w:before="3"/>
              <w:jc w:val="center"/>
              <w:rPr>
                <w:bCs/>
                <w:sz w:val="24"/>
                <w:szCs w:val="24"/>
              </w:rPr>
            </w:pPr>
            <w:r w:rsidRPr="0062490B">
              <w:rPr>
                <w:bCs/>
                <w:sz w:val="24"/>
                <w:szCs w:val="24"/>
              </w:rPr>
              <w:t>8</w:t>
            </w:r>
          </w:p>
        </w:tc>
        <w:tc>
          <w:tcPr>
            <w:tcW w:w="900" w:type="dxa"/>
            <w:tcBorders>
              <w:top w:val="single" w:sz="4" w:space="0" w:color="auto"/>
              <w:left w:val="single" w:sz="4" w:space="0" w:color="auto"/>
              <w:bottom w:val="single" w:sz="4" w:space="0" w:color="auto"/>
              <w:right w:val="single" w:sz="4" w:space="0" w:color="auto"/>
            </w:tcBorders>
          </w:tcPr>
          <w:p w14:paraId="7039984C" w14:textId="77777777" w:rsidR="0035734A" w:rsidRPr="0062490B" w:rsidRDefault="0035734A" w:rsidP="005C129A">
            <w:pPr>
              <w:pStyle w:val="TableParagraph"/>
              <w:spacing w:before="3"/>
              <w:jc w:val="center"/>
              <w:rPr>
                <w:bCs/>
                <w:sz w:val="24"/>
                <w:szCs w:val="24"/>
              </w:rPr>
            </w:pPr>
            <w:r w:rsidRPr="0062490B">
              <w:rPr>
                <w:bCs/>
                <w:sz w:val="24"/>
                <w:szCs w:val="24"/>
              </w:rPr>
              <w:t>9</w:t>
            </w:r>
          </w:p>
        </w:tc>
        <w:tc>
          <w:tcPr>
            <w:tcW w:w="1080" w:type="dxa"/>
            <w:tcBorders>
              <w:top w:val="single" w:sz="4" w:space="0" w:color="auto"/>
              <w:left w:val="single" w:sz="4" w:space="0" w:color="auto"/>
              <w:bottom w:val="single" w:sz="4" w:space="0" w:color="auto"/>
              <w:right w:val="single" w:sz="4" w:space="0" w:color="auto"/>
            </w:tcBorders>
          </w:tcPr>
          <w:p w14:paraId="6C947EAA" w14:textId="77777777" w:rsidR="0035734A" w:rsidRPr="0062490B" w:rsidRDefault="0035734A" w:rsidP="005C129A">
            <w:pPr>
              <w:pStyle w:val="TableParagraph"/>
              <w:spacing w:before="3"/>
              <w:jc w:val="center"/>
              <w:rPr>
                <w:bCs/>
                <w:sz w:val="24"/>
                <w:szCs w:val="24"/>
              </w:rPr>
            </w:pPr>
            <w:r w:rsidRPr="0062490B">
              <w:rPr>
                <w:bCs/>
                <w:sz w:val="24"/>
                <w:szCs w:val="24"/>
              </w:rPr>
              <w:t>10</w:t>
            </w:r>
          </w:p>
        </w:tc>
        <w:tc>
          <w:tcPr>
            <w:tcW w:w="1080" w:type="dxa"/>
            <w:tcBorders>
              <w:top w:val="single" w:sz="4" w:space="0" w:color="auto"/>
              <w:left w:val="single" w:sz="4" w:space="0" w:color="auto"/>
              <w:bottom w:val="single" w:sz="4" w:space="0" w:color="auto"/>
              <w:right w:val="single" w:sz="4" w:space="0" w:color="auto"/>
            </w:tcBorders>
          </w:tcPr>
          <w:p w14:paraId="17CC1EB2" w14:textId="77777777" w:rsidR="0035734A" w:rsidRPr="0062490B" w:rsidRDefault="0035734A" w:rsidP="005C129A">
            <w:pPr>
              <w:pStyle w:val="TableParagraph"/>
              <w:spacing w:before="3"/>
              <w:jc w:val="center"/>
              <w:rPr>
                <w:bCs/>
                <w:sz w:val="24"/>
                <w:szCs w:val="24"/>
              </w:rPr>
            </w:pPr>
            <w:r w:rsidRPr="0062490B">
              <w:rPr>
                <w:bCs/>
                <w:sz w:val="24"/>
                <w:szCs w:val="24"/>
              </w:rPr>
              <w:t>11</w:t>
            </w:r>
          </w:p>
        </w:tc>
        <w:tc>
          <w:tcPr>
            <w:tcW w:w="983" w:type="dxa"/>
            <w:tcBorders>
              <w:top w:val="single" w:sz="4" w:space="0" w:color="auto"/>
              <w:left w:val="single" w:sz="4" w:space="0" w:color="auto"/>
              <w:bottom w:val="single" w:sz="4" w:space="0" w:color="auto"/>
              <w:right w:val="single" w:sz="4" w:space="0" w:color="auto"/>
            </w:tcBorders>
          </w:tcPr>
          <w:p w14:paraId="0CC24B8A" w14:textId="77777777" w:rsidR="0035734A" w:rsidRPr="0062490B" w:rsidRDefault="0035734A" w:rsidP="005C129A">
            <w:pPr>
              <w:pStyle w:val="TableParagraph"/>
              <w:spacing w:before="3"/>
              <w:jc w:val="center"/>
              <w:rPr>
                <w:bCs/>
                <w:sz w:val="24"/>
                <w:szCs w:val="24"/>
              </w:rPr>
            </w:pPr>
            <w:r w:rsidRPr="0062490B">
              <w:rPr>
                <w:bCs/>
                <w:sz w:val="24"/>
                <w:szCs w:val="24"/>
              </w:rPr>
              <w:t>12</w:t>
            </w:r>
          </w:p>
        </w:tc>
        <w:tc>
          <w:tcPr>
            <w:tcW w:w="997" w:type="dxa"/>
            <w:tcBorders>
              <w:top w:val="single" w:sz="4" w:space="0" w:color="auto"/>
              <w:left w:val="single" w:sz="4" w:space="0" w:color="auto"/>
              <w:bottom w:val="single" w:sz="4" w:space="0" w:color="auto"/>
              <w:right w:val="single" w:sz="4" w:space="0" w:color="auto"/>
            </w:tcBorders>
          </w:tcPr>
          <w:p w14:paraId="14D89B71" w14:textId="77777777" w:rsidR="0035734A" w:rsidRPr="0062490B" w:rsidRDefault="0035734A" w:rsidP="005C129A">
            <w:pPr>
              <w:pStyle w:val="TableParagraph"/>
              <w:spacing w:before="2"/>
              <w:jc w:val="center"/>
              <w:rPr>
                <w:bCs/>
                <w:sz w:val="24"/>
                <w:szCs w:val="24"/>
              </w:rPr>
            </w:pPr>
            <w:r w:rsidRPr="0062490B">
              <w:rPr>
                <w:bCs/>
                <w:sz w:val="24"/>
                <w:szCs w:val="24"/>
              </w:rPr>
              <w:t>13</w:t>
            </w:r>
          </w:p>
        </w:tc>
        <w:tc>
          <w:tcPr>
            <w:tcW w:w="1080" w:type="dxa"/>
            <w:gridSpan w:val="2"/>
            <w:tcBorders>
              <w:top w:val="single" w:sz="4" w:space="0" w:color="auto"/>
              <w:left w:val="single" w:sz="4" w:space="0" w:color="auto"/>
              <w:bottom w:val="single" w:sz="4" w:space="0" w:color="auto"/>
              <w:right w:val="single" w:sz="4" w:space="0" w:color="auto"/>
            </w:tcBorders>
          </w:tcPr>
          <w:p w14:paraId="54CFFB44" w14:textId="77777777" w:rsidR="0035734A" w:rsidRPr="0062490B" w:rsidRDefault="0035734A" w:rsidP="005C129A">
            <w:pPr>
              <w:pStyle w:val="TableParagraph"/>
              <w:spacing w:before="2"/>
              <w:jc w:val="center"/>
              <w:rPr>
                <w:bCs/>
                <w:sz w:val="24"/>
                <w:szCs w:val="24"/>
              </w:rPr>
            </w:pPr>
            <w:r w:rsidRPr="0062490B">
              <w:rPr>
                <w:bCs/>
                <w:sz w:val="24"/>
                <w:szCs w:val="24"/>
              </w:rPr>
              <w:t>14</w:t>
            </w:r>
          </w:p>
        </w:tc>
      </w:tr>
      <w:tr w:rsidR="0062490B" w:rsidRPr="0062490B" w14:paraId="34BFAB12" w14:textId="77777777" w:rsidTr="00AC28C8">
        <w:trPr>
          <w:trHeight w:val="1610"/>
        </w:trPr>
        <w:tc>
          <w:tcPr>
            <w:tcW w:w="2160" w:type="dxa"/>
            <w:tcBorders>
              <w:top w:val="single" w:sz="4" w:space="0" w:color="auto"/>
            </w:tcBorders>
          </w:tcPr>
          <w:p w14:paraId="48E4A0A8" w14:textId="77777777" w:rsidR="0035734A" w:rsidRPr="0062490B" w:rsidRDefault="0035734A" w:rsidP="005C129A">
            <w:pPr>
              <w:pStyle w:val="TableParagraph"/>
              <w:ind w:left="50" w:right="-103"/>
              <w:rPr>
                <w:sz w:val="24"/>
                <w:szCs w:val="24"/>
              </w:rPr>
            </w:pPr>
            <w:r w:rsidRPr="0062490B">
              <w:rPr>
                <w:sz w:val="24"/>
                <w:szCs w:val="24"/>
              </w:rPr>
              <w:t>Затраты санаторно-курортных</w:t>
            </w:r>
          </w:p>
          <w:p w14:paraId="05F4259A" w14:textId="77777777" w:rsidR="0035734A" w:rsidRPr="0062490B" w:rsidRDefault="0081105C" w:rsidP="005C129A">
            <w:pPr>
              <w:pStyle w:val="TableParagraph"/>
              <w:spacing w:line="268" w:lineRule="exact"/>
              <w:ind w:left="50" w:right="-103"/>
              <w:rPr>
                <w:sz w:val="24"/>
                <w:szCs w:val="24"/>
              </w:rPr>
            </w:pPr>
            <w:r w:rsidRPr="0062490B">
              <w:rPr>
                <w:sz w:val="24"/>
                <w:szCs w:val="24"/>
              </w:rPr>
              <w:t xml:space="preserve">организаций </w:t>
            </w:r>
            <w:r w:rsidR="0035734A" w:rsidRPr="0062490B">
              <w:rPr>
                <w:sz w:val="24"/>
                <w:szCs w:val="24"/>
              </w:rPr>
              <w:t>(млн.</w:t>
            </w:r>
            <w:r w:rsidR="0035734A" w:rsidRPr="0062490B">
              <w:rPr>
                <w:spacing w:val="-2"/>
                <w:sz w:val="24"/>
                <w:szCs w:val="24"/>
              </w:rPr>
              <w:t xml:space="preserve"> т</w:t>
            </w:r>
            <w:r w:rsidR="0035734A" w:rsidRPr="0062490B">
              <w:rPr>
                <w:sz w:val="24"/>
                <w:szCs w:val="24"/>
              </w:rPr>
              <w:t>енге)</w:t>
            </w:r>
          </w:p>
        </w:tc>
        <w:tc>
          <w:tcPr>
            <w:tcW w:w="900" w:type="dxa"/>
            <w:tcBorders>
              <w:top w:val="single" w:sz="4" w:space="0" w:color="auto"/>
            </w:tcBorders>
            <w:vAlign w:val="center"/>
          </w:tcPr>
          <w:p w14:paraId="02532CE3" w14:textId="77777777" w:rsidR="0035734A" w:rsidRPr="0062490B" w:rsidRDefault="0035734A" w:rsidP="005C129A">
            <w:pPr>
              <w:pStyle w:val="TableParagraph"/>
              <w:spacing w:before="3"/>
              <w:jc w:val="center"/>
              <w:rPr>
                <w:sz w:val="24"/>
                <w:szCs w:val="24"/>
              </w:rPr>
            </w:pPr>
            <w:r w:rsidRPr="0062490B">
              <w:rPr>
                <w:sz w:val="24"/>
                <w:szCs w:val="24"/>
              </w:rPr>
              <w:t>7 865</w:t>
            </w:r>
          </w:p>
        </w:tc>
        <w:tc>
          <w:tcPr>
            <w:tcW w:w="900" w:type="dxa"/>
            <w:tcBorders>
              <w:top w:val="single" w:sz="4" w:space="0" w:color="auto"/>
            </w:tcBorders>
            <w:vAlign w:val="center"/>
          </w:tcPr>
          <w:p w14:paraId="4BEDACD2" w14:textId="77777777" w:rsidR="0035734A" w:rsidRPr="0062490B" w:rsidRDefault="0035734A" w:rsidP="005C129A">
            <w:pPr>
              <w:pStyle w:val="TableParagraph"/>
              <w:spacing w:before="3"/>
              <w:jc w:val="center"/>
              <w:rPr>
                <w:sz w:val="24"/>
                <w:szCs w:val="24"/>
              </w:rPr>
            </w:pPr>
            <w:r w:rsidRPr="0062490B">
              <w:rPr>
                <w:sz w:val="24"/>
                <w:szCs w:val="24"/>
              </w:rPr>
              <w:t>10 798</w:t>
            </w:r>
          </w:p>
        </w:tc>
        <w:tc>
          <w:tcPr>
            <w:tcW w:w="900" w:type="dxa"/>
            <w:tcBorders>
              <w:top w:val="single" w:sz="4" w:space="0" w:color="auto"/>
            </w:tcBorders>
            <w:vAlign w:val="center"/>
          </w:tcPr>
          <w:p w14:paraId="780BE282" w14:textId="77777777" w:rsidR="0035734A" w:rsidRPr="0062490B" w:rsidRDefault="0035734A" w:rsidP="005C129A">
            <w:pPr>
              <w:pStyle w:val="TableParagraph"/>
              <w:spacing w:before="3"/>
              <w:jc w:val="center"/>
              <w:rPr>
                <w:sz w:val="24"/>
                <w:szCs w:val="24"/>
              </w:rPr>
            </w:pPr>
            <w:r w:rsidRPr="0062490B">
              <w:rPr>
                <w:sz w:val="24"/>
                <w:szCs w:val="24"/>
              </w:rPr>
              <w:t>13 676</w:t>
            </w:r>
          </w:p>
        </w:tc>
        <w:tc>
          <w:tcPr>
            <w:tcW w:w="900" w:type="dxa"/>
            <w:tcBorders>
              <w:top w:val="single" w:sz="4" w:space="0" w:color="auto"/>
            </w:tcBorders>
            <w:vAlign w:val="center"/>
          </w:tcPr>
          <w:p w14:paraId="7AFD8D7C" w14:textId="77777777" w:rsidR="0035734A" w:rsidRPr="0062490B" w:rsidRDefault="0035734A" w:rsidP="005C129A">
            <w:pPr>
              <w:pStyle w:val="TableParagraph"/>
              <w:spacing w:before="3"/>
              <w:jc w:val="center"/>
              <w:rPr>
                <w:sz w:val="24"/>
                <w:szCs w:val="24"/>
              </w:rPr>
            </w:pPr>
            <w:r w:rsidRPr="0062490B">
              <w:rPr>
                <w:sz w:val="24"/>
                <w:szCs w:val="24"/>
              </w:rPr>
              <w:t>16 006</w:t>
            </w:r>
          </w:p>
        </w:tc>
        <w:tc>
          <w:tcPr>
            <w:tcW w:w="900" w:type="dxa"/>
            <w:tcBorders>
              <w:top w:val="single" w:sz="4" w:space="0" w:color="auto"/>
            </w:tcBorders>
            <w:vAlign w:val="center"/>
          </w:tcPr>
          <w:p w14:paraId="6C29BC6A" w14:textId="77777777" w:rsidR="0035734A" w:rsidRPr="0062490B" w:rsidRDefault="0035734A" w:rsidP="005C129A">
            <w:pPr>
              <w:pStyle w:val="TableParagraph"/>
              <w:spacing w:before="3"/>
              <w:jc w:val="center"/>
              <w:rPr>
                <w:sz w:val="24"/>
                <w:szCs w:val="24"/>
              </w:rPr>
            </w:pPr>
            <w:r w:rsidRPr="0062490B">
              <w:rPr>
                <w:sz w:val="24"/>
                <w:szCs w:val="24"/>
              </w:rPr>
              <w:t>16 955</w:t>
            </w:r>
          </w:p>
        </w:tc>
        <w:tc>
          <w:tcPr>
            <w:tcW w:w="900" w:type="dxa"/>
            <w:tcBorders>
              <w:top w:val="single" w:sz="4" w:space="0" w:color="auto"/>
            </w:tcBorders>
            <w:vAlign w:val="center"/>
          </w:tcPr>
          <w:p w14:paraId="182E1DC7" w14:textId="77777777" w:rsidR="0035734A" w:rsidRPr="0062490B" w:rsidRDefault="0035734A" w:rsidP="005C129A">
            <w:pPr>
              <w:pStyle w:val="TableParagraph"/>
              <w:spacing w:before="3"/>
              <w:jc w:val="center"/>
              <w:rPr>
                <w:sz w:val="24"/>
                <w:szCs w:val="24"/>
              </w:rPr>
            </w:pPr>
            <w:r w:rsidRPr="0062490B">
              <w:rPr>
                <w:sz w:val="24"/>
                <w:szCs w:val="24"/>
              </w:rPr>
              <w:t>20 969</w:t>
            </w:r>
          </w:p>
        </w:tc>
        <w:tc>
          <w:tcPr>
            <w:tcW w:w="900" w:type="dxa"/>
            <w:tcBorders>
              <w:top w:val="single" w:sz="4" w:space="0" w:color="auto"/>
            </w:tcBorders>
            <w:vAlign w:val="center"/>
          </w:tcPr>
          <w:p w14:paraId="3C392B18" w14:textId="77777777" w:rsidR="0035734A" w:rsidRPr="0062490B" w:rsidRDefault="0035734A" w:rsidP="005C129A">
            <w:pPr>
              <w:pStyle w:val="TableParagraph"/>
              <w:spacing w:before="3"/>
              <w:jc w:val="center"/>
              <w:rPr>
                <w:sz w:val="24"/>
                <w:szCs w:val="24"/>
              </w:rPr>
            </w:pPr>
            <w:r w:rsidRPr="0062490B">
              <w:rPr>
                <w:sz w:val="24"/>
                <w:szCs w:val="24"/>
              </w:rPr>
              <w:t>22 610</w:t>
            </w:r>
          </w:p>
        </w:tc>
        <w:tc>
          <w:tcPr>
            <w:tcW w:w="900" w:type="dxa"/>
            <w:tcBorders>
              <w:top w:val="single" w:sz="4" w:space="0" w:color="auto"/>
            </w:tcBorders>
            <w:vAlign w:val="center"/>
          </w:tcPr>
          <w:p w14:paraId="7836FC5A" w14:textId="77777777" w:rsidR="0035734A" w:rsidRPr="0062490B" w:rsidRDefault="0035734A" w:rsidP="005C129A">
            <w:pPr>
              <w:pStyle w:val="TableParagraph"/>
              <w:spacing w:before="3"/>
              <w:jc w:val="center"/>
              <w:rPr>
                <w:sz w:val="24"/>
                <w:szCs w:val="24"/>
              </w:rPr>
            </w:pPr>
            <w:r w:rsidRPr="0062490B">
              <w:rPr>
                <w:sz w:val="24"/>
                <w:szCs w:val="24"/>
              </w:rPr>
              <w:t>23 770</w:t>
            </w:r>
          </w:p>
        </w:tc>
        <w:tc>
          <w:tcPr>
            <w:tcW w:w="1080" w:type="dxa"/>
            <w:tcBorders>
              <w:top w:val="single" w:sz="4" w:space="0" w:color="auto"/>
            </w:tcBorders>
            <w:vAlign w:val="center"/>
          </w:tcPr>
          <w:p w14:paraId="707BF138" w14:textId="77777777" w:rsidR="0035734A" w:rsidRPr="0062490B" w:rsidRDefault="0035734A" w:rsidP="005C129A">
            <w:pPr>
              <w:pStyle w:val="TableParagraph"/>
              <w:spacing w:before="3"/>
              <w:jc w:val="center"/>
              <w:rPr>
                <w:sz w:val="24"/>
                <w:szCs w:val="24"/>
              </w:rPr>
            </w:pPr>
            <w:r w:rsidRPr="0062490B">
              <w:rPr>
                <w:sz w:val="24"/>
                <w:szCs w:val="24"/>
              </w:rPr>
              <w:t>23 198</w:t>
            </w:r>
          </w:p>
        </w:tc>
        <w:tc>
          <w:tcPr>
            <w:tcW w:w="1080" w:type="dxa"/>
            <w:tcBorders>
              <w:top w:val="single" w:sz="4" w:space="0" w:color="auto"/>
            </w:tcBorders>
            <w:vAlign w:val="center"/>
          </w:tcPr>
          <w:p w14:paraId="5DE1DA2B" w14:textId="77777777" w:rsidR="0035734A" w:rsidRPr="0062490B" w:rsidRDefault="0035734A" w:rsidP="005C129A">
            <w:pPr>
              <w:pStyle w:val="TableParagraph"/>
              <w:spacing w:before="3"/>
              <w:jc w:val="center"/>
              <w:rPr>
                <w:sz w:val="24"/>
                <w:szCs w:val="24"/>
              </w:rPr>
            </w:pPr>
            <w:r w:rsidRPr="0062490B">
              <w:rPr>
                <w:sz w:val="24"/>
                <w:szCs w:val="24"/>
              </w:rPr>
              <w:t>24 657</w:t>
            </w:r>
          </w:p>
        </w:tc>
        <w:tc>
          <w:tcPr>
            <w:tcW w:w="983" w:type="dxa"/>
            <w:tcBorders>
              <w:top w:val="single" w:sz="4" w:space="0" w:color="auto"/>
            </w:tcBorders>
            <w:vAlign w:val="center"/>
          </w:tcPr>
          <w:p w14:paraId="3C7B81F5" w14:textId="77777777" w:rsidR="0035734A" w:rsidRPr="0062490B" w:rsidRDefault="0035734A" w:rsidP="005C129A">
            <w:pPr>
              <w:pStyle w:val="TableParagraph"/>
              <w:spacing w:before="3"/>
              <w:jc w:val="center"/>
              <w:rPr>
                <w:sz w:val="24"/>
                <w:szCs w:val="24"/>
              </w:rPr>
            </w:pPr>
            <w:r w:rsidRPr="0062490B">
              <w:rPr>
                <w:sz w:val="24"/>
                <w:szCs w:val="24"/>
              </w:rPr>
              <w:t>26 268</w:t>
            </w:r>
          </w:p>
        </w:tc>
        <w:tc>
          <w:tcPr>
            <w:tcW w:w="997" w:type="dxa"/>
            <w:tcBorders>
              <w:top w:val="single" w:sz="4" w:space="0" w:color="auto"/>
            </w:tcBorders>
            <w:vAlign w:val="center"/>
          </w:tcPr>
          <w:p w14:paraId="693561C7" w14:textId="77777777" w:rsidR="0035734A" w:rsidRPr="0062490B" w:rsidRDefault="0035734A" w:rsidP="005C129A">
            <w:pPr>
              <w:pStyle w:val="TableParagraph"/>
              <w:spacing w:before="3"/>
              <w:jc w:val="center"/>
              <w:rPr>
                <w:sz w:val="24"/>
                <w:szCs w:val="24"/>
              </w:rPr>
            </w:pPr>
            <w:r w:rsidRPr="0062490B">
              <w:rPr>
                <w:sz w:val="24"/>
                <w:szCs w:val="24"/>
              </w:rPr>
              <w:t>25 315</w:t>
            </w:r>
          </w:p>
        </w:tc>
        <w:tc>
          <w:tcPr>
            <w:tcW w:w="1080" w:type="dxa"/>
            <w:gridSpan w:val="2"/>
            <w:tcBorders>
              <w:top w:val="single" w:sz="4" w:space="0" w:color="auto"/>
            </w:tcBorders>
            <w:vAlign w:val="center"/>
          </w:tcPr>
          <w:p w14:paraId="3FF4FDF6" w14:textId="77777777" w:rsidR="0035734A" w:rsidRPr="0062490B" w:rsidRDefault="0035734A" w:rsidP="005C129A">
            <w:pPr>
              <w:pStyle w:val="TableParagraph"/>
              <w:spacing w:before="3"/>
              <w:jc w:val="center"/>
              <w:rPr>
                <w:sz w:val="24"/>
                <w:szCs w:val="24"/>
              </w:rPr>
            </w:pPr>
            <w:r w:rsidRPr="0062490B">
              <w:rPr>
                <w:sz w:val="24"/>
                <w:szCs w:val="24"/>
              </w:rPr>
              <w:t>26 942</w:t>
            </w:r>
          </w:p>
        </w:tc>
      </w:tr>
      <w:tr w:rsidR="0062490B" w:rsidRPr="0062490B" w14:paraId="12FD82BC" w14:textId="77777777" w:rsidTr="00AC28C8">
        <w:trPr>
          <w:trHeight w:val="1605"/>
        </w:trPr>
        <w:tc>
          <w:tcPr>
            <w:tcW w:w="2160" w:type="dxa"/>
          </w:tcPr>
          <w:p w14:paraId="3812B02D" w14:textId="77777777" w:rsidR="0035734A" w:rsidRPr="0062490B" w:rsidRDefault="0035734A" w:rsidP="005C129A">
            <w:pPr>
              <w:pStyle w:val="TableParagraph"/>
              <w:ind w:left="50" w:right="-103"/>
              <w:rPr>
                <w:sz w:val="24"/>
                <w:szCs w:val="24"/>
              </w:rPr>
            </w:pPr>
            <w:r w:rsidRPr="0062490B">
              <w:rPr>
                <w:sz w:val="24"/>
                <w:szCs w:val="24"/>
              </w:rPr>
              <w:t>Количество мест в санаторно-курортных</w:t>
            </w:r>
          </w:p>
          <w:p w14:paraId="3FFD71A2" w14:textId="77777777" w:rsidR="0035734A" w:rsidRPr="0062490B" w:rsidRDefault="0081105C" w:rsidP="0081105C">
            <w:pPr>
              <w:pStyle w:val="TableParagraph"/>
              <w:spacing w:line="268" w:lineRule="exact"/>
              <w:ind w:left="50" w:right="-103"/>
              <w:rPr>
                <w:sz w:val="24"/>
                <w:szCs w:val="24"/>
              </w:rPr>
            </w:pPr>
            <w:r w:rsidRPr="0062490B">
              <w:rPr>
                <w:sz w:val="24"/>
                <w:szCs w:val="24"/>
              </w:rPr>
              <w:t xml:space="preserve">организациях </w:t>
            </w:r>
            <w:r w:rsidR="0035734A" w:rsidRPr="0062490B">
              <w:rPr>
                <w:sz w:val="24"/>
                <w:szCs w:val="24"/>
              </w:rPr>
              <w:t>(единиц)</w:t>
            </w:r>
          </w:p>
        </w:tc>
        <w:tc>
          <w:tcPr>
            <w:tcW w:w="900" w:type="dxa"/>
            <w:vAlign w:val="center"/>
          </w:tcPr>
          <w:p w14:paraId="78FD3209" w14:textId="77777777" w:rsidR="0035734A" w:rsidRPr="0062490B" w:rsidRDefault="0035734A" w:rsidP="005C129A">
            <w:pPr>
              <w:pStyle w:val="TableParagraph"/>
              <w:spacing w:before="3"/>
              <w:jc w:val="center"/>
              <w:rPr>
                <w:sz w:val="24"/>
                <w:szCs w:val="24"/>
              </w:rPr>
            </w:pPr>
            <w:r w:rsidRPr="0062490B">
              <w:rPr>
                <w:sz w:val="24"/>
                <w:szCs w:val="24"/>
              </w:rPr>
              <w:t>91 430</w:t>
            </w:r>
          </w:p>
        </w:tc>
        <w:tc>
          <w:tcPr>
            <w:tcW w:w="900" w:type="dxa"/>
            <w:vAlign w:val="center"/>
          </w:tcPr>
          <w:p w14:paraId="24756979" w14:textId="77777777" w:rsidR="0035734A" w:rsidRPr="0062490B" w:rsidRDefault="0035734A" w:rsidP="005C129A">
            <w:pPr>
              <w:pStyle w:val="TableParagraph"/>
              <w:spacing w:before="3"/>
              <w:jc w:val="center"/>
              <w:rPr>
                <w:sz w:val="24"/>
                <w:szCs w:val="24"/>
              </w:rPr>
            </w:pPr>
            <w:r w:rsidRPr="0062490B">
              <w:rPr>
                <w:sz w:val="24"/>
                <w:szCs w:val="24"/>
              </w:rPr>
              <w:t>97 867</w:t>
            </w:r>
          </w:p>
        </w:tc>
        <w:tc>
          <w:tcPr>
            <w:tcW w:w="900" w:type="dxa"/>
            <w:vAlign w:val="center"/>
          </w:tcPr>
          <w:p w14:paraId="475C1781" w14:textId="77777777" w:rsidR="0035734A" w:rsidRPr="0062490B" w:rsidRDefault="0035734A" w:rsidP="005C129A">
            <w:pPr>
              <w:pStyle w:val="TableParagraph"/>
              <w:spacing w:before="3"/>
              <w:jc w:val="center"/>
              <w:rPr>
                <w:sz w:val="24"/>
                <w:szCs w:val="24"/>
              </w:rPr>
            </w:pPr>
            <w:r w:rsidRPr="0062490B">
              <w:rPr>
                <w:sz w:val="24"/>
                <w:szCs w:val="24"/>
              </w:rPr>
              <w:t>99 531</w:t>
            </w:r>
          </w:p>
        </w:tc>
        <w:tc>
          <w:tcPr>
            <w:tcW w:w="900" w:type="dxa"/>
            <w:vAlign w:val="center"/>
          </w:tcPr>
          <w:p w14:paraId="32FE93D2" w14:textId="77777777" w:rsidR="0035734A" w:rsidRPr="0062490B" w:rsidRDefault="0035734A" w:rsidP="005C129A">
            <w:pPr>
              <w:pStyle w:val="TableParagraph"/>
              <w:spacing w:before="3"/>
              <w:jc w:val="center"/>
              <w:rPr>
                <w:sz w:val="24"/>
                <w:szCs w:val="24"/>
              </w:rPr>
            </w:pPr>
          </w:p>
          <w:p w14:paraId="6B799E9A" w14:textId="77777777" w:rsidR="0035734A" w:rsidRPr="0062490B" w:rsidRDefault="0035734A" w:rsidP="005C129A">
            <w:pPr>
              <w:pStyle w:val="TableParagraph"/>
              <w:spacing w:before="3"/>
              <w:jc w:val="center"/>
              <w:rPr>
                <w:sz w:val="24"/>
                <w:szCs w:val="24"/>
              </w:rPr>
            </w:pPr>
            <w:r w:rsidRPr="0062490B">
              <w:rPr>
                <w:sz w:val="24"/>
                <w:szCs w:val="24"/>
              </w:rPr>
              <w:t>101847</w:t>
            </w:r>
          </w:p>
        </w:tc>
        <w:tc>
          <w:tcPr>
            <w:tcW w:w="900" w:type="dxa"/>
            <w:vAlign w:val="center"/>
          </w:tcPr>
          <w:p w14:paraId="33C66671" w14:textId="77777777" w:rsidR="0035734A" w:rsidRPr="0062490B" w:rsidRDefault="0035734A" w:rsidP="005C129A">
            <w:pPr>
              <w:pStyle w:val="TableParagraph"/>
              <w:spacing w:before="6"/>
              <w:jc w:val="center"/>
              <w:rPr>
                <w:sz w:val="24"/>
                <w:szCs w:val="24"/>
              </w:rPr>
            </w:pPr>
          </w:p>
          <w:p w14:paraId="5D54D77D" w14:textId="77777777" w:rsidR="0035734A" w:rsidRPr="0062490B" w:rsidRDefault="0035734A" w:rsidP="005C129A">
            <w:pPr>
              <w:pStyle w:val="TableParagraph"/>
              <w:spacing w:before="3"/>
              <w:jc w:val="center"/>
              <w:rPr>
                <w:sz w:val="24"/>
                <w:szCs w:val="24"/>
              </w:rPr>
            </w:pPr>
            <w:r w:rsidRPr="0062490B">
              <w:rPr>
                <w:sz w:val="24"/>
                <w:szCs w:val="24"/>
              </w:rPr>
              <w:t>102 188</w:t>
            </w:r>
          </w:p>
        </w:tc>
        <w:tc>
          <w:tcPr>
            <w:tcW w:w="900" w:type="dxa"/>
            <w:vAlign w:val="center"/>
          </w:tcPr>
          <w:p w14:paraId="1ADBB978" w14:textId="77777777" w:rsidR="0035734A" w:rsidRPr="0062490B" w:rsidRDefault="0035734A" w:rsidP="005C129A">
            <w:pPr>
              <w:pStyle w:val="TableParagraph"/>
              <w:spacing w:before="3"/>
              <w:jc w:val="center"/>
              <w:rPr>
                <w:sz w:val="24"/>
                <w:szCs w:val="24"/>
              </w:rPr>
            </w:pPr>
          </w:p>
          <w:p w14:paraId="7A66E903" w14:textId="77777777" w:rsidR="0035734A" w:rsidRPr="0062490B" w:rsidRDefault="0035734A" w:rsidP="005C129A">
            <w:pPr>
              <w:pStyle w:val="TableParagraph"/>
              <w:spacing w:before="3"/>
              <w:jc w:val="center"/>
              <w:rPr>
                <w:sz w:val="24"/>
                <w:szCs w:val="24"/>
              </w:rPr>
            </w:pPr>
            <w:r w:rsidRPr="0062490B">
              <w:rPr>
                <w:sz w:val="24"/>
                <w:szCs w:val="24"/>
              </w:rPr>
              <w:t>106 405</w:t>
            </w:r>
          </w:p>
        </w:tc>
        <w:tc>
          <w:tcPr>
            <w:tcW w:w="900" w:type="dxa"/>
            <w:vAlign w:val="center"/>
          </w:tcPr>
          <w:p w14:paraId="59060FAD" w14:textId="77777777" w:rsidR="0035734A" w:rsidRPr="0062490B" w:rsidRDefault="0035734A" w:rsidP="005C129A">
            <w:pPr>
              <w:pStyle w:val="TableParagraph"/>
              <w:spacing w:before="6"/>
              <w:jc w:val="center"/>
              <w:rPr>
                <w:sz w:val="24"/>
                <w:szCs w:val="24"/>
              </w:rPr>
            </w:pPr>
          </w:p>
          <w:p w14:paraId="589435CA" w14:textId="77777777" w:rsidR="0035734A" w:rsidRPr="0062490B" w:rsidRDefault="0035734A" w:rsidP="005C129A">
            <w:pPr>
              <w:pStyle w:val="TableParagraph"/>
              <w:spacing w:before="3"/>
              <w:jc w:val="center"/>
              <w:rPr>
                <w:sz w:val="24"/>
                <w:szCs w:val="24"/>
              </w:rPr>
            </w:pPr>
            <w:r w:rsidRPr="0062490B">
              <w:rPr>
                <w:sz w:val="24"/>
                <w:szCs w:val="24"/>
              </w:rPr>
              <w:t>103 206</w:t>
            </w:r>
          </w:p>
        </w:tc>
        <w:tc>
          <w:tcPr>
            <w:tcW w:w="900" w:type="dxa"/>
            <w:vAlign w:val="center"/>
          </w:tcPr>
          <w:p w14:paraId="48E06D56" w14:textId="77777777" w:rsidR="0035734A" w:rsidRPr="0062490B" w:rsidRDefault="0035734A" w:rsidP="005C129A">
            <w:pPr>
              <w:pStyle w:val="TableParagraph"/>
              <w:spacing w:before="3"/>
              <w:jc w:val="center"/>
              <w:rPr>
                <w:sz w:val="24"/>
                <w:szCs w:val="24"/>
              </w:rPr>
            </w:pPr>
            <w:r w:rsidRPr="0062490B">
              <w:rPr>
                <w:sz w:val="24"/>
                <w:szCs w:val="24"/>
              </w:rPr>
              <w:t>99 208</w:t>
            </w:r>
          </w:p>
        </w:tc>
        <w:tc>
          <w:tcPr>
            <w:tcW w:w="1080" w:type="dxa"/>
            <w:vAlign w:val="center"/>
          </w:tcPr>
          <w:p w14:paraId="64CF45BF" w14:textId="77777777" w:rsidR="0035734A" w:rsidRPr="0062490B" w:rsidRDefault="0035734A" w:rsidP="005C129A">
            <w:pPr>
              <w:pStyle w:val="TableParagraph"/>
              <w:spacing w:before="3"/>
              <w:jc w:val="center"/>
              <w:rPr>
                <w:sz w:val="24"/>
                <w:szCs w:val="24"/>
              </w:rPr>
            </w:pPr>
            <w:r w:rsidRPr="0062490B">
              <w:rPr>
                <w:sz w:val="24"/>
                <w:szCs w:val="24"/>
              </w:rPr>
              <w:t>91 670</w:t>
            </w:r>
          </w:p>
        </w:tc>
        <w:tc>
          <w:tcPr>
            <w:tcW w:w="1080" w:type="dxa"/>
            <w:vAlign w:val="center"/>
          </w:tcPr>
          <w:p w14:paraId="7EB3917E" w14:textId="77777777" w:rsidR="0035734A" w:rsidRPr="0062490B" w:rsidRDefault="0035734A" w:rsidP="005C129A">
            <w:pPr>
              <w:pStyle w:val="TableParagraph"/>
              <w:spacing w:before="3"/>
              <w:jc w:val="center"/>
              <w:rPr>
                <w:sz w:val="24"/>
                <w:szCs w:val="24"/>
              </w:rPr>
            </w:pPr>
            <w:r w:rsidRPr="0062490B">
              <w:rPr>
                <w:sz w:val="24"/>
                <w:szCs w:val="24"/>
              </w:rPr>
              <w:t>90 909</w:t>
            </w:r>
          </w:p>
        </w:tc>
        <w:tc>
          <w:tcPr>
            <w:tcW w:w="983" w:type="dxa"/>
            <w:vAlign w:val="center"/>
          </w:tcPr>
          <w:p w14:paraId="49E17833" w14:textId="77777777" w:rsidR="0035734A" w:rsidRPr="0062490B" w:rsidRDefault="0035734A" w:rsidP="005C129A">
            <w:pPr>
              <w:pStyle w:val="TableParagraph"/>
              <w:spacing w:before="3"/>
              <w:jc w:val="center"/>
              <w:rPr>
                <w:sz w:val="24"/>
                <w:szCs w:val="24"/>
              </w:rPr>
            </w:pPr>
            <w:r w:rsidRPr="0062490B">
              <w:rPr>
                <w:sz w:val="24"/>
                <w:szCs w:val="24"/>
              </w:rPr>
              <w:t>84 298</w:t>
            </w:r>
          </w:p>
        </w:tc>
        <w:tc>
          <w:tcPr>
            <w:tcW w:w="997" w:type="dxa"/>
            <w:vAlign w:val="center"/>
          </w:tcPr>
          <w:p w14:paraId="69CD05E1" w14:textId="77777777" w:rsidR="0035734A" w:rsidRPr="0062490B" w:rsidRDefault="0035734A" w:rsidP="005C129A">
            <w:pPr>
              <w:pStyle w:val="TableParagraph"/>
              <w:spacing w:before="3"/>
              <w:jc w:val="center"/>
              <w:rPr>
                <w:sz w:val="24"/>
                <w:szCs w:val="24"/>
              </w:rPr>
            </w:pPr>
            <w:r w:rsidRPr="0062490B">
              <w:rPr>
                <w:sz w:val="24"/>
                <w:szCs w:val="24"/>
              </w:rPr>
              <w:t>30 373</w:t>
            </w:r>
          </w:p>
        </w:tc>
        <w:tc>
          <w:tcPr>
            <w:tcW w:w="1080" w:type="dxa"/>
            <w:gridSpan w:val="2"/>
            <w:vAlign w:val="center"/>
          </w:tcPr>
          <w:p w14:paraId="79678245" w14:textId="77777777" w:rsidR="0035734A" w:rsidRPr="0062490B" w:rsidRDefault="0035734A" w:rsidP="005C129A">
            <w:pPr>
              <w:pStyle w:val="TableParagraph"/>
              <w:spacing w:before="3"/>
              <w:jc w:val="center"/>
              <w:rPr>
                <w:sz w:val="24"/>
                <w:szCs w:val="24"/>
              </w:rPr>
            </w:pPr>
            <w:r w:rsidRPr="0062490B">
              <w:rPr>
                <w:sz w:val="24"/>
                <w:szCs w:val="24"/>
              </w:rPr>
              <w:t>32 947</w:t>
            </w:r>
          </w:p>
        </w:tc>
      </w:tr>
      <w:tr w:rsidR="0062490B" w:rsidRPr="0062490B" w14:paraId="33C9A72D" w14:textId="77777777" w:rsidTr="00AC28C8">
        <w:trPr>
          <w:trHeight w:val="896"/>
        </w:trPr>
        <w:tc>
          <w:tcPr>
            <w:tcW w:w="2160" w:type="dxa"/>
          </w:tcPr>
          <w:p w14:paraId="228D2EE8" w14:textId="77777777" w:rsidR="0035734A" w:rsidRPr="0062490B" w:rsidRDefault="0035734A" w:rsidP="0081105C">
            <w:pPr>
              <w:pStyle w:val="TableParagraph"/>
              <w:spacing w:line="268" w:lineRule="exact"/>
              <w:ind w:left="50"/>
              <w:rPr>
                <w:sz w:val="24"/>
                <w:szCs w:val="24"/>
              </w:rPr>
            </w:pPr>
            <w:r w:rsidRPr="0062490B">
              <w:rPr>
                <w:sz w:val="24"/>
                <w:szCs w:val="24"/>
              </w:rPr>
              <w:t>Затраты горного туризма (млн.тенге)</w:t>
            </w:r>
          </w:p>
        </w:tc>
        <w:tc>
          <w:tcPr>
            <w:tcW w:w="900" w:type="dxa"/>
            <w:vAlign w:val="center"/>
          </w:tcPr>
          <w:p w14:paraId="1D4D2E22" w14:textId="77777777" w:rsidR="0035734A" w:rsidRPr="0062490B" w:rsidRDefault="0035734A" w:rsidP="005C129A">
            <w:pPr>
              <w:pStyle w:val="TableParagraph"/>
              <w:spacing w:before="3"/>
              <w:ind w:left="158"/>
              <w:jc w:val="center"/>
              <w:rPr>
                <w:sz w:val="24"/>
                <w:szCs w:val="24"/>
              </w:rPr>
            </w:pPr>
            <w:r w:rsidRPr="0062490B">
              <w:rPr>
                <w:sz w:val="24"/>
                <w:szCs w:val="24"/>
              </w:rPr>
              <w:t>91</w:t>
            </w:r>
          </w:p>
        </w:tc>
        <w:tc>
          <w:tcPr>
            <w:tcW w:w="900" w:type="dxa"/>
            <w:vAlign w:val="center"/>
          </w:tcPr>
          <w:p w14:paraId="34EF9C81" w14:textId="77777777" w:rsidR="0035734A" w:rsidRPr="0062490B" w:rsidRDefault="0035734A" w:rsidP="005C129A">
            <w:pPr>
              <w:pStyle w:val="TableParagraph"/>
              <w:spacing w:before="3"/>
              <w:ind w:left="158"/>
              <w:jc w:val="center"/>
              <w:rPr>
                <w:sz w:val="24"/>
                <w:szCs w:val="24"/>
              </w:rPr>
            </w:pPr>
            <w:r w:rsidRPr="0062490B">
              <w:rPr>
                <w:sz w:val="24"/>
                <w:szCs w:val="24"/>
              </w:rPr>
              <w:t>140</w:t>
            </w:r>
          </w:p>
        </w:tc>
        <w:tc>
          <w:tcPr>
            <w:tcW w:w="900" w:type="dxa"/>
            <w:vAlign w:val="center"/>
          </w:tcPr>
          <w:p w14:paraId="6753C5A5" w14:textId="77777777" w:rsidR="0035734A" w:rsidRPr="0062490B" w:rsidRDefault="0035734A" w:rsidP="005C129A">
            <w:pPr>
              <w:pStyle w:val="TableParagraph"/>
              <w:spacing w:before="3"/>
              <w:ind w:left="158"/>
              <w:jc w:val="center"/>
              <w:rPr>
                <w:sz w:val="24"/>
                <w:szCs w:val="24"/>
              </w:rPr>
            </w:pPr>
            <w:r w:rsidRPr="0062490B">
              <w:rPr>
                <w:sz w:val="24"/>
                <w:szCs w:val="24"/>
              </w:rPr>
              <w:t>126</w:t>
            </w:r>
          </w:p>
        </w:tc>
        <w:tc>
          <w:tcPr>
            <w:tcW w:w="900" w:type="dxa"/>
            <w:vAlign w:val="center"/>
          </w:tcPr>
          <w:p w14:paraId="13D24168" w14:textId="77777777" w:rsidR="0035734A" w:rsidRPr="0062490B" w:rsidRDefault="0035734A" w:rsidP="005C129A">
            <w:pPr>
              <w:pStyle w:val="TableParagraph"/>
              <w:spacing w:before="3"/>
              <w:ind w:left="158"/>
              <w:jc w:val="center"/>
              <w:rPr>
                <w:sz w:val="24"/>
                <w:szCs w:val="24"/>
              </w:rPr>
            </w:pPr>
            <w:r w:rsidRPr="0062490B">
              <w:rPr>
                <w:sz w:val="24"/>
                <w:szCs w:val="24"/>
              </w:rPr>
              <w:t>148</w:t>
            </w:r>
          </w:p>
        </w:tc>
        <w:tc>
          <w:tcPr>
            <w:tcW w:w="900" w:type="dxa"/>
            <w:vAlign w:val="center"/>
          </w:tcPr>
          <w:p w14:paraId="0423ECEE" w14:textId="77777777" w:rsidR="0035734A" w:rsidRPr="0062490B" w:rsidRDefault="0035734A" w:rsidP="005C129A">
            <w:pPr>
              <w:pStyle w:val="TableParagraph"/>
              <w:spacing w:before="3"/>
              <w:ind w:left="158"/>
              <w:jc w:val="center"/>
              <w:rPr>
                <w:sz w:val="24"/>
                <w:szCs w:val="24"/>
              </w:rPr>
            </w:pPr>
            <w:r w:rsidRPr="0062490B">
              <w:rPr>
                <w:sz w:val="24"/>
                <w:szCs w:val="24"/>
              </w:rPr>
              <w:t>253</w:t>
            </w:r>
          </w:p>
        </w:tc>
        <w:tc>
          <w:tcPr>
            <w:tcW w:w="900" w:type="dxa"/>
            <w:vAlign w:val="center"/>
          </w:tcPr>
          <w:p w14:paraId="71451823" w14:textId="77777777" w:rsidR="0035734A" w:rsidRPr="0062490B" w:rsidRDefault="0035734A" w:rsidP="005C129A">
            <w:pPr>
              <w:pStyle w:val="TableParagraph"/>
              <w:spacing w:before="3"/>
              <w:ind w:left="158"/>
              <w:jc w:val="center"/>
              <w:rPr>
                <w:sz w:val="24"/>
                <w:szCs w:val="24"/>
              </w:rPr>
            </w:pPr>
            <w:r w:rsidRPr="0062490B">
              <w:rPr>
                <w:sz w:val="24"/>
                <w:szCs w:val="24"/>
              </w:rPr>
              <w:t>257</w:t>
            </w:r>
          </w:p>
        </w:tc>
        <w:tc>
          <w:tcPr>
            <w:tcW w:w="900" w:type="dxa"/>
            <w:vAlign w:val="center"/>
          </w:tcPr>
          <w:p w14:paraId="02BBE0F8" w14:textId="77777777" w:rsidR="0035734A" w:rsidRPr="0062490B" w:rsidRDefault="0035734A" w:rsidP="005C129A">
            <w:pPr>
              <w:pStyle w:val="TableParagraph"/>
              <w:spacing w:before="3"/>
              <w:ind w:left="158"/>
              <w:jc w:val="center"/>
              <w:rPr>
                <w:sz w:val="24"/>
                <w:szCs w:val="24"/>
              </w:rPr>
            </w:pPr>
            <w:r w:rsidRPr="0062490B">
              <w:rPr>
                <w:sz w:val="24"/>
                <w:szCs w:val="24"/>
              </w:rPr>
              <w:t>319</w:t>
            </w:r>
          </w:p>
        </w:tc>
        <w:tc>
          <w:tcPr>
            <w:tcW w:w="900" w:type="dxa"/>
            <w:vAlign w:val="center"/>
          </w:tcPr>
          <w:p w14:paraId="7CB22D15" w14:textId="77777777" w:rsidR="0035734A" w:rsidRPr="0062490B" w:rsidRDefault="0035734A" w:rsidP="005C129A">
            <w:pPr>
              <w:pStyle w:val="TableParagraph"/>
              <w:spacing w:before="3"/>
              <w:ind w:left="158"/>
              <w:jc w:val="center"/>
              <w:rPr>
                <w:sz w:val="24"/>
                <w:szCs w:val="24"/>
              </w:rPr>
            </w:pPr>
            <w:r w:rsidRPr="0062490B">
              <w:rPr>
                <w:sz w:val="24"/>
                <w:szCs w:val="24"/>
              </w:rPr>
              <w:t>230</w:t>
            </w:r>
          </w:p>
        </w:tc>
        <w:tc>
          <w:tcPr>
            <w:tcW w:w="1080" w:type="dxa"/>
            <w:vAlign w:val="center"/>
          </w:tcPr>
          <w:p w14:paraId="5A78782A" w14:textId="77777777" w:rsidR="0035734A" w:rsidRPr="0062490B" w:rsidRDefault="0035734A" w:rsidP="005C129A">
            <w:pPr>
              <w:pStyle w:val="TableParagraph"/>
              <w:spacing w:before="3"/>
              <w:ind w:left="158"/>
              <w:jc w:val="center"/>
              <w:rPr>
                <w:sz w:val="24"/>
                <w:szCs w:val="24"/>
              </w:rPr>
            </w:pPr>
            <w:r w:rsidRPr="0062490B">
              <w:rPr>
                <w:sz w:val="24"/>
                <w:szCs w:val="24"/>
              </w:rPr>
              <w:t>290</w:t>
            </w:r>
          </w:p>
        </w:tc>
        <w:tc>
          <w:tcPr>
            <w:tcW w:w="1080" w:type="dxa"/>
            <w:vAlign w:val="center"/>
          </w:tcPr>
          <w:p w14:paraId="5AA6C5A3" w14:textId="77777777" w:rsidR="0035734A" w:rsidRPr="0062490B" w:rsidRDefault="0035734A" w:rsidP="005C129A">
            <w:pPr>
              <w:pStyle w:val="TableParagraph"/>
              <w:spacing w:before="3"/>
              <w:jc w:val="center"/>
              <w:rPr>
                <w:sz w:val="24"/>
                <w:szCs w:val="24"/>
              </w:rPr>
            </w:pPr>
            <w:r w:rsidRPr="0062490B">
              <w:rPr>
                <w:sz w:val="24"/>
                <w:szCs w:val="24"/>
              </w:rPr>
              <w:t>360</w:t>
            </w:r>
          </w:p>
        </w:tc>
        <w:tc>
          <w:tcPr>
            <w:tcW w:w="983" w:type="dxa"/>
            <w:vAlign w:val="center"/>
          </w:tcPr>
          <w:p w14:paraId="4AF8EB03" w14:textId="77777777" w:rsidR="0035734A" w:rsidRPr="0062490B" w:rsidRDefault="0035734A" w:rsidP="005C129A">
            <w:pPr>
              <w:pStyle w:val="TableParagraph"/>
              <w:spacing w:before="3"/>
              <w:jc w:val="center"/>
              <w:rPr>
                <w:sz w:val="24"/>
                <w:szCs w:val="24"/>
              </w:rPr>
            </w:pPr>
            <w:r w:rsidRPr="0062490B">
              <w:rPr>
                <w:sz w:val="24"/>
                <w:szCs w:val="24"/>
              </w:rPr>
              <w:t>367</w:t>
            </w:r>
          </w:p>
        </w:tc>
        <w:tc>
          <w:tcPr>
            <w:tcW w:w="997" w:type="dxa"/>
            <w:vAlign w:val="center"/>
          </w:tcPr>
          <w:p w14:paraId="4A5CA20A" w14:textId="77777777" w:rsidR="0035734A" w:rsidRPr="0062490B" w:rsidRDefault="0035734A" w:rsidP="005C129A">
            <w:pPr>
              <w:pStyle w:val="TableParagraph"/>
              <w:spacing w:before="3"/>
              <w:jc w:val="center"/>
              <w:rPr>
                <w:sz w:val="24"/>
                <w:szCs w:val="24"/>
              </w:rPr>
            </w:pPr>
            <w:r w:rsidRPr="0062490B">
              <w:rPr>
                <w:sz w:val="24"/>
                <w:szCs w:val="24"/>
              </w:rPr>
              <w:t>89 545</w:t>
            </w:r>
          </w:p>
        </w:tc>
        <w:tc>
          <w:tcPr>
            <w:tcW w:w="1080" w:type="dxa"/>
            <w:gridSpan w:val="2"/>
            <w:vAlign w:val="center"/>
          </w:tcPr>
          <w:p w14:paraId="5EC12C34" w14:textId="77777777" w:rsidR="0035734A" w:rsidRPr="0062490B" w:rsidRDefault="0035734A" w:rsidP="005C129A">
            <w:pPr>
              <w:pStyle w:val="TableParagraph"/>
              <w:spacing w:before="3"/>
              <w:jc w:val="center"/>
              <w:rPr>
                <w:sz w:val="24"/>
                <w:szCs w:val="24"/>
              </w:rPr>
            </w:pPr>
            <w:r w:rsidRPr="0062490B">
              <w:rPr>
                <w:sz w:val="24"/>
                <w:szCs w:val="24"/>
              </w:rPr>
              <w:t>92 827</w:t>
            </w:r>
          </w:p>
        </w:tc>
      </w:tr>
      <w:tr w:rsidR="00231F2B" w:rsidRPr="0062490B" w14:paraId="78FA614B" w14:textId="77777777" w:rsidTr="005C129A">
        <w:trPr>
          <w:trHeight w:val="547"/>
        </w:trPr>
        <w:tc>
          <w:tcPr>
            <w:tcW w:w="14580" w:type="dxa"/>
            <w:gridSpan w:val="15"/>
            <w:vAlign w:val="center"/>
          </w:tcPr>
          <w:p w14:paraId="5A1F2C7B" w14:textId="77777777" w:rsidR="0035734A" w:rsidRPr="0062490B" w:rsidRDefault="0035734A" w:rsidP="005C129A">
            <w:pPr>
              <w:spacing w:after="0" w:line="240" w:lineRule="auto"/>
              <w:rPr>
                <w:rFonts w:ascii="Times New Roman" w:hAnsi="Times New Roman" w:cs="Times New Roman"/>
                <w:bCs/>
                <w:sz w:val="24"/>
                <w:szCs w:val="24"/>
              </w:rPr>
            </w:pPr>
            <w:r w:rsidRPr="00E61EC8">
              <w:rPr>
                <w:rFonts w:ascii="Times New Roman" w:hAnsi="Times New Roman" w:cs="Times New Roman"/>
                <w:bCs/>
                <w:i/>
                <w:iCs/>
                <w:sz w:val="24"/>
                <w:szCs w:val="24"/>
              </w:rPr>
              <w:t>Примечание</w:t>
            </w:r>
            <w:r w:rsidRPr="0062490B">
              <w:rPr>
                <w:rFonts w:ascii="Times New Roman" w:hAnsi="Times New Roman" w:cs="Times New Roman"/>
                <w:bCs/>
                <w:sz w:val="24"/>
                <w:szCs w:val="24"/>
              </w:rPr>
              <w:t xml:space="preserve"> - Составлено автором </w:t>
            </w:r>
          </w:p>
        </w:tc>
      </w:tr>
    </w:tbl>
    <w:p w14:paraId="387368B1" w14:textId="77777777" w:rsidR="0035734A" w:rsidRPr="0062490B" w:rsidRDefault="0035734A" w:rsidP="0035734A">
      <w:pPr>
        <w:pStyle w:val="ab"/>
        <w:spacing w:after="0" w:line="240" w:lineRule="auto"/>
        <w:ind w:right="285" w:firstLine="709"/>
        <w:jc w:val="both"/>
        <w:rPr>
          <w:rFonts w:ascii="Times New Roman" w:hAnsi="Times New Roman" w:cs="Times New Roman"/>
          <w:sz w:val="28"/>
          <w:szCs w:val="28"/>
        </w:rPr>
        <w:sectPr w:rsidR="0035734A" w:rsidRPr="0062490B" w:rsidSect="009C58EE">
          <w:pgSz w:w="16838" w:h="11906" w:orient="landscape"/>
          <w:pgMar w:top="1134" w:right="567" w:bottom="1134" w:left="1701" w:header="709" w:footer="709" w:gutter="0"/>
          <w:cols w:space="708"/>
          <w:docGrid w:linePitch="360"/>
        </w:sectPr>
      </w:pPr>
    </w:p>
    <w:p w14:paraId="3E841E40" w14:textId="77777777" w:rsidR="0035734A" w:rsidRPr="0062490B" w:rsidRDefault="0035734A" w:rsidP="00917A12">
      <w:pPr>
        <w:pStyle w:val="ab"/>
        <w:spacing w:after="0" w:line="240" w:lineRule="auto"/>
        <w:ind w:right="285" w:firstLine="567"/>
        <w:jc w:val="both"/>
        <w:rPr>
          <w:rFonts w:ascii="Times New Roman" w:hAnsi="Times New Roman" w:cs="Times New Roman"/>
          <w:sz w:val="28"/>
          <w:szCs w:val="28"/>
        </w:rPr>
      </w:pPr>
      <w:r w:rsidRPr="0062490B">
        <w:rPr>
          <w:rFonts w:ascii="Times New Roman" w:hAnsi="Times New Roman" w:cs="Times New Roman"/>
          <w:sz w:val="28"/>
          <w:szCs w:val="28"/>
        </w:rPr>
        <w:lastRenderedPageBreak/>
        <w:t>Данным</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критериям</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удовлетворяют</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вытекающие</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значения</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путевых</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коэффициентов</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(рисунок16)</w:t>
      </w:r>
    </w:p>
    <w:p w14:paraId="6D894FD2" w14:textId="77777777" w:rsidR="0035734A" w:rsidRPr="0062490B" w:rsidRDefault="00AC28C8" w:rsidP="00AC28C8">
      <w:pPr>
        <w:pStyle w:val="ab"/>
        <w:spacing w:after="0" w:line="240" w:lineRule="auto"/>
        <w:jc w:val="center"/>
        <w:rPr>
          <w:rFonts w:ascii="Times New Roman" w:hAnsi="Times New Roman" w:cs="Times New Roman"/>
          <w:sz w:val="28"/>
          <w:szCs w:val="28"/>
        </w:rPr>
      </w:pPr>
      <w:r w:rsidRPr="0062490B">
        <w:rPr>
          <w:noProof/>
          <w:lang w:eastAsia="ru-RU"/>
        </w:rPr>
        <w:drawing>
          <wp:inline distT="0" distB="0" distL="0" distR="0" wp14:anchorId="0A6E239F" wp14:editId="3E593F36">
            <wp:extent cx="5791200" cy="32956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91200" cy="3295650"/>
                    </a:xfrm>
                    <a:prstGeom prst="rect">
                      <a:avLst/>
                    </a:prstGeom>
                  </pic:spPr>
                </pic:pic>
              </a:graphicData>
            </a:graphic>
          </wp:inline>
        </w:drawing>
      </w:r>
    </w:p>
    <w:p w14:paraId="47C80B92" w14:textId="77777777" w:rsidR="0035734A" w:rsidRPr="0062490B" w:rsidRDefault="0035734A" w:rsidP="0035734A">
      <w:pPr>
        <w:spacing w:after="0" w:line="240" w:lineRule="auto"/>
        <w:jc w:val="center"/>
        <w:rPr>
          <w:rFonts w:ascii="Times New Roman" w:hAnsi="Times New Roman" w:cs="Times New Roman"/>
          <w:bCs/>
          <w:sz w:val="28"/>
          <w:szCs w:val="28"/>
        </w:rPr>
      </w:pPr>
      <w:r w:rsidRPr="0062490B">
        <w:rPr>
          <w:rFonts w:ascii="Times New Roman" w:hAnsi="Times New Roman" w:cs="Times New Roman"/>
          <w:sz w:val="28"/>
          <w:szCs w:val="28"/>
        </w:rPr>
        <w:t>Рисунок</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16</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Внутренняя</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модель</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формирования</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мирового въездного</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туризма</w:t>
      </w:r>
      <w:r w:rsidRPr="0062490B">
        <w:rPr>
          <w:rFonts w:ascii="Times New Roman" w:hAnsi="Times New Roman" w:cs="Times New Roman"/>
          <w:sz w:val="28"/>
          <w:szCs w:val="28"/>
          <w:lang w:val="kk-KZ"/>
        </w:rPr>
        <w:t xml:space="preserve"> </w:t>
      </w:r>
      <w:r w:rsidR="00BA341F" w:rsidRPr="0062490B">
        <w:rPr>
          <w:rFonts w:ascii="Times New Roman" w:hAnsi="Times New Roman" w:cs="Times New Roman"/>
          <w:sz w:val="28"/>
          <w:szCs w:val="28"/>
        </w:rPr>
        <w:t>с путевы</w:t>
      </w:r>
      <w:r w:rsidRPr="0062490B">
        <w:rPr>
          <w:rFonts w:ascii="Times New Roman" w:hAnsi="Times New Roman" w:cs="Times New Roman"/>
          <w:sz w:val="28"/>
          <w:szCs w:val="28"/>
        </w:rPr>
        <w:t>ми</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коэффициентами</w:t>
      </w:r>
    </w:p>
    <w:p w14:paraId="6070C99D" w14:textId="77777777" w:rsidR="0035734A" w:rsidRPr="00E61EC8" w:rsidRDefault="0035734A" w:rsidP="0035734A">
      <w:pPr>
        <w:spacing w:after="0" w:line="240" w:lineRule="auto"/>
        <w:rPr>
          <w:rFonts w:ascii="Times New Roman" w:hAnsi="Times New Roman" w:cs="Times New Roman"/>
          <w:bCs/>
          <w:sz w:val="24"/>
          <w:szCs w:val="24"/>
        </w:rPr>
      </w:pPr>
      <w:r w:rsidRPr="00E61EC8">
        <w:rPr>
          <w:rFonts w:ascii="Times New Roman" w:hAnsi="Times New Roman" w:cs="Times New Roman"/>
          <w:bCs/>
          <w:i/>
          <w:iCs/>
          <w:sz w:val="24"/>
          <w:szCs w:val="24"/>
        </w:rPr>
        <w:t>Примечание</w:t>
      </w:r>
      <w:r w:rsidRPr="00E61EC8">
        <w:rPr>
          <w:rFonts w:ascii="Times New Roman" w:hAnsi="Times New Roman" w:cs="Times New Roman"/>
          <w:bCs/>
          <w:sz w:val="24"/>
          <w:szCs w:val="24"/>
        </w:rPr>
        <w:t xml:space="preserve"> - Составлено автором</w:t>
      </w:r>
    </w:p>
    <w:p w14:paraId="61F36340" w14:textId="77777777" w:rsidR="0035734A" w:rsidRPr="0062490B" w:rsidRDefault="0035734A" w:rsidP="0035734A">
      <w:pPr>
        <w:pStyle w:val="ab"/>
        <w:spacing w:after="0" w:line="240" w:lineRule="auto"/>
        <w:jc w:val="both"/>
        <w:rPr>
          <w:rFonts w:ascii="Times New Roman" w:hAnsi="Times New Roman" w:cs="Times New Roman"/>
          <w:sz w:val="28"/>
          <w:szCs w:val="28"/>
        </w:rPr>
      </w:pPr>
    </w:p>
    <w:p w14:paraId="51337893" w14:textId="77777777" w:rsidR="0035734A" w:rsidRPr="0062490B" w:rsidRDefault="0035734A" w:rsidP="00EC570D">
      <w:pPr>
        <w:pStyle w:val="ab"/>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Таблица</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29</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 xml:space="preserve">– </w:t>
      </w:r>
      <w:r w:rsidR="00EC570D" w:rsidRPr="0062490B">
        <w:rPr>
          <w:rFonts w:ascii="Times New Roman" w:hAnsi="Times New Roman" w:cs="Times New Roman"/>
          <w:sz w:val="28"/>
          <w:szCs w:val="28"/>
        </w:rPr>
        <w:t xml:space="preserve">Статистическая проверка </w:t>
      </w:r>
      <w:r w:rsidRPr="0062490B">
        <w:rPr>
          <w:rFonts w:ascii="Times New Roman" w:hAnsi="Times New Roman" w:cs="Times New Roman"/>
          <w:sz w:val="28"/>
          <w:szCs w:val="28"/>
        </w:rPr>
        <w:t>модел</w:t>
      </w:r>
      <w:r w:rsidR="00EC570D" w:rsidRPr="0062490B">
        <w:rPr>
          <w:rFonts w:ascii="Times New Roman" w:hAnsi="Times New Roman" w:cs="Times New Roman"/>
          <w:sz w:val="28"/>
          <w:szCs w:val="28"/>
        </w:rPr>
        <w:t>ей</w:t>
      </w:r>
      <w:r w:rsidRPr="0062490B">
        <w:rPr>
          <w:rFonts w:ascii="Times New Roman" w:hAnsi="Times New Roman" w:cs="Times New Roman"/>
          <w:sz w:val="28"/>
          <w:szCs w:val="28"/>
        </w:rPr>
        <w:t xml:space="preserve"> развития въездного туризма</w:t>
      </w:r>
      <w:r w:rsidR="00EC570D" w:rsidRPr="0062490B">
        <w:rPr>
          <w:rFonts w:ascii="Times New Roman" w:hAnsi="Times New Roman" w:cs="Times New Roman"/>
          <w:sz w:val="28"/>
          <w:szCs w:val="28"/>
        </w:rPr>
        <w:t xml:space="preserve"> РК</w:t>
      </w:r>
    </w:p>
    <w:tbl>
      <w:tblPr>
        <w:tblW w:w="930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7"/>
        <w:gridCol w:w="1717"/>
        <w:gridCol w:w="2032"/>
        <w:gridCol w:w="1575"/>
        <w:gridCol w:w="1431"/>
      </w:tblGrid>
      <w:tr w:rsidR="0062490B" w:rsidRPr="0062490B" w14:paraId="0C33047A" w14:textId="77777777" w:rsidTr="006B412C">
        <w:trPr>
          <w:trHeight w:val="683"/>
        </w:trPr>
        <w:tc>
          <w:tcPr>
            <w:tcW w:w="2547" w:type="dxa"/>
          </w:tcPr>
          <w:p w14:paraId="3EA56F93" w14:textId="77777777" w:rsidR="0035734A" w:rsidRPr="0062490B" w:rsidRDefault="0035734A" w:rsidP="005C129A">
            <w:pPr>
              <w:pStyle w:val="TableParagraph"/>
              <w:jc w:val="center"/>
              <w:rPr>
                <w:sz w:val="28"/>
                <w:szCs w:val="24"/>
                <w:lang w:val="en-US"/>
              </w:rPr>
            </w:pPr>
            <w:r w:rsidRPr="0062490B">
              <w:rPr>
                <w:sz w:val="28"/>
                <w:szCs w:val="24"/>
                <w:lang w:val="en-US"/>
              </w:rPr>
              <w:t>-</w:t>
            </w:r>
          </w:p>
        </w:tc>
        <w:tc>
          <w:tcPr>
            <w:tcW w:w="1717" w:type="dxa"/>
          </w:tcPr>
          <w:p w14:paraId="6BB641E0" w14:textId="77777777" w:rsidR="0035734A" w:rsidRPr="0062490B" w:rsidRDefault="00171763" w:rsidP="005C129A">
            <w:pPr>
              <w:pStyle w:val="TableParagraph"/>
              <w:jc w:val="center"/>
              <w:rPr>
                <w:sz w:val="28"/>
                <w:szCs w:val="24"/>
              </w:rPr>
            </w:pPr>
            <w:r w:rsidRPr="0062490B">
              <w:rPr>
                <w:sz w:val="28"/>
                <w:szCs w:val="24"/>
              </w:rPr>
              <w:t xml:space="preserve">Коэффициент </w:t>
            </w:r>
            <w:r w:rsidR="00EC570D" w:rsidRPr="0062490B">
              <w:rPr>
                <w:sz w:val="28"/>
                <w:szCs w:val="24"/>
              </w:rPr>
              <w:t xml:space="preserve"> </w:t>
            </w:r>
            <w:r w:rsidR="0035734A" w:rsidRPr="0062490B">
              <w:rPr>
                <w:sz w:val="28"/>
                <w:szCs w:val="24"/>
              </w:rPr>
              <w:t>β</w:t>
            </w:r>
            <w:r w:rsidR="0035734A" w:rsidRPr="0062490B">
              <w:rPr>
                <w:sz w:val="28"/>
                <w:szCs w:val="24"/>
                <w:vertAlign w:val="subscript"/>
              </w:rPr>
              <w:t>i</w:t>
            </w:r>
          </w:p>
        </w:tc>
        <w:tc>
          <w:tcPr>
            <w:tcW w:w="2032" w:type="dxa"/>
          </w:tcPr>
          <w:p w14:paraId="4A0A28A8" w14:textId="77777777" w:rsidR="0035734A" w:rsidRPr="0062490B" w:rsidRDefault="0035734A" w:rsidP="00EC570D">
            <w:pPr>
              <w:pStyle w:val="TableParagraph"/>
              <w:ind w:right="33"/>
              <w:jc w:val="center"/>
              <w:rPr>
                <w:sz w:val="28"/>
                <w:szCs w:val="24"/>
              </w:rPr>
            </w:pPr>
            <w:r w:rsidRPr="0062490B">
              <w:rPr>
                <w:sz w:val="28"/>
                <w:szCs w:val="24"/>
              </w:rPr>
              <w:t>Стандартная</w:t>
            </w:r>
            <w:r w:rsidRPr="0062490B">
              <w:rPr>
                <w:sz w:val="28"/>
                <w:szCs w:val="24"/>
                <w:lang w:val="en-US"/>
              </w:rPr>
              <w:t xml:space="preserve"> </w:t>
            </w:r>
            <w:r w:rsidRPr="0062490B">
              <w:rPr>
                <w:position w:val="2"/>
                <w:sz w:val="28"/>
                <w:szCs w:val="24"/>
              </w:rPr>
              <w:t>ошиб</w:t>
            </w:r>
            <w:r w:rsidRPr="0062490B">
              <w:rPr>
                <w:spacing w:val="1"/>
                <w:position w:val="2"/>
                <w:sz w:val="28"/>
                <w:szCs w:val="24"/>
              </w:rPr>
              <w:t>к</w:t>
            </w:r>
            <w:r w:rsidRPr="0062490B">
              <w:rPr>
                <w:spacing w:val="-1"/>
                <w:position w:val="2"/>
                <w:sz w:val="28"/>
                <w:szCs w:val="24"/>
              </w:rPr>
              <w:t>а</w:t>
            </w:r>
            <w:r w:rsidRPr="0062490B">
              <w:rPr>
                <w:position w:val="2"/>
                <w:sz w:val="28"/>
                <w:szCs w:val="24"/>
              </w:rPr>
              <w:t xml:space="preserve">, </w:t>
            </w:r>
            <w:r w:rsidRPr="0062490B">
              <w:rPr>
                <w:w w:val="99"/>
                <w:position w:val="2"/>
                <w:sz w:val="28"/>
                <w:szCs w:val="24"/>
              </w:rPr>
              <w:t>S</w:t>
            </w:r>
            <w:r w:rsidRPr="0062490B">
              <w:rPr>
                <w:spacing w:val="-1"/>
                <w:w w:val="99"/>
                <w:position w:val="2"/>
                <w:sz w:val="28"/>
                <w:szCs w:val="24"/>
              </w:rPr>
              <w:t>E</w:t>
            </w:r>
            <w:r w:rsidRPr="0062490B">
              <w:rPr>
                <w:spacing w:val="-1"/>
                <w:position w:val="2"/>
                <w:sz w:val="28"/>
                <w:szCs w:val="24"/>
              </w:rPr>
              <w:t>β</w:t>
            </w:r>
            <w:r w:rsidRPr="0062490B">
              <w:rPr>
                <w:sz w:val="28"/>
                <w:szCs w:val="24"/>
              </w:rPr>
              <w:t>i</w:t>
            </w:r>
          </w:p>
        </w:tc>
        <w:tc>
          <w:tcPr>
            <w:tcW w:w="1575" w:type="dxa"/>
          </w:tcPr>
          <w:p w14:paraId="02C69FA9" w14:textId="77777777" w:rsidR="0035734A" w:rsidRPr="0062490B" w:rsidRDefault="0035734A" w:rsidP="005C129A">
            <w:pPr>
              <w:pStyle w:val="TableParagraph"/>
              <w:jc w:val="center"/>
              <w:rPr>
                <w:sz w:val="28"/>
                <w:szCs w:val="24"/>
              </w:rPr>
            </w:pPr>
            <w:r w:rsidRPr="0062490B">
              <w:rPr>
                <w:sz w:val="28"/>
                <w:szCs w:val="24"/>
              </w:rPr>
              <w:t>t-статистика</w:t>
            </w:r>
          </w:p>
        </w:tc>
        <w:tc>
          <w:tcPr>
            <w:tcW w:w="1431" w:type="dxa"/>
          </w:tcPr>
          <w:p w14:paraId="18E7B5B8" w14:textId="77777777" w:rsidR="0035734A" w:rsidRPr="0062490B" w:rsidRDefault="0035734A" w:rsidP="005C129A">
            <w:pPr>
              <w:pStyle w:val="TableParagraph"/>
              <w:jc w:val="center"/>
              <w:rPr>
                <w:sz w:val="28"/>
                <w:szCs w:val="24"/>
              </w:rPr>
            </w:pPr>
            <w:r w:rsidRPr="0062490B">
              <w:rPr>
                <w:sz w:val="28"/>
                <w:szCs w:val="24"/>
              </w:rPr>
              <w:t>Pr</w:t>
            </w:r>
            <w:r w:rsidRPr="0062490B">
              <w:rPr>
                <w:sz w:val="28"/>
                <w:szCs w:val="24"/>
                <w:lang w:val="en-US"/>
              </w:rPr>
              <w:t xml:space="preserve"> </w:t>
            </w:r>
            <w:r w:rsidRPr="0062490B">
              <w:rPr>
                <w:sz w:val="28"/>
                <w:szCs w:val="24"/>
              </w:rPr>
              <w:t>(&gt;t│)</w:t>
            </w:r>
          </w:p>
        </w:tc>
      </w:tr>
      <w:tr w:rsidR="0062490B" w:rsidRPr="0062490B" w14:paraId="05E915AA" w14:textId="77777777" w:rsidTr="006B412C">
        <w:trPr>
          <w:trHeight w:val="530"/>
        </w:trPr>
        <w:tc>
          <w:tcPr>
            <w:tcW w:w="2547" w:type="dxa"/>
            <w:vAlign w:val="center"/>
          </w:tcPr>
          <w:p w14:paraId="1C3F8261" w14:textId="77777777" w:rsidR="0035734A" w:rsidRPr="0062490B" w:rsidRDefault="00EC570D" w:rsidP="005C129A">
            <w:pPr>
              <w:pStyle w:val="TableParagraph"/>
              <w:rPr>
                <w:sz w:val="28"/>
                <w:szCs w:val="24"/>
              </w:rPr>
            </w:pPr>
            <w:r w:rsidRPr="0062490B">
              <w:rPr>
                <w:sz w:val="28"/>
                <w:szCs w:val="24"/>
              </w:rPr>
              <w:t>Свободн</w:t>
            </w:r>
            <w:r w:rsidR="0035734A" w:rsidRPr="0062490B">
              <w:rPr>
                <w:sz w:val="28"/>
                <w:szCs w:val="24"/>
              </w:rPr>
              <w:t>ый</w:t>
            </w:r>
            <w:r w:rsidR="0035734A" w:rsidRPr="0062490B">
              <w:rPr>
                <w:sz w:val="28"/>
                <w:szCs w:val="24"/>
                <w:lang w:val="en-US"/>
              </w:rPr>
              <w:t xml:space="preserve"> </w:t>
            </w:r>
            <w:r w:rsidR="0035734A" w:rsidRPr="0062490B">
              <w:rPr>
                <w:sz w:val="28"/>
                <w:szCs w:val="24"/>
              </w:rPr>
              <w:t>член</w:t>
            </w:r>
          </w:p>
        </w:tc>
        <w:tc>
          <w:tcPr>
            <w:tcW w:w="1717" w:type="dxa"/>
            <w:vAlign w:val="center"/>
          </w:tcPr>
          <w:p w14:paraId="4B7996B5" w14:textId="77777777" w:rsidR="0035734A" w:rsidRPr="0062490B" w:rsidRDefault="0035734A" w:rsidP="005C129A">
            <w:pPr>
              <w:pStyle w:val="TableParagraph"/>
              <w:jc w:val="center"/>
              <w:rPr>
                <w:sz w:val="28"/>
                <w:szCs w:val="24"/>
              </w:rPr>
            </w:pPr>
            <w:r w:rsidRPr="0062490B">
              <w:rPr>
                <w:sz w:val="28"/>
                <w:szCs w:val="24"/>
              </w:rPr>
              <w:t>2,0628E-17</w:t>
            </w:r>
          </w:p>
        </w:tc>
        <w:tc>
          <w:tcPr>
            <w:tcW w:w="2032" w:type="dxa"/>
            <w:vAlign w:val="center"/>
          </w:tcPr>
          <w:p w14:paraId="129784EF" w14:textId="77777777" w:rsidR="0035734A" w:rsidRPr="0062490B" w:rsidRDefault="0035734A" w:rsidP="005C129A">
            <w:pPr>
              <w:pStyle w:val="TableParagraph"/>
              <w:jc w:val="center"/>
              <w:rPr>
                <w:sz w:val="28"/>
                <w:szCs w:val="24"/>
              </w:rPr>
            </w:pPr>
            <w:r w:rsidRPr="0062490B">
              <w:rPr>
                <w:sz w:val="28"/>
                <w:szCs w:val="24"/>
              </w:rPr>
              <w:t>0,08</w:t>
            </w:r>
          </w:p>
        </w:tc>
        <w:tc>
          <w:tcPr>
            <w:tcW w:w="1575" w:type="dxa"/>
            <w:vAlign w:val="center"/>
          </w:tcPr>
          <w:p w14:paraId="59D37CDF" w14:textId="77777777" w:rsidR="0035734A" w:rsidRPr="0062490B" w:rsidRDefault="0035734A" w:rsidP="005C129A">
            <w:pPr>
              <w:pStyle w:val="TableParagraph"/>
              <w:jc w:val="center"/>
              <w:rPr>
                <w:sz w:val="28"/>
                <w:szCs w:val="24"/>
              </w:rPr>
            </w:pPr>
            <w:r w:rsidRPr="0062490B">
              <w:rPr>
                <w:sz w:val="28"/>
                <w:szCs w:val="24"/>
              </w:rPr>
              <w:t>2,45203E-17</w:t>
            </w:r>
          </w:p>
        </w:tc>
        <w:tc>
          <w:tcPr>
            <w:tcW w:w="1431" w:type="dxa"/>
            <w:vAlign w:val="center"/>
          </w:tcPr>
          <w:p w14:paraId="216A4BC2" w14:textId="77777777" w:rsidR="0035734A" w:rsidRPr="0062490B" w:rsidRDefault="0035734A" w:rsidP="005C129A">
            <w:pPr>
              <w:pStyle w:val="TableParagraph"/>
              <w:jc w:val="center"/>
              <w:rPr>
                <w:sz w:val="28"/>
                <w:szCs w:val="24"/>
              </w:rPr>
            </w:pPr>
            <w:r w:rsidRPr="0062490B">
              <w:rPr>
                <w:sz w:val="28"/>
                <w:szCs w:val="24"/>
              </w:rPr>
              <w:t>2</w:t>
            </w:r>
          </w:p>
        </w:tc>
      </w:tr>
      <w:tr w:rsidR="0062490B" w:rsidRPr="0062490B" w14:paraId="4D722698" w14:textId="77777777" w:rsidTr="006B412C">
        <w:trPr>
          <w:trHeight w:val="979"/>
        </w:trPr>
        <w:tc>
          <w:tcPr>
            <w:tcW w:w="2547" w:type="dxa"/>
            <w:vAlign w:val="center"/>
          </w:tcPr>
          <w:p w14:paraId="59F0D979" w14:textId="77777777" w:rsidR="00917A12" w:rsidRPr="0062490B" w:rsidRDefault="00917A12" w:rsidP="00917A12">
            <w:pPr>
              <w:pStyle w:val="TableParagraph"/>
              <w:ind w:right="192"/>
              <w:rPr>
                <w:sz w:val="28"/>
                <w:szCs w:val="24"/>
              </w:rPr>
            </w:pPr>
            <w:r w:rsidRPr="0062490B">
              <w:rPr>
                <w:sz w:val="28"/>
                <w:szCs w:val="24"/>
              </w:rPr>
              <w:t>Санаторно-курортный комплекс (СКК)</w:t>
            </w:r>
          </w:p>
        </w:tc>
        <w:tc>
          <w:tcPr>
            <w:tcW w:w="1717" w:type="dxa"/>
            <w:vAlign w:val="center"/>
          </w:tcPr>
          <w:p w14:paraId="07D3D213" w14:textId="77777777" w:rsidR="00917A12" w:rsidRPr="0062490B" w:rsidRDefault="00917A12" w:rsidP="00917A12">
            <w:pPr>
              <w:pStyle w:val="TableParagraph"/>
              <w:jc w:val="center"/>
              <w:rPr>
                <w:sz w:val="28"/>
                <w:szCs w:val="24"/>
              </w:rPr>
            </w:pPr>
            <w:r w:rsidRPr="0062490B">
              <w:rPr>
                <w:sz w:val="28"/>
                <w:szCs w:val="24"/>
              </w:rPr>
              <w:t>0,19</w:t>
            </w:r>
          </w:p>
        </w:tc>
        <w:tc>
          <w:tcPr>
            <w:tcW w:w="2032" w:type="dxa"/>
            <w:vAlign w:val="center"/>
          </w:tcPr>
          <w:p w14:paraId="642ED195" w14:textId="77777777" w:rsidR="00917A12" w:rsidRPr="0062490B" w:rsidRDefault="00917A12" w:rsidP="00917A12">
            <w:pPr>
              <w:pStyle w:val="TableParagraph"/>
              <w:jc w:val="center"/>
              <w:rPr>
                <w:sz w:val="28"/>
                <w:szCs w:val="24"/>
              </w:rPr>
            </w:pPr>
            <w:r w:rsidRPr="0062490B">
              <w:rPr>
                <w:sz w:val="28"/>
                <w:szCs w:val="24"/>
              </w:rPr>
              <w:t>0,14</w:t>
            </w:r>
          </w:p>
        </w:tc>
        <w:tc>
          <w:tcPr>
            <w:tcW w:w="1575" w:type="dxa"/>
            <w:vAlign w:val="center"/>
          </w:tcPr>
          <w:p w14:paraId="732B212F" w14:textId="77777777" w:rsidR="00917A12" w:rsidRPr="0062490B" w:rsidRDefault="00917A12" w:rsidP="00917A12">
            <w:pPr>
              <w:pStyle w:val="TableParagraph"/>
              <w:jc w:val="center"/>
              <w:rPr>
                <w:sz w:val="28"/>
                <w:szCs w:val="24"/>
              </w:rPr>
            </w:pPr>
            <w:r w:rsidRPr="0062490B">
              <w:rPr>
                <w:sz w:val="28"/>
                <w:szCs w:val="24"/>
              </w:rPr>
              <w:t>1,58</w:t>
            </w:r>
          </w:p>
        </w:tc>
        <w:tc>
          <w:tcPr>
            <w:tcW w:w="1431" w:type="dxa"/>
            <w:vAlign w:val="center"/>
          </w:tcPr>
          <w:p w14:paraId="58A50308" w14:textId="77777777" w:rsidR="00917A12" w:rsidRPr="0062490B" w:rsidRDefault="00917A12" w:rsidP="00917A12">
            <w:pPr>
              <w:pStyle w:val="TableParagraph"/>
              <w:jc w:val="center"/>
              <w:rPr>
                <w:sz w:val="28"/>
                <w:szCs w:val="24"/>
              </w:rPr>
            </w:pPr>
            <w:r w:rsidRPr="0062490B">
              <w:rPr>
                <w:sz w:val="28"/>
                <w:szCs w:val="24"/>
              </w:rPr>
              <w:t>0,0140</w:t>
            </w:r>
          </w:p>
        </w:tc>
      </w:tr>
      <w:tr w:rsidR="0062490B" w:rsidRPr="0062490B" w14:paraId="04561BA5" w14:textId="77777777" w:rsidTr="006B412C">
        <w:trPr>
          <w:trHeight w:val="591"/>
        </w:trPr>
        <w:tc>
          <w:tcPr>
            <w:tcW w:w="2547" w:type="dxa"/>
            <w:vAlign w:val="center"/>
          </w:tcPr>
          <w:p w14:paraId="2F3F6325" w14:textId="77777777" w:rsidR="00917A12" w:rsidRPr="0062490B" w:rsidRDefault="00917A12" w:rsidP="00917A12">
            <w:pPr>
              <w:pStyle w:val="TableParagraph"/>
              <w:rPr>
                <w:sz w:val="28"/>
                <w:szCs w:val="24"/>
              </w:rPr>
            </w:pPr>
            <w:r w:rsidRPr="0062490B">
              <w:rPr>
                <w:sz w:val="28"/>
                <w:szCs w:val="24"/>
              </w:rPr>
              <w:t>Горный туризм (ГТ)</w:t>
            </w:r>
          </w:p>
        </w:tc>
        <w:tc>
          <w:tcPr>
            <w:tcW w:w="1717" w:type="dxa"/>
            <w:vAlign w:val="center"/>
          </w:tcPr>
          <w:p w14:paraId="2DCB58AF" w14:textId="77777777" w:rsidR="00917A12" w:rsidRPr="0062490B" w:rsidRDefault="00917A12" w:rsidP="00917A12">
            <w:pPr>
              <w:pStyle w:val="TableParagraph"/>
              <w:jc w:val="center"/>
              <w:rPr>
                <w:sz w:val="28"/>
                <w:szCs w:val="24"/>
              </w:rPr>
            </w:pPr>
            <w:r w:rsidRPr="0062490B">
              <w:rPr>
                <w:sz w:val="28"/>
                <w:szCs w:val="24"/>
              </w:rPr>
              <w:t>0,70</w:t>
            </w:r>
          </w:p>
        </w:tc>
        <w:tc>
          <w:tcPr>
            <w:tcW w:w="2032" w:type="dxa"/>
            <w:vAlign w:val="center"/>
          </w:tcPr>
          <w:p w14:paraId="6D160E09" w14:textId="77777777" w:rsidR="00917A12" w:rsidRPr="0062490B" w:rsidRDefault="00917A12" w:rsidP="00917A12">
            <w:pPr>
              <w:pStyle w:val="TableParagraph"/>
              <w:jc w:val="center"/>
              <w:rPr>
                <w:sz w:val="28"/>
                <w:szCs w:val="24"/>
              </w:rPr>
            </w:pPr>
            <w:r w:rsidRPr="0062490B">
              <w:rPr>
                <w:sz w:val="28"/>
                <w:szCs w:val="24"/>
              </w:rPr>
              <w:t>0,20</w:t>
            </w:r>
          </w:p>
        </w:tc>
        <w:tc>
          <w:tcPr>
            <w:tcW w:w="1575" w:type="dxa"/>
            <w:vAlign w:val="center"/>
          </w:tcPr>
          <w:p w14:paraId="02254EA8" w14:textId="77777777" w:rsidR="00917A12" w:rsidRPr="0062490B" w:rsidRDefault="00917A12" w:rsidP="00917A12">
            <w:pPr>
              <w:pStyle w:val="TableParagraph"/>
              <w:jc w:val="center"/>
              <w:rPr>
                <w:sz w:val="28"/>
                <w:szCs w:val="24"/>
              </w:rPr>
            </w:pPr>
            <w:r w:rsidRPr="0062490B">
              <w:rPr>
                <w:sz w:val="28"/>
                <w:szCs w:val="24"/>
              </w:rPr>
              <w:t>3,90</w:t>
            </w:r>
          </w:p>
        </w:tc>
        <w:tc>
          <w:tcPr>
            <w:tcW w:w="1431" w:type="dxa"/>
            <w:vAlign w:val="center"/>
          </w:tcPr>
          <w:p w14:paraId="6C473F59" w14:textId="77777777" w:rsidR="00917A12" w:rsidRPr="0062490B" w:rsidRDefault="00917A12" w:rsidP="00917A12">
            <w:pPr>
              <w:pStyle w:val="TableParagraph"/>
              <w:jc w:val="center"/>
              <w:rPr>
                <w:sz w:val="28"/>
                <w:szCs w:val="24"/>
              </w:rPr>
            </w:pPr>
            <w:r w:rsidRPr="0062490B">
              <w:rPr>
                <w:sz w:val="28"/>
                <w:szCs w:val="24"/>
              </w:rPr>
              <w:t>0,0009</w:t>
            </w:r>
          </w:p>
        </w:tc>
      </w:tr>
      <w:tr w:rsidR="0062490B" w:rsidRPr="0062490B" w14:paraId="03749897" w14:textId="77777777" w:rsidTr="006B412C">
        <w:trPr>
          <w:trHeight w:val="830"/>
        </w:trPr>
        <w:tc>
          <w:tcPr>
            <w:tcW w:w="2547" w:type="dxa"/>
            <w:vAlign w:val="center"/>
          </w:tcPr>
          <w:p w14:paraId="766F391E" w14:textId="77777777" w:rsidR="00917A12" w:rsidRPr="0062490B" w:rsidRDefault="00917A12" w:rsidP="00917A12">
            <w:pPr>
              <w:pStyle w:val="TableParagraph"/>
              <w:ind w:right="192"/>
              <w:rPr>
                <w:sz w:val="28"/>
                <w:szCs w:val="24"/>
              </w:rPr>
            </w:pPr>
            <w:r w:rsidRPr="0062490B">
              <w:rPr>
                <w:sz w:val="28"/>
                <w:szCs w:val="24"/>
              </w:rPr>
              <w:t>Экскурсионный бизнес (Эк)</w:t>
            </w:r>
          </w:p>
        </w:tc>
        <w:tc>
          <w:tcPr>
            <w:tcW w:w="1717" w:type="dxa"/>
            <w:vAlign w:val="center"/>
          </w:tcPr>
          <w:p w14:paraId="23EF2C3C" w14:textId="77777777" w:rsidR="00917A12" w:rsidRPr="0062490B" w:rsidRDefault="00917A12" w:rsidP="00917A12">
            <w:pPr>
              <w:pStyle w:val="TableParagraph"/>
              <w:jc w:val="center"/>
              <w:rPr>
                <w:sz w:val="28"/>
                <w:szCs w:val="24"/>
              </w:rPr>
            </w:pPr>
            <w:r w:rsidRPr="0062490B">
              <w:rPr>
                <w:sz w:val="28"/>
                <w:szCs w:val="24"/>
              </w:rPr>
              <w:t>0,47</w:t>
            </w:r>
          </w:p>
        </w:tc>
        <w:tc>
          <w:tcPr>
            <w:tcW w:w="2032" w:type="dxa"/>
            <w:vAlign w:val="center"/>
          </w:tcPr>
          <w:p w14:paraId="2980C8D9" w14:textId="77777777" w:rsidR="00917A12" w:rsidRPr="0062490B" w:rsidRDefault="00917A12" w:rsidP="00917A12">
            <w:pPr>
              <w:pStyle w:val="TableParagraph"/>
              <w:jc w:val="center"/>
              <w:rPr>
                <w:sz w:val="28"/>
                <w:szCs w:val="24"/>
              </w:rPr>
            </w:pPr>
            <w:r w:rsidRPr="0062490B">
              <w:rPr>
                <w:sz w:val="28"/>
                <w:szCs w:val="24"/>
              </w:rPr>
              <w:t>0,18</w:t>
            </w:r>
          </w:p>
        </w:tc>
        <w:tc>
          <w:tcPr>
            <w:tcW w:w="1575" w:type="dxa"/>
            <w:vAlign w:val="center"/>
          </w:tcPr>
          <w:p w14:paraId="4CA5F882" w14:textId="77777777" w:rsidR="00917A12" w:rsidRPr="0062490B" w:rsidRDefault="00917A12" w:rsidP="00917A12">
            <w:pPr>
              <w:pStyle w:val="TableParagraph"/>
              <w:jc w:val="center"/>
              <w:rPr>
                <w:sz w:val="28"/>
                <w:szCs w:val="24"/>
              </w:rPr>
            </w:pPr>
            <w:r w:rsidRPr="0062490B">
              <w:rPr>
                <w:sz w:val="28"/>
                <w:szCs w:val="24"/>
              </w:rPr>
              <w:t>2,99</w:t>
            </w:r>
          </w:p>
        </w:tc>
        <w:tc>
          <w:tcPr>
            <w:tcW w:w="1431" w:type="dxa"/>
            <w:vAlign w:val="center"/>
          </w:tcPr>
          <w:p w14:paraId="163B7E9A" w14:textId="77777777" w:rsidR="00917A12" w:rsidRPr="0062490B" w:rsidRDefault="00917A12" w:rsidP="00917A12">
            <w:pPr>
              <w:pStyle w:val="TableParagraph"/>
              <w:jc w:val="center"/>
              <w:rPr>
                <w:sz w:val="28"/>
                <w:szCs w:val="24"/>
              </w:rPr>
            </w:pPr>
            <w:r w:rsidRPr="0062490B">
              <w:rPr>
                <w:sz w:val="28"/>
                <w:szCs w:val="24"/>
              </w:rPr>
              <w:t>0,0078</w:t>
            </w:r>
          </w:p>
        </w:tc>
      </w:tr>
      <w:tr w:rsidR="0035734A" w:rsidRPr="00E61EC8" w14:paraId="674FF461" w14:textId="77777777" w:rsidTr="006B412C">
        <w:trPr>
          <w:trHeight w:val="549"/>
        </w:trPr>
        <w:tc>
          <w:tcPr>
            <w:tcW w:w="9302" w:type="dxa"/>
            <w:gridSpan w:val="5"/>
            <w:vAlign w:val="center"/>
          </w:tcPr>
          <w:p w14:paraId="2B0E86A3" w14:textId="77777777" w:rsidR="0035734A" w:rsidRPr="00E61EC8" w:rsidRDefault="0035734A" w:rsidP="005C129A">
            <w:pPr>
              <w:spacing w:after="0" w:line="240" w:lineRule="auto"/>
              <w:rPr>
                <w:rFonts w:ascii="Times New Roman" w:hAnsi="Times New Roman" w:cs="Times New Roman"/>
                <w:bCs/>
                <w:sz w:val="24"/>
              </w:rPr>
            </w:pPr>
            <w:r w:rsidRPr="00E61EC8">
              <w:rPr>
                <w:rFonts w:ascii="Times New Roman" w:hAnsi="Times New Roman" w:cs="Times New Roman"/>
                <w:bCs/>
                <w:i/>
                <w:iCs/>
                <w:sz w:val="24"/>
              </w:rPr>
              <w:t>Примечание</w:t>
            </w:r>
            <w:r w:rsidRPr="00E61EC8">
              <w:rPr>
                <w:rFonts w:ascii="Times New Roman" w:hAnsi="Times New Roman" w:cs="Times New Roman"/>
                <w:bCs/>
                <w:sz w:val="24"/>
              </w:rPr>
              <w:t xml:space="preserve"> - Составлено автором </w:t>
            </w:r>
          </w:p>
        </w:tc>
      </w:tr>
    </w:tbl>
    <w:p w14:paraId="015F0CED" w14:textId="77777777" w:rsidR="0035734A" w:rsidRPr="0062490B" w:rsidRDefault="0035734A" w:rsidP="0035734A">
      <w:pPr>
        <w:pStyle w:val="ab"/>
        <w:spacing w:after="0" w:line="240" w:lineRule="auto"/>
        <w:ind w:right="282" w:firstLine="709"/>
        <w:jc w:val="both"/>
        <w:rPr>
          <w:rFonts w:ascii="Times New Roman" w:hAnsi="Times New Roman" w:cs="Times New Roman"/>
          <w:sz w:val="28"/>
          <w:szCs w:val="28"/>
        </w:rPr>
      </w:pPr>
    </w:p>
    <w:p w14:paraId="367F91DA" w14:textId="77777777" w:rsidR="0035734A" w:rsidRPr="0062490B" w:rsidRDefault="00EC570D" w:rsidP="00EF3B41">
      <w:pPr>
        <w:pStyle w:val="ab"/>
        <w:spacing w:after="0" w:line="240" w:lineRule="auto"/>
        <w:ind w:right="282" w:firstLine="709"/>
        <w:jc w:val="both"/>
        <w:rPr>
          <w:rFonts w:ascii="Times New Roman" w:hAnsi="Times New Roman" w:cs="Times New Roman"/>
          <w:sz w:val="28"/>
          <w:szCs w:val="28"/>
        </w:rPr>
      </w:pPr>
      <w:r w:rsidRPr="0062490B">
        <w:rPr>
          <w:rFonts w:ascii="Times New Roman" w:hAnsi="Times New Roman" w:cs="Times New Roman"/>
          <w:sz w:val="28"/>
          <w:szCs w:val="28"/>
        </w:rPr>
        <w:t>Пред</w:t>
      </w:r>
      <w:r w:rsidR="0035734A" w:rsidRPr="0062490B">
        <w:rPr>
          <w:rFonts w:ascii="Times New Roman" w:hAnsi="Times New Roman" w:cs="Times New Roman"/>
          <w:sz w:val="28"/>
          <w:szCs w:val="28"/>
        </w:rPr>
        <w:t xml:space="preserve">ставленные </w:t>
      </w:r>
      <w:r w:rsidR="00AA37A5" w:rsidRPr="0062490B">
        <w:rPr>
          <w:rFonts w:ascii="Times New Roman" w:hAnsi="Times New Roman" w:cs="Times New Roman"/>
          <w:sz w:val="28"/>
          <w:szCs w:val="28"/>
        </w:rPr>
        <w:t xml:space="preserve">данные </w:t>
      </w:r>
      <w:r w:rsidR="0035734A" w:rsidRPr="0062490B">
        <w:rPr>
          <w:rFonts w:ascii="Times New Roman" w:hAnsi="Times New Roman" w:cs="Times New Roman"/>
          <w:sz w:val="28"/>
          <w:szCs w:val="28"/>
        </w:rPr>
        <w:t xml:space="preserve">таблицы 29 </w:t>
      </w:r>
      <w:r w:rsidRPr="0062490B">
        <w:rPr>
          <w:rFonts w:ascii="Times New Roman" w:hAnsi="Times New Roman" w:cs="Times New Roman"/>
          <w:sz w:val="28"/>
          <w:szCs w:val="28"/>
        </w:rPr>
        <w:t>отражают</w:t>
      </w:r>
      <w:r w:rsidR="0035734A" w:rsidRPr="0062490B">
        <w:rPr>
          <w:rFonts w:ascii="Times New Roman" w:hAnsi="Times New Roman" w:cs="Times New Roman"/>
          <w:sz w:val="28"/>
          <w:szCs w:val="28"/>
        </w:rPr>
        <w:t xml:space="preserve"> оценочные значения </w:t>
      </w:r>
      <w:r w:rsidR="00667B59" w:rsidRPr="0062490B">
        <w:rPr>
          <w:rFonts w:ascii="Times New Roman" w:hAnsi="Times New Roman" w:cs="Times New Roman"/>
          <w:sz w:val="28"/>
          <w:szCs w:val="28"/>
        </w:rPr>
        <w:t xml:space="preserve">коэффициента </w:t>
      </w:r>
      <w:r w:rsidR="0035734A" w:rsidRPr="0062490B">
        <w:rPr>
          <w:rFonts w:ascii="Times New Roman" w:hAnsi="Times New Roman" w:cs="Times New Roman"/>
          <w:sz w:val="28"/>
          <w:szCs w:val="28"/>
        </w:rPr>
        <w:t>β</w:t>
      </w:r>
      <w:r w:rsidR="0035734A" w:rsidRPr="0062490B">
        <w:rPr>
          <w:rFonts w:ascii="Times New Roman" w:hAnsi="Times New Roman" w:cs="Times New Roman"/>
          <w:sz w:val="28"/>
          <w:szCs w:val="28"/>
          <w:vertAlign w:val="subscript"/>
        </w:rPr>
        <w:t>i</w:t>
      </w:r>
      <w:r w:rsidR="0035734A" w:rsidRPr="0062490B">
        <w:rPr>
          <w:rFonts w:ascii="Times New Roman" w:hAnsi="Times New Roman" w:cs="Times New Roman"/>
          <w:sz w:val="28"/>
          <w:szCs w:val="28"/>
        </w:rPr>
        <w:t>,</w:t>
      </w:r>
      <w:r w:rsidR="00667B59" w:rsidRPr="0062490B">
        <w:rPr>
          <w:rFonts w:ascii="Times New Roman" w:hAnsi="Times New Roman" w:cs="Times New Roman"/>
          <w:sz w:val="28"/>
          <w:szCs w:val="28"/>
        </w:rPr>
        <w:t xml:space="preserve"> стандартная ошибка SEβi, </w:t>
      </w:r>
      <w:r w:rsidR="0035734A" w:rsidRPr="0062490B">
        <w:rPr>
          <w:rFonts w:ascii="Times New Roman" w:hAnsi="Times New Roman" w:cs="Times New Roman"/>
          <w:sz w:val="28"/>
          <w:szCs w:val="28"/>
        </w:rPr>
        <w:t xml:space="preserve">а также </w:t>
      </w:r>
      <w:r w:rsidR="00667B59" w:rsidRPr="0062490B">
        <w:rPr>
          <w:rFonts w:ascii="Times New Roman" w:hAnsi="Times New Roman" w:cs="Times New Roman"/>
          <w:sz w:val="28"/>
          <w:szCs w:val="28"/>
        </w:rPr>
        <w:t xml:space="preserve">t-критерий Стьюдента </w:t>
      </w:r>
      <w:r w:rsidR="0035734A" w:rsidRPr="0062490B">
        <w:rPr>
          <w:rFonts w:ascii="Times New Roman" w:hAnsi="Times New Roman" w:cs="Times New Roman"/>
          <w:sz w:val="28"/>
          <w:szCs w:val="28"/>
        </w:rPr>
        <w:t>Критерий t-статистики реализ</w:t>
      </w:r>
      <w:r w:rsidR="00667B59" w:rsidRPr="0062490B">
        <w:rPr>
          <w:rFonts w:ascii="Times New Roman" w:hAnsi="Times New Roman" w:cs="Times New Roman"/>
          <w:sz w:val="28"/>
          <w:szCs w:val="28"/>
        </w:rPr>
        <w:t>уется</w:t>
      </w:r>
      <w:r w:rsidR="0035734A" w:rsidRPr="0062490B">
        <w:rPr>
          <w:rFonts w:ascii="Times New Roman" w:hAnsi="Times New Roman" w:cs="Times New Roman"/>
          <w:sz w:val="28"/>
          <w:szCs w:val="28"/>
        </w:rPr>
        <w:t xml:space="preserve"> для всех блоков анализируемой модели Pr (&gt;t│)&lt; 0,05.</w:t>
      </w:r>
    </w:p>
    <w:p w14:paraId="570B230C" w14:textId="77777777" w:rsidR="0035734A" w:rsidRPr="0062490B" w:rsidRDefault="0035734A" w:rsidP="0035734A">
      <w:pPr>
        <w:pStyle w:val="ab"/>
        <w:spacing w:after="0" w:line="240" w:lineRule="auto"/>
        <w:ind w:right="3"/>
        <w:jc w:val="both"/>
        <w:rPr>
          <w:rFonts w:ascii="Times New Roman" w:hAnsi="Times New Roman" w:cs="Times New Roman"/>
          <w:sz w:val="28"/>
          <w:szCs w:val="28"/>
        </w:rPr>
      </w:pPr>
      <w:r w:rsidRPr="0062490B">
        <w:rPr>
          <w:rFonts w:ascii="Times New Roman" w:hAnsi="Times New Roman" w:cs="Times New Roman"/>
          <w:sz w:val="28"/>
          <w:szCs w:val="28"/>
        </w:rPr>
        <w:lastRenderedPageBreak/>
        <w:t xml:space="preserve">Таблица 30 – Прибыльность </w:t>
      </w:r>
      <w:r w:rsidR="00667B59" w:rsidRPr="0062490B">
        <w:rPr>
          <w:rFonts w:ascii="Times New Roman" w:hAnsi="Times New Roman" w:cs="Times New Roman"/>
          <w:sz w:val="28"/>
          <w:szCs w:val="28"/>
        </w:rPr>
        <w:t>деятельности</w:t>
      </w:r>
      <w:r w:rsidRPr="0062490B">
        <w:rPr>
          <w:rFonts w:ascii="Times New Roman" w:hAnsi="Times New Roman" w:cs="Times New Roman"/>
          <w:sz w:val="28"/>
          <w:szCs w:val="28"/>
        </w:rPr>
        <w:t xml:space="preserve"> сегментов, </w:t>
      </w:r>
      <w:r w:rsidR="00667B59" w:rsidRPr="0062490B">
        <w:rPr>
          <w:rFonts w:ascii="Times New Roman" w:hAnsi="Times New Roman" w:cs="Times New Roman"/>
          <w:sz w:val="28"/>
          <w:szCs w:val="28"/>
        </w:rPr>
        <w:t>о</w:t>
      </w:r>
      <w:r w:rsidRPr="0062490B">
        <w:rPr>
          <w:rFonts w:ascii="Times New Roman" w:hAnsi="Times New Roman" w:cs="Times New Roman"/>
          <w:sz w:val="28"/>
          <w:szCs w:val="28"/>
        </w:rPr>
        <w:t xml:space="preserve">казывающих </w:t>
      </w:r>
      <w:r w:rsidR="00667B59" w:rsidRPr="0062490B">
        <w:rPr>
          <w:rFonts w:ascii="Times New Roman" w:hAnsi="Times New Roman" w:cs="Times New Roman"/>
          <w:sz w:val="28"/>
          <w:szCs w:val="28"/>
        </w:rPr>
        <w:t>влиян</w:t>
      </w:r>
      <w:r w:rsidRPr="0062490B">
        <w:rPr>
          <w:rFonts w:ascii="Times New Roman" w:hAnsi="Times New Roman" w:cs="Times New Roman"/>
          <w:sz w:val="28"/>
          <w:szCs w:val="28"/>
        </w:rPr>
        <w:t xml:space="preserve">ие </w:t>
      </w:r>
      <w:r w:rsidR="00667B59" w:rsidRPr="0062490B">
        <w:rPr>
          <w:rFonts w:ascii="Times New Roman" w:hAnsi="Times New Roman" w:cs="Times New Roman"/>
          <w:sz w:val="28"/>
          <w:szCs w:val="28"/>
        </w:rPr>
        <w:t xml:space="preserve">на въездной туризм </w:t>
      </w:r>
    </w:p>
    <w:p w14:paraId="614C7A45" w14:textId="77777777" w:rsidR="0035734A" w:rsidRPr="0062490B" w:rsidRDefault="0035734A" w:rsidP="0035734A">
      <w:pPr>
        <w:pStyle w:val="ab"/>
        <w:spacing w:after="0" w:line="240" w:lineRule="auto"/>
        <w:ind w:right="737" w:firstLine="709"/>
        <w:jc w:val="both"/>
        <w:rPr>
          <w:rFonts w:ascii="Times New Roman" w:hAnsi="Times New Roman" w:cs="Times New Roman"/>
          <w:sz w:val="28"/>
          <w:szCs w:val="28"/>
        </w:rPr>
      </w:pPr>
    </w:p>
    <w:tbl>
      <w:tblPr>
        <w:tblW w:w="9725"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3"/>
        <w:gridCol w:w="851"/>
        <w:gridCol w:w="850"/>
        <w:gridCol w:w="851"/>
        <w:gridCol w:w="850"/>
        <w:gridCol w:w="851"/>
        <w:gridCol w:w="850"/>
        <w:gridCol w:w="851"/>
        <w:gridCol w:w="850"/>
        <w:gridCol w:w="1078"/>
      </w:tblGrid>
      <w:tr w:rsidR="00E61EC8" w:rsidRPr="0062490B" w14:paraId="42288DB6" w14:textId="77777777" w:rsidTr="00E61EC8">
        <w:trPr>
          <w:trHeight w:val="419"/>
        </w:trPr>
        <w:tc>
          <w:tcPr>
            <w:tcW w:w="1843" w:type="dxa"/>
          </w:tcPr>
          <w:p w14:paraId="4DFB8D05" w14:textId="77777777" w:rsidR="0035734A" w:rsidRPr="0062490B" w:rsidRDefault="00667B59" w:rsidP="00E61EC8">
            <w:pPr>
              <w:pStyle w:val="TableParagraph"/>
              <w:jc w:val="both"/>
              <w:rPr>
                <w:sz w:val="28"/>
                <w:szCs w:val="24"/>
              </w:rPr>
            </w:pPr>
            <w:r w:rsidRPr="0062490B">
              <w:rPr>
                <w:sz w:val="28"/>
                <w:szCs w:val="24"/>
                <w:lang w:val="en-US"/>
              </w:rPr>
              <w:t>Сегмент</w:t>
            </w:r>
            <w:r w:rsidRPr="0062490B">
              <w:rPr>
                <w:sz w:val="28"/>
                <w:szCs w:val="24"/>
              </w:rPr>
              <w:t xml:space="preserve"> </w:t>
            </w:r>
          </w:p>
        </w:tc>
        <w:tc>
          <w:tcPr>
            <w:tcW w:w="851" w:type="dxa"/>
          </w:tcPr>
          <w:p w14:paraId="465DDE7E" w14:textId="77777777" w:rsidR="0035734A" w:rsidRPr="0062490B" w:rsidRDefault="0035734A" w:rsidP="005C129A">
            <w:pPr>
              <w:pStyle w:val="TableParagraph"/>
              <w:ind w:left="29" w:right="22"/>
              <w:jc w:val="both"/>
              <w:rPr>
                <w:sz w:val="28"/>
                <w:szCs w:val="24"/>
              </w:rPr>
            </w:pPr>
            <w:r w:rsidRPr="0062490B">
              <w:rPr>
                <w:sz w:val="28"/>
                <w:szCs w:val="24"/>
              </w:rPr>
              <w:t>2013 г.</w:t>
            </w:r>
          </w:p>
        </w:tc>
        <w:tc>
          <w:tcPr>
            <w:tcW w:w="850" w:type="dxa"/>
          </w:tcPr>
          <w:p w14:paraId="1A2D7446" w14:textId="77777777" w:rsidR="0035734A" w:rsidRPr="0062490B" w:rsidRDefault="0035734A" w:rsidP="005C129A">
            <w:pPr>
              <w:pStyle w:val="TableParagraph"/>
              <w:ind w:left="25" w:right="23"/>
              <w:jc w:val="both"/>
              <w:rPr>
                <w:b/>
                <w:sz w:val="28"/>
                <w:szCs w:val="24"/>
              </w:rPr>
            </w:pPr>
            <w:r w:rsidRPr="0062490B">
              <w:rPr>
                <w:sz w:val="28"/>
                <w:szCs w:val="24"/>
              </w:rPr>
              <w:t>2014 г.</w:t>
            </w:r>
          </w:p>
        </w:tc>
        <w:tc>
          <w:tcPr>
            <w:tcW w:w="851" w:type="dxa"/>
          </w:tcPr>
          <w:p w14:paraId="5CD25581" w14:textId="77777777" w:rsidR="0035734A" w:rsidRPr="0062490B" w:rsidRDefault="0035734A" w:rsidP="005C129A">
            <w:pPr>
              <w:pStyle w:val="TableParagraph"/>
              <w:ind w:right="60"/>
              <w:jc w:val="both"/>
              <w:rPr>
                <w:sz w:val="28"/>
                <w:szCs w:val="24"/>
              </w:rPr>
            </w:pPr>
            <w:r w:rsidRPr="0062490B">
              <w:rPr>
                <w:sz w:val="28"/>
                <w:szCs w:val="24"/>
              </w:rPr>
              <w:t>2015 г.</w:t>
            </w:r>
          </w:p>
        </w:tc>
        <w:tc>
          <w:tcPr>
            <w:tcW w:w="850" w:type="dxa"/>
          </w:tcPr>
          <w:p w14:paraId="0C2718EC" w14:textId="77777777" w:rsidR="0035734A" w:rsidRPr="0062490B" w:rsidRDefault="0035734A" w:rsidP="005C129A">
            <w:pPr>
              <w:pStyle w:val="TableParagraph"/>
              <w:ind w:right="60"/>
              <w:jc w:val="both"/>
              <w:rPr>
                <w:sz w:val="28"/>
                <w:szCs w:val="24"/>
              </w:rPr>
            </w:pPr>
            <w:r w:rsidRPr="0062490B">
              <w:rPr>
                <w:sz w:val="28"/>
                <w:szCs w:val="24"/>
              </w:rPr>
              <w:t>2016 г.</w:t>
            </w:r>
          </w:p>
        </w:tc>
        <w:tc>
          <w:tcPr>
            <w:tcW w:w="851" w:type="dxa"/>
          </w:tcPr>
          <w:p w14:paraId="52F3CE28" w14:textId="77777777" w:rsidR="0035734A" w:rsidRPr="0062490B" w:rsidRDefault="0035734A" w:rsidP="005C129A">
            <w:pPr>
              <w:pStyle w:val="TableParagraph"/>
              <w:ind w:right="61"/>
              <w:jc w:val="both"/>
              <w:rPr>
                <w:sz w:val="28"/>
                <w:szCs w:val="24"/>
              </w:rPr>
            </w:pPr>
            <w:r w:rsidRPr="0062490B">
              <w:rPr>
                <w:sz w:val="28"/>
                <w:szCs w:val="24"/>
              </w:rPr>
              <w:t>2017 г.</w:t>
            </w:r>
          </w:p>
        </w:tc>
        <w:tc>
          <w:tcPr>
            <w:tcW w:w="850" w:type="dxa"/>
          </w:tcPr>
          <w:p w14:paraId="6E38A5C0" w14:textId="77777777" w:rsidR="0035734A" w:rsidRPr="0062490B" w:rsidRDefault="0035734A" w:rsidP="005C129A">
            <w:pPr>
              <w:pStyle w:val="TableParagraph"/>
              <w:ind w:right="62"/>
              <w:jc w:val="both"/>
              <w:rPr>
                <w:sz w:val="28"/>
                <w:szCs w:val="24"/>
              </w:rPr>
            </w:pPr>
            <w:r w:rsidRPr="0062490B">
              <w:rPr>
                <w:sz w:val="28"/>
                <w:szCs w:val="24"/>
              </w:rPr>
              <w:t>2018 г.</w:t>
            </w:r>
          </w:p>
        </w:tc>
        <w:tc>
          <w:tcPr>
            <w:tcW w:w="851" w:type="dxa"/>
          </w:tcPr>
          <w:p w14:paraId="0E3BB30F" w14:textId="77777777" w:rsidR="0035734A" w:rsidRPr="0062490B" w:rsidRDefault="0035734A" w:rsidP="005C129A">
            <w:pPr>
              <w:pStyle w:val="TableParagraph"/>
              <w:ind w:right="65"/>
              <w:jc w:val="both"/>
              <w:rPr>
                <w:sz w:val="28"/>
                <w:szCs w:val="24"/>
              </w:rPr>
            </w:pPr>
            <w:r w:rsidRPr="0062490B">
              <w:rPr>
                <w:sz w:val="28"/>
                <w:szCs w:val="24"/>
              </w:rPr>
              <w:t>2019 г.</w:t>
            </w:r>
          </w:p>
        </w:tc>
        <w:tc>
          <w:tcPr>
            <w:tcW w:w="850" w:type="dxa"/>
          </w:tcPr>
          <w:p w14:paraId="2351071D" w14:textId="77777777" w:rsidR="0035734A" w:rsidRPr="0062490B" w:rsidRDefault="0035734A" w:rsidP="005C129A">
            <w:pPr>
              <w:pStyle w:val="TableParagraph"/>
              <w:ind w:right="66"/>
              <w:jc w:val="both"/>
              <w:rPr>
                <w:sz w:val="28"/>
                <w:szCs w:val="24"/>
              </w:rPr>
            </w:pPr>
            <w:r w:rsidRPr="0062490B">
              <w:rPr>
                <w:sz w:val="28"/>
                <w:szCs w:val="24"/>
              </w:rPr>
              <w:t>2020 г.</w:t>
            </w:r>
          </w:p>
        </w:tc>
        <w:tc>
          <w:tcPr>
            <w:tcW w:w="1078" w:type="dxa"/>
          </w:tcPr>
          <w:p w14:paraId="768AB401" w14:textId="77777777" w:rsidR="0035734A" w:rsidRPr="0062490B" w:rsidRDefault="0035734A" w:rsidP="00667B59">
            <w:pPr>
              <w:pStyle w:val="TableParagraph"/>
              <w:ind w:right="38"/>
              <w:jc w:val="both"/>
              <w:rPr>
                <w:sz w:val="28"/>
                <w:szCs w:val="24"/>
              </w:rPr>
            </w:pPr>
            <w:r w:rsidRPr="0062490B">
              <w:rPr>
                <w:sz w:val="28"/>
                <w:szCs w:val="24"/>
              </w:rPr>
              <w:t>2021</w:t>
            </w:r>
            <w:r w:rsidR="00667B59" w:rsidRPr="0062490B">
              <w:rPr>
                <w:sz w:val="28"/>
                <w:szCs w:val="24"/>
              </w:rPr>
              <w:t>*</w:t>
            </w:r>
            <w:r w:rsidRPr="0062490B">
              <w:rPr>
                <w:sz w:val="28"/>
                <w:szCs w:val="24"/>
              </w:rPr>
              <w:t xml:space="preserve"> г.</w:t>
            </w:r>
          </w:p>
        </w:tc>
      </w:tr>
      <w:tr w:rsidR="00E61EC8" w:rsidRPr="0062490B" w14:paraId="0B55BDA5" w14:textId="77777777" w:rsidTr="00E61EC8">
        <w:trPr>
          <w:trHeight w:val="917"/>
        </w:trPr>
        <w:tc>
          <w:tcPr>
            <w:tcW w:w="1843" w:type="dxa"/>
            <w:vAlign w:val="center"/>
          </w:tcPr>
          <w:p w14:paraId="28D168FE" w14:textId="77777777" w:rsidR="00917A12" w:rsidRPr="0062490B" w:rsidRDefault="00917A12" w:rsidP="00917A12">
            <w:pPr>
              <w:pStyle w:val="TableParagraph"/>
              <w:ind w:right="192"/>
              <w:rPr>
                <w:sz w:val="28"/>
                <w:szCs w:val="24"/>
              </w:rPr>
            </w:pPr>
            <w:r w:rsidRPr="0062490B">
              <w:rPr>
                <w:sz w:val="28"/>
                <w:szCs w:val="24"/>
              </w:rPr>
              <w:t>Санаторно-курортный комплекс (СКК)</w:t>
            </w:r>
          </w:p>
        </w:tc>
        <w:tc>
          <w:tcPr>
            <w:tcW w:w="851" w:type="dxa"/>
          </w:tcPr>
          <w:p w14:paraId="04B5A501" w14:textId="77777777" w:rsidR="00917A12" w:rsidRPr="0062490B" w:rsidRDefault="00917A12" w:rsidP="00917A12">
            <w:pPr>
              <w:pStyle w:val="TableParagraph"/>
              <w:ind w:right="22"/>
              <w:jc w:val="both"/>
              <w:rPr>
                <w:sz w:val="28"/>
                <w:szCs w:val="24"/>
              </w:rPr>
            </w:pPr>
            <w:r w:rsidRPr="0062490B">
              <w:rPr>
                <w:sz w:val="28"/>
                <w:szCs w:val="24"/>
              </w:rPr>
              <w:t>14%</w:t>
            </w:r>
          </w:p>
        </w:tc>
        <w:tc>
          <w:tcPr>
            <w:tcW w:w="850" w:type="dxa"/>
          </w:tcPr>
          <w:p w14:paraId="4787CAD7" w14:textId="77777777" w:rsidR="00917A12" w:rsidRPr="0062490B" w:rsidRDefault="00917A12" w:rsidP="00917A12">
            <w:pPr>
              <w:pStyle w:val="TableParagraph"/>
              <w:ind w:right="23"/>
              <w:jc w:val="both"/>
              <w:rPr>
                <w:sz w:val="28"/>
                <w:szCs w:val="24"/>
              </w:rPr>
            </w:pPr>
            <w:r w:rsidRPr="0062490B">
              <w:rPr>
                <w:sz w:val="28"/>
                <w:szCs w:val="24"/>
              </w:rPr>
              <w:t>-4%</w:t>
            </w:r>
          </w:p>
        </w:tc>
        <w:tc>
          <w:tcPr>
            <w:tcW w:w="851" w:type="dxa"/>
          </w:tcPr>
          <w:p w14:paraId="3F7D6BC7" w14:textId="77777777" w:rsidR="00917A12" w:rsidRPr="0062490B" w:rsidRDefault="00917A12" w:rsidP="00917A12">
            <w:pPr>
              <w:pStyle w:val="TableParagraph"/>
              <w:ind w:right="40"/>
              <w:jc w:val="both"/>
              <w:rPr>
                <w:sz w:val="28"/>
                <w:szCs w:val="24"/>
              </w:rPr>
            </w:pPr>
            <w:r w:rsidRPr="0062490B">
              <w:rPr>
                <w:sz w:val="28"/>
                <w:szCs w:val="24"/>
              </w:rPr>
              <w:t>-2%</w:t>
            </w:r>
          </w:p>
        </w:tc>
        <w:tc>
          <w:tcPr>
            <w:tcW w:w="850" w:type="dxa"/>
          </w:tcPr>
          <w:p w14:paraId="499C8AAF" w14:textId="77777777" w:rsidR="00917A12" w:rsidRPr="0062490B" w:rsidRDefault="00917A12" w:rsidP="00917A12">
            <w:pPr>
              <w:pStyle w:val="TableParagraph"/>
              <w:ind w:right="38"/>
              <w:jc w:val="both"/>
              <w:rPr>
                <w:sz w:val="28"/>
                <w:szCs w:val="24"/>
              </w:rPr>
            </w:pPr>
            <w:r w:rsidRPr="0062490B">
              <w:rPr>
                <w:sz w:val="28"/>
                <w:szCs w:val="24"/>
              </w:rPr>
              <w:t>3%</w:t>
            </w:r>
          </w:p>
        </w:tc>
        <w:tc>
          <w:tcPr>
            <w:tcW w:w="851" w:type="dxa"/>
          </w:tcPr>
          <w:p w14:paraId="158129CD" w14:textId="77777777" w:rsidR="00917A12" w:rsidRPr="0062490B" w:rsidRDefault="00917A12" w:rsidP="00917A12">
            <w:pPr>
              <w:pStyle w:val="TableParagraph"/>
              <w:ind w:right="38"/>
              <w:jc w:val="both"/>
              <w:rPr>
                <w:sz w:val="28"/>
                <w:szCs w:val="24"/>
              </w:rPr>
            </w:pPr>
            <w:r w:rsidRPr="0062490B">
              <w:rPr>
                <w:sz w:val="28"/>
                <w:szCs w:val="24"/>
              </w:rPr>
              <w:t>6%</w:t>
            </w:r>
          </w:p>
        </w:tc>
        <w:tc>
          <w:tcPr>
            <w:tcW w:w="850" w:type="dxa"/>
          </w:tcPr>
          <w:p w14:paraId="172D693A" w14:textId="77777777" w:rsidR="00917A12" w:rsidRPr="0062490B" w:rsidRDefault="00917A12" w:rsidP="00917A12">
            <w:pPr>
              <w:pStyle w:val="TableParagraph"/>
              <w:ind w:right="40"/>
              <w:jc w:val="both"/>
              <w:rPr>
                <w:sz w:val="28"/>
                <w:szCs w:val="24"/>
              </w:rPr>
            </w:pPr>
            <w:r w:rsidRPr="0062490B">
              <w:rPr>
                <w:sz w:val="28"/>
                <w:szCs w:val="24"/>
              </w:rPr>
              <w:t>8%</w:t>
            </w:r>
          </w:p>
        </w:tc>
        <w:tc>
          <w:tcPr>
            <w:tcW w:w="851" w:type="dxa"/>
          </w:tcPr>
          <w:p w14:paraId="442AA20C" w14:textId="77777777" w:rsidR="00917A12" w:rsidRPr="0062490B" w:rsidRDefault="00917A12" w:rsidP="00917A12">
            <w:pPr>
              <w:pStyle w:val="TableParagraph"/>
              <w:ind w:right="43"/>
              <w:jc w:val="both"/>
              <w:rPr>
                <w:sz w:val="28"/>
                <w:szCs w:val="24"/>
              </w:rPr>
            </w:pPr>
            <w:r w:rsidRPr="0062490B">
              <w:rPr>
                <w:sz w:val="28"/>
                <w:szCs w:val="24"/>
              </w:rPr>
              <w:t>2%</w:t>
            </w:r>
          </w:p>
        </w:tc>
        <w:tc>
          <w:tcPr>
            <w:tcW w:w="850" w:type="dxa"/>
          </w:tcPr>
          <w:p w14:paraId="3297873E" w14:textId="77777777" w:rsidR="00917A12" w:rsidRPr="0062490B" w:rsidRDefault="00917A12" w:rsidP="00917A12">
            <w:pPr>
              <w:pStyle w:val="TableParagraph"/>
              <w:ind w:right="44"/>
              <w:jc w:val="both"/>
              <w:rPr>
                <w:sz w:val="28"/>
                <w:szCs w:val="24"/>
              </w:rPr>
            </w:pPr>
            <w:r w:rsidRPr="0062490B">
              <w:rPr>
                <w:sz w:val="28"/>
                <w:szCs w:val="24"/>
              </w:rPr>
              <w:t>-4%</w:t>
            </w:r>
          </w:p>
        </w:tc>
        <w:tc>
          <w:tcPr>
            <w:tcW w:w="1078" w:type="dxa"/>
          </w:tcPr>
          <w:p w14:paraId="7A2C2A0A" w14:textId="77777777" w:rsidR="00917A12" w:rsidRPr="0062490B" w:rsidRDefault="00917A12" w:rsidP="00917A12">
            <w:pPr>
              <w:pStyle w:val="TableParagraph"/>
              <w:ind w:right="43"/>
              <w:jc w:val="both"/>
              <w:rPr>
                <w:sz w:val="28"/>
                <w:szCs w:val="24"/>
              </w:rPr>
            </w:pPr>
            <w:r w:rsidRPr="0062490B">
              <w:rPr>
                <w:sz w:val="28"/>
                <w:szCs w:val="24"/>
              </w:rPr>
              <w:t>8%</w:t>
            </w:r>
          </w:p>
        </w:tc>
      </w:tr>
      <w:tr w:rsidR="00E61EC8" w:rsidRPr="0062490B" w14:paraId="3666B41E" w14:textId="77777777" w:rsidTr="00E61EC8">
        <w:trPr>
          <w:trHeight w:val="971"/>
        </w:trPr>
        <w:tc>
          <w:tcPr>
            <w:tcW w:w="1843" w:type="dxa"/>
            <w:vAlign w:val="center"/>
          </w:tcPr>
          <w:p w14:paraId="735907BA" w14:textId="77777777" w:rsidR="00917A12" w:rsidRPr="0062490B" w:rsidRDefault="00917A12" w:rsidP="00917A12">
            <w:pPr>
              <w:pStyle w:val="TableParagraph"/>
              <w:rPr>
                <w:sz w:val="28"/>
                <w:szCs w:val="24"/>
              </w:rPr>
            </w:pPr>
            <w:r w:rsidRPr="0062490B">
              <w:rPr>
                <w:sz w:val="28"/>
                <w:szCs w:val="24"/>
              </w:rPr>
              <w:t>Горный туризм (ГТ)</w:t>
            </w:r>
          </w:p>
        </w:tc>
        <w:tc>
          <w:tcPr>
            <w:tcW w:w="851" w:type="dxa"/>
          </w:tcPr>
          <w:p w14:paraId="398A71E4" w14:textId="77777777" w:rsidR="00917A12" w:rsidRPr="0062490B" w:rsidRDefault="00917A12" w:rsidP="00917A12">
            <w:pPr>
              <w:pStyle w:val="TableParagraph"/>
              <w:ind w:right="22"/>
              <w:jc w:val="both"/>
              <w:rPr>
                <w:sz w:val="28"/>
                <w:szCs w:val="24"/>
              </w:rPr>
            </w:pPr>
            <w:r w:rsidRPr="0062490B">
              <w:rPr>
                <w:sz w:val="28"/>
                <w:szCs w:val="24"/>
              </w:rPr>
              <w:t>-6%</w:t>
            </w:r>
          </w:p>
        </w:tc>
        <w:tc>
          <w:tcPr>
            <w:tcW w:w="850" w:type="dxa"/>
          </w:tcPr>
          <w:p w14:paraId="0F401378" w14:textId="77777777" w:rsidR="00917A12" w:rsidRPr="0062490B" w:rsidRDefault="00917A12" w:rsidP="00917A12">
            <w:pPr>
              <w:pStyle w:val="TableParagraph"/>
              <w:ind w:right="23"/>
              <w:jc w:val="both"/>
              <w:rPr>
                <w:sz w:val="28"/>
                <w:szCs w:val="24"/>
              </w:rPr>
            </w:pPr>
            <w:r w:rsidRPr="0062490B">
              <w:rPr>
                <w:sz w:val="28"/>
                <w:szCs w:val="24"/>
              </w:rPr>
              <w:t>13%</w:t>
            </w:r>
          </w:p>
        </w:tc>
        <w:tc>
          <w:tcPr>
            <w:tcW w:w="851" w:type="dxa"/>
          </w:tcPr>
          <w:p w14:paraId="28379BB1" w14:textId="77777777" w:rsidR="00917A12" w:rsidRPr="0062490B" w:rsidRDefault="00917A12" w:rsidP="00917A12">
            <w:pPr>
              <w:pStyle w:val="TableParagraph"/>
              <w:ind w:right="40"/>
              <w:jc w:val="both"/>
              <w:rPr>
                <w:sz w:val="28"/>
                <w:szCs w:val="24"/>
              </w:rPr>
            </w:pPr>
            <w:r w:rsidRPr="0062490B">
              <w:rPr>
                <w:sz w:val="28"/>
                <w:szCs w:val="24"/>
              </w:rPr>
              <w:t>-18%</w:t>
            </w:r>
          </w:p>
        </w:tc>
        <w:tc>
          <w:tcPr>
            <w:tcW w:w="850" w:type="dxa"/>
          </w:tcPr>
          <w:p w14:paraId="785C9882" w14:textId="77777777" w:rsidR="00917A12" w:rsidRPr="0062490B" w:rsidRDefault="00917A12" w:rsidP="00917A12">
            <w:pPr>
              <w:pStyle w:val="TableParagraph"/>
              <w:ind w:right="40"/>
              <w:jc w:val="both"/>
              <w:rPr>
                <w:sz w:val="28"/>
                <w:szCs w:val="24"/>
              </w:rPr>
            </w:pPr>
            <w:r w:rsidRPr="0062490B">
              <w:rPr>
                <w:sz w:val="28"/>
                <w:szCs w:val="24"/>
              </w:rPr>
              <w:t>-21%</w:t>
            </w:r>
          </w:p>
        </w:tc>
        <w:tc>
          <w:tcPr>
            <w:tcW w:w="851" w:type="dxa"/>
          </w:tcPr>
          <w:p w14:paraId="1353B0CF" w14:textId="77777777" w:rsidR="00917A12" w:rsidRPr="0062490B" w:rsidRDefault="00917A12" w:rsidP="00917A12">
            <w:pPr>
              <w:pStyle w:val="TableParagraph"/>
              <w:ind w:right="41"/>
              <w:jc w:val="both"/>
              <w:rPr>
                <w:sz w:val="28"/>
                <w:szCs w:val="24"/>
              </w:rPr>
            </w:pPr>
            <w:r w:rsidRPr="0062490B">
              <w:rPr>
                <w:sz w:val="28"/>
                <w:szCs w:val="24"/>
              </w:rPr>
              <w:t>-22%</w:t>
            </w:r>
          </w:p>
        </w:tc>
        <w:tc>
          <w:tcPr>
            <w:tcW w:w="850" w:type="dxa"/>
          </w:tcPr>
          <w:p w14:paraId="0CB2B92A" w14:textId="77777777" w:rsidR="00917A12" w:rsidRPr="0062490B" w:rsidRDefault="00917A12" w:rsidP="00917A12">
            <w:pPr>
              <w:pStyle w:val="TableParagraph"/>
              <w:ind w:right="42"/>
              <w:jc w:val="both"/>
              <w:rPr>
                <w:sz w:val="28"/>
                <w:szCs w:val="24"/>
              </w:rPr>
            </w:pPr>
            <w:r w:rsidRPr="0062490B">
              <w:rPr>
                <w:sz w:val="28"/>
                <w:szCs w:val="24"/>
              </w:rPr>
              <w:t>-19%</w:t>
            </w:r>
          </w:p>
        </w:tc>
        <w:tc>
          <w:tcPr>
            <w:tcW w:w="851" w:type="dxa"/>
          </w:tcPr>
          <w:p w14:paraId="3F762A11" w14:textId="77777777" w:rsidR="00917A12" w:rsidRPr="0062490B" w:rsidRDefault="00917A12" w:rsidP="00917A12">
            <w:pPr>
              <w:pStyle w:val="TableParagraph"/>
              <w:ind w:right="45"/>
              <w:jc w:val="both"/>
              <w:rPr>
                <w:sz w:val="28"/>
                <w:szCs w:val="24"/>
              </w:rPr>
            </w:pPr>
            <w:r w:rsidRPr="0062490B">
              <w:rPr>
                <w:sz w:val="28"/>
                <w:szCs w:val="24"/>
              </w:rPr>
              <w:t>-28%</w:t>
            </w:r>
          </w:p>
        </w:tc>
        <w:tc>
          <w:tcPr>
            <w:tcW w:w="850" w:type="dxa"/>
          </w:tcPr>
          <w:p w14:paraId="3338B5A7" w14:textId="77777777" w:rsidR="00917A12" w:rsidRPr="0062490B" w:rsidRDefault="00917A12" w:rsidP="00917A12">
            <w:pPr>
              <w:pStyle w:val="TableParagraph"/>
              <w:ind w:right="46"/>
              <w:jc w:val="both"/>
              <w:rPr>
                <w:sz w:val="28"/>
                <w:szCs w:val="24"/>
              </w:rPr>
            </w:pPr>
            <w:r w:rsidRPr="0062490B">
              <w:rPr>
                <w:sz w:val="28"/>
                <w:szCs w:val="24"/>
              </w:rPr>
              <w:t>-22%</w:t>
            </w:r>
          </w:p>
        </w:tc>
        <w:tc>
          <w:tcPr>
            <w:tcW w:w="1078" w:type="dxa"/>
          </w:tcPr>
          <w:p w14:paraId="219D9B97" w14:textId="77777777" w:rsidR="00917A12" w:rsidRPr="0062490B" w:rsidRDefault="00917A12" w:rsidP="00917A12">
            <w:pPr>
              <w:pStyle w:val="TableParagraph"/>
              <w:ind w:right="45"/>
              <w:jc w:val="both"/>
              <w:rPr>
                <w:sz w:val="28"/>
                <w:szCs w:val="24"/>
              </w:rPr>
            </w:pPr>
            <w:r w:rsidRPr="0062490B">
              <w:rPr>
                <w:sz w:val="28"/>
                <w:szCs w:val="24"/>
              </w:rPr>
              <w:t>23%</w:t>
            </w:r>
          </w:p>
        </w:tc>
      </w:tr>
      <w:tr w:rsidR="00E61EC8" w:rsidRPr="0062490B" w14:paraId="2F79FE99" w14:textId="77777777" w:rsidTr="00E61EC8">
        <w:trPr>
          <w:trHeight w:val="442"/>
        </w:trPr>
        <w:tc>
          <w:tcPr>
            <w:tcW w:w="1843" w:type="dxa"/>
            <w:vAlign w:val="center"/>
          </w:tcPr>
          <w:p w14:paraId="1D18A896" w14:textId="77777777" w:rsidR="00917A12" w:rsidRPr="0062490B" w:rsidRDefault="00917A12" w:rsidP="00917A12">
            <w:pPr>
              <w:pStyle w:val="TableParagraph"/>
              <w:ind w:right="192"/>
              <w:rPr>
                <w:sz w:val="28"/>
                <w:szCs w:val="24"/>
              </w:rPr>
            </w:pPr>
            <w:r w:rsidRPr="0062490B">
              <w:rPr>
                <w:sz w:val="28"/>
                <w:szCs w:val="24"/>
              </w:rPr>
              <w:t>Экскурсионный бизнес (Эк)</w:t>
            </w:r>
          </w:p>
        </w:tc>
        <w:tc>
          <w:tcPr>
            <w:tcW w:w="851" w:type="dxa"/>
          </w:tcPr>
          <w:p w14:paraId="5608331F" w14:textId="77777777" w:rsidR="00917A12" w:rsidRPr="0062490B" w:rsidRDefault="00917A12" w:rsidP="00917A12">
            <w:pPr>
              <w:pStyle w:val="TableParagraph"/>
              <w:ind w:right="22"/>
              <w:jc w:val="both"/>
              <w:rPr>
                <w:sz w:val="28"/>
                <w:szCs w:val="24"/>
              </w:rPr>
            </w:pPr>
            <w:r w:rsidRPr="0062490B">
              <w:rPr>
                <w:sz w:val="28"/>
                <w:szCs w:val="24"/>
              </w:rPr>
              <w:t>19%</w:t>
            </w:r>
          </w:p>
        </w:tc>
        <w:tc>
          <w:tcPr>
            <w:tcW w:w="850" w:type="dxa"/>
          </w:tcPr>
          <w:p w14:paraId="139E01AF" w14:textId="77777777" w:rsidR="00917A12" w:rsidRPr="0062490B" w:rsidRDefault="00917A12" w:rsidP="00917A12">
            <w:pPr>
              <w:pStyle w:val="TableParagraph"/>
              <w:ind w:right="23"/>
              <w:jc w:val="both"/>
              <w:rPr>
                <w:sz w:val="28"/>
                <w:szCs w:val="24"/>
              </w:rPr>
            </w:pPr>
            <w:r w:rsidRPr="0062490B">
              <w:rPr>
                <w:sz w:val="28"/>
                <w:szCs w:val="24"/>
              </w:rPr>
              <w:t>21%</w:t>
            </w:r>
          </w:p>
        </w:tc>
        <w:tc>
          <w:tcPr>
            <w:tcW w:w="851" w:type="dxa"/>
          </w:tcPr>
          <w:p w14:paraId="2FB34CC0" w14:textId="77777777" w:rsidR="00917A12" w:rsidRPr="0062490B" w:rsidRDefault="00917A12" w:rsidP="00917A12">
            <w:pPr>
              <w:pStyle w:val="TableParagraph"/>
              <w:ind w:right="38"/>
              <w:jc w:val="both"/>
              <w:rPr>
                <w:sz w:val="28"/>
                <w:szCs w:val="24"/>
              </w:rPr>
            </w:pPr>
            <w:r w:rsidRPr="0062490B">
              <w:rPr>
                <w:sz w:val="28"/>
                <w:szCs w:val="24"/>
              </w:rPr>
              <w:t>16%</w:t>
            </w:r>
          </w:p>
        </w:tc>
        <w:tc>
          <w:tcPr>
            <w:tcW w:w="850" w:type="dxa"/>
          </w:tcPr>
          <w:p w14:paraId="0C9421BE" w14:textId="77777777" w:rsidR="00917A12" w:rsidRPr="0062490B" w:rsidRDefault="00917A12" w:rsidP="00917A12">
            <w:pPr>
              <w:pStyle w:val="TableParagraph"/>
              <w:ind w:right="40"/>
              <w:jc w:val="both"/>
              <w:rPr>
                <w:sz w:val="28"/>
                <w:szCs w:val="24"/>
              </w:rPr>
            </w:pPr>
            <w:r w:rsidRPr="0062490B">
              <w:rPr>
                <w:sz w:val="28"/>
                <w:szCs w:val="24"/>
              </w:rPr>
              <w:t>-8%</w:t>
            </w:r>
          </w:p>
        </w:tc>
        <w:tc>
          <w:tcPr>
            <w:tcW w:w="851" w:type="dxa"/>
          </w:tcPr>
          <w:p w14:paraId="29DF2E25" w14:textId="77777777" w:rsidR="00917A12" w:rsidRPr="0062490B" w:rsidRDefault="00917A12" w:rsidP="00917A12">
            <w:pPr>
              <w:pStyle w:val="TableParagraph"/>
              <w:ind w:right="41"/>
              <w:jc w:val="both"/>
              <w:rPr>
                <w:sz w:val="28"/>
                <w:szCs w:val="24"/>
              </w:rPr>
            </w:pPr>
            <w:r w:rsidRPr="0062490B">
              <w:rPr>
                <w:sz w:val="28"/>
                <w:szCs w:val="24"/>
              </w:rPr>
              <w:t>-7%</w:t>
            </w:r>
          </w:p>
        </w:tc>
        <w:tc>
          <w:tcPr>
            <w:tcW w:w="850" w:type="dxa"/>
          </w:tcPr>
          <w:p w14:paraId="71FA1D27" w14:textId="77777777" w:rsidR="00917A12" w:rsidRPr="0062490B" w:rsidRDefault="00917A12" w:rsidP="00917A12">
            <w:pPr>
              <w:pStyle w:val="TableParagraph"/>
              <w:ind w:right="40"/>
              <w:jc w:val="both"/>
              <w:rPr>
                <w:sz w:val="28"/>
                <w:szCs w:val="24"/>
              </w:rPr>
            </w:pPr>
            <w:r w:rsidRPr="0062490B">
              <w:rPr>
                <w:sz w:val="28"/>
                <w:szCs w:val="24"/>
              </w:rPr>
              <w:t>14%</w:t>
            </w:r>
          </w:p>
        </w:tc>
        <w:tc>
          <w:tcPr>
            <w:tcW w:w="851" w:type="dxa"/>
          </w:tcPr>
          <w:p w14:paraId="233D4799" w14:textId="77777777" w:rsidR="00917A12" w:rsidRPr="0062490B" w:rsidRDefault="00917A12" w:rsidP="00917A12">
            <w:pPr>
              <w:pStyle w:val="TableParagraph"/>
              <w:ind w:right="43"/>
              <w:jc w:val="both"/>
              <w:rPr>
                <w:sz w:val="28"/>
                <w:szCs w:val="24"/>
              </w:rPr>
            </w:pPr>
            <w:r w:rsidRPr="0062490B">
              <w:rPr>
                <w:sz w:val="28"/>
                <w:szCs w:val="24"/>
              </w:rPr>
              <w:t>13%</w:t>
            </w:r>
          </w:p>
        </w:tc>
        <w:tc>
          <w:tcPr>
            <w:tcW w:w="850" w:type="dxa"/>
          </w:tcPr>
          <w:p w14:paraId="00F077C0" w14:textId="77777777" w:rsidR="00917A12" w:rsidRPr="0062490B" w:rsidRDefault="00917A12" w:rsidP="00917A12">
            <w:pPr>
              <w:pStyle w:val="TableParagraph"/>
              <w:ind w:right="44"/>
              <w:jc w:val="both"/>
              <w:rPr>
                <w:sz w:val="28"/>
                <w:szCs w:val="24"/>
              </w:rPr>
            </w:pPr>
            <w:r w:rsidRPr="0062490B">
              <w:rPr>
                <w:sz w:val="28"/>
                <w:szCs w:val="24"/>
              </w:rPr>
              <w:t>-14%</w:t>
            </w:r>
          </w:p>
        </w:tc>
        <w:tc>
          <w:tcPr>
            <w:tcW w:w="1078" w:type="dxa"/>
          </w:tcPr>
          <w:p w14:paraId="242EB8F3" w14:textId="77777777" w:rsidR="00917A12" w:rsidRPr="0062490B" w:rsidRDefault="00917A12" w:rsidP="00917A12">
            <w:pPr>
              <w:pStyle w:val="TableParagraph"/>
              <w:ind w:right="43"/>
              <w:jc w:val="both"/>
              <w:rPr>
                <w:sz w:val="28"/>
                <w:szCs w:val="24"/>
              </w:rPr>
            </w:pPr>
            <w:r w:rsidRPr="0062490B">
              <w:rPr>
                <w:sz w:val="28"/>
                <w:szCs w:val="24"/>
              </w:rPr>
              <w:t>12%</w:t>
            </w:r>
          </w:p>
        </w:tc>
      </w:tr>
      <w:tr w:rsidR="0062490B" w:rsidRPr="00E61EC8" w14:paraId="4A0646A0" w14:textId="77777777" w:rsidTr="00BE20AA">
        <w:trPr>
          <w:trHeight w:val="773"/>
        </w:trPr>
        <w:tc>
          <w:tcPr>
            <w:tcW w:w="9725" w:type="dxa"/>
            <w:gridSpan w:val="10"/>
          </w:tcPr>
          <w:p w14:paraId="7628FB06" w14:textId="77777777" w:rsidR="00667B59" w:rsidRPr="00E61EC8" w:rsidRDefault="0035734A" w:rsidP="005C129A">
            <w:pPr>
              <w:spacing w:after="0" w:line="240" w:lineRule="auto"/>
              <w:rPr>
                <w:rFonts w:ascii="Times New Roman" w:hAnsi="Times New Roman" w:cs="Times New Roman"/>
                <w:bCs/>
                <w:sz w:val="24"/>
              </w:rPr>
            </w:pPr>
            <w:r w:rsidRPr="00E61EC8">
              <w:rPr>
                <w:rFonts w:ascii="Times New Roman" w:hAnsi="Times New Roman" w:cs="Times New Roman"/>
                <w:bCs/>
                <w:i/>
                <w:iCs/>
                <w:sz w:val="24"/>
              </w:rPr>
              <w:t xml:space="preserve">Примечание </w:t>
            </w:r>
            <w:r w:rsidRPr="00E61EC8">
              <w:rPr>
                <w:rFonts w:ascii="Times New Roman" w:hAnsi="Times New Roman" w:cs="Times New Roman"/>
                <w:bCs/>
                <w:sz w:val="24"/>
              </w:rPr>
              <w:t>- Составлено автором</w:t>
            </w:r>
            <w:r w:rsidR="00667B59" w:rsidRPr="00E61EC8">
              <w:rPr>
                <w:rFonts w:ascii="Times New Roman" w:hAnsi="Times New Roman" w:cs="Times New Roman"/>
                <w:bCs/>
                <w:sz w:val="24"/>
              </w:rPr>
              <w:t>.</w:t>
            </w:r>
          </w:p>
          <w:p w14:paraId="1D3309A8" w14:textId="77777777" w:rsidR="0035734A" w:rsidRPr="00E61EC8" w:rsidRDefault="00667B59" w:rsidP="005C129A">
            <w:pPr>
              <w:spacing w:after="0" w:line="240" w:lineRule="auto"/>
              <w:rPr>
                <w:rFonts w:ascii="Times New Roman" w:hAnsi="Times New Roman" w:cs="Times New Roman"/>
                <w:bCs/>
                <w:sz w:val="24"/>
              </w:rPr>
            </w:pPr>
            <w:r w:rsidRPr="00E61EC8">
              <w:rPr>
                <w:rFonts w:ascii="Times New Roman" w:hAnsi="Times New Roman" w:cs="Times New Roman"/>
                <w:bCs/>
                <w:sz w:val="24"/>
              </w:rPr>
              <w:t>*Указать прогнозы на 2022 -2025 года нет возможности из-за событий в РК 2022 года</w:t>
            </w:r>
          </w:p>
        </w:tc>
      </w:tr>
    </w:tbl>
    <w:p w14:paraId="6DD044BC" w14:textId="77777777" w:rsidR="0035734A" w:rsidRPr="0062490B" w:rsidRDefault="0035734A" w:rsidP="0035734A">
      <w:pPr>
        <w:pStyle w:val="ab"/>
        <w:spacing w:after="0" w:line="240" w:lineRule="auto"/>
        <w:ind w:firstLine="567"/>
        <w:jc w:val="both"/>
        <w:rPr>
          <w:rFonts w:ascii="Times New Roman" w:hAnsi="Times New Roman" w:cs="Times New Roman"/>
          <w:sz w:val="28"/>
          <w:szCs w:val="28"/>
        </w:rPr>
      </w:pPr>
    </w:p>
    <w:p w14:paraId="69E9CD9D" w14:textId="77777777" w:rsidR="0035734A" w:rsidRPr="0062490B" w:rsidRDefault="0035734A" w:rsidP="00EF3B41">
      <w:pPr>
        <w:pStyle w:val="ab"/>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На</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основании</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полученных</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данных</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и</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применяя</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среднее фактических</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индексов увеличения показателей</w:t>
      </w:r>
      <w:r w:rsidR="00D02D78" w:rsidRPr="0062490B">
        <w:rPr>
          <w:rFonts w:ascii="Times New Roman" w:hAnsi="Times New Roman" w:cs="Times New Roman"/>
          <w:sz w:val="28"/>
          <w:szCs w:val="28"/>
        </w:rPr>
        <w:t xml:space="preserve"> с</w:t>
      </w:r>
      <w:r w:rsidRPr="0062490B">
        <w:rPr>
          <w:rFonts w:ascii="Times New Roman" w:hAnsi="Times New Roman" w:cs="Times New Roman"/>
          <w:sz w:val="28"/>
          <w:szCs w:val="28"/>
        </w:rPr>
        <w:t>моделируем</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развитие въездного туризма с</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учетом</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приоритета сегментов его развития</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(таблица</w:t>
      </w:r>
      <w:r w:rsidRPr="0062490B">
        <w:rPr>
          <w:rFonts w:ascii="Times New Roman" w:hAnsi="Times New Roman" w:cs="Times New Roman"/>
          <w:spacing w:val="-1"/>
          <w:sz w:val="28"/>
          <w:szCs w:val="28"/>
        </w:rPr>
        <w:t>31</w:t>
      </w:r>
      <w:r w:rsidRPr="0062490B">
        <w:rPr>
          <w:rFonts w:ascii="Times New Roman" w:hAnsi="Times New Roman" w:cs="Times New Roman"/>
          <w:sz w:val="28"/>
          <w:szCs w:val="28"/>
        </w:rPr>
        <w:t>):</w:t>
      </w:r>
    </w:p>
    <w:p w14:paraId="498200D6" w14:textId="77777777" w:rsidR="0035734A" w:rsidRPr="0062490B" w:rsidRDefault="0035734A" w:rsidP="00EF3B41">
      <w:pPr>
        <w:pStyle w:val="a3"/>
        <w:widowControl w:val="0"/>
        <w:numPr>
          <w:ilvl w:val="0"/>
          <w:numId w:val="2"/>
        </w:numPr>
        <w:tabs>
          <w:tab w:val="left" w:pos="1208"/>
        </w:tabs>
        <w:autoSpaceDE w:val="0"/>
        <w:autoSpaceDN w:val="0"/>
        <w:spacing w:after="0" w:line="240" w:lineRule="auto"/>
        <w:ind w:left="0" w:firstLine="709"/>
        <w:contextualSpacing w:val="0"/>
        <w:jc w:val="both"/>
        <w:rPr>
          <w:rFonts w:ascii="Times New Roman" w:hAnsi="Times New Roman" w:cs="Times New Roman"/>
          <w:sz w:val="28"/>
          <w:szCs w:val="28"/>
        </w:rPr>
      </w:pPr>
      <w:r w:rsidRPr="0062490B">
        <w:rPr>
          <w:rFonts w:ascii="Times New Roman" w:hAnsi="Times New Roman" w:cs="Times New Roman"/>
          <w:sz w:val="28"/>
          <w:szCs w:val="28"/>
        </w:rPr>
        <w:t>Показатели развития экскурсионного бизнеса</w:t>
      </w:r>
    </w:p>
    <w:p w14:paraId="1B66F4CD" w14:textId="77777777" w:rsidR="0035734A" w:rsidRPr="0062490B" w:rsidRDefault="0035734A" w:rsidP="00EF3B41">
      <w:pPr>
        <w:pStyle w:val="a3"/>
        <w:widowControl w:val="0"/>
        <w:numPr>
          <w:ilvl w:val="0"/>
          <w:numId w:val="2"/>
        </w:numPr>
        <w:tabs>
          <w:tab w:val="left" w:pos="1208"/>
        </w:tabs>
        <w:autoSpaceDE w:val="0"/>
        <w:autoSpaceDN w:val="0"/>
        <w:spacing w:after="0" w:line="240" w:lineRule="auto"/>
        <w:ind w:left="0" w:firstLine="709"/>
        <w:contextualSpacing w:val="0"/>
        <w:jc w:val="both"/>
        <w:rPr>
          <w:rFonts w:ascii="Times New Roman" w:hAnsi="Times New Roman" w:cs="Times New Roman"/>
          <w:sz w:val="28"/>
          <w:szCs w:val="28"/>
        </w:rPr>
      </w:pPr>
      <w:r w:rsidRPr="0062490B">
        <w:rPr>
          <w:rFonts w:ascii="Times New Roman" w:hAnsi="Times New Roman" w:cs="Times New Roman"/>
          <w:sz w:val="28"/>
          <w:szCs w:val="28"/>
        </w:rPr>
        <w:t>Показатели развития санаторно-курортного комплекса</w:t>
      </w:r>
    </w:p>
    <w:p w14:paraId="57CA14E4" w14:textId="77777777" w:rsidR="0035734A" w:rsidRPr="0062490B" w:rsidRDefault="0035734A" w:rsidP="00EF3B41">
      <w:pPr>
        <w:pStyle w:val="a3"/>
        <w:widowControl w:val="0"/>
        <w:numPr>
          <w:ilvl w:val="0"/>
          <w:numId w:val="2"/>
        </w:numPr>
        <w:tabs>
          <w:tab w:val="left" w:pos="1208"/>
        </w:tabs>
        <w:autoSpaceDE w:val="0"/>
        <w:autoSpaceDN w:val="0"/>
        <w:spacing w:after="0" w:line="240" w:lineRule="auto"/>
        <w:ind w:left="0" w:firstLine="709"/>
        <w:contextualSpacing w:val="0"/>
        <w:jc w:val="both"/>
        <w:rPr>
          <w:rFonts w:ascii="Times New Roman" w:hAnsi="Times New Roman" w:cs="Times New Roman"/>
          <w:sz w:val="28"/>
          <w:szCs w:val="28"/>
        </w:rPr>
      </w:pPr>
      <w:r w:rsidRPr="0062490B">
        <w:rPr>
          <w:rFonts w:ascii="Times New Roman" w:hAnsi="Times New Roman" w:cs="Times New Roman"/>
          <w:sz w:val="28"/>
          <w:szCs w:val="28"/>
        </w:rPr>
        <w:t>Показатели</w:t>
      </w:r>
      <w:r w:rsidRPr="0062490B">
        <w:rPr>
          <w:rFonts w:ascii="Times New Roman" w:hAnsi="Times New Roman" w:cs="Times New Roman"/>
          <w:sz w:val="28"/>
          <w:szCs w:val="28"/>
          <w:lang w:val="en-US"/>
        </w:rPr>
        <w:t xml:space="preserve"> </w:t>
      </w:r>
      <w:r w:rsidRPr="0062490B">
        <w:rPr>
          <w:rFonts w:ascii="Times New Roman" w:hAnsi="Times New Roman" w:cs="Times New Roman"/>
          <w:sz w:val="28"/>
          <w:szCs w:val="28"/>
        </w:rPr>
        <w:t>развития</w:t>
      </w:r>
      <w:r w:rsidRPr="0062490B">
        <w:rPr>
          <w:rFonts w:ascii="Times New Roman" w:hAnsi="Times New Roman" w:cs="Times New Roman"/>
          <w:sz w:val="28"/>
          <w:szCs w:val="28"/>
          <w:lang w:val="en-US"/>
        </w:rPr>
        <w:t xml:space="preserve"> </w:t>
      </w:r>
      <w:r w:rsidRPr="0062490B">
        <w:rPr>
          <w:rFonts w:ascii="Times New Roman" w:hAnsi="Times New Roman" w:cs="Times New Roman"/>
          <w:sz w:val="28"/>
          <w:szCs w:val="28"/>
        </w:rPr>
        <w:t>горного</w:t>
      </w:r>
      <w:r w:rsidRPr="0062490B">
        <w:rPr>
          <w:rFonts w:ascii="Times New Roman" w:hAnsi="Times New Roman" w:cs="Times New Roman"/>
          <w:sz w:val="28"/>
          <w:szCs w:val="28"/>
          <w:lang w:val="en-US"/>
        </w:rPr>
        <w:t xml:space="preserve"> </w:t>
      </w:r>
      <w:r w:rsidRPr="0062490B">
        <w:rPr>
          <w:rFonts w:ascii="Times New Roman" w:hAnsi="Times New Roman" w:cs="Times New Roman"/>
          <w:sz w:val="28"/>
          <w:szCs w:val="28"/>
        </w:rPr>
        <w:t>туризма</w:t>
      </w:r>
    </w:p>
    <w:p w14:paraId="7E906669" w14:textId="77777777" w:rsidR="0035734A" w:rsidRPr="0062490B" w:rsidRDefault="0035734A" w:rsidP="0035734A">
      <w:pPr>
        <w:pStyle w:val="ab"/>
        <w:spacing w:after="0" w:line="240" w:lineRule="auto"/>
        <w:jc w:val="both"/>
        <w:rPr>
          <w:rFonts w:ascii="Times New Roman" w:hAnsi="Times New Roman" w:cs="Times New Roman"/>
          <w:sz w:val="28"/>
          <w:szCs w:val="28"/>
        </w:rPr>
      </w:pPr>
    </w:p>
    <w:p w14:paraId="04B5C674" w14:textId="77777777" w:rsidR="0035734A" w:rsidRPr="0062490B" w:rsidRDefault="0035734A" w:rsidP="00D02D78">
      <w:pPr>
        <w:pStyle w:val="ab"/>
        <w:spacing w:after="0" w:line="240" w:lineRule="auto"/>
        <w:jc w:val="both"/>
        <w:rPr>
          <w:rFonts w:ascii="Times New Roman" w:hAnsi="Times New Roman" w:cs="Times New Roman"/>
          <w:sz w:val="28"/>
          <w:szCs w:val="28"/>
        </w:rPr>
      </w:pPr>
      <w:r w:rsidRPr="0062490B">
        <w:rPr>
          <w:rFonts w:ascii="Times New Roman" w:hAnsi="Times New Roman" w:cs="Times New Roman"/>
          <w:sz w:val="28"/>
          <w:szCs w:val="28"/>
        </w:rPr>
        <w:t xml:space="preserve">Таблица 31 – </w:t>
      </w:r>
      <w:r w:rsidR="00B3484F" w:rsidRPr="0062490B">
        <w:rPr>
          <w:rFonts w:ascii="Times New Roman" w:hAnsi="Times New Roman" w:cs="Times New Roman"/>
          <w:sz w:val="28"/>
          <w:szCs w:val="28"/>
        </w:rPr>
        <w:t>З</w:t>
      </w:r>
      <w:r w:rsidRPr="0062490B">
        <w:rPr>
          <w:rFonts w:ascii="Times New Roman" w:hAnsi="Times New Roman" w:cs="Times New Roman"/>
          <w:sz w:val="28"/>
          <w:szCs w:val="28"/>
        </w:rPr>
        <w:t>на</w:t>
      </w:r>
      <w:r w:rsidR="00B3484F" w:rsidRPr="0062490B">
        <w:rPr>
          <w:rFonts w:ascii="Times New Roman" w:hAnsi="Times New Roman" w:cs="Times New Roman"/>
          <w:sz w:val="28"/>
          <w:szCs w:val="28"/>
        </w:rPr>
        <w:t>чения</w:t>
      </w:r>
      <w:r w:rsidRPr="0062490B">
        <w:rPr>
          <w:rFonts w:ascii="Times New Roman" w:hAnsi="Times New Roman" w:cs="Times New Roman"/>
          <w:sz w:val="28"/>
          <w:szCs w:val="28"/>
        </w:rPr>
        <w:t xml:space="preserve"> целевых индикаторов главных сегментов въездно</w:t>
      </w:r>
      <w:r w:rsidR="00D02D78" w:rsidRPr="0062490B">
        <w:rPr>
          <w:rFonts w:ascii="Times New Roman" w:hAnsi="Times New Roman" w:cs="Times New Roman"/>
          <w:sz w:val="28"/>
          <w:szCs w:val="28"/>
        </w:rPr>
        <w:t xml:space="preserve">го туризма Алматинской области </w:t>
      </w:r>
    </w:p>
    <w:tbl>
      <w:tblPr>
        <w:tblW w:w="9043" w:type="dxa"/>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90"/>
        <w:gridCol w:w="1211"/>
        <w:gridCol w:w="1212"/>
        <w:gridCol w:w="1212"/>
        <w:gridCol w:w="1212"/>
        <w:gridCol w:w="1106"/>
      </w:tblGrid>
      <w:tr w:rsidR="0062490B" w:rsidRPr="0062490B" w14:paraId="7FB0DDDB" w14:textId="77777777" w:rsidTr="00F07A92">
        <w:trPr>
          <w:trHeight w:val="435"/>
        </w:trPr>
        <w:tc>
          <w:tcPr>
            <w:tcW w:w="3090" w:type="dxa"/>
            <w:vAlign w:val="center"/>
          </w:tcPr>
          <w:p w14:paraId="4C8B10CE" w14:textId="77777777" w:rsidR="0035734A" w:rsidRPr="0062490B" w:rsidRDefault="0035734A" w:rsidP="005C129A">
            <w:pPr>
              <w:pStyle w:val="TableParagraph"/>
              <w:jc w:val="center"/>
              <w:rPr>
                <w:sz w:val="28"/>
                <w:szCs w:val="28"/>
                <w:lang w:val="en-US"/>
              </w:rPr>
            </w:pPr>
            <w:r w:rsidRPr="0062490B">
              <w:rPr>
                <w:sz w:val="28"/>
                <w:szCs w:val="28"/>
                <w:lang w:val="en-US"/>
              </w:rPr>
              <w:t>-</w:t>
            </w:r>
          </w:p>
        </w:tc>
        <w:tc>
          <w:tcPr>
            <w:tcW w:w="1211" w:type="dxa"/>
            <w:vAlign w:val="center"/>
          </w:tcPr>
          <w:p w14:paraId="0E107F50" w14:textId="77777777" w:rsidR="0035734A" w:rsidRPr="0062490B" w:rsidRDefault="0035734A" w:rsidP="005C129A">
            <w:pPr>
              <w:pStyle w:val="TableParagraph"/>
              <w:ind w:left="326"/>
              <w:rPr>
                <w:sz w:val="28"/>
                <w:szCs w:val="28"/>
              </w:rPr>
            </w:pPr>
            <w:r w:rsidRPr="0062490B">
              <w:rPr>
                <w:sz w:val="28"/>
                <w:szCs w:val="28"/>
              </w:rPr>
              <w:t>2017</w:t>
            </w:r>
          </w:p>
        </w:tc>
        <w:tc>
          <w:tcPr>
            <w:tcW w:w="1212" w:type="dxa"/>
            <w:vAlign w:val="center"/>
          </w:tcPr>
          <w:p w14:paraId="29F0D6B0" w14:textId="77777777" w:rsidR="0035734A" w:rsidRPr="0062490B" w:rsidRDefault="0035734A" w:rsidP="005C129A">
            <w:pPr>
              <w:pStyle w:val="TableParagraph"/>
              <w:ind w:left="328"/>
              <w:rPr>
                <w:sz w:val="28"/>
                <w:szCs w:val="28"/>
              </w:rPr>
            </w:pPr>
            <w:r w:rsidRPr="0062490B">
              <w:rPr>
                <w:sz w:val="28"/>
                <w:szCs w:val="28"/>
              </w:rPr>
              <w:t>2018</w:t>
            </w:r>
          </w:p>
        </w:tc>
        <w:tc>
          <w:tcPr>
            <w:tcW w:w="1212" w:type="dxa"/>
            <w:vAlign w:val="center"/>
          </w:tcPr>
          <w:p w14:paraId="1768E160" w14:textId="77777777" w:rsidR="0035734A" w:rsidRPr="0062490B" w:rsidRDefault="0035734A" w:rsidP="005C129A">
            <w:pPr>
              <w:pStyle w:val="TableParagraph"/>
              <w:ind w:left="326"/>
              <w:rPr>
                <w:sz w:val="28"/>
                <w:szCs w:val="28"/>
              </w:rPr>
            </w:pPr>
            <w:r w:rsidRPr="0062490B">
              <w:rPr>
                <w:sz w:val="28"/>
                <w:szCs w:val="28"/>
              </w:rPr>
              <w:t>2019</w:t>
            </w:r>
          </w:p>
        </w:tc>
        <w:tc>
          <w:tcPr>
            <w:tcW w:w="1212" w:type="dxa"/>
            <w:vAlign w:val="center"/>
          </w:tcPr>
          <w:p w14:paraId="2D9AE5A2" w14:textId="77777777" w:rsidR="0035734A" w:rsidRPr="0062490B" w:rsidRDefault="0035734A" w:rsidP="005C129A">
            <w:pPr>
              <w:pStyle w:val="TableParagraph"/>
              <w:ind w:left="328"/>
              <w:rPr>
                <w:sz w:val="28"/>
                <w:szCs w:val="28"/>
              </w:rPr>
            </w:pPr>
            <w:r w:rsidRPr="0062490B">
              <w:rPr>
                <w:sz w:val="28"/>
                <w:szCs w:val="28"/>
              </w:rPr>
              <w:t>2020</w:t>
            </w:r>
          </w:p>
        </w:tc>
        <w:tc>
          <w:tcPr>
            <w:tcW w:w="1106" w:type="dxa"/>
            <w:vAlign w:val="center"/>
          </w:tcPr>
          <w:p w14:paraId="2A6855D0" w14:textId="77777777" w:rsidR="0035734A" w:rsidRPr="0062490B" w:rsidRDefault="0035734A" w:rsidP="006B412C">
            <w:pPr>
              <w:pStyle w:val="TableParagraph"/>
              <w:rPr>
                <w:sz w:val="28"/>
                <w:szCs w:val="28"/>
              </w:rPr>
            </w:pPr>
            <w:r w:rsidRPr="0062490B">
              <w:rPr>
                <w:sz w:val="28"/>
                <w:szCs w:val="28"/>
              </w:rPr>
              <w:t>2021</w:t>
            </w:r>
            <w:r w:rsidR="00AF67E7" w:rsidRPr="0062490B">
              <w:rPr>
                <w:sz w:val="28"/>
                <w:szCs w:val="28"/>
              </w:rPr>
              <w:t>*</w:t>
            </w:r>
          </w:p>
        </w:tc>
      </w:tr>
      <w:tr w:rsidR="00F07A92" w:rsidRPr="0062490B" w14:paraId="76AC8094" w14:textId="77777777" w:rsidTr="00F07A92">
        <w:trPr>
          <w:trHeight w:val="435"/>
        </w:trPr>
        <w:tc>
          <w:tcPr>
            <w:tcW w:w="3090" w:type="dxa"/>
            <w:vAlign w:val="center"/>
          </w:tcPr>
          <w:p w14:paraId="77A8E736" w14:textId="52CDB516" w:rsidR="00F07A92" w:rsidRPr="0062490B" w:rsidRDefault="00F07A92" w:rsidP="00F07A92">
            <w:pPr>
              <w:pStyle w:val="TableParagraph"/>
              <w:jc w:val="center"/>
              <w:rPr>
                <w:sz w:val="28"/>
                <w:szCs w:val="28"/>
                <w:lang w:val="en-US"/>
              </w:rPr>
            </w:pPr>
            <w:r>
              <w:rPr>
                <w:sz w:val="28"/>
                <w:szCs w:val="28"/>
                <w:lang w:val="en-US"/>
              </w:rPr>
              <w:t>1</w:t>
            </w:r>
          </w:p>
        </w:tc>
        <w:tc>
          <w:tcPr>
            <w:tcW w:w="1211" w:type="dxa"/>
            <w:vAlign w:val="center"/>
          </w:tcPr>
          <w:p w14:paraId="25BB05E5" w14:textId="38A8E8A1" w:rsidR="00F07A92" w:rsidRPr="00F07A92" w:rsidRDefault="00F07A92" w:rsidP="00F07A92">
            <w:pPr>
              <w:pStyle w:val="TableParagraph"/>
              <w:ind w:left="326"/>
              <w:jc w:val="center"/>
              <w:rPr>
                <w:sz w:val="28"/>
                <w:szCs w:val="28"/>
                <w:lang w:val="en-US"/>
              </w:rPr>
            </w:pPr>
            <w:r>
              <w:rPr>
                <w:sz w:val="28"/>
                <w:szCs w:val="28"/>
                <w:lang w:val="en-US"/>
              </w:rPr>
              <w:t>2</w:t>
            </w:r>
          </w:p>
        </w:tc>
        <w:tc>
          <w:tcPr>
            <w:tcW w:w="1212" w:type="dxa"/>
            <w:vAlign w:val="center"/>
          </w:tcPr>
          <w:p w14:paraId="12DDDEA9" w14:textId="42F147F2" w:rsidR="00F07A92" w:rsidRPr="00F07A92" w:rsidRDefault="00F07A92" w:rsidP="00F07A92">
            <w:pPr>
              <w:pStyle w:val="TableParagraph"/>
              <w:ind w:left="328"/>
              <w:jc w:val="center"/>
              <w:rPr>
                <w:sz w:val="28"/>
                <w:szCs w:val="28"/>
                <w:lang w:val="en-US"/>
              </w:rPr>
            </w:pPr>
            <w:r>
              <w:rPr>
                <w:sz w:val="28"/>
                <w:szCs w:val="28"/>
                <w:lang w:val="en-US"/>
              </w:rPr>
              <w:t>3</w:t>
            </w:r>
          </w:p>
        </w:tc>
        <w:tc>
          <w:tcPr>
            <w:tcW w:w="1212" w:type="dxa"/>
            <w:vAlign w:val="center"/>
          </w:tcPr>
          <w:p w14:paraId="64B3C346" w14:textId="3D61F87D" w:rsidR="00F07A92" w:rsidRPr="00F07A92" w:rsidRDefault="00F07A92" w:rsidP="00F07A92">
            <w:pPr>
              <w:pStyle w:val="TableParagraph"/>
              <w:ind w:left="326"/>
              <w:jc w:val="center"/>
              <w:rPr>
                <w:sz w:val="28"/>
                <w:szCs w:val="28"/>
                <w:lang w:val="en-US"/>
              </w:rPr>
            </w:pPr>
            <w:r>
              <w:rPr>
                <w:sz w:val="28"/>
                <w:szCs w:val="28"/>
                <w:lang w:val="en-US"/>
              </w:rPr>
              <w:t>4</w:t>
            </w:r>
          </w:p>
        </w:tc>
        <w:tc>
          <w:tcPr>
            <w:tcW w:w="1212" w:type="dxa"/>
            <w:vAlign w:val="center"/>
          </w:tcPr>
          <w:p w14:paraId="5F573203" w14:textId="1E9A5A07" w:rsidR="00F07A92" w:rsidRPr="00F07A92" w:rsidRDefault="00F07A92" w:rsidP="00F07A92">
            <w:pPr>
              <w:pStyle w:val="TableParagraph"/>
              <w:ind w:left="328"/>
              <w:jc w:val="center"/>
              <w:rPr>
                <w:sz w:val="28"/>
                <w:szCs w:val="28"/>
                <w:lang w:val="en-US"/>
              </w:rPr>
            </w:pPr>
            <w:r>
              <w:rPr>
                <w:sz w:val="28"/>
                <w:szCs w:val="28"/>
                <w:lang w:val="en-US"/>
              </w:rPr>
              <w:t>5</w:t>
            </w:r>
          </w:p>
        </w:tc>
        <w:tc>
          <w:tcPr>
            <w:tcW w:w="1106" w:type="dxa"/>
            <w:vAlign w:val="center"/>
          </w:tcPr>
          <w:p w14:paraId="2F269846" w14:textId="227C86A0" w:rsidR="00F07A92" w:rsidRPr="00F07A92" w:rsidRDefault="00F07A92" w:rsidP="00F07A92">
            <w:pPr>
              <w:pStyle w:val="TableParagraph"/>
              <w:jc w:val="center"/>
              <w:rPr>
                <w:sz w:val="28"/>
                <w:szCs w:val="28"/>
                <w:lang w:val="en-US"/>
              </w:rPr>
            </w:pPr>
            <w:r>
              <w:rPr>
                <w:sz w:val="28"/>
                <w:szCs w:val="28"/>
                <w:lang w:val="en-US"/>
              </w:rPr>
              <w:t>6</w:t>
            </w:r>
          </w:p>
        </w:tc>
      </w:tr>
      <w:tr w:rsidR="0062490B" w:rsidRPr="0062490B" w14:paraId="00515737" w14:textId="77777777" w:rsidTr="006B412C">
        <w:trPr>
          <w:trHeight w:val="432"/>
        </w:trPr>
        <w:tc>
          <w:tcPr>
            <w:tcW w:w="9043" w:type="dxa"/>
            <w:gridSpan w:val="6"/>
          </w:tcPr>
          <w:p w14:paraId="3F3C1DD5" w14:textId="77777777" w:rsidR="0035734A" w:rsidRPr="0062490B" w:rsidRDefault="0035734A" w:rsidP="00AF67E7">
            <w:pPr>
              <w:pStyle w:val="TableParagraph"/>
              <w:ind w:right="2846"/>
              <w:jc w:val="both"/>
              <w:rPr>
                <w:sz w:val="28"/>
                <w:szCs w:val="28"/>
              </w:rPr>
            </w:pPr>
            <w:r w:rsidRPr="0062490B">
              <w:rPr>
                <w:sz w:val="28"/>
                <w:szCs w:val="28"/>
              </w:rPr>
              <w:t>Развитие</w:t>
            </w:r>
            <w:r w:rsidRPr="0062490B">
              <w:rPr>
                <w:sz w:val="28"/>
                <w:szCs w:val="28"/>
                <w:lang w:val="en-US"/>
              </w:rPr>
              <w:t xml:space="preserve"> </w:t>
            </w:r>
            <w:r w:rsidRPr="0062490B">
              <w:rPr>
                <w:sz w:val="28"/>
                <w:szCs w:val="28"/>
              </w:rPr>
              <w:t>экскурсионно</w:t>
            </w:r>
            <w:r w:rsidR="00AF67E7" w:rsidRPr="0062490B">
              <w:rPr>
                <w:sz w:val="28"/>
                <w:szCs w:val="28"/>
              </w:rPr>
              <w:t>го бизнеса</w:t>
            </w:r>
          </w:p>
        </w:tc>
      </w:tr>
      <w:tr w:rsidR="0062490B" w:rsidRPr="0062490B" w14:paraId="357141D5" w14:textId="77777777" w:rsidTr="00F07A92">
        <w:trPr>
          <w:trHeight w:val="432"/>
        </w:trPr>
        <w:tc>
          <w:tcPr>
            <w:tcW w:w="3090" w:type="dxa"/>
            <w:vAlign w:val="center"/>
          </w:tcPr>
          <w:p w14:paraId="4B8B7C7F" w14:textId="77777777" w:rsidR="0035734A" w:rsidRPr="0062490B" w:rsidRDefault="0035734A" w:rsidP="005C129A">
            <w:pPr>
              <w:pStyle w:val="TableParagraph"/>
              <w:ind w:left="107"/>
              <w:rPr>
                <w:sz w:val="28"/>
                <w:szCs w:val="28"/>
              </w:rPr>
            </w:pPr>
            <w:r w:rsidRPr="0062490B">
              <w:rPr>
                <w:sz w:val="28"/>
                <w:szCs w:val="28"/>
              </w:rPr>
              <w:t>Доход</w:t>
            </w:r>
          </w:p>
        </w:tc>
        <w:tc>
          <w:tcPr>
            <w:tcW w:w="1211" w:type="dxa"/>
            <w:vAlign w:val="center"/>
          </w:tcPr>
          <w:p w14:paraId="4133F1B9" w14:textId="77777777" w:rsidR="0035734A" w:rsidRPr="0062490B" w:rsidRDefault="0035734A" w:rsidP="005C129A">
            <w:pPr>
              <w:pStyle w:val="TableParagraph"/>
              <w:ind w:right="98"/>
              <w:jc w:val="center"/>
              <w:rPr>
                <w:sz w:val="28"/>
                <w:szCs w:val="28"/>
              </w:rPr>
            </w:pPr>
            <w:r w:rsidRPr="0062490B">
              <w:rPr>
                <w:sz w:val="28"/>
                <w:szCs w:val="28"/>
              </w:rPr>
              <w:t>1 016,55</w:t>
            </w:r>
          </w:p>
        </w:tc>
        <w:tc>
          <w:tcPr>
            <w:tcW w:w="1212" w:type="dxa"/>
            <w:vAlign w:val="center"/>
          </w:tcPr>
          <w:p w14:paraId="00CD296B" w14:textId="77777777" w:rsidR="0035734A" w:rsidRPr="0062490B" w:rsidRDefault="0035734A" w:rsidP="005C129A">
            <w:pPr>
              <w:pStyle w:val="TableParagraph"/>
              <w:ind w:right="96"/>
              <w:jc w:val="center"/>
              <w:rPr>
                <w:sz w:val="28"/>
                <w:szCs w:val="28"/>
              </w:rPr>
            </w:pPr>
            <w:r w:rsidRPr="0062490B">
              <w:rPr>
                <w:sz w:val="28"/>
                <w:szCs w:val="28"/>
              </w:rPr>
              <w:t>1 081,90</w:t>
            </w:r>
          </w:p>
        </w:tc>
        <w:tc>
          <w:tcPr>
            <w:tcW w:w="1212" w:type="dxa"/>
            <w:vAlign w:val="center"/>
          </w:tcPr>
          <w:p w14:paraId="59BA8DDD" w14:textId="77777777" w:rsidR="0035734A" w:rsidRPr="0062490B" w:rsidRDefault="0035734A" w:rsidP="005C129A">
            <w:pPr>
              <w:pStyle w:val="TableParagraph"/>
              <w:ind w:right="97"/>
              <w:jc w:val="center"/>
              <w:rPr>
                <w:sz w:val="28"/>
                <w:szCs w:val="28"/>
              </w:rPr>
            </w:pPr>
            <w:r w:rsidRPr="0062490B">
              <w:rPr>
                <w:sz w:val="28"/>
                <w:szCs w:val="28"/>
              </w:rPr>
              <w:t>1 151,40</w:t>
            </w:r>
          </w:p>
        </w:tc>
        <w:tc>
          <w:tcPr>
            <w:tcW w:w="1212" w:type="dxa"/>
            <w:vAlign w:val="center"/>
          </w:tcPr>
          <w:p w14:paraId="64E146A1" w14:textId="77777777" w:rsidR="0035734A" w:rsidRPr="0062490B" w:rsidRDefault="0035734A" w:rsidP="005C129A">
            <w:pPr>
              <w:pStyle w:val="TableParagraph"/>
              <w:ind w:right="96"/>
              <w:jc w:val="center"/>
              <w:rPr>
                <w:sz w:val="28"/>
                <w:szCs w:val="28"/>
              </w:rPr>
            </w:pPr>
            <w:r w:rsidRPr="0062490B">
              <w:rPr>
                <w:sz w:val="28"/>
                <w:szCs w:val="28"/>
              </w:rPr>
              <w:t>1 225,40</w:t>
            </w:r>
          </w:p>
        </w:tc>
        <w:tc>
          <w:tcPr>
            <w:tcW w:w="1106" w:type="dxa"/>
            <w:vAlign w:val="center"/>
          </w:tcPr>
          <w:p w14:paraId="315F70A5" w14:textId="77777777" w:rsidR="0035734A" w:rsidRPr="0062490B" w:rsidRDefault="0035734A" w:rsidP="005C129A">
            <w:pPr>
              <w:pStyle w:val="TableParagraph"/>
              <w:ind w:right="98"/>
              <w:jc w:val="center"/>
              <w:rPr>
                <w:sz w:val="28"/>
                <w:szCs w:val="28"/>
              </w:rPr>
            </w:pPr>
            <w:r w:rsidRPr="0062490B">
              <w:rPr>
                <w:sz w:val="28"/>
                <w:szCs w:val="28"/>
              </w:rPr>
              <w:t>1 304,19</w:t>
            </w:r>
          </w:p>
        </w:tc>
      </w:tr>
      <w:tr w:rsidR="0062490B" w:rsidRPr="0062490B" w14:paraId="7C8DE4CF" w14:textId="77777777" w:rsidTr="00F07A92">
        <w:trPr>
          <w:trHeight w:val="432"/>
        </w:trPr>
        <w:tc>
          <w:tcPr>
            <w:tcW w:w="3090" w:type="dxa"/>
            <w:vAlign w:val="center"/>
          </w:tcPr>
          <w:p w14:paraId="54F764B1" w14:textId="77777777" w:rsidR="0035734A" w:rsidRPr="0062490B" w:rsidRDefault="0035734A" w:rsidP="005C129A">
            <w:pPr>
              <w:pStyle w:val="TableParagraph"/>
              <w:ind w:left="107"/>
              <w:rPr>
                <w:sz w:val="28"/>
                <w:szCs w:val="28"/>
              </w:rPr>
            </w:pPr>
            <w:r w:rsidRPr="0062490B">
              <w:rPr>
                <w:sz w:val="28"/>
                <w:szCs w:val="28"/>
              </w:rPr>
              <w:t>Подоходный налог</w:t>
            </w:r>
          </w:p>
        </w:tc>
        <w:tc>
          <w:tcPr>
            <w:tcW w:w="1211" w:type="dxa"/>
            <w:vAlign w:val="center"/>
          </w:tcPr>
          <w:p w14:paraId="31DEABC0" w14:textId="77777777" w:rsidR="0035734A" w:rsidRPr="0062490B" w:rsidRDefault="0035734A" w:rsidP="005C129A">
            <w:pPr>
              <w:pStyle w:val="TableParagraph"/>
              <w:ind w:right="98"/>
              <w:jc w:val="center"/>
              <w:rPr>
                <w:sz w:val="28"/>
                <w:szCs w:val="28"/>
              </w:rPr>
            </w:pPr>
            <w:r w:rsidRPr="0062490B">
              <w:rPr>
                <w:sz w:val="28"/>
                <w:szCs w:val="28"/>
              </w:rPr>
              <w:t>203,38</w:t>
            </w:r>
          </w:p>
        </w:tc>
        <w:tc>
          <w:tcPr>
            <w:tcW w:w="1212" w:type="dxa"/>
            <w:vAlign w:val="center"/>
          </w:tcPr>
          <w:p w14:paraId="466FA93C" w14:textId="77777777" w:rsidR="0035734A" w:rsidRPr="0062490B" w:rsidRDefault="0035734A" w:rsidP="005C129A">
            <w:pPr>
              <w:pStyle w:val="TableParagraph"/>
              <w:ind w:right="96"/>
              <w:jc w:val="center"/>
              <w:rPr>
                <w:sz w:val="28"/>
                <w:szCs w:val="28"/>
              </w:rPr>
            </w:pPr>
            <w:r w:rsidRPr="0062490B">
              <w:rPr>
                <w:sz w:val="28"/>
                <w:szCs w:val="28"/>
              </w:rPr>
              <w:t>216,38</w:t>
            </w:r>
          </w:p>
        </w:tc>
        <w:tc>
          <w:tcPr>
            <w:tcW w:w="1212" w:type="dxa"/>
            <w:vAlign w:val="center"/>
          </w:tcPr>
          <w:p w14:paraId="44BC3D63" w14:textId="77777777" w:rsidR="0035734A" w:rsidRPr="0062490B" w:rsidRDefault="0035734A" w:rsidP="005C129A">
            <w:pPr>
              <w:pStyle w:val="TableParagraph"/>
              <w:ind w:right="97"/>
              <w:jc w:val="center"/>
              <w:rPr>
                <w:sz w:val="28"/>
                <w:szCs w:val="28"/>
              </w:rPr>
            </w:pPr>
            <w:r w:rsidRPr="0062490B">
              <w:rPr>
                <w:sz w:val="28"/>
                <w:szCs w:val="28"/>
              </w:rPr>
              <w:t>230,30</w:t>
            </w:r>
          </w:p>
        </w:tc>
        <w:tc>
          <w:tcPr>
            <w:tcW w:w="1212" w:type="dxa"/>
            <w:vAlign w:val="center"/>
          </w:tcPr>
          <w:p w14:paraId="048BC999" w14:textId="77777777" w:rsidR="0035734A" w:rsidRPr="0062490B" w:rsidRDefault="0035734A" w:rsidP="005C129A">
            <w:pPr>
              <w:pStyle w:val="TableParagraph"/>
              <w:ind w:right="96"/>
              <w:jc w:val="center"/>
              <w:rPr>
                <w:sz w:val="28"/>
                <w:szCs w:val="28"/>
              </w:rPr>
            </w:pPr>
            <w:r w:rsidRPr="0062490B">
              <w:rPr>
                <w:sz w:val="28"/>
                <w:szCs w:val="28"/>
              </w:rPr>
              <w:t>245,09</w:t>
            </w:r>
          </w:p>
        </w:tc>
        <w:tc>
          <w:tcPr>
            <w:tcW w:w="1106" w:type="dxa"/>
            <w:vAlign w:val="center"/>
          </w:tcPr>
          <w:p w14:paraId="01C1A2C4" w14:textId="77777777" w:rsidR="0035734A" w:rsidRPr="0062490B" w:rsidRDefault="0035734A" w:rsidP="005C129A">
            <w:pPr>
              <w:pStyle w:val="TableParagraph"/>
              <w:ind w:right="98"/>
              <w:jc w:val="center"/>
              <w:rPr>
                <w:sz w:val="28"/>
                <w:szCs w:val="28"/>
              </w:rPr>
            </w:pPr>
            <w:r w:rsidRPr="0062490B">
              <w:rPr>
                <w:sz w:val="28"/>
                <w:szCs w:val="28"/>
              </w:rPr>
              <w:t>260,88</w:t>
            </w:r>
          </w:p>
        </w:tc>
      </w:tr>
      <w:tr w:rsidR="0062490B" w:rsidRPr="0062490B" w14:paraId="79459C7F" w14:textId="77777777" w:rsidTr="00F07A92">
        <w:trPr>
          <w:trHeight w:val="432"/>
        </w:trPr>
        <w:tc>
          <w:tcPr>
            <w:tcW w:w="3090" w:type="dxa"/>
            <w:vAlign w:val="center"/>
          </w:tcPr>
          <w:p w14:paraId="6A8FCE76" w14:textId="77777777" w:rsidR="0035734A" w:rsidRPr="0062490B" w:rsidRDefault="0035734A" w:rsidP="005C129A">
            <w:pPr>
              <w:pStyle w:val="TableParagraph"/>
              <w:ind w:left="107"/>
              <w:rPr>
                <w:sz w:val="28"/>
                <w:szCs w:val="28"/>
              </w:rPr>
            </w:pPr>
            <w:r w:rsidRPr="0062490B">
              <w:rPr>
                <w:sz w:val="28"/>
                <w:szCs w:val="28"/>
              </w:rPr>
              <w:t xml:space="preserve">Затраты на </w:t>
            </w:r>
            <w:r w:rsidRPr="0062490B">
              <w:rPr>
                <w:sz w:val="28"/>
                <w:szCs w:val="28"/>
                <w:lang w:val="kk-KZ"/>
              </w:rPr>
              <w:t>создание новых</w:t>
            </w:r>
            <w:r w:rsidRPr="0062490B">
              <w:rPr>
                <w:sz w:val="28"/>
                <w:szCs w:val="28"/>
              </w:rPr>
              <w:t xml:space="preserve"> </w:t>
            </w:r>
          </w:p>
          <w:p w14:paraId="29F07FFA" w14:textId="77777777" w:rsidR="0035734A" w:rsidRPr="0062490B" w:rsidRDefault="0035734A" w:rsidP="005C129A">
            <w:pPr>
              <w:pStyle w:val="TableParagraph"/>
              <w:ind w:left="107"/>
              <w:rPr>
                <w:sz w:val="28"/>
                <w:szCs w:val="28"/>
              </w:rPr>
            </w:pPr>
            <w:r w:rsidRPr="0062490B">
              <w:rPr>
                <w:sz w:val="28"/>
                <w:szCs w:val="28"/>
              </w:rPr>
              <w:t>рабочих мест</w:t>
            </w:r>
          </w:p>
        </w:tc>
        <w:tc>
          <w:tcPr>
            <w:tcW w:w="1211" w:type="dxa"/>
            <w:vAlign w:val="center"/>
          </w:tcPr>
          <w:p w14:paraId="0A6A5E02" w14:textId="77777777" w:rsidR="0035734A" w:rsidRPr="0062490B" w:rsidRDefault="0035734A" w:rsidP="005C129A">
            <w:pPr>
              <w:pStyle w:val="TableParagraph"/>
              <w:ind w:right="97"/>
              <w:jc w:val="center"/>
              <w:rPr>
                <w:sz w:val="28"/>
                <w:szCs w:val="28"/>
              </w:rPr>
            </w:pPr>
            <w:r w:rsidRPr="0062490B">
              <w:rPr>
                <w:sz w:val="28"/>
                <w:szCs w:val="28"/>
              </w:rPr>
              <w:t>9,7%</w:t>
            </w:r>
          </w:p>
        </w:tc>
        <w:tc>
          <w:tcPr>
            <w:tcW w:w="1212" w:type="dxa"/>
            <w:vAlign w:val="center"/>
          </w:tcPr>
          <w:p w14:paraId="2DA53171" w14:textId="77777777" w:rsidR="0035734A" w:rsidRPr="0062490B" w:rsidRDefault="0035734A" w:rsidP="005C129A">
            <w:pPr>
              <w:pStyle w:val="TableParagraph"/>
              <w:ind w:right="95"/>
              <w:jc w:val="center"/>
              <w:rPr>
                <w:sz w:val="28"/>
                <w:szCs w:val="28"/>
              </w:rPr>
            </w:pPr>
            <w:r w:rsidRPr="0062490B">
              <w:rPr>
                <w:sz w:val="28"/>
                <w:szCs w:val="28"/>
              </w:rPr>
              <w:t>10,8%</w:t>
            </w:r>
          </w:p>
        </w:tc>
        <w:tc>
          <w:tcPr>
            <w:tcW w:w="1212" w:type="dxa"/>
            <w:vAlign w:val="center"/>
          </w:tcPr>
          <w:p w14:paraId="3566972A" w14:textId="77777777" w:rsidR="0035734A" w:rsidRPr="0062490B" w:rsidRDefault="0035734A" w:rsidP="005C129A">
            <w:pPr>
              <w:pStyle w:val="TableParagraph"/>
              <w:ind w:right="96"/>
              <w:jc w:val="center"/>
              <w:rPr>
                <w:sz w:val="28"/>
                <w:szCs w:val="28"/>
              </w:rPr>
            </w:pPr>
            <w:r w:rsidRPr="0062490B">
              <w:rPr>
                <w:sz w:val="28"/>
                <w:szCs w:val="28"/>
              </w:rPr>
              <w:t>12,3%</w:t>
            </w:r>
          </w:p>
        </w:tc>
        <w:tc>
          <w:tcPr>
            <w:tcW w:w="1212" w:type="dxa"/>
            <w:vAlign w:val="center"/>
          </w:tcPr>
          <w:p w14:paraId="3BC1FB4D" w14:textId="77777777" w:rsidR="0035734A" w:rsidRPr="0062490B" w:rsidRDefault="0035734A" w:rsidP="005C129A">
            <w:pPr>
              <w:pStyle w:val="TableParagraph"/>
              <w:ind w:right="96"/>
              <w:jc w:val="center"/>
              <w:rPr>
                <w:sz w:val="28"/>
                <w:szCs w:val="28"/>
              </w:rPr>
            </w:pPr>
            <w:r w:rsidRPr="0062490B">
              <w:rPr>
                <w:sz w:val="28"/>
                <w:szCs w:val="28"/>
              </w:rPr>
              <w:t>13,9%</w:t>
            </w:r>
          </w:p>
        </w:tc>
        <w:tc>
          <w:tcPr>
            <w:tcW w:w="1106" w:type="dxa"/>
            <w:vAlign w:val="center"/>
          </w:tcPr>
          <w:p w14:paraId="1BD29909" w14:textId="77777777" w:rsidR="0035734A" w:rsidRPr="0062490B" w:rsidRDefault="0035734A" w:rsidP="005C129A">
            <w:pPr>
              <w:pStyle w:val="TableParagraph"/>
              <w:ind w:right="97"/>
              <w:jc w:val="center"/>
              <w:rPr>
                <w:sz w:val="28"/>
                <w:szCs w:val="28"/>
              </w:rPr>
            </w:pPr>
            <w:r w:rsidRPr="0062490B">
              <w:rPr>
                <w:sz w:val="28"/>
                <w:szCs w:val="28"/>
              </w:rPr>
              <w:t>14,5%</w:t>
            </w:r>
          </w:p>
        </w:tc>
      </w:tr>
      <w:tr w:rsidR="0062490B" w:rsidRPr="0062490B" w14:paraId="372A9A7E" w14:textId="77777777" w:rsidTr="006B412C">
        <w:trPr>
          <w:trHeight w:val="432"/>
        </w:trPr>
        <w:tc>
          <w:tcPr>
            <w:tcW w:w="9043" w:type="dxa"/>
            <w:gridSpan w:val="6"/>
            <w:vAlign w:val="center"/>
          </w:tcPr>
          <w:p w14:paraId="7E91B71C" w14:textId="77777777" w:rsidR="0035734A" w:rsidRPr="0062490B" w:rsidRDefault="00AF67E7" w:rsidP="005C129A">
            <w:pPr>
              <w:pStyle w:val="TableParagraph"/>
              <w:ind w:right="2846"/>
              <w:rPr>
                <w:bCs/>
                <w:sz w:val="28"/>
                <w:szCs w:val="28"/>
              </w:rPr>
            </w:pPr>
            <w:r w:rsidRPr="0062490B">
              <w:rPr>
                <w:bCs/>
                <w:sz w:val="28"/>
                <w:szCs w:val="28"/>
              </w:rPr>
              <w:t>Развитие</w:t>
            </w:r>
            <w:r w:rsidR="0035734A" w:rsidRPr="0062490B">
              <w:rPr>
                <w:bCs/>
                <w:sz w:val="28"/>
                <w:szCs w:val="28"/>
              </w:rPr>
              <w:t xml:space="preserve"> санаторного</w:t>
            </w:r>
            <w:r w:rsidR="0035734A" w:rsidRPr="0062490B">
              <w:rPr>
                <w:bCs/>
                <w:sz w:val="28"/>
                <w:szCs w:val="28"/>
                <w:lang w:val="kk-KZ"/>
              </w:rPr>
              <w:t xml:space="preserve"> </w:t>
            </w:r>
            <w:r w:rsidR="0035734A" w:rsidRPr="0062490B">
              <w:rPr>
                <w:bCs/>
                <w:sz w:val="28"/>
                <w:szCs w:val="28"/>
              </w:rPr>
              <w:t>комплекса</w:t>
            </w:r>
          </w:p>
        </w:tc>
      </w:tr>
      <w:tr w:rsidR="0062490B" w:rsidRPr="0062490B" w14:paraId="40D93C8D" w14:textId="77777777" w:rsidTr="00F07A92">
        <w:trPr>
          <w:trHeight w:val="435"/>
        </w:trPr>
        <w:tc>
          <w:tcPr>
            <w:tcW w:w="3090" w:type="dxa"/>
            <w:vAlign w:val="center"/>
          </w:tcPr>
          <w:p w14:paraId="7875AE35" w14:textId="77777777" w:rsidR="0035734A" w:rsidRPr="0062490B" w:rsidRDefault="0035734A" w:rsidP="005C129A">
            <w:pPr>
              <w:pStyle w:val="TableParagraph"/>
              <w:ind w:left="107"/>
              <w:rPr>
                <w:sz w:val="28"/>
                <w:szCs w:val="28"/>
                <w:lang w:val="kk-KZ"/>
              </w:rPr>
            </w:pPr>
            <w:r w:rsidRPr="0062490B">
              <w:rPr>
                <w:sz w:val="28"/>
                <w:szCs w:val="28"/>
                <w:lang w:val="kk-KZ"/>
              </w:rPr>
              <w:t xml:space="preserve">Доход </w:t>
            </w:r>
          </w:p>
        </w:tc>
        <w:tc>
          <w:tcPr>
            <w:tcW w:w="1211" w:type="dxa"/>
            <w:vAlign w:val="center"/>
          </w:tcPr>
          <w:p w14:paraId="55A930AC" w14:textId="77777777" w:rsidR="0035734A" w:rsidRPr="0062490B" w:rsidRDefault="0035734A" w:rsidP="005C129A">
            <w:pPr>
              <w:pStyle w:val="TableParagraph"/>
              <w:ind w:right="98"/>
              <w:jc w:val="center"/>
              <w:rPr>
                <w:sz w:val="28"/>
                <w:szCs w:val="28"/>
              </w:rPr>
            </w:pPr>
            <w:r w:rsidRPr="0062490B">
              <w:rPr>
                <w:sz w:val="28"/>
                <w:szCs w:val="28"/>
              </w:rPr>
              <w:t>1 069,45</w:t>
            </w:r>
          </w:p>
        </w:tc>
        <w:tc>
          <w:tcPr>
            <w:tcW w:w="1212" w:type="dxa"/>
            <w:vAlign w:val="center"/>
          </w:tcPr>
          <w:p w14:paraId="56BD156B" w14:textId="77777777" w:rsidR="0035734A" w:rsidRPr="0062490B" w:rsidRDefault="0035734A" w:rsidP="005C129A">
            <w:pPr>
              <w:pStyle w:val="TableParagraph"/>
              <w:ind w:right="96"/>
              <w:jc w:val="center"/>
              <w:rPr>
                <w:sz w:val="28"/>
                <w:szCs w:val="28"/>
              </w:rPr>
            </w:pPr>
            <w:r w:rsidRPr="0062490B">
              <w:rPr>
                <w:sz w:val="28"/>
                <w:szCs w:val="28"/>
              </w:rPr>
              <w:t>1 197,42</w:t>
            </w:r>
          </w:p>
        </w:tc>
        <w:tc>
          <w:tcPr>
            <w:tcW w:w="1212" w:type="dxa"/>
            <w:vAlign w:val="center"/>
          </w:tcPr>
          <w:p w14:paraId="2EEB8908" w14:textId="77777777" w:rsidR="0035734A" w:rsidRPr="0062490B" w:rsidRDefault="0035734A" w:rsidP="005C129A">
            <w:pPr>
              <w:pStyle w:val="TableParagraph"/>
              <w:ind w:right="97"/>
              <w:jc w:val="center"/>
              <w:rPr>
                <w:sz w:val="28"/>
                <w:szCs w:val="28"/>
              </w:rPr>
            </w:pPr>
            <w:r w:rsidRPr="0062490B">
              <w:rPr>
                <w:sz w:val="28"/>
                <w:szCs w:val="28"/>
              </w:rPr>
              <w:t>1 340,72</w:t>
            </w:r>
          </w:p>
        </w:tc>
        <w:tc>
          <w:tcPr>
            <w:tcW w:w="1212" w:type="dxa"/>
            <w:vAlign w:val="center"/>
          </w:tcPr>
          <w:p w14:paraId="1CF4C59C" w14:textId="77777777" w:rsidR="0035734A" w:rsidRPr="0062490B" w:rsidRDefault="0035734A" w:rsidP="005C129A">
            <w:pPr>
              <w:pStyle w:val="TableParagraph"/>
              <w:ind w:right="96"/>
              <w:jc w:val="center"/>
              <w:rPr>
                <w:sz w:val="28"/>
                <w:szCs w:val="28"/>
              </w:rPr>
            </w:pPr>
            <w:r w:rsidRPr="0062490B">
              <w:rPr>
                <w:sz w:val="28"/>
                <w:szCs w:val="28"/>
              </w:rPr>
              <w:t>1 501,15</w:t>
            </w:r>
          </w:p>
        </w:tc>
        <w:tc>
          <w:tcPr>
            <w:tcW w:w="1106" w:type="dxa"/>
            <w:vAlign w:val="center"/>
          </w:tcPr>
          <w:p w14:paraId="754DB302" w14:textId="77777777" w:rsidR="0035734A" w:rsidRPr="0062490B" w:rsidRDefault="0035734A" w:rsidP="005C129A">
            <w:pPr>
              <w:pStyle w:val="TableParagraph"/>
              <w:ind w:right="98"/>
              <w:jc w:val="center"/>
              <w:rPr>
                <w:sz w:val="28"/>
                <w:szCs w:val="28"/>
              </w:rPr>
            </w:pPr>
            <w:r w:rsidRPr="0062490B">
              <w:rPr>
                <w:sz w:val="28"/>
                <w:szCs w:val="28"/>
              </w:rPr>
              <w:t>1 680,78</w:t>
            </w:r>
          </w:p>
        </w:tc>
      </w:tr>
      <w:tr w:rsidR="0062490B" w:rsidRPr="0062490B" w14:paraId="51A48213" w14:textId="77777777" w:rsidTr="00F07A92">
        <w:trPr>
          <w:trHeight w:val="432"/>
        </w:trPr>
        <w:tc>
          <w:tcPr>
            <w:tcW w:w="3090" w:type="dxa"/>
            <w:vAlign w:val="center"/>
          </w:tcPr>
          <w:p w14:paraId="68F4CB8E" w14:textId="77777777" w:rsidR="0035734A" w:rsidRPr="0062490B" w:rsidRDefault="0035734A" w:rsidP="005C129A">
            <w:pPr>
              <w:pStyle w:val="TableParagraph"/>
              <w:ind w:left="107"/>
              <w:rPr>
                <w:sz w:val="28"/>
                <w:szCs w:val="28"/>
              </w:rPr>
            </w:pPr>
            <w:r w:rsidRPr="0062490B">
              <w:rPr>
                <w:sz w:val="28"/>
                <w:szCs w:val="28"/>
              </w:rPr>
              <w:t>Подоходный налог</w:t>
            </w:r>
          </w:p>
        </w:tc>
        <w:tc>
          <w:tcPr>
            <w:tcW w:w="1211" w:type="dxa"/>
            <w:vAlign w:val="center"/>
          </w:tcPr>
          <w:p w14:paraId="1231FABA" w14:textId="77777777" w:rsidR="0035734A" w:rsidRPr="0062490B" w:rsidRDefault="0035734A" w:rsidP="005C129A">
            <w:pPr>
              <w:pStyle w:val="TableParagraph"/>
              <w:ind w:right="98"/>
              <w:jc w:val="center"/>
              <w:rPr>
                <w:sz w:val="28"/>
                <w:szCs w:val="28"/>
              </w:rPr>
            </w:pPr>
            <w:r w:rsidRPr="0062490B">
              <w:rPr>
                <w:sz w:val="28"/>
                <w:szCs w:val="28"/>
              </w:rPr>
              <w:t>213,89</w:t>
            </w:r>
          </w:p>
        </w:tc>
        <w:tc>
          <w:tcPr>
            <w:tcW w:w="1212" w:type="dxa"/>
            <w:vAlign w:val="center"/>
          </w:tcPr>
          <w:p w14:paraId="226C79E1" w14:textId="77777777" w:rsidR="0035734A" w:rsidRPr="0062490B" w:rsidRDefault="0035734A" w:rsidP="005C129A">
            <w:pPr>
              <w:pStyle w:val="TableParagraph"/>
              <w:ind w:right="96"/>
              <w:jc w:val="center"/>
              <w:rPr>
                <w:sz w:val="28"/>
                <w:szCs w:val="28"/>
              </w:rPr>
            </w:pPr>
            <w:r w:rsidRPr="0062490B">
              <w:rPr>
                <w:sz w:val="28"/>
                <w:szCs w:val="28"/>
              </w:rPr>
              <w:t>239,48</w:t>
            </w:r>
          </w:p>
        </w:tc>
        <w:tc>
          <w:tcPr>
            <w:tcW w:w="1212" w:type="dxa"/>
            <w:vAlign w:val="center"/>
          </w:tcPr>
          <w:p w14:paraId="368C6B14" w14:textId="77777777" w:rsidR="0035734A" w:rsidRPr="0062490B" w:rsidRDefault="0035734A" w:rsidP="005C129A">
            <w:pPr>
              <w:pStyle w:val="TableParagraph"/>
              <w:ind w:right="97"/>
              <w:jc w:val="center"/>
              <w:rPr>
                <w:sz w:val="28"/>
                <w:szCs w:val="28"/>
              </w:rPr>
            </w:pPr>
            <w:r w:rsidRPr="0062490B">
              <w:rPr>
                <w:sz w:val="28"/>
                <w:szCs w:val="28"/>
              </w:rPr>
              <w:t>268,14</w:t>
            </w:r>
          </w:p>
        </w:tc>
        <w:tc>
          <w:tcPr>
            <w:tcW w:w="1212" w:type="dxa"/>
            <w:vAlign w:val="center"/>
          </w:tcPr>
          <w:p w14:paraId="43F4BCE6" w14:textId="77777777" w:rsidR="0035734A" w:rsidRPr="0062490B" w:rsidRDefault="0035734A" w:rsidP="005C129A">
            <w:pPr>
              <w:pStyle w:val="TableParagraph"/>
              <w:ind w:right="96"/>
              <w:jc w:val="center"/>
              <w:rPr>
                <w:sz w:val="28"/>
                <w:szCs w:val="28"/>
              </w:rPr>
            </w:pPr>
            <w:r w:rsidRPr="0062490B">
              <w:rPr>
                <w:sz w:val="28"/>
                <w:szCs w:val="28"/>
              </w:rPr>
              <w:t>300,23</w:t>
            </w:r>
          </w:p>
        </w:tc>
        <w:tc>
          <w:tcPr>
            <w:tcW w:w="1106" w:type="dxa"/>
            <w:vAlign w:val="center"/>
          </w:tcPr>
          <w:p w14:paraId="1EFFAD35" w14:textId="77777777" w:rsidR="0035734A" w:rsidRPr="0062490B" w:rsidRDefault="0035734A" w:rsidP="005C129A">
            <w:pPr>
              <w:pStyle w:val="TableParagraph"/>
              <w:ind w:right="98"/>
              <w:jc w:val="center"/>
              <w:rPr>
                <w:sz w:val="28"/>
                <w:szCs w:val="28"/>
              </w:rPr>
            </w:pPr>
            <w:r w:rsidRPr="0062490B">
              <w:rPr>
                <w:sz w:val="28"/>
                <w:szCs w:val="28"/>
              </w:rPr>
              <w:t>336,15</w:t>
            </w:r>
          </w:p>
        </w:tc>
      </w:tr>
    </w:tbl>
    <w:p w14:paraId="71EFE162" w14:textId="6DE20E3A" w:rsidR="00F07A92" w:rsidRPr="006043F8" w:rsidRDefault="00F07A92">
      <w:pPr>
        <w:rPr>
          <w:rFonts w:ascii="Times New Roman" w:hAnsi="Times New Roman" w:cs="Times New Roman"/>
          <w:sz w:val="28"/>
          <w:szCs w:val="28"/>
          <w:lang w:val="kk-KZ"/>
        </w:rPr>
      </w:pPr>
      <w:r>
        <w:br w:type="page"/>
      </w:r>
      <w:r w:rsidR="006043F8" w:rsidRPr="006043F8">
        <w:rPr>
          <w:rFonts w:ascii="Times New Roman" w:hAnsi="Times New Roman" w:cs="Times New Roman"/>
          <w:sz w:val="28"/>
          <w:szCs w:val="28"/>
        </w:rPr>
        <w:lastRenderedPageBreak/>
        <w:t>Продолжение</w:t>
      </w:r>
      <w:r w:rsidRPr="006043F8">
        <w:rPr>
          <w:rFonts w:ascii="Times New Roman" w:hAnsi="Times New Roman" w:cs="Times New Roman"/>
          <w:sz w:val="28"/>
          <w:szCs w:val="28"/>
          <w:lang w:val="en-US"/>
        </w:rPr>
        <w:t xml:space="preserve"> </w:t>
      </w:r>
      <w:r w:rsidR="006043F8">
        <w:rPr>
          <w:rFonts w:ascii="Times New Roman" w:hAnsi="Times New Roman" w:cs="Times New Roman"/>
          <w:sz w:val="28"/>
          <w:szCs w:val="28"/>
        </w:rPr>
        <w:t xml:space="preserve">таблицы </w:t>
      </w:r>
      <w:r w:rsidRPr="006043F8">
        <w:rPr>
          <w:rFonts w:ascii="Times New Roman" w:hAnsi="Times New Roman" w:cs="Times New Roman"/>
          <w:sz w:val="28"/>
          <w:szCs w:val="28"/>
          <w:lang w:val="en-US"/>
        </w:rPr>
        <w:t>31</w:t>
      </w:r>
    </w:p>
    <w:tbl>
      <w:tblPr>
        <w:tblW w:w="9043" w:type="dxa"/>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90"/>
        <w:gridCol w:w="1211"/>
        <w:gridCol w:w="1212"/>
        <w:gridCol w:w="1212"/>
        <w:gridCol w:w="1212"/>
        <w:gridCol w:w="1106"/>
      </w:tblGrid>
      <w:tr w:rsidR="00F07A92" w:rsidRPr="0062490B" w14:paraId="7BA98B49" w14:textId="77777777" w:rsidTr="00F07A92">
        <w:trPr>
          <w:trHeight w:val="432"/>
        </w:trPr>
        <w:tc>
          <w:tcPr>
            <w:tcW w:w="3090" w:type="dxa"/>
            <w:tcBorders>
              <w:top w:val="single" w:sz="4" w:space="0" w:color="000000"/>
              <w:left w:val="single" w:sz="4" w:space="0" w:color="000000"/>
              <w:bottom w:val="single" w:sz="4" w:space="0" w:color="000000"/>
              <w:right w:val="single" w:sz="4" w:space="0" w:color="000000"/>
            </w:tcBorders>
            <w:vAlign w:val="center"/>
          </w:tcPr>
          <w:p w14:paraId="1AA65D39" w14:textId="77777777" w:rsidR="00F07A92" w:rsidRPr="00F07A92" w:rsidRDefault="00F07A92" w:rsidP="00F07A92">
            <w:pPr>
              <w:pStyle w:val="TableParagraph"/>
              <w:ind w:left="107"/>
              <w:rPr>
                <w:sz w:val="28"/>
                <w:szCs w:val="28"/>
              </w:rPr>
            </w:pPr>
            <w:r w:rsidRPr="00F07A92">
              <w:rPr>
                <w:sz w:val="28"/>
                <w:szCs w:val="28"/>
              </w:rPr>
              <w:t>1</w:t>
            </w:r>
          </w:p>
        </w:tc>
        <w:tc>
          <w:tcPr>
            <w:tcW w:w="1211" w:type="dxa"/>
            <w:tcBorders>
              <w:top w:val="single" w:sz="4" w:space="0" w:color="000000"/>
              <w:left w:val="single" w:sz="4" w:space="0" w:color="000000"/>
              <w:bottom w:val="single" w:sz="4" w:space="0" w:color="000000"/>
              <w:right w:val="single" w:sz="4" w:space="0" w:color="000000"/>
            </w:tcBorders>
            <w:vAlign w:val="center"/>
          </w:tcPr>
          <w:p w14:paraId="7B53077B" w14:textId="77777777" w:rsidR="00F07A92" w:rsidRPr="00F07A92" w:rsidRDefault="00F07A92" w:rsidP="00F07A92">
            <w:pPr>
              <w:pStyle w:val="TableParagraph"/>
              <w:ind w:right="97"/>
              <w:jc w:val="center"/>
              <w:rPr>
                <w:sz w:val="28"/>
                <w:szCs w:val="28"/>
              </w:rPr>
            </w:pPr>
            <w:r w:rsidRPr="00F07A92">
              <w:rPr>
                <w:sz w:val="28"/>
                <w:szCs w:val="28"/>
              </w:rPr>
              <w:t>2</w:t>
            </w:r>
          </w:p>
        </w:tc>
        <w:tc>
          <w:tcPr>
            <w:tcW w:w="1212" w:type="dxa"/>
            <w:tcBorders>
              <w:top w:val="single" w:sz="4" w:space="0" w:color="000000"/>
              <w:left w:val="single" w:sz="4" w:space="0" w:color="000000"/>
              <w:bottom w:val="single" w:sz="4" w:space="0" w:color="000000"/>
              <w:right w:val="single" w:sz="4" w:space="0" w:color="000000"/>
            </w:tcBorders>
            <w:vAlign w:val="center"/>
          </w:tcPr>
          <w:p w14:paraId="3B52E73B" w14:textId="77777777" w:rsidR="00F07A92" w:rsidRPr="00F07A92" w:rsidRDefault="00F07A92" w:rsidP="00F07A92">
            <w:pPr>
              <w:pStyle w:val="TableParagraph"/>
              <w:ind w:right="95"/>
              <w:jc w:val="center"/>
              <w:rPr>
                <w:sz w:val="28"/>
                <w:szCs w:val="28"/>
              </w:rPr>
            </w:pPr>
            <w:r w:rsidRPr="00F07A92">
              <w:rPr>
                <w:sz w:val="28"/>
                <w:szCs w:val="28"/>
              </w:rPr>
              <w:t>3</w:t>
            </w:r>
          </w:p>
        </w:tc>
        <w:tc>
          <w:tcPr>
            <w:tcW w:w="1212" w:type="dxa"/>
            <w:tcBorders>
              <w:top w:val="single" w:sz="4" w:space="0" w:color="000000"/>
              <w:left w:val="single" w:sz="4" w:space="0" w:color="000000"/>
              <w:bottom w:val="single" w:sz="4" w:space="0" w:color="000000"/>
              <w:right w:val="single" w:sz="4" w:space="0" w:color="000000"/>
            </w:tcBorders>
            <w:vAlign w:val="center"/>
          </w:tcPr>
          <w:p w14:paraId="767D8B7C" w14:textId="77777777" w:rsidR="00F07A92" w:rsidRPr="00F07A92" w:rsidRDefault="00F07A92" w:rsidP="00F07A92">
            <w:pPr>
              <w:pStyle w:val="TableParagraph"/>
              <w:ind w:right="96"/>
              <w:jc w:val="center"/>
              <w:rPr>
                <w:sz w:val="28"/>
                <w:szCs w:val="28"/>
              </w:rPr>
            </w:pPr>
            <w:r w:rsidRPr="00F07A92">
              <w:rPr>
                <w:sz w:val="28"/>
                <w:szCs w:val="28"/>
              </w:rPr>
              <w:t>4</w:t>
            </w:r>
          </w:p>
        </w:tc>
        <w:tc>
          <w:tcPr>
            <w:tcW w:w="1212" w:type="dxa"/>
            <w:tcBorders>
              <w:top w:val="single" w:sz="4" w:space="0" w:color="000000"/>
              <w:left w:val="single" w:sz="4" w:space="0" w:color="000000"/>
              <w:bottom w:val="single" w:sz="4" w:space="0" w:color="000000"/>
              <w:right w:val="single" w:sz="4" w:space="0" w:color="000000"/>
            </w:tcBorders>
            <w:vAlign w:val="center"/>
          </w:tcPr>
          <w:p w14:paraId="495D1812" w14:textId="77777777" w:rsidR="00F07A92" w:rsidRPr="00F07A92" w:rsidRDefault="00F07A92" w:rsidP="00F07A92">
            <w:pPr>
              <w:pStyle w:val="TableParagraph"/>
              <w:ind w:right="96"/>
              <w:jc w:val="center"/>
              <w:rPr>
                <w:sz w:val="28"/>
                <w:szCs w:val="28"/>
              </w:rPr>
            </w:pPr>
            <w:r w:rsidRPr="00F07A92">
              <w:rPr>
                <w:sz w:val="28"/>
                <w:szCs w:val="28"/>
              </w:rPr>
              <w:t>5</w:t>
            </w:r>
          </w:p>
        </w:tc>
        <w:tc>
          <w:tcPr>
            <w:tcW w:w="1106" w:type="dxa"/>
            <w:tcBorders>
              <w:top w:val="single" w:sz="4" w:space="0" w:color="000000"/>
              <w:left w:val="single" w:sz="4" w:space="0" w:color="000000"/>
              <w:bottom w:val="single" w:sz="4" w:space="0" w:color="000000"/>
              <w:right w:val="single" w:sz="4" w:space="0" w:color="000000"/>
            </w:tcBorders>
            <w:vAlign w:val="center"/>
          </w:tcPr>
          <w:p w14:paraId="1371467B" w14:textId="77777777" w:rsidR="00F07A92" w:rsidRPr="00F07A92" w:rsidRDefault="00F07A92" w:rsidP="00F07A92">
            <w:pPr>
              <w:pStyle w:val="TableParagraph"/>
              <w:ind w:right="97"/>
              <w:jc w:val="center"/>
              <w:rPr>
                <w:sz w:val="28"/>
                <w:szCs w:val="28"/>
              </w:rPr>
            </w:pPr>
            <w:r w:rsidRPr="00F07A92">
              <w:rPr>
                <w:sz w:val="28"/>
                <w:szCs w:val="28"/>
              </w:rPr>
              <w:t>6</w:t>
            </w:r>
          </w:p>
        </w:tc>
      </w:tr>
      <w:tr w:rsidR="0062490B" w:rsidRPr="0062490B" w14:paraId="2148604A" w14:textId="77777777" w:rsidTr="00F07A92">
        <w:trPr>
          <w:trHeight w:val="432"/>
        </w:trPr>
        <w:tc>
          <w:tcPr>
            <w:tcW w:w="3090" w:type="dxa"/>
            <w:vAlign w:val="center"/>
          </w:tcPr>
          <w:p w14:paraId="2F1EF91B" w14:textId="01EA4E99" w:rsidR="0035734A" w:rsidRPr="0062490B" w:rsidRDefault="0035734A" w:rsidP="005C129A">
            <w:pPr>
              <w:pStyle w:val="TableParagraph"/>
              <w:ind w:left="107"/>
              <w:rPr>
                <w:sz w:val="28"/>
                <w:szCs w:val="28"/>
              </w:rPr>
            </w:pPr>
            <w:r w:rsidRPr="0062490B">
              <w:rPr>
                <w:sz w:val="28"/>
                <w:szCs w:val="28"/>
              </w:rPr>
              <w:t xml:space="preserve">Затраты </w:t>
            </w:r>
            <w:r w:rsidR="00AF67E7" w:rsidRPr="0062490B">
              <w:rPr>
                <w:sz w:val="28"/>
                <w:szCs w:val="28"/>
                <w:lang w:val="kk-KZ"/>
              </w:rPr>
              <w:t>на создание новых</w:t>
            </w:r>
            <w:r w:rsidRPr="0062490B">
              <w:rPr>
                <w:sz w:val="28"/>
                <w:szCs w:val="28"/>
              </w:rPr>
              <w:t xml:space="preserve"> рабочих мест</w:t>
            </w:r>
          </w:p>
        </w:tc>
        <w:tc>
          <w:tcPr>
            <w:tcW w:w="1211" w:type="dxa"/>
            <w:vAlign w:val="center"/>
          </w:tcPr>
          <w:p w14:paraId="5247515B" w14:textId="77777777" w:rsidR="0035734A" w:rsidRPr="0062490B" w:rsidRDefault="0035734A" w:rsidP="005C129A">
            <w:pPr>
              <w:pStyle w:val="TableParagraph"/>
              <w:ind w:right="97"/>
              <w:jc w:val="center"/>
              <w:rPr>
                <w:sz w:val="28"/>
                <w:szCs w:val="28"/>
              </w:rPr>
            </w:pPr>
            <w:r w:rsidRPr="0062490B">
              <w:rPr>
                <w:sz w:val="28"/>
                <w:szCs w:val="28"/>
              </w:rPr>
              <w:t>5,7%</w:t>
            </w:r>
          </w:p>
        </w:tc>
        <w:tc>
          <w:tcPr>
            <w:tcW w:w="1212" w:type="dxa"/>
            <w:vAlign w:val="center"/>
          </w:tcPr>
          <w:p w14:paraId="1508F404" w14:textId="77777777" w:rsidR="0035734A" w:rsidRPr="0062490B" w:rsidRDefault="0035734A" w:rsidP="005C129A">
            <w:pPr>
              <w:pStyle w:val="TableParagraph"/>
              <w:ind w:right="95"/>
              <w:jc w:val="center"/>
              <w:rPr>
                <w:sz w:val="28"/>
                <w:szCs w:val="28"/>
              </w:rPr>
            </w:pPr>
            <w:r w:rsidRPr="0062490B">
              <w:rPr>
                <w:sz w:val="28"/>
                <w:szCs w:val="28"/>
              </w:rPr>
              <w:t>5,8%</w:t>
            </w:r>
          </w:p>
        </w:tc>
        <w:tc>
          <w:tcPr>
            <w:tcW w:w="1212" w:type="dxa"/>
            <w:vAlign w:val="center"/>
          </w:tcPr>
          <w:p w14:paraId="1385FCC5" w14:textId="77777777" w:rsidR="0035734A" w:rsidRPr="0062490B" w:rsidRDefault="0035734A" w:rsidP="005C129A">
            <w:pPr>
              <w:pStyle w:val="TableParagraph"/>
              <w:ind w:right="96"/>
              <w:jc w:val="center"/>
              <w:rPr>
                <w:sz w:val="28"/>
                <w:szCs w:val="28"/>
              </w:rPr>
            </w:pPr>
            <w:r w:rsidRPr="0062490B">
              <w:rPr>
                <w:sz w:val="28"/>
                <w:szCs w:val="28"/>
              </w:rPr>
              <w:t>6,2%</w:t>
            </w:r>
          </w:p>
        </w:tc>
        <w:tc>
          <w:tcPr>
            <w:tcW w:w="1212" w:type="dxa"/>
            <w:vAlign w:val="center"/>
          </w:tcPr>
          <w:p w14:paraId="163ED7B4" w14:textId="77777777" w:rsidR="0035734A" w:rsidRPr="0062490B" w:rsidRDefault="0035734A" w:rsidP="005C129A">
            <w:pPr>
              <w:pStyle w:val="TableParagraph"/>
              <w:ind w:right="96"/>
              <w:jc w:val="center"/>
              <w:rPr>
                <w:sz w:val="28"/>
                <w:szCs w:val="28"/>
              </w:rPr>
            </w:pPr>
            <w:r w:rsidRPr="0062490B">
              <w:rPr>
                <w:sz w:val="28"/>
                <w:szCs w:val="28"/>
              </w:rPr>
              <w:t>7,6%</w:t>
            </w:r>
          </w:p>
        </w:tc>
        <w:tc>
          <w:tcPr>
            <w:tcW w:w="1106" w:type="dxa"/>
            <w:vAlign w:val="center"/>
          </w:tcPr>
          <w:p w14:paraId="03E5C878" w14:textId="77777777" w:rsidR="0035734A" w:rsidRPr="0062490B" w:rsidRDefault="0035734A" w:rsidP="005C129A">
            <w:pPr>
              <w:pStyle w:val="TableParagraph"/>
              <w:ind w:right="97"/>
              <w:jc w:val="center"/>
              <w:rPr>
                <w:sz w:val="28"/>
                <w:szCs w:val="28"/>
              </w:rPr>
            </w:pPr>
            <w:r w:rsidRPr="0062490B">
              <w:rPr>
                <w:sz w:val="28"/>
                <w:szCs w:val="28"/>
              </w:rPr>
              <w:t>6,7%</w:t>
            </w:r>
          </w:p>
        </w:tc>
      </w:tr>
      <w:tr w:rsidR="0062490B" w:rsidRPr="0062490B" w14:paraId="2C2C148F" w14:textId="77777777" w:rsidTr="006B412C">
        <w:trPr>
          <w:trHeight w:val="432"/>
        </w:trPr>
        <w:tc>
          <w:tcPr>
            <w:tcW w:w="9043" w:type="dxa"/>
            <w:gridSpan w:val="6"/>
            <w:vAlign w:val="center"/>
          </w:tcPr>
          <w:p w14:paraId="70A2AF4D" w14:textId="77777777" w:rsidR="0035734A" w:rsidRPr="0062490B" w:rsidRDefault="0035734A" w:rsidP="005C129A">
            <w:pPr>
              <w:pStyle w:val="TableParagraph"/>
              <w:ind w:right="2846"/>
              <w:rPr>
                <w:bCs/>
                <w:sz w:val="28"/>
                <w:szCs w:val="28"/>
              </w:rPr>
            </w:pPr>
            <w:r w:rsidRPr="0062490B">
              <w:rPr>
                <w:bCs/>
                <w:sz w:val="28"/>
                <w:szCs w:val="28"/>
              </w:rPr>
              <w:t>Развитие</w:t>
            </w:r>
            <w:r w:rsidRPr="0062490B">
              <w:rPr>
                <w:bCs/>
                <w:sz w:val="28"/>
                <w:szCs w:val="28"/>
                <w:lang w:val="kk-KZ"/>
              </w:rPr>
              <w:t xml:space="preserve"> </w:t>
            </w:r>
            <w:r w:rsidRPr="0062490B">
              <w:rPr>
                <w:bCs/>
                <w:sz w:val="28"/>
                <w:szCs w:val="28"/>
              </w:rPr>
              <w:t>горного</w:t>
            </w:r>
            <w:r w:rsidRPr="0062490B">
              <w:rPr>
                <w:bCs/>
                <w:sz w:val="28"/>
                <w:szCs w:val="28"/>
                <w:lang w:val="kk-KZ"/>
              </w:rPr>
              <w:t xml:space="preserve"> </w:t>
            </w:r>
            <w:r w:rsidRPr="0062490B">
              <w:rPr>
                <w:bCs/>
                <w:sz w:val="28"/>
                <w:szCs w:val="28"/>
              </w:rPr>
              <w:t>туризма</w:t>
            </w:r>
          </w:p>
        </w:tc>
      </w:tr>
      <w:tr w:rsidR="0062490B" w:rsidRPr="0062490B" w14:paraId="2A04C6F1" w14:textId="77777777" w:rsidTr="00F07A92">
        <w:trPr>
          <w:trHeight w:val="432"/>
        </w:trPr>
        <w:tc>
          <w:tcPr>
            <w:tcW w:w="3090" w:type="dxa"/>
            <w:vAlign w:val="center"/>
          </w:tcPr>
          <w:p w14:paraId="321D87E5" w14:textId="77777777" w:rsidR="0035734A" w:rsidRPr="0062490B" w:rsidRDefault="0035734A" w:rsidP="005C129A">
            <w:pPr>
              <w:pStyle w:val="TableParagraph"/>
              <w:ind w:left="107"/>
              <w:rPr>
                <w:sz w:val="28"/>
                <w:szCs w:val="28"/>
              </w:rPr>
            </w:pPr>
            <w:r w:rsidRPr="0062490B">
              <w:rPr>
                <w:sz w:val="28"/>
                <w:szCs w:val="28"/>
              </w:rPr>
              <w:t>Доход</w:t>
            </w:r>
          </w:p>
        </w:tc>
        <w:tc>
          <w:tcPr>
            <w:tcW w:w="1211" w:type="dxa"/>
            <w:vAlign w:val="center"/>
          </w:tcPr>
          <w:p w14:paraId="31F31CC8" w14:textId="77777777" w:rsidR="0035734A" w:rsidRPr="0062490B" w:rsidRDefault="0035734A" w:rsidP="005C129A">
            <w:pPr>
              <w:pStyle w:val="TableParagraph"/>
              <w:ind w:right="98"/>
              <w:jc w:val="center"/>
              <w:rPr>
                <w:sz w:val="28"/>
                <w:szCs w:val="28"/>
              </w:rPr>
            </w:pPr>
            <w:r w:rsidRPr="0062490B">
              <w:rPr>
                <w:sz w:val="28"/>
                <w:szCs w:val="28"/>
              </w:rPr>
              <w:t>1 122,37</w:t>
            </w:r>
          </w:p>
        </w:tc>
        <w:tc>
          <w:tcPr>
            <w:tcW w:w="1212" w:type="dxa"/>
            <w:vAlign w:val="center"/>
          </w:tcPr>
          <w:p w14:paraId="56A3EE29" w14:textId="77777777" w:rsidR="0035734A" w:rsidRPr="0062490B" w:rsidRDefault="0035734A" w:rsidP="005C129A">
            <w:pPr>
              <w:pStyle w:val="TableParagraph"/>
              <w:ind w:right="96"/>
              <w:jc w:val="center"/>
              <w:rPr>
                <w:sz w:val="28"/>
                <w:szCs w:val="28"/>
              </w:rPr>
            </w:pPr>
            <w:r w:rsidRPr="0062490B">
              <w:rPr>
                <w:sz w:val="28"/>
                <w:szCs w:val="28"/>
              </w:rPr>
              <w:t>1 318,83</w:t>
            </w:r>
          </w:p>
        </w:tc>
        <w:tc>
          <w:tcPr>
            <w:tcW w:w="1212" w:type="dxa"/>
            <w:vAlign w:val="center"/>
          </w:tcPr>
          <w:p w14:paraId="69F47C00" w14:textId="77777777" w:rsidR="0035734A" w:rsidRPr="0062490B" w:rsidRDefault="0035734A" w:rsidP="005C129A">
            <w:pPr>
              <w:pStyle w:val="TableParagraph"/>
              <w:ind w:right="97"/>
              <w:jc w:val="center"/>
              <w:rPr>
                <w:sz w:val="28"/>
                <w:szCs w:val="28"/>
              </w:rPr>
            </w:pPr>
            <w:r w:rsidRPr="0062490B">
              <w:rPr>
                <w:sz w:val="28"/>
                <w:szCs w:val="28"/>
              </w:rPr>
              <w:t>1 549,72</w:t>
            </w:r>
          </w:p>
        </w:tc>
        <w:tc>
          <w:tcPr>
            <w:tcW w:w="1212" w:type="dxa"/>
            <w:vAlign w:val="center"/>
          </w:tcPr>
          <w:p w14:paraId="6345F56C" w14:textId="77777777" w:rsidR="0035734A" w:rsidRPr="0062490B" w:rsidRDefault="0035734A" w:rsidP="005C129A">
            <w:pPr>
              <w:pStyle w:val="TableParagraph"/>
              <w:ind w:right="96"/>
              <w:jc w:val="center"/>
              <w:rPr>
                <w:sz w:val="28"/>
                <w:szCs w:val="28"/>
              </w:rPr>
            </w:pPr>
            <w:r w:rsidRPr="0062490B">
              <w:rPr>
                <w:sz w:val="28"/>
                <w:szCs w:val="28"/>
              </w:rPr>
              <w:t>1 821,01</w:t>
            </w:r>
          </w:p>
        </w:tc>
        <w:tc>
          <w:tcPr>
            <w:tcW w:w="1106" w:type="dxa"/>
            <w:vAlign w:val="center"/>
          </w:tcPr>
          <w:p w14:paraId="0DE51FE2" w14:textId="77777777" w:rsidR="0035734A" w:rsidRPr="0062490B" w:rsidRDefault="0035734A" w:rsidP="005C129A">
            <w:pPr>
              <w:pStyle w:val="TableParagraph"/>
              <w:ind w:right="98"/>
              <w:jc w:val="center"/>
              <w:rPr>
                <w:sz w:val="28"/>
                <w:szCs w:val="28"/>
              </w:rPr>
            </w:pPr>
            <w:r w:rsidRPr="0062490B">
              <w:rPr>
                <w:sz w:val="28"/>
                <w:szCs w:val="28"/>
              </w:rPr>
              <w:t>2 139,80</w:t>
            </w:r>
          </w:p>
        </w:tc>
      </w:tr>
      <w:tr w:rsidR="0062490B" w:rsidRPr="0062490B" w14:paraId="7162F9F2" w14:textId="77777777" w:rsidTr="00F07A92">
        <w:trPr>
          <w:trHeight w:val="433"/>
        </w:trPr>
        <w:tc>
          <w:tcPr>
            <w:tcW w:w="3090" w:type="dxa"/>
            <w:vAlign w:val="center"/>
          </w:tcPr>
          <w:p w14:paraId="1450DAFA" w14:textId="77777777" w:rsidR="0035734A" w:rsidRPr="0062490B" w:rsidRDefault="0035734A" w:rsidP="005C129A">
            <w:pPr>
              <w:pStyle w:val="TableParagraph"/>
              <w:ind w:left="107"/>
              <w:rPr>
                <w:sz w:val="28"/>
                <w:szCs w:val="28"/>
              </w:rPr>
            </w:pPr>
            <w:r w:rsidRPr="0062490B">
              <w:rPr>
                <w:sz w:val="28"/>
                <w:szCs w:val="28"/>
              </w:rPr>
              <w:t>Подоходный налог</w:t>
            </w:r>
          </w:p>
        </w:tc>
        <w:tc>
          <w:tcPr>
            <w:tcW w:w="1211" w:type="dxa"/>
            <w:vAlign w:val="center"/>
          </w:tcPr>
          <w:p w14:paraId="7CED70F9" w14:textId="77777777" w:rsidR="0035734A" w:rsidRPr="0062490B" w:rsidRDefault="0035734A" w:rsidP="005C129A">
            <w:pPr>
              <w:pStyle w:val="TableParagraph"/>
              <w:ind w:right="98"/>
              <w:jc w:val="center"/>
              <w:rPr>
                <w:sz w:val="28"/>
                <w:szCs w:val="28"/>
              </w:rPr>
            </w:pPr>
            <w:r w:rsidRPr="0062490B">
              <w:rPr>
                <w:sz w:val="28"/>
                <w:szCs w:val="28"/>
              </w:rPr>
              <w:t>224,48</w:t>
            </w:r>
          </w:p>
        </w:tc>
        <w:tc>
          <w:tcPr>
            <w:tcW w:w="1212" w:type="dxa"/>
            <w:vAlign w:val="center"/>
          </w:tcPr>
          <w:p w14:paraId="3C13FD96" w14:textId="77777777" w:rsidR="0035734A" w:rsidRPr="0062490B" w:rsidRDefault="0035734A" w:rsidP="005C129A">
            <w:pPr>
              <w:pStyle w:val="TableParagraph"/>
              <w:ind w:right="96"/>
              <w:jc w:val="center"/>
              <w:rPr>
                <w:sz w:val="28"/>
                <w:szCs w:val="28"/>
              </w:rPr>
            </w:pPr>
            <w:r w:rsidRPr="0062490B">
              <w:rPr>
                <w:sz w:val="28"/>
                <w:szCs w:val="28"/>
              </w:rPr>
              <w:t>263,77</w:t>
            </w:r>
          </w:p>
        </w:tc>
        <w:tc>
          <w:tcPr>
            <w:tcW w:w="1212" w:type="dxa"/>
            <w:vAlign w:val="center"/>
          </w:tcPr>
          <w:p w14:paraId="65F44A84" w14:textId="77777777" w:rsidR="0035734A" w:rsidRPr="0062490B" w:rsidRDefault="0035734A" w:rsidP="005C129A">
            <w:pPr>
              <w:pStyle w:val="TableParagraph"/>
              <w:ind w:right="97"/>
              <w:jc w:val="center"/>
              <w:rPr>
                <w:sz w:val="28"/>
                <w:szCs w:val="28"/>
              </w:rPr>
            </w:pPr>
            <w:r w:rsidRPr="0062490B">
              <w:rPr>
                <w:sz w:val="28"/>
                <w:szCs w:val="28"/>
              </w:rPr>
              <w:t>309,95</w:t>
            </w:r>
          </w:p>
        </w:tc>
        <w:tc>
          <w:tcPr>
            <w:tcW w:w="1212" w:type="dxa"/>
            <w:vAlign w:val="center"/>
          </w:tcPr>
          <w:p w14:paraId="67DBA0CA" w14:textId="77777777" w:rsidR="0035734A" w:rsidRPr="0062490B" w:rsidRDefault="0035734A" w:rsidP="005C129A">
            <w:pPr>
              <w:pStyle w:val="TableParagraph"/>
              <w:ind w:right="96"/>
              <w:jc w:val="center"/>
              <w:rPr>
                <w:sz w:val="28"/>
                <w:szCs w:val="28"/>
              </w:rPr>
            </w:pPr>
            <w:r w:rsidRPr="0062490B">
              <w:rPr>
                <w:sz w:val="28"/>
                <w:szCs w:val="28"/>
              </w:rPr>
              <w:t>364,25</w:t>
            </w:r>
          </w:p>
        </w:tc>
        <w:tc>
          <w:tcPr>
            <w:tcW w:w="1106" w:type="dxa"/>
            <w:vAlign w:val="center"/>
          </w:tcPr>
          <w:p w14:paraId="6FB4425E" w14:textId="77777777" w:rsidR="0035734A" w:rsidRPr="0062490B" w:rsidRDefault="0035734A" w:rsidP="005C129A">
            <w:pPr>
              <w:pStyle w:val="TableParagraph"/>
              <w:ind w:right="98"/>
              <w:jc w:val="center"/>
              <w:rPr>
                <w:sz w:val="28"/>
                <w:szCs w:val="28"/>
              </w:rPr>
            </w:pPr>
            <w:r w:rsidRPr="0062490B">
              <w:rPr>
                <w:sz w:val="28"/>
                <w:szCs w:val="28"/>
              </w:rPr>
              <w:t>427,97</w:t>
            </w:r>
          </w:p>
        </w:tc>
      </w:tr>
      <w:tr w:rsidR="0062490B" w:rsidRPr="0062490B" w14:paraId="73D46D0E" w14:textId="77777777" w:rsidTr="00F07A92">
        <w:trPr>
          <w:trHeight w:val="435"/>
        </w:trPr>
        <w:tc>
          <w:tcPr>
            <w:tcW w:w="3090" w:type="dxa"/>
            <w:vAlign w:val="center"/>
          </w:tcPr>
          <w:p w14:paraId="7D1BA508" w14:textId="77777777" w:rsidR="0035734A" w:rsidRPr="0062490B" w:rsidRDefault="0035734A" w:rsidP="005C129A">
            <w:pPr>
              <w:pStyle w:val="TableParagraph"/>
              <w:ind w:left="107"/>
              <w:rPr>
                <w:sz w:val="28"/>
                <w:szCs w:val="28"/>
              </w:rPr>
            </w:pPr>
            <w:r w:rsidRPr="0062490B">
              <w:rPr>
                <w:sz w:val="28"/>
                <w:szCs w:val="28"/>
              </w:rPr>
              <w:t xml:space="preserve">Затраты на создание новых рабочих мест </w:t>
            </w:r>
          </w:p>
        </w:tc>
        <w:tc>
          <w:tcPr>
            <w:tcW w:w="1211" w:type="dxa"/>
            <w:vAlign w:val="center"/>
          </w:tcPr>
          <w:p w14:paraId="2897284E" w14:textId="77777777" w:rsidR="0035734A" w:rsidRPr="0062490B" w:rsidRDefault="0035734A" w:rsidP="005C129A">
            <w:pPr>
              <w:pStyle w:val="TableParagraph"/>
              <w:ind w:right="97"/>
              <w:jc w:val="center"/>
              <w:rPr>
                <w:sz w:val="28"/>
                <w:szCs w:val="28"/>
              </w:rPr>
            </w:pPr>
            <w:r w:rsidRPr="0062490B">
              <w:rPr>
                <w:sz w:val="28"/>
                <w:szCs w:val="28"/>
              </w:rPr>
              <w:t>8,4%</w:t>
            </w:r>
          </w:p>
        </w:tc>
        <w:tc>
          <w:tcPr>
            <w:tcW w:w="1212" w:type="dxa"/>
            <w:vAlign w:val="center"/>
          </w:tcPr>
          <w:p w14:paraId="49F210AD" w14:textId="77777777" w:rsidR="0035734A" w:rsidRPr="0062490B" w:rsidRDefault="0035734A" w:rsidP="005C129A">
            <w:pPr>
              <w:pStyle w:val="TableParagraph"/>
              <w:ind w:right="95"/>
              <w:jc w:val="center"/>
              <w:rPr>
                <w:sz w:val="28"/>
                <w:szCs w:val="28"/>
              </w:rPr>
            </w:pPr>
            <w:r w:rsidRPr="0062490B">
              <w:rPr>
                <w:sz w:val="28"/>
                <w:szCs w:val="28"/>
              </w:rPr>
              <w:t>10,8%</w:t>
            </w:r>
          </w:p>
        </w:tc>
        <w:tc>
          <w:tcPr>
            <w:tcW w:w="1212" w:type="dxa"/>
            <w:vAlign w:val="center"/>
          </w:tcPr>
          <w:p w14:paraId="66769C9B" w14:textId="77777777" w:rsidR="0035734A" w:rsidRPr="0062490B" w:rsidRDefault="0035734A" w:rsidP="005C129A">
            <w:pPr>
              <w:pStyle w:val="TableParagraph"/>
              <w:ind w:right="96"/>
              <w:jc w:val="center"/>
              <w:rPr>
                <w:sz w:val="28"/>
                <w:szCs w:val="28"/>
              </w:rPr>
            </w:pPr>
            <w:r w:rsidRPr="0062490B">
              <w:rPr>
                <w:sz w:val="28"/>
                <w:szCs w:val="28"/>
              </w:rPr>
              <w:t>14,4%</w:t>
            </w:r>
          </w:p>
        </w:tc>
        <w:tc>
          <w:tcPr>
            <w:tcW w:w="1212" w:type="dxa"/>
            <w:vAlign w:val="center"/>
          </w:tcPr>
          <w:p w14:paraId="6F62C564" w14:textId="77777777" w:rsidR="0035734A" w:rsidRPr="0062490B" w:rsidRDefault="0035734A" w:rsidP="005C129A">
            <w:pPr>
              <w:pStyle w:val="TableParagraph"/>
              <w:ind w:right="96"/>
              <w:jc w:val="center"/>
              <w:rPr>
                <w:sz w:val="28"/>
                <w:szCs w:val="28"/>
              </w:rPr>
            </w:pPr>
            <w:r w:rsidRPr="0062490B">
              <w:rPr>
                <w:sz w:val="28"/>
                <w:szCs w:val="28"/>
              </w:rPr>
              <w:t>17,7%</w:t>
            </w:r>
          </w:p>
        </w:tc>
        <w:tc>
          <w:tcPr>
            <w:tcW w:w="1106" w:type="dxa"/>
            <w:vAlign w:val="center"/>
          </w:tcPr>
          <w:p w14:paraId="3B3B7A6D" w14:textId="77777777" w:rsidR="0035734A" w:rsidRPr="0062490B" w:rsidRDefault="0035734A" w:rsidP="005C129A">
            <w:pPr>
              <w:pStyle w:val="TableParagraph"/>
              <w:ind w:right="97"/>
              <w:jc w:val="center"/>
              <w:rPr>
                <w:sz w:val="28"/>
                <w:szCs w:val="28"/>
              </w:rPr>
            </w:pPr>
            <w:r w:rsidRPr="0062490B">
              <w:rPr>
                <w:sz w:val="28"/>
                <w:szCs w:val="28"/>
              </w:rPr>
              <w:t>18,3%</w:t>
            </w:r>
          </w:p>
        </w:tc>
      </w:tr>
      <w:tr w:rsidR="0035734A" w:rsidRPr="00EF3B41" w14:paraId="0CB3CB61" w14:textId="77777777" w:rsidTr="006B412C">
        <w:trPr>
          <w:trHeight w:val="435"/>
        </w:trPr>
        <w:tc>
          <w:tcPr>
            <w:tcW w:w="9043" w:type="dxa"/>
            <w:gridSpan w:val="6"/>
            <w:vAlign w:val="center"/>
          </w:tcPr>
          <w:p w14:paraId="37689A89" w14:textId="77777777" w:rsidR="0035734A" w:rsidRPr="00EF3B41" w:rsidRDefault="0035734A" w:rsidP="005C129A">
            <w:pPr>
              <w:spacing w:after="0" w:line="240" w:lineRule="auto"/>
              <w:ind w:firstLine="142"/>
              <w:rPr>
                <w:rFonts w:ascii="Times New Roman" w:hAnsi="Times New Roman" w:cs="Times New Roman"/>
                <w:bCs/>
                <w:sz w:val="24"/>
                <w:szCs w:val="24"/>
              </w:rPr>
            </w:pPr>
            <w:r w:rsidRPr="00EF3B41">
              <w:rPr>
                <w:rFonts w:ascii="Times New Roman" w:hAnsi="Times New Roman" w:cs="Times New Roman"/>
                <w:bCs/>
                <w:i/>
                <w:iCs/>
                <w:sz w:val="24"/>
                <w:szCs w:val="24"/>
              </w:rPr>
              <w:t>Примечание</w:t>
            </w:r>
            <w:r w:rsidRPr="00EF3B41">
              <w:rPr>
                <w:rFonts w:ascii="Times New Roman" w:hAnsi="Times New Roman" w:cs="Times New Roman"/>
                <w:bCs/>
                <w:sz w:val="24"/>
                <w:szCs w:val="24"/>
              </w:rPr>
              <w:t xml:space="preserve"> - Составлено автором </w:t>
            </w:r>
          </w:p>
          <w:p w14:paraId="42FD5BB3" w14:textId="77777777" w:rsidR="00D02D78" w:rsidRPr="00EF3B41" w:rsidRDefault="00D02D78" w:rsidP="005C129A">
            <w:pPr>
              <w:spacing w:after="0" w:line="240" w:lineRule="auto"/>
              <w:ind w:firstLine="142"/>
              <w:rPr>
                <w:rFonts w:ascii="Times New Roman" w:hAnsi="Times New Roman" w:cs="Times New Roman"/>
                <w:bCs/>
                <w:sz w:val="24"/>
                <w:szCs w:val="24"/>
              </w:rPr>
            </w:pPr>
            <w:r w:rsidRPr="00EF3B41">
              <w:rPr>
                <w:rFonts w:ascii="Times New Roman" w:hAnsi="Times New Roman" w:cs="Times New Roman"/>
                <w:bCs/>
                <w:sz w:val="24"/>
                <w:szCs w:val="24"/>
              </w:rPr>
              <w:t>*Указать прогнозы на 2022 -2025 года нет возможности из-за событий в РК, 2022 года</w:t>
            </w:r>
          </w:p>
        </w:tc>
      </w:tr>
    </w:tbl>
    <w:p w14:paraId="688E0A8C" w14:textId="77777777" w:rsidR="006B412C" w:rsidRPr="0062490B" w:rsidRDefault="006B412C" w:rsidP="0035734A">
      <w:pPr>
        <w:shd w:val="clear" w:color="auto" w:fill="FFFFFF"/>
        <w:spacing w:after="60" w:line="240" w:lineRule="auto"/>
        <w:ind w:firstLine="567"/>
        <w:jc w:val="both"/>
        <w:rPr>
          <w:rFonts w:ascii="Times New Roman" w:hAnsi="Times New Roman" w:cs="Times New Roman"/>
          <w:sz w:val="28"/>
          <w:szCs w:val="28"/>
        </w:rPr>
      </w:pPr>
    </w:p>
    <w:p w14:paraId="2C37938C" w14:textId="77777777" w:rsidR="0035734A" w:rsidRPr="0062490B" w:rsidRDefault="0035734A" w:rsidP="00EF3B41">
      <w:pPr>
        <w:shd w:val="clear" w:color="auto" w:fill="FFFFFF"/>
        <w:spacing w:after="60" w:line="240" w:lineRule="auto"/>
        <w:ind w:firstLine="709"/>
        <w:jc w:val="both"/>
        <w:rPr>
          <w:rFonts w:ascii="Arial" w:eastAsia="Times New Roman" w:hAnsi="Arial" w:cs="Arial"/>
          <w:sz w:val="24"/>
          <w:szCs w:val="24"/>
          <w:lang w:eastAsia="ru-RU"/>
        </w:rPr>
      </w:pPr>
      <w:r w:rsidRPr="0062490B">
        <w:rPr>
          <w:rFonts w:ascii="Times New Roman" w:hAnsi="Times New Roman" w:cs="Times New Roman"/>
          <w:sz w:val="28"/>
          <w:szCs w:val="28"/>
        </w:rPr>
        <w:t xml:space="preserve">Построенная модель показывает корректность в использовании данных. </w:t>
      </w:r>
      <w:r w:rsidR="00B3484F" w:rsidRPr="0062490B">
        <w:rPr>
          <w:rFonts w:ascii="Times New Roman" w:hAnsi="Times New Roman" w:cs="Times New Roman"/>
          <w:sz w:val="28"/>
          <w:szCs w:val="28"/>
        </w:rPr>
        <w:t>При этом пред</w:t>
      </w:r>
      <w:r w:rsidRPr="0062490B">
        <w:rPr>
          <w:rFonts w:ascii="Times New Roman" w:hAnsi="Times New Roman" w:cs="Times New Roman"/>
          <w:sz w:val="28"/>
          <w:szCs w:val="28"/>
        </w:rPr>
        <w:t xml:space="preserve">ставленная модель </w:t>
      </w:r>
      <w:r w:rsidR="00B3484F" w:rsidRPr="0062490B">
        <w:rPr>
          <w:rFonts w:ascii="Times New Roman" w:hAnsi="Times New Roman" w:cs="Times New Roman"/>
          <w:sz w:val="28"/>
          <w:szCs w:val="28"/>
        </w:rPr>
        <w:t>д</w:t>
      </w:r>
      <w:r w:rsidRPr="0062490B">
        <w:rPr>
          <w:rFonts w:ascii="Times New Roman" w:hAnsi="Times New Roman" w:cs="Times New Roman"/>
          <w:sz w:val="28"/>
          <w:szCs w:val="28"/>
        </w:rPr>
        <w:t xml:space="preserve">оказывает, что результативность </w:t>
      </w:r>
      <w:r w:rsidR="00B3484F" w:rsidRPr="0062490B">
        <w:rPr>
          <w:rFonts w:ascii="Times New Roman" w:hAnsi="Times New Roman" w:cs="Times New Roman"/>
          <w:sz w:val="28"/>
          <w:szCs w:val="28"/>
        </w:rPr>
        <w:t>г</w:t>
      </w:r>
      <w:r w:rsidRPr="0062490B">
        <w:rPr>
          <w:rFonts w:ascii="Times New Roman" w:hAnsi="Times New Roman" w:cs="Times New Roman"/>
          <w:sz w:val="28"/>
          <w:szCs w:val="28"/>
        </w:rPr>
        <w:t xml:space="preserve">орного туризма в </w:t>
      </w:r>
      <w:r w:rsidRPr="0062490B">
        <w:rPr>
          <w:rFonts w:ascii="Times New Roman" w:eastAsia="Times New Roman" w:hAnsi="Times New Roman" w:cs="Times New Roman"/>
          <w:sz w:val="28"/>
          <w:szCs w:val="28"/>
          <w:lang w:eastAsia="ru-RU"/>
        </w:rPr>
        <w:t>сфере</w:t>
      </w:r>
      <w:r w:rsidRPr="0062490B">
        <w:rPr>
          <w:rFonts w:ascii="Times New Roman" w:hAnsi="Times New Roman" w:cs="Times New Roman"/>
          <w:sz w:val="28"/>
          <w:szCs w:val="28"/>
        </w:rPr>
        <w:t xml:space="preserve"> въездного туризма боле высоким, нежели прочих секторов</w:t>
      </w:r>
      <w:r w:rsidR="00B3484F" w:rsidRPr="0062490B">
        <w:rPr>
          <w:rFonts w:ascii="Times New Roman" w:hAnsi="Times New Roman" w:cs="Times New Roman"/>
          <w:sz w:val="28"/>
          <w:szCs w:val="28"/>
        </w:rPr>
        <w:t>, о</w:t>
      </w:r>
      <w:r w:rsidRPr="0062490B">
        <w:rPr>
          <w:rFonts w:ascii="Times New Roman" w:hAnsi="Times New Roman" w:cs="Times New Roman"/>
          <w:sz w:val="28"/>
          <w:szCs w:val="28"/>
        </w:rPr>
        <w:t xml:space="preserve"> чем свидетельствует и рентабельность данного сектора (таблица 31). Базисным является докризисный 2017 год.</w:t>
      </w:r>
    </w:p>
    <w:p w14:paraId="6B2430E8" w14:textId="77777777" w:rsidR="0035734A" w:rsidRPr="0062490B" w:rsidRDefault="0035734A" w:rsidP="0035734A">
      <w:pPr>
        <w:pStyle w:val="ab"/>
        <w:tabs>
          <w:tab w:val="left" w:pos="2560"/>
          <w:tab w:val="left" w:pos="3770"/>
          <w:tab w:val="left" w:pos="5765"/>
          <w:tab w:val="left" w:pos="6374"/>
          <w:tab w:val="left" w:pos="8561"/>
        </w:tabs>
        <w:spacing w:after="0" w:line="240" w:lineRule="auto"/>
        <w:jc w:val="both"/>
        <w:rPr>
          <w:rFonts w:ascii="Times New Roman" w:hAnsi="Times New Roman" w:cs="Times New Roman"/>
          <w:sz w:val="28"/>
          <w:szCs w:val="28"/>
        </w:rPr>
      </w:pPr>
    </w:p>
    <w:p w14:paraId="66752652" w14:textId="77777777" w:rsidR="0035734A" w:rsidRPr="0062490B" w:rsidRDefault="0035734A" w:rsidP="0035734A">
      <w:pPr>
        <w:spacing w:after="0" w:line="240" w:lineRule="auto"/>
        <w:jc w:val="center"/>
        <w:rPr>
          <w:rFonts w:ascii="Times New Roman" w:hAnsi="Times New Roman" w:cs="Times New Roman"/>
          <w:b/>
          <w:bCs/>
          <w:sz w:val="28"/>
          <w:szCs w:val="28"/>
          <w:lang w:val="kk-KZ"/>
        </w:rPr>
      </w:pPr>
    </w:p>
    <w:p w14:paraId="374C0350" w14:textId="77777777" w:rsidR="0035734A" w:rsidRPr="0062490B" w:rsidRDefault="0035734A" w:rsidP="0035734A">
      <w:pPr>
        <w:spacing w:after="0" w:line="240" w:lineRule="auto"/>
        <w:jc w:val="center"/>
        <w:rPr>
          <w:rFonts w:ascii="Times New Roman" w:hAnsi="Times New Roman" w:cs="Times New Roman"/>
          <w:b/>
          <w:bCs/>
          <w:sz w:val="28"/>
          <w:szCs w:val="28"/>
          <w:lang w:val="kk-KZ"/>
        </w:rPr>
      </w:pPr>
    </w:p>
    <w:p w14:paraId="7A27E0A3" w14:textId="77777777" w:rsidR="0035734A" w:rsidRPr="0062490B" w:rsidRDefault="0035734A" w:rsidP="0035734A">
      <w:pPr>
        <w:spacing w:after="0" w:line="240" w:lineRule="auto"/>
        <w:jc w:val="center"/>
        <w:rPr>
          <w:rFonts w:ascii="Times New Roman" w:hAnsi="Times New Roman" w:cs="Times New Roman"/>
          <w:b/>
          <w:bCs/>
          <w:sz w:val="28"/>
          <w:szCs w:val="28"/>
          <w:lang w:val="kk-KZ"/>
        </w:rPr>
      </w:pPr>
    </w:p>
    <w:p w14:paraId="66E1BF7A" w14:textId="77777777" w:rsidR="0035734A" w:rsidRPr="0062490B" w:rsidRDefault="0035734A" w:rsidP="0035734A">
      <w:pPr>
        <w:spacing w:after="0" w:line="240" w:lineRule="auto"/>
        <w:jc w:val="center"/>
        <w:rPr>
          <w:rFonts w:ascii="Times New Roman" w:hAnsi="Times New Roman" w:cs="Times New Roman"/>
          <w:b/>
          <w:bCs/>
          <w:sz w:val="28"/>
          <w:szCs w:val="28"/>
          <w:lang w:val="kk-KZ"/>
        </w:rPr>
      </w:pPr>
    </w:p>
    <w:p w14:paraId="7D7BABAB" w14:textId="77777777" w:rsidR="0035734A" w:rsidRPr="0062490B" w:rsidRDefault="0035734A" w:rsidP="0035734A">
      <w:pPr>
        <w:spacing w:after="0" w:line="240" w:lineRule="auto"/>
        <w:jc w:val="center"/>
        <w:rPr>
          <w:rFonts w:ascii="Times New Roman" w:hAnsi="Times New Roman" w:cs="Times New Roman"/>
          <w:b/>
          <w:bCs/>
          <w:sz w:val="28"/>
          <w:szCs w:val="28"/>
          <w:lang w:val="kk-KZ"/>
        </w:rPr>
      </w:pPr>
    </w:p>
    <w:p w14:paraId="0C75C519" w14:textId="77777777" w:rsidR="0035734A" w:rsidRPr="0062490B" w:rsidRDefault="0035734A" w:rsidP="0035734A">
      <w:pPr>
        <w:spacing w:after="0" w:line="240" w:lineRule="auto"/>
        <w:jc w:val="center"/>
        <w:rPr>
          <w:rFonts w:ascii="Times New Roman" w:hAnsi="Times New Roman" w:cs="Times New Roman"/>
          <w:b/>
          <w:bCs/>
          <w:sz w:val="28"/>
          <w:szCs w:val="28"/>
          <w:lang w:val="kk-KZ"/>
        </w:rPr>
      </w:pPr>
    </w:p>
    <w:p w14:paraId="1D16FADE" w14:textId="77777777" w:rsidR="0035734A" w:rsidRPr="0062490B" w:rsidRDefault="0035734A" w:rsidP="0035734A">
      <w:pPr>
        <w:spacing w:after="0" w:line="240" w:lineRule="auto"/>
        <w:jc w:val="center"/>
        <w:rPr>
          <w:rFonts w:ascii="Times New Roman" w:hAnsi="Times New Roman" w:cs="Times New Roman"/>
          <w:b/>
          <w:bCs/>
          <w:sz w:val="28"/>
          <w:szCs w:val="28"/>
          <w:lang w:val="kk-KZ"/>
        </w:rPr>
      </w:pPr>
    </w:p>
    <w:p w14:paraId="15A2E5A0" w14:textId="77777777" w:rsidR="0035734A" w:rsidRPr="0062490B" w:rsidRDefault="0035734A" w:rsidP="0035734A">
      <w:pPr>
        <w:spacing w:after="0" w:line="240" w:lineRule="auto"/>
        <w:jc w:val="center"/>
        <w:rPr>
          <w:rFonts w:ascii="Times New Roman" w:hAnsi="Times New Roman" w:cs="Times New Roman"/>
          <w:b/>
          <w:bCs/>
          <w:sz w:val="28"/>
          <w:szCs w:val="28"/>
          <w:lang w:val="kk-KZ"/>
        </w:rPr>
      </w:pPr>
    </w:p>
    <w:p w14:paraId="254FEFD6" w14:textId="77777777" w:rsidR="0035734A" w:rsidRPr="0062490B" w:rsidRDefault="0035734A" w:rsidP="0035734A">
      <w:pPr>
        <w:spacing w:after="0" w:line="240" w:lineRule="auto"/>
        <w:jc w:val="center"/>
        <w:rPr>
          <w:rFonts w:ascii="Times New Roman" w:hAnsi="Times New Roman" w:cs="Times New Roman"/>
          <w:b/>
          <w:bCs/>
          <w:sz w:val="28"/>
          <w:szCs w:val="28"/>
          <w:lang w:val="kk-KZ"/>
        </w:rPr>
      </w:pPr>
    </w:p>
    <w:p w14:paraId="06B0ADE0" w14:textId="77777777" w:rsidR="0035734A" w:rsidRPr="0062490B" w:rsidRDefault="0035734A" w:rsidP="0035734A">
      <w:pPr>
        <w:spacing w:after="0" w:line="240" w:lineRule="auto"/>
        <w:jc w:val="center"/>
        <w:rPr>
          <w:rFonts w:ascii="Times New Roman" w:hAnsi="Times New Roman" w:cs="Times New Roman"/>
          <w:b/>
          <w:bCs/>
          <w:sz w:val="28"/>
          <w:szCs w:val="28"/>
          <w:lang w:val="kk-KZ"/>
        </w:rPr>
      </w:pPr>
    </w:p>
    <w:p w14:paraId="430B28A4" w14:textId="77777777" w:rsidR="0035734A" w:rsidRPr="0062490B" w:rsidRDefault="0035734A" w:rsidP="0035734A">
      <w:pPr>
        <w:spacing w:after="0" w:line="240" w:lineRule="auto"/>
        <w:jc w:val="center"/>
        <w:rPr>
          <w:rFonts w:ascii="Times New Roman" w:hAnsi="Times New Roman" w:cs="Times New Roman"/>
          <w:b/>
          <w:bCs/>
          <w:sz w:val="28"/>
          <w:szCs w:val="28"/>
          <w:lang w:val="kk-KZ"/>
        </w:rPr>
      </w:pPr>
    </w:p>
    <w:p w14:paraId="1E22F33F" w14:textId="77777777" w:rsidR="0035734A" w:rsidRPr="0062490B" w:rsidRDefault="0035734A" w:rsidP="0035734A">
      <w:pPr>
        <w:spacing w:after="0" w:line="240" w:lineRule="auto"/>
        <w:jc w:val="center"/>
        <w:rPr>
          <w:rFonts w:ascii="Times New Roman" w:hAnsi="Times New Roman" w:cs="Times New Roman"/>
          <w:b/>
          <w:bCs/>
          <w:sz w:val="28"/>
          <w:szCs w:val="28"/>
          <w:lang w:val="kk-KZ"/>
        </w:rPr>
      </w:pPr>
    </w:p>
    <w:p w14:paraId="3DDA7F4B" w14:textId="77777777" w:rsidR="0035734A" w:rsidRPr="0062490B" w:rsidRDefault="0035734A" w:rsidP="0035734A">
      <w:pPr>
        <w:spacing w:after="0" w:line="240" w:lineRule="auto"/>
        <w:jc w:val="center"/>
        <w:rPr>
          <w:rFonts w:ascii="Times New Roman" w:hAnsi="Times New Roman" w:cs="Times New Roman"/>
          <w:b/>
          <w:bCs/>
          <w:sz w:val="28"/>
          <w:szCs w:val="28"/>
          <w:lang w:val="kk-KZ"/>
        </w:rPr>
      </w:pPr>
    </w:p>
    <w:p w14:paraId="02523E0F" w14:textId="77777777" w:rsidR="0035734A" w:rsidRPr="0062490B" w:rsidRDefault="0035734A" w:rsidP="0035734A">
      <w:pPr>
        <w:spacing w:after="0" w:line="240" w:lineRule="auto"/>
        <w:jc w:val="center"/>
        <w:rPr>
          <w:rFonts w:ascii="Times New Roman" w:hAnsi="Times New Roman" w:cs="Times New Roman"/>
          <w:b/>
          <w:bCs/>
          <w:sz w:val="28"/>
          <w:szCs w:val="28"/>
          <w:lang w:val="kk-KZ"/>
        </w:rPr>
      </w:pPr>
    </w:p>
    <w:p w14:paraId="282388D0" w14:textId="77777777" w:rsidR="0035734A" w:rsidRPr="0062490B" w:rsidRDefault="0035734A" w:rsidP="0035734A">
      <w:pPr>
        <w:spacing w:after="0" w:line="240" w:lineRule="auto"/>
        <w:jc w:val="center"/>
        <w:rPr>
          <w:rFonts w:ascii="Times New Roman" w:hAnsi="Times New Roman" w:cs="Times New Roman"/>
          <w:b/>
          <w:bCs/>
          <w:sz w:val="28"/>
          <w:szCs w:val="28"/>
          <w:lang w:val="kk-KZ"/>
        </w:rPr>
      </w:pPr>
    </w:p>
    <w:p w14:paraId="7644525A" w14:textId="77777777" w:rsidR="0035734A" w:rsidRPr="0062490B" w:rsidRDefault="0035734A" w:rsidP="0035734A">
      <w:pPr>
        <w:spacing w:after="0" w:line="240" w:lineRule="auto"/>
        <w:jc w:val="center"/>
        <w:rPr>
          <w:rFonts w:ascii="Times New Roman" w:hAnsi="Times New Roman" w:cs="Times New Roman"/>
          <w:b/>
          <w:bCs/>
          <w:sz w:val="28"/>
          <w:szCs w:val="28"/>
          <w:lang w:val="kk-KZ"/>
        </w:rPr>
      </w:pPr>
    </w:p>
    <w:p w14:paraId="36183FC8" w14:textId="77777777" w:rsidR="0035734A" w:rsidRPr="0062490B" w:rsidRDefault="0035734A" w:rsidP="0035734A">
      <w:pPr>
        <w:spacing w:after="0" w:line="240" w:lineRule="auto"/>
        <w:jc w:val="center"/>
        <w:rPr>
          <w:rFonts w:ascii="Times New Roman" w:hAnsi="Times New Roman" w:cs="Times New Roman"/>
          <w:b/>
          <w:bCs/>
          <w:sz w:val="28"/>
          <w:szCs w:val="28"/>
          <w:lang w:val="kk-KZ"/>
        </w:rPr>
      </w:pPr>
    </w:p>
    <w:p w14:paraId="5B53A383" w14:textId="77777777" w:rsidR="0035734A" w:rsidRPr="0062490B" w:rsidRDefault="0035734A" w:rsidP="0035734A">
      <w:pPr>
        <w:spacing w:after="0" w:line="240" w:lineRule="auto"/>
        <w:jc w:val="center"/>
        <w:rPr>
          <w:rFonts w:ascii="Times New Roman" w:hAnsi="Times New Roman" w:cs="Times New Roman"/>
          <w:b/>
          <w:bCs/>
          <w:sz w:val="28"/>
          <w:szCs w:val="28"/>
          <w:lang w:val="kk-KZ"/>
        </w:rPr>
      </w:pPr>
    </w:p>
    <w:p w14:paraId="32B4B9D9" w14:textId="77777777" w:rsidR="0035734A" w:rsidRPr="0062490B" w:rsidRDefault="0035734A" w:rsidP="0035734A">
      <w:pPr>
        <w:spacing w:after="0" w:line="240" w:lineRule="auto"/>
        <w:jc w:val="center"/>
        <w:rPr>
          <w:rFonts w:ascii="Times New Roman" w:hAnsi="Times New Roman" w:cs="Times New Roman"/>
          <w:b/>
          <w:bCs/>
          <w:sz w:val="28"/>
          <w:szCs w:val="28"/>
          <w:lang w:val="kk-KZ"/>
        </w:rPr>
      </w:pPr>
    </w:p>
    <w:p w14:paraId="5A4A8AD4" w14:textId="77777777" w:rsidR="0035734A" w:rsidRPr="0062490B" w:rsidRDefault="0035734A" w:rsidP="0035734A">
      <w:pPr>
        <w:spacing w:after="0" w:line="240" w:lineRule="auto"/>
        <w:jc w:val="center"/>
        <w:rPr>
          <w:rFonts w:ascii="Times New Roman" w:hAnsi="Times New Roman" w:cs="Times New Roman"/>
          <w:b/>
          <w:bCs/>
          <w:sz w:val="28"/>
          <w:szCs w:val="28"/>
          <w:lang w:val="kk-KZ"/>
        </w:rPr>
      </w:pPr>
    </w:p>
    <w:p w14:paraId="78BCCE6A" w14:textId="77777777" w:rsidR="0035734A" w:rsidRPr="0062490B" w:rsidRDefault="0035734A" w:rsidP="0035734A">
      <w:pPr>
        <w:spacing w:after="0" w:line="240" w:lineRule="auto"/>
        <w:jc w:val="center"/>
        <w:rPr>
          <w:rFonts w:ascii="Times New Roman" w:hAnsi="Times New Roman" w:cs="Times New Roman"/>
          <w:b/>
          <w:bCs/>
          <w:sz w:val="28"/>
          <w:szCs w:val="28"/>
          <w:lang w:val="kk-KZ"/>
        </w:rPr>
      </w:pPr>
    </w:p>
    <w:p w14:paraId="52E76E0A" w14:textId="77777777" w:rsidR="0035734A" w:rsidRPr="0062490B" w:rsidRDefault="0035734A" w:rsidP="0035734A">
      <w:pPr>
        <w:spacing w:after="0" w:line="240" w:lineRule="auto"/>
        <w:jc w:val="center"/>
        <w:rPr>
          <w:rFonts w:ascii="Times New Roman" w:hAnsi="Times New Roman" w:cs="Times New Roman"/>
          <w:b/>
          <w:bCs/>
          <w:sz w:val="28"/>
          <w:szCs w:val="28"/>
        </w:rPr>
      </w:pPr>
      <w:r w:rsidRPr="0062490B">
        <w:rPr>
          <w:rFonts w:ascii="Times New Roman" w:hAnsi="Times New Roman" w:cs="Times New Roman"/>
          <w:b/>
          <w:bCs/>
          <w:sz w:val="28"/>
          <w:szCs w:val="28"/>
        </w:rPr>
        <w:lastRenderedPageBreak/>
        <w:t>ЗАКЛЮЧЕНИЕ</w:t>
      </w:r>
    </w:p>
    <w:p w14:paraId="13755BEA" w14:textId="77777777" w:rsidR="0035734A" w:rsidRPr="0062490B" w:rsidRDefault="0035734A" w:rsidP="0035734A">
      <w:pPr>
        <w:spacing w:after="0" w:line="240" w:lineRule="auto"/>
        <w:jc w:val="center"/>
        <w:rPr>
          <w:rFonts w:ascii="Times New Roman" w:hAnsi="Times New Roman" w:cs="Times New Roman"/>
          <w:b/>
          <w:bCs/>
          <w:sz w:val="28"/>
          <w:szCs w:val="28"/>
        </w:rPr>
      </w:pPr>
    </w:p>
    <w:p w14:paraId="1853D12A" w14:textId="77777777" w:rsidR="008B3AF1" w:rsidRPr="0062490B" w:rsidRDefault="008B3AF1" w:rsidP="008B3AF1">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sz w:val="28"/>
          <w:szCs w:val="28"/>
        </w:rPr>
        <w:t>В результате проведенного в диссертации исследования по теме «</w:t>
      </w:r>
      <w:r w:rsidRPr="0062490B">
        <w:rPr>
          <w:rFonts w:ascii="Times New Roman" w:hAnsi="Times New Roman" w:cs="Times New Roman"/>
          <w:bCs/>
          <w:sz w:val="28"/>
          <w:szCs w:val="28"/>
        </w:rPr>
        <w:t>Организационно - экономические аспекты развития въездного туризма как фактор развития национальной экономики: практика Алматинской области» были получены следующие теоретические выводы и сформулированы практические рекомендации применительно к РК в целом и региону конкретно:</w:t>
      </w:r>
    </w:p>
    <w:p w14:paraId="628BF1BA" w14:textId="77777777" w:rsidR="008B3AF1" w:rsidRPr="0062490B" w:rsidRDefault="008B3AF1" w:rsidP="008B3AF1">
      <w:pPr>
        <w:spacing w:after="0" w:line="240" w:lineRule="auto"/>
        <w:ind w:firstLine="720"/>
        <w:jc w:val="both"/>
        <w:rPr>
          <w:rFonts w:ascii="Times New Roman" w:hAnsi="Times New Roman" w:cs="Times New Roman"/>
          <w:sz w:val="28"/>
          <w:szCs w:val="28"/>
        </w:rPr>
      </w:pPr>
      <w:r w:rsidRPr="0062490B">
        <w:rPr>
          <w:rFonts w:ascii="Times New Roman" w:hAnsi="Times New Roman" w:cs="Times New Roman"/>
          <w:sz w:val="28"/>
          <w:szCs w:val="28"/>
        </w:rPr>
        <w:t xml:space="preserve">1. Определены концептуальные основы въездного туризма, его место в мировой экономике и проведена классификация видов, форм и субъектов туризма. Туризм в современном мире является приоритетным сектором экономики в развитии государств. В особенности это касается стран, стремящихся к социально-экономической модернизации и уходу от сырьевой зависимости. В эпоху постиндустриального общества туризм  стал одним из наиболее прибыльных секторов экономики. Его доля во </w:t>
      </w:r>
      <w:r w:rsidR="00BD3EFB" w:rsidRPr="0062490B">
        <w:rPr>
          <w:rFonts w:ascii="Times New Roman" w:hAnsi="Times New Roman" w:cs="Times New Roman"/>
          <w:sz w:val="28"/>
          <w:szCs w:val="28"/>
        </w:rPr>
        <w:t>в</w:t>
      </w:r>
      <w:r w:rsidRPr="0062490B">
        <w:rPr>
          <w:rFonts w:ascii="Times New Roman" w:hAnsi="Times New Roman" w:cs="Times New Roman"/>
          <w:sz w:val="28"/>
          <w:szCs w:val="28"/>
        </w:rPr>
        <w:t xml:space="preserve">нутреннем </w:t>
      </w:r>
      <w:r w:rsidR="00BD3EFB" w:rsidRPr="0062490B">
        <w:rPr>
          <w:rFonts w:ascii="Times New Roman" w:hAnsi="Times New Roman" w:cs="Times New Roman"/>
          <w:sz w:val="28"/>
          <w:szCs w:val="28"/>
        </w:rPr>
        <w:t>в</w:t>
      </w:r>
      <w:r w:rsidRPr="0062490B">
        <w:rPr>
          <w:rFonts w:ascii="Times New Roman" w:hAnsi="Times New Roman" w:cs="Times New Roman"/>
          <w:sz w:val="28"/>
          <w:szCs w:val="28"/>
        </w:rPr>
        <w:t xml:space="preserve">аловом продукте в развитых государствах составляет от 10 до 30 % и по уровню доходности он находится на третьем месте после экспорта энергоресурсов и автомобилей. </w:t>
      </w:r>
    </w:p>
    <w:p w14:paraId="2DC552A0" w14:textId="77777777" w:rsidR="008B3AF1" w:rsidRPr="0062490B" w:rsidRDefault="008B3AF1" w:rsidP="008B3AF1">
      <w:pPr>
        <w:spacing w:after="0" w:line="240" w:lineRule="auto"/>
        <w:ind w:firstLine="720"/>
        <w:jc w:val="both"/>
        <w:rPr>
          <w:rFonts w:ascii="Times New Roman" w:hAnsi="Times New Roman" w:cs="Times New Roman"/>
          <w:sz w:val="28"/>
          <w:szCs w:val="28"/>
        </w:rPr>
      </w:pPr>
      <w:r w:rsidRPr="0062490B">
        <w:rPr>
          <w:rFonts w:ascii="Times New Roman" w:hAnsi="Times New Roman" w:cs="Times New Roman"/>
          <w:sz w:val="28"/>
          <w:szCs w:val="28"/>
        </w:rPr>
        <w:t xml:space="preserve">Среди различных видов туризма въездной туризм  представляет один из наиболее динамично развивающихся. Это понятие </w:t>
      </w:r>
      <w:r w:rsidR="008D7D4B" w:rsidRPr="0062490B">
        <w:rPr>
          <w:rFonts w:ascii="Times New Roman" w:hAnsi="Times New Roman" w:cs="Times New Roman"/>
          <w:sz w:val="28"/>
          <w:szCs w:val="28"/>
        </w:rPr>
        <w:t>определя</w:t>
      </w:r>
      <w:r w:rsidRPr="0062490B">
        <w:rPr>
          <w:rFonts w:ascii="Times New Roman" w:hAnsi="Times New Roman" w:cs="Times New Roman"/>
          <w:sz w:val="28"/>
          <w:szCs w:val="28"/>
        </w:rPr>
        <w:t xml:space="preserve">ется  как вид экономической деятельности, представляющий рост международного туристского потока в принимающую страну, обладающую привлекательным туристскими климатом. Въездной туризм сопряжен с </w:t>
      </w:r>
      <w:r w:rsidR="002C4CC5" w:rsidRPr="0062490B">
        <w:rPr>
          <w:rFonts w:ascii="Times New Roman" w:hAnsi="Times New Roman" w:cs="Times New Roman"/>
          <w:sz w:val="28"/>
          <w:szCs w:val="28"/>
        </w:rPr>
        <w:t xml:space="preserve">основными </w:t>
      </w:r>
      <w:r w:rsidRPr="0062490B">
        <w:rPr>
          <w:rFonts w:ascii="Times New Roman" w:hAnsi="Times New Roman" w:cs="Times New Roman"/>
          <w:sz w:val="28"/>
          <w:szCs w:val="28"/>
        </w:rPr>
        <w:t>категориями, как качество, надежность и ответственность перед иностранными туристами.</w:t>
      </w:r>
    </w:p>
    <w:p w14:paraId="05FF86BD" w14:textId="77777777" w:rsidR="008B3AF1" w:rsidRPr="0062490B" w:rsidRDefault="008B3AF1" w:rsidP="008B3AF1">
      <w:pPr>
        <w:spacing w:after="0" w:line="240" w:lineRule="auto"/>
        <w:ind w:firstLine="567"/>
        <w:jc w:val="both"/>
        <w:rPr>
          <w:rFonts w:ascii="Times New Roman" w:hAnsi="Times New Roman" w:cs="Times New Roman"/>
          <w:bCs/>
          <w:sz w:val="28"/>
          <w:szCs w:val="28"/>
        </w:rPr>
      </w:pPr>
      <w:r w:rsidRPr="0062490B">
        <w:rPr>
          <w:rFonts w:ascii="Times New Roman" w:hAnsi="Times New Roman" w:cs="Times New Roman"/>
          <w:sz w:val="28"/>
          <w:szCs w:val="28"/>
        </w:rPr>
        <w:t xml:space="preserve">2. Проведен кластер-ориентированный анализ с применением  системного  подхода в анализе въездного туризма. Были выделены </w:t>
      </w:r>
      <w:r w:rsidRPr="0062490B">
        <w:rPr>
          <w:rFonts w:ascii="Times New Roman" w:hAnsi="Times New Roman" w:cs="Times New Roman"/>
          <w:bCs/>
          <w:sz w:val="28"/>
          <w:szCs w:val="28"/>
        </w:rPr>
        <w:t>три его основные экономические функции.</w:t>
      </w:r>
    </w:p>
    <w:p w14:paraId="36E0C67F" w14:textId="77777777" w:rsidR="008B3AF1" w:rsidRPr="0062490B" w:rsidRDefault="008B3AF1" w:rsidP="008B3AF1">
      <w:pPr>
        <w:spacing w:after="0" w:line="240" w:lineRule="auto"/>
        <w:ind w:firstLine="567"/>
        <w:jc w:val="both"/>
        <w:rPr>
          <w:rFonts w:ascii="Times New Roman" w:hAnsi="Times New Roman" w:cs="Times New Roman"/>
          <w:bCs/>
          <w:sz w:val="28"/>
          <w:szCs w:val="28"/>
        </w:rPr>
      </w:pPr>
      <w:r w:rsidRPr="0062490B">
        <w:rPr>
          <w:rFonts w:ascii="Times New Roman" w:hAnsi="Times New Roman" w:cs="Times New Roman"/>
          <w:bCs/>
          <w:sz w:val="28"/>
          <w:szCs w:val="28"/>
        </w:rPr>
        <w:t>Во-первых, въездной туризм в удаленных и слаборазвитых регионах способствует их экономическому развитию, прогрессу в социальной сфере и росту материального благосостояния населения. Он способен выполнить роль стимулятора для разв</w:t>
      </w:r>
      <w:r w:rsidR="002C4CC5" w:rsidRPr="0062490B">
        <w:rPr>
          <w:rFonts w:ascii="Times New Roman" w:hAnsi="Times New Roman" w:cs="Times New Roman"/>
          <w:bCs/>
          <w:sz w:val="28"/>
          <w:szCs w:val="28"/>
        </w:rPr>
        <w:t>ития привлекательных в природно</w:t>
      </w:r>
      <w:r w:rsidRPr="0062490B">
        <w:rPr>
          <w:rFonts w:ascii="Times New Roman" w:hAnsi="Times New Roman" w:cs="Times New Roman"/>
          <w:bCs/>
          <w:sz w:val="28"/>
          <w:szCs w:val="28"/>
        </w:rPr>
        <w:t xml:space="preserve">– климатическом или культурном отношении территорий. При использовании въездного туризма как катализатора, данные регионы смогут обеспечить экономический рост, более высокие показатели в перспективном развитии, что означает привлечение дополнительного финансирования и создания новых рабочих мест. </w:t>
      </w:r>
    </w:p>
    <w:p w14:paraId="682BB4B3" w14:textId="77777777" w:rsidR="008B3AF1" w:rsidRPr="0062490B" w:rsidRDefault="008B3AF1" w:rsidP="008B3AF1">
      <w:pPr>
        <w:spacing w:after="0" w:line="240" w:lineRule="auto"/>
        <w:ind w:firstLine="567"/>
        <w:jc w:val="both"/>
        <w:rPr>
          <w:rFonts w:ascii="Times New Roman" w:hAnsi="Times New Roman" w:cs="Times New Roman"/>
          <w:bCs/>
          <w:sz w:val="28"/>
          <w:szCs w:val="28"/>
        </w:rPr>
      </w:pPr>
      <w:r w:rsidRPr="0062490B">
        <w:rPr>
          <w:rFonts w:ascii="Times New Roman" w:hAnsi="Times New Roman" w:cs="Times New Roman"/>
          <w:bCs/>
          <w:sz w:val="28"/>
          <w:szCs w:val="28"/>
        </w:rPr>
        <w:t>Во-вторых, важна производственная функция въездного туризма, которая дает толчок развитию производства для создания туристского продукта, способствует созданию новых рабочих мест, увеличению занятости населения, повышению дохода и благосостояния. Для пол</w:t>
      </w:r>
      <w:r w:rsidRPr="0062490B">
        <w:rPr>
          <w:rFonts w:ascii="Times New Roman" w:hAnsi="Times New Roman" w:cs="Times New Roman"/>
          <w:bCs/>
          <w:sz w:val="28"/>
          <w:szCs w:val="28"/>
          <w:lang w:val="kk-KZ"/>
        </w:rPr>
        <w:t>ноценного</w:t>
      </w:r>
      <w:r w:rsidRPr="0062490B">
        <w:rPr>
          <w:rFonts w:ascii="Times New Roman" w:hAnsi="Times New Roman" w:cs="Times New Roman"/>
          <w:bCs/>
          <w:sz w:val="28"/>
          <w:szCs w:val="28"/>
        </w:rPr>
        <w:t xml:space="preserve"> использования имеющегося фактора обязат</w:t>
      </w:r>
      <w:r w:rsidRPr="0062490B">
        <w:rPr>
          <w:rFonts w:ascii="Times New Roman" w:hAnsi="Times New Roman" w:cs="Times New Roman"/>
          <w:bCs/>
          <w:sz w:val="28"/>
          <w:szCs w:val="28"/>
          <w:lang w:val="kk-KZ"/>
        </w:rPr>
        <w:t xml:space="preserve">ельно следует </w:t>
      </w:r>
      <w:r w:rsidR="008D7D4B" w:rsidRPr="0062490B">
        <w:rPr>
          <w:rFonts w:ascii="Times New Roman" w:hAnsi="Times New Roman" w:cs="Times New Roman"/>
          <w:bCs/>
          <w:sz w:val="28"/>
          <w:szCs w:val="28"/>
        </w:rPr>
        <w:t xml:space="preserve">поддерживать </w:t>
      </w:r>
      <w:r w:rsidRPr="0062490B">
        <w:rPr>
          <w:rFonts w:ascii="Times New Roman" w:hAnsi="Times New Roman" w:cs="Times New Roman"/>
          <w:bCs/>
          <w:sz w:val="28"/>
          <w:szCs w:val="28"/>
        </w:rPr>
        <w:t>экономическую деятельность туризма мерами по преодолени</w:t>
      </w:r>
      <w:r w:rsidR="008D7D4B" w:rsidRPr="0062490B">
        <w:rPr>
          <w:rFonts w:ascii="Times New Roman" w:hAnsi="Times New Roman" w:cs="Times New Roman"/>
          <w:bCs/>
          <w:sz w:val="28"/>
          <w:szCs w:val="28"/>
        </w:rPr>
        <w:t>ю</w:t>
      </w:r>
      <w:r w:rsidRPr="0062490B">
        <w:rPr>
          <w:rFonts w:ascii="Times New Roman" w:hAnsi="Times New Roman" w:cs="Times New Roman"/>
          <w:bCs/>
          <w:sz w:val="28"/>
          <w:szCs w:val="28"/>
        </w:rPr>
        <w:t xml:space="preserve"> диспропорций в региональном развитии и уменьшении разрыва между денежными доходами населения. </w:t>
      </w:r>
    </w:p>
    <w:p w14:paraId="6FC02A90" w14:textId="77777777" w:rsidR="008B3AF1" w:rsidRPr="0062490B" w:rsidRDefault="008B3AF1" w:rsidP="008B3AF1">
      <w:pPr>
        <w:spacing w:after="0" w:line="240" w:lineRule="auto"/>
        <w:ind w:firstLine="567"/>
        <w:jc w:val="both"/>
        <w:rPr>
          <w:rFonts w:ascii="Times New Roman" w:hAnsi="Times New Roman" w:cs="Times New Roman"/>
          <w:bCs/>
          <w:sz w:val="28"/>
          <w:szCs w:val="28"/>
        </w:rPr>
      </w:pPr>
      <w:r w:rsidRPr="0062490B">
        <w:rPr>
          <w:rFonts w:ascii="Times New Roman" w:hAnsi="Times New Roman" w:cs="Times New Roman"/>
          <w:bCs/>
          <w:sz w:val="28"/>
          <w:szCs w:val="28"/>
        </w:rPr>
        <w:t xml:space="preserve">Третья функция сглаживания (выравнивания) выражается в том, что въездной туризм, при условиях комплексного подхода к развитию территорий  </w:t>
      </w:r>
      <w:r w:rsidRPr="0062490B">
        <w:rPr>
          <w:rFonts w:ascii="Times New Roman" w:hAnsi="Times New Roman" w:cs="Times New Roman"/>
          <w:bCs/>
          <w:sz w:val="28"/>
          <w:szCs w:val="28"/>
        </w:rPr>
        <w:lastRenderedPageBreak/>
        <w:t xml:space="preserve">способствует экономическому развитию структурно слабых </w:t>
      </w:r>
      <w:r w:rsidR="0022079A" w:rsidRPr="0062490B">
        <w:rPr>
          <w:rFonts w:ascii="Times New Roman" w:hAnsi="Times New Roman" w:cs="Times New Roman"/>
          <w:bCs/>
          <w:sz w:val="28"/>
          <w:szCs w:val="28"/>
        </w:rPr>
        <w:t>областей</w:t>
      </w:r>
      <w:r w:rsidRPr="0062490B">
        <w:rPr>
          <w:rFonts w:ascii="Times New Roman" w:hAnsi="Times New Roman" w:cs="Times New Roman"/>
          <w:bCs/>
          <w:sz w:val="28"/>
          <w:szCs w:val="28"/>
        </w:rPr>
        <w:t>, но имеющих существенный природно - климатический потенциал. Указывается, что и</w:t>
      </w:r>
      <w:r w:rsidRPr="0062490B">
        <w:rPr>
          <w:rFonts w:ascii="Times New Roman" w:hAnsi="Times New Roman" w:cs="Times New Roman"/>
          <w:sz w:val="28"/>
          <w:szCs w:val="28"/>
        </w:rPr>
        <w:t>сходя из данных условий</w:t>
      </w:r>
      <w:r w:rsidR="008D7D4B" w:rsidRPr="0062490B">
        <w:rPr>
          <w:rFonts w:ascii="Times New Roman" w:hAnsi="Times New Roman" w:cs="Times New Roman"/>
          <w:sz w:val="28"/>
          <w:szCs w:val="28"/>
        </w:rPr>
        <w:t>,</w:t>
      </w:r>
      <w:r w:rsidRPr="0062490B">
        <w:rPr>
          <w:rFonts w:ascii="Times New Roman" w:hAnsi="Times New Roman" w:cs="Times New Roman"/>
          <w:sz w:val="28"/>
          <w:szCs w:val="28"/>
        </w:rPr>
        <w:t xml:space="preserve"> наиболее приемлемой и продуктивной формой обслуживания туристов является </w:t>
      </w:r>
      <w:r w:rsidR="008D7D4B" w:rsidRPr="0062490B">
        <w:rPr>
          <w:rFonts w:ascii="Times New Roman" w:hAnsi="Times New Roman" w:cs="Times New Roman"/>
          <w:sz w:val="28"/>
          <w:szCs w:val="28"/>
        </w:rPr>
        <w:t>к</w:t>
      </w:r>
      <w:r w:rsidRPr="0062490B">
        <w:rPr>
          <w:rFonts w:ascii="Times New Roman" w:hAnsi="Times New Roman" w:cs="Times New Roman"/>
          <w:sz w:val="28"/>
          <w:szCs w:val="28"/>
        </w:rPr>
        <w:t>ластер.</w:t>
      </w:r>
      <w:r w:rsidRPr="0062490B">
        <w:rPr>
          <w:rFonts w:ascii="Times New Roman" w:hAnsi="Times New Roman" w:cs="Times New Roman"/>
          <w:bCs/>
          <w:sz w:val="28"/>
          <w:szCs w:val="28"/>
        </w:rPr>
        <w:t xml:space="preserve"> Использование и развитие модели комплексной кластерной системы въездного туризма гарантирует развитие практически любого региона РК, привлечение </w:t>
      </w:r>
      <w:r w:rsidR="0022079A" w:rsidRPr="0062490B">
        <w:rPr>
          <w:rFonts w:ascii="Times New Roman" w:hAnsi="Times New Roman" w:cs="Times New Roman"/>
          <w:bCs/>
          <w:sz w:val="28"/>
          <w:szCs w:val="28"/>
        </w:rPr>
        <w:t xml:space="preserve">иностранных </w:t>
      </w:r>
      <w:r w:rsidRPr="0062490B">
        <w:rPr>
          <w:rFonts w:ascii="Times New Roman" w:hAnsi="Times New Roman" w:cs="Times New Roman"/>
          <w:bCs/>
          <w:sz w:val="28"/>
          <w:szCs w:val="28"/>
        </w:rPr>
        <w:t xml:space="preserve">инвестиций. </w:t>
      </w:r>
      <w:r w:rsidRPr="0062490B">
        <w:rPr>
          <w:rFonts w:ascii="Times New Roman" w:hAnsi="Times New Roman" w:cs="Times New Roman"/>
          <w:bCs/>
          <w:sz w:val="28"/>
          <w:szCs w:val="28"/>
          <w:lang w:val="kk-KZ"/>
        </w:rPr>
        <w:t>При помощи</w:t>
      </w:r>
      <w:r w:rsidRPr="0062490B">
        <w:rPr>
          <w:rFonts w:ascii="Times New Roman" w:hAnsi="Times New Roman" w:cs="Times New Roman"/>
          <w:bCs/>
          <w:sz w:val="28"/>
          <w:szCs w:val="28"/>
        </w:rPr>
        <w:t xml:space="preserve"> туристского кластер</w:t>
      </w:r>
      <w:r w:rsidRPr="0062490B">
        <w:rPr>
          <w:rFonts w:ascii="Times New Roman" w:hAnsi="Times New Roman" w:cs="Times New Roman"/>
          <w:bCs/>
          <w:sz w:val="28"/>
          <w:szCs w:val="28"/>
          <w:lang w:val="kk-KZ"/>
        </w:rPr>
        <w:t>а</w:t>
      </w:r>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kk-KZ"/>
        </w:rPr>
        <w:t>обеспечивается</w:t>
      </w:r>
      <w:r w:rsidRPr="0062490B">
        <w:rPr>
          <w:rFonts w:ascii="Times New Roman" w:hAnsi="Times New Roman" w:cs="Times New Roman"/>
          <w:bCs/>
          <w:sz w:val="28"/>
          <w:szCs w:val="28"/>
        </w:rPr>
        <w:t xml:space="preserve"> благоприятное </w:t>
      </w:r>
      <w:r w:rsidRPr="0062490B">
        <w:rPr>
          <w:rFonts w:ascii="Times New Roman" w:hAnsi="Times New Roman" w:cs="Times New Roman"/>
          <w:bCs/>
          <w:sz w:val="28"/>
          <w:szCs w:val="28"/>
          <w:lang w:val="kk-KZ"/>
        </w:rPr>
        <w:t>впечатление о регионе</w:t>
      </w:r>
      <w:r w:rsidRPr="0062490B">
        <w:rPr>
          <w:rFonts w:ascii="Times New Roman" w:hAnsi="Times New Roman" w:cs="Times New Roman"/>
          <w:bCs/>
          <w:sz w:val="28"/>
          <w:szCs w:val="28"/>
        </w:rPr>
        <w:t xml:space="preserve"> и формируется собственный бренд, </w:t>
      </w:r>
      <w:r w:rsidRPr="0062490B">
        <w:rPr>
          <w:rFonts w:ascii="Times New Roman" w:hAnsi="Times New Roman" w:cs="Times New Roman"/>
          <w:bCs/>
          <w:sz w:val="28"/>
          <w:szCs w:val="28"/>
          <w:lang w:val="kk-KZ"/>
        </w:rPr>
        <w:t>осуществляется</w:t>
      </w:r>
      <w:r w:rsidRPr="0062490B">
        <w:rPr>
          <w:rFonts w:ascii="Times New Roman" w:hAnsi="Times New Roman" w:cs="Times New Roman"/>
          <w:bCs/>
          <w:sz w:val="28"/>
          <w:szCs w:val="28"/>
        </w:rPr>
        <w:t xml:space="preserve"> его </w:t>
      </w:r>
      <w:r w:rsidRPr="0062490B">
        <w:rPr>
          <w:rFonts w:ascii="Times New Roman" w:hAnsi="Times New Roman" w:cs="Times New Roman"/>
          <w:bCs/>
          <w:sz w:val="28"/>
          <w:szCs w:val="28"/>
          <w:lang w:val="kk-KZ"/>
        </w:rPr>
        <w:t>узнаваемость</w:t>
      </w:r>
      <w:r w:rsidRPr="0062490B">
        <w:rPr>
          <w:rFonts w:ascii="Times New Roman" w:hAnsi="Times New Roman" w:cs="Times New Roman"/>
          <w:bCs/>
          <w:sz w:val="28"/>
          <w:szCs w:val="28"/>
        </w:rPr>
        <w:t xml:space="preserve"> на </w:t>
      </w:r>
      <w:r w:rsidRPr="0062490B">
        <w:rPr>
          <w:rFonts w:ascii="Times New Roman" w:hAnsi="Times New Roman" w:cs="Times New Roman"/>
          <w:bCs/>
          <w:sz w:val="28"/>
          <w:szCs w:val="28"/>
          <w:lang w:val="kk-KZ"/>
        </w:rPr>
        <w:t xml:space="preserve">интернациональном </w:t>
      </w:r>
      <w:r w:rsidRPr="0062490B">
        <w:rPr>
          <w:rFonts w:ascii="Times New Roman" w:hAnsi="Times New Roman" w:cs="Times New Roman"/>
          <w:bCs/>
          <w:sz w:val="28"/>
          <w:szCs w:val="28"/>
        </w:rPr>
        <w:t xml:space="preserve">рынке </w:t>
      </w:r>
      <w:r w:rsidRPr="0062490B">
        <w:rPr>
          <w:rFonts w:ascii="Times New Roman" w:hAnsi="Times New Roman" w:cs="Times New Roman"/>
          <w:bCs/>
          <w:sz w:val="28"/>
          <w:szCs w:val="28"/>
          <w:lang w:val="kk-KZ"/>
        </w:rPr>
        <w:t>туристических услуг</w:t>
      </w:r>
      <w:r w:rsidRPr="0062490B">
        <w:rPr>
          <w:rFonts w:ascii="Times New Roman" w:hAnsi="Times New Roman" w:cs="Times New Roman"/>
          <w:bCs/>
          <w:sz w:val="28"/>
          <w:szCs w:val="28"/>
        </w:rPr>
        <w:t xml:space="preserve">. </w:t>
      </w:r>
    </w:p>
    <w:p w14:paraId="3A2DD9F6" w14:textId="77777777" w:rsidR="008B3AF1" w:rsidRPr="0062490B" w:rsidRDefault="008B3AF1" w:rsidP="008B3AF1">
      <w:pPr>
        <w:shd w:val="clear" w:color="auto" w:fill="FFFFFF"/>
        <w:spacing w:after="0" w:line="240" w:lineRule="auto"/>
        <w:ind w:firstLine="720"/>
        <w:jc w:val="both"/>
        <w:rPr>
          <w:rFonts w:ascii="Times New Roman" w:hAnsi="Times New Roman" w:cs="Times New Roman"/>
          <w:sz w:val="28"/>
          <w:szCs w:val="28"/>
        </w:rPr>
      </w:pPr>
      <w:r w:rsidRPr="0062490B">
        <w:rPr>
          <w:rFonts w:ascii="Times New Roman" w:hAnsi="Times New Roman" w:cs="Times New Roman"/>
          <w:sz w:val="28"/>
          <w:szCs w:val="28"/>
        </w:rPr>
        <w:t>3. Проанализировано состояние и уровень развития въездного туризма в Республике Казахстан  в целом и более конкретно и детально в Алматинской области. Казахстан имеет богатый ресурсный потенциал для развития въездного туризма, но крайне недостаточно его использует. Всемирным Экономическим форумом в 2022 году был определен рейтинг стран по конкурентоспособности туризма и путешествий. В нем Казахстан занял всего 66 место, пропустив вперед Грузию, Армению и Азербайджан. Однако, по сравнению с 2019 годом позиции РК улучшились на 14 пунктов. Тем не менее, имеющийся потенциал задействован неэффективно. На сегодняшний день, по мнению экспертов, Республика Казахстан пользуется своим туристским потенциалом, лишь на 7,5 %.</w:t>
      </w:r>
    </w:p>
    <w:p w14:paraId="0C0F91C1" w14:textId="77777777" w:rsidR="008B3AF1" w:rsidRPr="0062490B" w:rsidRDefault="008B3AF1" w:rsidP="008B3AF1">
      <w:pPr>
        <w:spacing w:after="0" w:line="240" w:lineRule="auto"/>
        <w:ind w:firstLine="720"/>
        <w:jc w:val="both"/>
        <w:rPr>
          <w:rFonts w:ascii="Times New Roman" w:hAnsi="Times New Roman" w:cs="Times New Roman"/>
          <w:sz w:val="28"/>
          <w:szCs w:val="28"/>
        </w:rPr>
      </w:pPr>
      <w:r w:rsidRPr="0062490B">
        <w:rPr>
          <w:rFonts w:ascii="Times New Roman" w:hAnsi="Times New Roman" w:cs="Times New Roman"/>
          <w:sz w:val="28"/>
          <w:szCs w:val="28"/>
        </w:rPr>
        <w:t>Доля доходов о</w:t>
      </w:r>
      <w:r w:rsidR="006742C9" w:rsidRPr="0062490B">
        <w:rPr>
          <w:rFonts w:ascii="Times New Roman" w:hAnsi="Times New Roman" w:cs="Times New Roman"/>
          <w:sz w:val="28"/>
          <w:szCs w:val="28"/>
        </w:rPr>
        <w:t>т туризма в ВВП в Казахстане не</w:t>
      </w:r>
      <w:r w:rsidRPr="0062490B">
        <w:rPr>
          <w:rFonts w:ascii="Times New Roman" w:hAnsi="Times New Roman" w:cs="Times New Roman"/>
          <w:sz w:val="28"/>
          <w:szCs w:val="28"/>
        </w:rPr>
        <w:t>значительна и составляет всег</w:t>
      </w:r>
      <w:r w:rsidR="006742C9" w:rsidRPr="0062490B">
        <w:rPr>
          <w:rFonts w:ascii="Times New Roman" w:hAnsi="Times New Roman" w:cs="Times New Roman"/>
          <w:sz w:val="28"/>
          <w:szCs w:val="28"/>
        </w:rPr>
        <w:t>о лишь</w:t>
      </w:r>
      <w:r w:rsidRPr="0062490B">
        <w:rPr>
          <w:rFonts w:ascii="Times New Roman" w:hAnsi="Times New Roman" w:cs="Times New Roman"/>
          <w:sz w:val="28"/>
          <w:szCs w:val="28"/>
        </w:rPr>
        <w:t xml:space="preserve"> 2%, к 2025 году этот показатель планируется увеличить до 9 %. На наш взгляд, учитывая современные мировые тенденции, когда международный поток туристов переориентируется на более безопасные страны и перенаправляется в сторону Азии, этот показатель можно довести до 15-17 %.</w:t>
      </w:r>
    </w:p>
    <w:p w14:paraId="4C57555B" w14:textId="77777777" w:rsidR="008B3AF1" w:rsidRPr="0062490B" w:rsidRDefault="0022079A" w:rsidP="008B3AF1">
      <w:pPr>
        <w:spacing w:after="0" w:line="240" w:lineRule="auto"/>
        <w:ind w:firstLine="567"/>
        <w:jc w:val="both"/>
        <w:rPr>
          <w:rFonts w:ascii="Times New Roman" w:hAnsi="Times New Roman" w:cs="Times New Roman"/>
          <w:b/>
          <w:sz w:val="28"/>
          <w:szCs w:val="28"/>
        </w:rPr>
      </w:pPr>
      <w:r w:rsidRPr="0062490B">
        <w:rPr>
          <w:rFonts w:ascii="Times New Roman" w:hAnsi="Times New Roman" w:cs="Times New Roman"/>
          <w:sz w:val="28"/>
          <w:szCs w:val="28"/>
        </w:rPr>
        <w:t>Алматинская область достаточно привлекательна</w:t>
      </w:r>
      <w:r w:rsidR="008B3AF1" w:rsidRPr="0062490B">
        <w:rPr>
          <w:rFonts w:ascii="Times New Roman" w:hAnsi="Times New Roman" w:cs="Times New Roman"/>
          <w:sz w:val="28"/>
          <w:szCs w:val="28"/>
        </w:rPr>
        <w:t xml:space="preserve"> для международного въездного туризма. Он</w:t>
      </w:r>
      <w:r w:rsidR="006742C9" w:rsidRPr="0062490B">
        <w:rPr>
          <w:rFonts w:ascii="Times New Roman" w:hAnsi="Times New Roman" w:cs="Times New Roman"/>
          <w:sz w:val="28"/>
          <w:szCs w:val="28"/>
        </w:rPr>
        <w:t>а</w:t>
      </w:r>
      <w:r w:rsidR="008B3AF1" w:rsidRPr="0062490B">
        <w:rPr>
          <w:rFonts w:ascii="Times New Roman" w:hAnsi="Times New Roman" w:cs="Times New Roman"/>
          <w:sz w:val="28"/>
          <w:szCs w:val="28"/>
        </w:rPr>
        <w:t xml:space="preserve"> обладает необходимыми ресурсами и предоставляемыми качественными услугами для развития сектора туризма в целом. На сегодняшний день область характеризуют: </w:t>
      </w:r>
    </w:p>
    <w:p w14:paraId="4D725F65" w14:textId="77777777" w:rsidR="008B3AF1" w:rsidRPr="0062490B" w:rsidRDefault="008B3AF1" w:rsidP="008B3AF1">
      <w:pPr>
        <w:spacing w:after="0" w:line="240" w:lineRule="auto"/>
        <w:ind w:firstLine="720"/>
        <w:jc w:val="both"/>
        <w:rPr>
          <w:rFonts w:ascii="Times New Roman" w:hAnsi="Times New Roman" w:cs="Times New Roman"/>
          <w:sz w:val="28"/>
          <w:szCs w:val="28"/>
        </w:rPr>
      </w:pPr>
      <w:r w:rsidRPr="0062490B">
        <w:rPr>
          <w:rFonts w:ascii="Times New Roman" w:hAnsi="Times New Roman" w:cs="Times New Roman"/>
          <w:sz w:val="28"/>
          <w:szCs w:val="28"/>
        </w:rPr>
        <w:t xml:space="preserve">– профессиональная подготовка и культурные привычки жителей; </w:t>
      </w:r>
    </w:p>
    <w:p w14:paraId="37C28FA4" w14:textId="77777777" w:rsidR="008B3AF1" w:rsidRPr="0062490B" w:rsidRDefault="008B3AF1" w:rsidP="008B3AF1">
      <w:pPr>
        <w:spacing w:after="0" w:line="240" w:lineRule="auto"/>
        <w:ind w:firstLine="720"/>
        <w:jc w:val="both"/>
        <w:rPr>
          <w:rFonts w:ascii="Times New Roman" w:hAnsi="Times New Roman" w:cs="Times New Roman"/>
          <w:sz w:val="28"/>
          <w:szCs w:val="28"/>
        </w:rPr>
      </w:pPr>
      <w:r w:rsidRPr="0062490B">
        <w:rPr>
          <w:rFonts w:ascii="Times New Roman" w:hAnsi="Times New Roman" w:cs="Times New Roman"/>
          <w:sz w:val="28"/>
          <w:szCs w:val="28"/>
        </w:rPr>
        <w:t xml:space="preserve">– региональное развитие и инвестиционная привлекательность; </w:t>
      </w:r>
    </w:p>
    <w:p w14:paraId="3E0D5A46" w14:textId="77777777" w:rsidR="008B3AF1" w:rsidRPr="0062490B" w:rsidRDefault="008B3AF1" w:rsidP="008B3AF1">
      <w:pPr>
        <w:spacing w:after="0" w:line="240" w:lineRule="auto"/>
        <w:ind w:firstLine="720"/>
        <w:jc w:val="both"/>
        <w:rPr>
          <w:rFonts w:ascii="Times New Roman" w:hAnsi="Times New Roman" w:cs="Times New Roman"/>
          <w:sz w:val="28"/>
          <w:szCs w:val="28"/>
        </w:rPr>
      </w:pPr>
      <w:r w:rsidRPr="0062490B">
        <w:rPr>
          <w:rFonts w:ascii="Times New Roman" w:hAnsi="Times New Roman" w:cs="Times New Roman"/>
          <w:sz w:val="28"/>
          <w:szCs w:val="28"/>
        </w:rPr>
        <w:t xml:space="preserve">– транспортная доступность; </w:t>
      </w:r>
    </w:p>
    <w:p w14:paraId="214D0526" w14:textId="77777777" w:rsidR="008B3AF1" w:rsidRPr="0062490B" w:rsidRDefault="008B3AF1" w:rsidP="008B3AF1">
      <w:pPr>
        <w:spacing w:after="0" w:line="240" w:lineRule="auto"/>
        <w:ind w:firstLine="720"/>
        <w:jc w:val="both"/>
        <w:rPr>
          <w:rFonts w:ascii="Times New Roman" w:hAnsi="Times New Roman" w:cs="Times New Roman"/>
          <w:sz w:val="28"/>
          <w:szCs w:val="28"/>
        </w:rPr>
      </w:pPr>
      <w:r w:rsidRPr="0062490B">
        <w:rPr>
          <w:rFonts w:ascii="Times New Roman" w:hAnsi="Times New Roman" w:cs="Times New Roman"/>
          <w:sz w:val="28"/>
          <w:szCs w:val="28"/>
        </w:rPr>
        <w:t xml:space="preserve">– индустрия развлечений; </w:t>
      </w:r>
    </w:p>
    <w:p w14:paraId="22CB54DA" w14:textId="77777777" w:rsidR="008B3AF1" w:rsidRPr="0062490B" w:rsidRDefault="008B3AF1" w:rsidP="008B3AF1">
      <w:pPr>
        <w:spacing w:after="0" w:line="240" w:lineRule="auto"/>
        <w:ind w:firstLine="720"/>
        <w:jc w:val="both"/>
        <w:rPr>
          <w:rFonts w:ascii="Times New Roman" w:hAnsi="Times New Roman" w:cs="Times New Roman"/>
          <w:sz w:val="28"/>
          <w:szCs w:val="28"/>
        </w:rPr>
      </w:pPr>
      <w:r w:rsidRPr="0062490B">
        <w:rPr>
          <w:rFonts w:ascii="Times New Roman" w:hAnsi="Times New Roman" w:cs="Times New Roman"/>
          <w:sz w:val="28"/>
          <w:szCs w:val="28"/>
        </w:rPr>
        <w:t xml:space="preserve">– уникальные природно-климатические условия; </w:t>
      </w:r>
    </w:p>
    <w:p w14:paraId="6D830510" w14:textId="77777777" w:rsidR="008B3AF1" w:rsidRPr="0062490B" w:rsidRDefault="008B3AF1" w:rsidP="008B3AF1">
      <w:pPr>
        <w:spacing w:after="0" w:line="240" w:lineRule="auto"/>
        <w:ind w:firstLine="720"/>
        <w:jc w:val="both"/>
        <w:rPr>
          <w:rFonts w:ascii="Times New Roman" w:hAnsi="Times New Roman" w:cs="Times New Roman"/>
          <w:sz w:val="28"/>
          <w:szCs w:val="28"/>
        </w:rPr>
      </w:pPr>
      <w:r w:rsidRPr="0062490B">
        <w:rPr>
          <w:rFonts w:ascii="Times New Roman" w:hAnsi="Times New Roman" w:cs="Times New Roman"/>
          <w:sz w:val="28"/>
          <w:szCs w:val="28"/>
        </w:rPr>
        <w:t xml:space="preserve">– историческое и культурное наследие; </w:t>
      </w:r>
    </w:p>
    <w:p w14:paraId="566616CB" w14:textId="77777777" w:rsidR="008B3AF1" w:rsidRPr="0062490B" w:rsidRDefault="008B3AF1" w:rsidP="008B3AF1">
      <w:pPr>
        <w:spacing w:after="0" w:line="240" w:lineRule="auto"/>
        <w:ind w:firstLine="720"/>
        <w:jc w:val="both"/>
        <w:rPr>
          <w:rFonts w:ascii="Times New Roman" w:hAnsi="Times New Roman" w:cs="Times New Roman"/>
          <w:sz w:val="28"/>
          <w:szCs w:val="28"/>
        </w:rPr>
      </w:pPr>
      <w:r w:rsidRPr="0062490B">
        <w:rPr>
          <w:rFonts w:ascii="Times New Roman" w:hAnsi="Times New Roman" w:cs="Times New Roman"/>
          <w:sz w:val="28"/>
          <w:szCs w:val="28"/>
        </w:rPr>
        <w:t xml:space="preserve">– национальные обычаи гостеприимства; </w:t>
      </w:r>
    </w:p>
    <w:p w14:paraId="25855DD0" w14:textId="77777777" w:rsidR="008B3AF1" w:rsidRPr="0062490B" w:rsidRDefault="008B3AF1" w:rsidP="008B3AF1">
      <w:pPr>
        <w:spacing w:after="0" w:line="240" w:lineRule="auto"/>
        <w:ind w:firstLine="720"/>
        <w:jc w:val="both"/>
        <w:rPr>
          <w:rFonts w:ascii="Times New Roman" w:hAnsi="Times New Roman" w:cs="Times New Roman"/>
          <w:sz w:val="28"/>
          <w:szCs w:val="28"/>
        </w:rPr>
      </w:pPr>
      <w:r w:rsidRPr="0062490B">
        <w:rPr>
          <w:rFonts w:ascii="Times New Roman" w:hAnsi="Times New Roman" w:cs="Times New Roman"/>
          <w:sz w:val="28"/>
          <w:szCs w:val="28"/>
        </w:rPr>
        <w:t xml:space="preserve">– присутствие структур, готовящих квалифицированных специалистов для   туриндустрии. </w:t>
      </w:r>
    </w:p>
    <w:p w14:paraId="086CB5E7" w14:textId="77777777" w:rsidR="008B3AF1" w:rsidRPr="0062490B" w:rsidRDefault="008B3AF1" w:rsidP="008B3AF1">
      <w:pPr>
        <w:spacing w:after="0" w:line="240" w:lineRule="auto"/>
        <w:ind w:firstLine="720"/>
        <w:jc w:val="both"/>
        <w:rPr>
          <w:rFonts w:ascii="Times New Roman" w:hAnsi="Times New Roman" w:cs="Times New Roman"/>
          <w:sz w:val="28"/>
          <w:szCs w:val="28"/>
        </w:rPr>
      </w:pPr>
      <w:r w:rsidRPr="0062490B">
        <w:rPr>
          <w:rFonts w:ascii="Times New Roman" w:hAnsi="Times New Roman" w:cs="Times New Roman"/>
          <w:sz w:val="28"/>
          <w:szCs w:val="28"/>
        </w:rPr>
        <w:t xml:space="preserve">Согласно Государственной программе развития  туристской отрасли РК до 2025 года регион включен в число десяти наиболее перспективных направлений. Планируется формирование в области кластера горного туризма увеличение потока иностранных туристов до 2,5 млн. человек. Развитие въездного туризма в </w:t>
      </w:r>
      <w:r w:rsidRPr="0062490B">
        <w:rPr>
          <w:rFonts w:ascii="Times New Roman" w:hAnsi="Times New Roman" w:cs="Times New Roman"/>
          <w:sz w:val="28"/>
          <w:szCs w:val="28"/>
        </w:rPr>
        <w:lastRenderedPageBreak/>
        <w:t>регионе сдерживается целым рядом причин экономического, финансового, организационно-управленческого характера.</w:t>
      </w:r>
    </w:p>
    <w:p w14:paraId="4D8B2161" w14:textId="77777777" w:rsidR="008B3AF1" w:rsidRPr="0062490B" w:rsidRDefault="008B3AF1" w:rsidP="008B3AF1">
      <w:pPr>
        <w:spacing w:after="0" w:line="240" w:lineRule="auto"/>
        <w:ind w:firstLine="720"/>
        <w:jc w:val="both"/>
        <w:rPr>
          <w:rFonts w:ascii="Times New Roman" w:hAnsi="Times New Roman" w:cs="Times New Roman"/>
          <w:bCs/>
          <w:sz w:val="28"/>
          <w:szCs w:val="28"/>
        </w:rPr>
      </w:pPr>
      <w:r w:rsidRPr="0062490B">
        <w:rPr>
          <w:rFonts w:ascii="Times New Roman" w:hAnsi="Times New Roman" w:cs="Times New Roman"/>
          <w:sz w:val="28"/>
          <w:szCs w:val="28"/>
        </w:rPr>
        <w:t>4. Определена с</w:t>
      </w:r>
      <w:r w:rsidRPr="0062490B">
        <w:rPr>
          <w:rFonts w:ascii="Times New Roman" w:hAnsi="Times New Roman" w:cs="Times New Roman"/>
          <w:bCs/>
          <w:sz w:val="28"/>
          <w:szCs w:val="28"/>
        </w:rPr>
        <w:t>тратегия развития системы управления, информирования и организации услуг въездно</w:t>
      </w:r>
      <w:r w:rsidR="00D71FC7" w:rsidRPr="0062490B">
        <w:rPr>
          <w:rFonts w:ascii="Times New Roman" w:hAnsi="Times New Roman" w:cs="Times New Roman"/>
          <w:bCs/>
          <w:sz w:val="28"/>
          <w:szCs w:val="28"/>
        </w:rPr>
        <w:t xml:space="preserve">го </w:t>
      </w:r>
      <w:r w:rsidRPr="0062490B">
        <w:rPr>
          <w:rFonts w:ascii="Times New Roman" w:hAnsi="Times New Roman" w:cs="Times New Roman"/>
          <w:bCs/>
          <w:sz w:val="28"/>
          <w:szCs w:val="28"/>
        </w:rPr>
        <w:t>туризм</w:t>
      </w:r>
      <w:r w:rsidR="00D71FC7" w:rsidRPr="0062490B">
        <w:rPr>
          <w:rFonts w:ascii="Times New Roman" w:hAnsi="Times New Roman" w:cs="Times New Roman"/>
          <w:bCs/>
          <w:sz w:val="28"/>
          <w:szCs w:val="28"/>
        </w:rPr>
        <w:t>а</w:t>
      </w:r>
      <w:r w:rsidRPr="0062490B">
        <w:rPr>
          <w:rFonts w:ascii="Times New Roman" w:hAnsi="Times New Roman" w:cs="Times New Roman"/>
          <w:bCs/>
          <w:sz w:val="28"/>
          <w:szCs w:val="28"/>
        </w:rPr>
        <w:t xml:space="preserve"> при кластерной форме в Алматинской области Республики Казахстан.</w:t>
      </w:r>
    </w:p>
    <w:p w14:paraId="6D8C647F" w14:textId="77777777" w:rsidR="008B3AF1" w:rsidRPr="0062490B" w:rsidRDefault="008B3AF1" w:rsidP="008B3AF1">
      <w:pPr>
        <w:spacing w:after="0" w:line="240" w:lineRule="auto"/>
        <w:ind w:firstLine="567"/>
        <w:jc w:val="both"/>
        <w:rPr>
          <w:rFonts w:ascii="Times New Roman" w:hAnsi="Times New Roman" w:cs="Times New Roman"/>
          <w:sz w:val="28"/>
          <w:szCs w:val="28"/>
        </w:rPr>
      </w:pPr>
      <w:r w:rsidRPr="0062490B">
        <w:rPr>
          <w:rFonts w:ascii="Times New Roman" w:hAnsi="Times New Roman" w:cs="Times New Roman"/>
          <w:sz w:val="28"/>
          <w:szCs w:val="28"/>
        </w:rPr>
        <w:t>Региональный туристический кластер на сегодняшний день практически не развит. В связи с этим в Алматинской области необходимо более активно продолжать работы в указанном направлении.</w:t>
      </w:r>
    </w:p>
    <w:p w14:paraId="3DF8494F" w14:textId="77777777" w:rsidR="008B3AF1" w:rsidRPr="0062490B" w:rsidRDefault="008B3AF1" w:rsidP="008B3AF1">
      <w:pPr>
        <w:spacing w:after="0" w:line="240" w:lineRule="auto"/>
        <w:ind w:firstLine="720"/>
        <w:jc w:val="both"/>
        <w:rPr>
          <w:rFonts w:ascii="Times New Roman" w:hAnsi="Times New Roman" w:cs="Times New Roman"/>
          <w:bCs/>
          <w:sz w:val="28"/>
          <w:szCs w:val="28"/>
        </w:rPr>
      </w:pPr>
      <w:r w:rsidRPr="0062490B">
        <w:rPr>
          <w:rFonts w:ascii="Times New Roman" w:hAnsi="Times New Roman" w:cs="Times New Roman"/>
          <w:bCs/>
          <w:iCs/>
          <w:sz w:val="28"/>
          <w:szCs w:val="28"/>
        </w:rPr>
        <w:t xml:space="preserve">Предлагаемая Стратегия развития </w:t>
      </w:r>
      <w:r w:rsidRPr="0062490B">
        <w:rPr>
          <w:rFonts w:ascii="Times New Roman" w:hAnsi="Times New Roman" w:cs="Times New Roman"/>
          <w:sz w:val="28"/>
          <w:szCs w:val="28"/>
        </w:rPr>
        <w:t> </w:t>
      </w:r>
      <w:r w:rsidRPr="0062490B">
        <w:rPr>
          <w:rFonts w:ascii="Times New Roman" w:hAnsi="Times New Roman" w:cs="Times New Roman"/>
          <w:bCs/>
          <w:iCs/>
          <w:sz w:val="28"/>
          <w:szCs w:val="28"/>
        </w:rPr>
        <w:t xml:space="preserve"> </w:t>
      </w:r>
      <w:r w:rsidRPr="0062490B">
        <w:rPr>
          <w:rFonts w:ascii="Times New Roman" w:hAnsi="Times New Roman" w:cs="Times New Roman"/>
          <w:bCs/>
          <w:sz w:val="28"/>
          <w:szCs w:val="28"/>
        </w:rPr>
        <w:t>туристического кластера Алматинской области рекомендует акцентировать внимание на следующих мероприятиях:</w:t>
      </w:r>
    </w:p>
    <w:p w14:paraId="79212833" w14:textId="77777777" w:rsidR="008B3AF1" w:rsidRPr="0062490B" w:rsidRDefault="0022079A" w:rsidP="008B3AF1">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sz w:val="28"/>
          <w:szCs w:val="28"/>
        </w:rPr>
        <w:t>Во-первых, с</w:t>
      </w:r>
      <w:r w:rsidR="008B3AF1" w:rsidRPr="0062490B">
        <w:rPr>
          <w:rFonts w:ascii="Times New Roman" w:hAnsi="Times New Roman" w:cs="Times New Roman"/>
          <w:bCs/>
          <w:sz w:val="28"/>
          <w:szCs w:val="28"/>
        </w:rPr>
        <w:t>овершенствование структуры государственной политики, улучшение инвестиционного климата и усиление цифровизации туристской инфраструктуры.</w:t>
      </w:r>
    </w:p>
    <w:p w14:paraId="081017D4" w14:textId="2272AFF2" w:rsidR="008B3AF1" w:rsidRPr="0062490B" w:rsidRDefault="0022079A" w:rsidP="008B3AF1">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iCs/>
          <w:sz w:val="28"/>
          <w:szCs w:val="28"/>
        </w:rPr>
        <w:t xml:space="preserve">Во-вторых, </w:t>
      </w:r>
      <w:r w:rsidRPr="0062490B">
        <w:rPr>
          <w:rFonts w:ascii="Times New Roman" w:hAnsi="Times New Roman" w:cs="Times New Roman"/>
          <w:bCs/>
          <w:sz w:val="28"/>
          <w:szCs w:val="28"/>
        </w:rPr>
        <w:t>с</w:t>
      </w:r>
      <w:r w:rsidR="008B3AF1" w:rsidRPr="0062490B">
        <w:rPr>
          <w:rFonts w:ascii="Times New Roman" w:hAnsi="Times New Roman" w:cs="Times New Roman"/>
          <w:bCs/>
          <w:sz w:val="28"/>
          <w:szCs w:val="28"/>
        </w:rPr>
        <w:t xml:space="preserve">овершенствование </w:t>
      </w:r>
      <w:r w:rsidR="008B3AF1" w:rsidRPr="0062490B">
        <w:rPr>
          <w:rFonts w:ascii="Times New Roman" w:hAnsi="Times New Roman" w:cs="Times New Roman"/>
          <w:bCs/>
          <w:iCs/>
          <w:sz w:val="28"/>
          <w:szCs w:val="28"/>
        </w:rPr>
        <w:t xml:space="preserve">инфраструктуры предоставляемых услуг в сфере въездного туризма, что предполагает </w:t>
      </w:r>
      <w:r w:rsidR="008B3AF1" w:rsidRPr="0062490B">
        <w:rPr>
          <w:rFonts w:ascii="Times New Roman" w:hAnsi="Times New Roman" w:cs="Times New Roman"/>
          <w:bCs/>
          <w:sz w:val="28"/>
          <w:szCs w:val="28"/>
        </w:rPr>
        <w:t>строительство, реконструкция и создание сервис</w:t>
      </w:r>
      <w:r w:rsidR="00D71FC7" w:rsidRPr="0062490B">
        <w:rPr>
          <w:rFonts w:ascii="Times New Roman" w:hAnsi="Times New Roman" w:cs="Times New Roman"/>
          <w:bCs/>
          <w:sz w:val="28"/>
          <w:szCs w:val="28"/>
        </w:rPr>
        <w:t>-</w:t>
      </w:r>
      <w:r w:rsidR="008B3AF1" w:rsidRPr="0062490B">
        <w:rPr>
          <w:rFonts w:ascii="Times New Roman" w:hAnsi="Times New Roman" w:cs="Times New Roman"/>
          <w:bCs/>
          <w:sz w:val="28"/>
          <w:szCs w:val="28"/>
        </w:rPr>
        <w:t xml:space="preserve">служб для предоставления услуг при </w:t>
      </w:r>
      <w:r w:rsidRPr="0062490B">
        <w:rPr>
          <w:rFonts w:ascii="Times New Roman" w:hAnsi="Times New Roman" w:cs="Times New Roman"/>
          <w:bCs/>
          <w:sz w:val="28"/>
          <w:szCs w:val="28"/>
        </w:rPr>
        <w:t>эксплуатации транспортных сетей. С</w:t>
      </w:r>
      <w:r w:rsidR="008B3AF1" w:rsidRPr="0062490B">
        <w:rPr>
          <w:rFonts w:ascii="Times New Roman" w:hAnsi="Times New Roman" w:cs="Times New Roman"/>
          <w:bCs/>
          <w:sz w:val="28"/>
          <w:szCs w:val="28"/>
        </w:rPr>
        <w:t>оздание на базе крупных концентраций рекреационных ресурсов</w:t>
      </w:r>
      <w:r w:rsidR="00D71FC7" w:rsidRPr="0062490B">
        <w:rPr>
          <w:rFonts w:ascii="Times New Roman" w:hAnsi="Times New Roman" w:cs="Times New Roman"/>
          <w:bCs/>
          <w:sz w:val="28"/>
          <w:szCs w:val="28"/>
        </w:rPr>
        <w:t xml:space="preserve"> </w:t>
      </w:r>
      <w:r w:rsidR="008B3AF1" w:rsidRPr="0062490B">
        <w:rPr>
          <w:rFonts w:ascii="Times New Roman" w:hAnsi="Times New Roman" w:cs="Times New Roman"/>
          <w:bCs/>
          <w:sz w:val="28"/>
          <w:szCs w:val="28"/>
        </w:rPr>
        <w:t>территориальных зон с рекреационно - специализированной направленностью предоставляемых услуг</w:t>
      </w:r>
      <w:r w:rsidRPr="0062490B">
        <w:rPr>
          <w:rFonts w:ascii="Times New Roman" w:hAnsi="Times New Roman" w:cs="Times New Roman"/>
          <w:bCs/>
          <w:sz w:val="28"/>
          <w:szCs w:val="28"/>
        </w:rPr>
        <w:t xml:space="preserve"> и хозяйственной специализацией. Р</w:t>
      </w:r>
      <w:r w:rsidR="008B3AF1" w:rsidRPr="0062490B">
        <w:rPr>
          <w:rFonts w:ascii="Times New Roman" w:hAnsi="Times New Roman" w:cs="Times New Roman"/>
          <w:bCs/>
          <w:sz w:val="28"/>
          <w:szCs w:val="28"/>
        </w:rPr>
        <w:t xml:space="preserve">азвитие комплексов гостиниц категории мини-отелей, гостевых домов и кемпингов, для предоставления качественных услуг в предгорных и высокогорных рекреациях. </w:t>
      </w:r>
    </w:p>
    <w:p w14:paraId="6C6ED7AF" w14:textId="77777777" w:rsidR="008B3AF1" w:rsidRPr="0062490B" w:rsidRDefault="0022079A" w:rsidP="008B3AF1">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iCs/>
          <w:sz w:val="28"/>
          <w:szCs w:val="28"/>
        </w:rPr>
        <w:t>В третьих, р</w:t>
      </w:r>
      <w:r w:rsidR="008B3AF1" w:rsidRPr="0062490B">
        <w:rPr>
          <w:rFonts w:ascii="Times New Roman" w:hAnsi="Times New Roman" w:cs="Times New Roman"/>
          <w:bCs/>
          <w:iCs/>
          <w:sz w:val="28"/>
          <w:szCs w:val="28"/>
        </w:rPr>
        <w:t xml:space="preserve">азвитие малого и среднего предпринимательства в области туризма, включающее </w:t>
      </w:r>
      <w:r w:rsidR="008B3AF1" w:rsidRPr="0062490B">
        <w:rPr>
          <w:rFonts w:ascii="Times New Roman" w:hAnsi="Times New Roman" w:cs="Times New Roman"/>
          <w:bCs/>
          <w:sz w:val="28"/>
          <w:szCs w:val="28"/>
        </w:rPr>
        <w:t>поддержку субъектов МСБ в реализации проектов по предоставлению качественных услуг в туристской отрасли, финансируемых из государственных средств и средств банков второго уровня; возрождение этнографических структур для реализации услуг</w:t>
      </w:r>
      <w:r w:rsidR="00D71FC7" w:rsidRPr="0062490B">
        <w:rPr>
          <w:rFonts w:ascii="Times New Roman" w:hAnsi="Times New Roman" w:cs="Times New Roman"/>
          <w:bCs/>
          <w:sz w:val="28"/>
          <w:szCs w:val="28"/>
        </w:rPr>
        <w:t>,</w:t>
      </w:r>
      <w:r w:rsidR="008B3AF1" w:rsidRPr="0062490B">
        <w:rPr>
          <w:rFonts w:ascii="Times New Roman" w:hAnsi="Times New Roman" w:cs="Times New Roman"/>
          <w:bCs/>
          <w:sz w:val="28"/>
          <w:szCs w:val="28"/>
        </w:rPr>
        <w:t xml:space="preserve"> основанных на</w:t>
      </w:r>
      <w:r w:rsidRPr="0062490B">
        <w:rPr>
          <w:rFonts w:ascii="Times New Roman" w:hAnsi="Times New Roman" w:cs="Times New Roman"/>
          <w:bCs/>
          <w:sz w:val="28"/>
          <w:szCs w:val="28"/>
        </w:rPr>
        <w:t xml:space="preserve"> </w:t>
      </w:r>
      <w:r w:rsidR="008B3AF1" w:rsidRPr="0062490B">
        <w:rPr>
          <w:rFonts w:ascii="Times New Roman" w:hAnsi="Times New Roman" w:cs="Times New Roman"/>
          <w:bCs/>
          <w:sz w:val="28"/>
          <w:szCs w:val="28"/>
        </w:rPr>
        <w:t xml:space="preserve"> народных ремеслах</w:t>
      </w:r>
      <w:r w:rsidR="00D71FC7" w:rsidRPr="0062490B">
        <w:rPr>
          <w:rFonts w:ascii="Times New Roman" w:hAnsi="Times New Roman" w:cs="Times New Roman"/>
          <w:bCs/>
          <w:sz w:val="28"/>
          <w:szCs w:val="28"/>
        </w:rPr>
        <w:t>,</w:t>
      </w:r>
      <w:r w:rsidR="008B3AF1" w:rsidRPr="0062490B">
        <w:rPr>
          <w:rFonts w:ascii="Times New Roman" w:hAnsi="Times New Roman" w:cs="Times New Roman"/>
          <w:bCs/>
          <w:sz w:val="28"/>
          <w:szCs w:val="28"/>
        </w:rPr>
        <w:t xml:space="preserve"> и развитие индустрии этнографической сувенирной продукции, как туристической марки данного региона.</w:t>
      </w:r>
    </w:p>
    <w:p w14:paraId="73555333" w14:textId="0E2072B4" w:rsidR="008B3AF1" w:rsidRPr="0062490B" w:rsidRDefault="0022079A" w:rsidP="008B3AF1">
      <w:pPr>
        <w:spacing w:after="0" w:line="240" w:lineRule="auto"/>
        <w:ind w:firstLine="709"/>
        <w:jc w:val="both"/>
        <w:rPr>
          <w:rFonts w:ascii="Times New Roman" w:hAnsi="Times New Roman" w:cs="Times New Roman"/>
          <w:bCs/>
          <w:sz w:val="28"/>
          <w:szCs w:val="28"/>
        </w:rPr>
      </w:pPr>
      <w:r w:rsidRPr="0062490B">
        <w:rPr>
          <w:rFonts w:ascii="Times New Roman" w:hAnsi="Times New Roman" w:cs="Times New Roman"/>
          <w:bCs/>
          <w:iCs/>
          <w:sz w:val="28"/>
          <w:szCs w:val="28"/>
        </w:rPr>
        <w:t>В</w:t>
      </w:r>
      <w:r w:rsidR="00774A0E" w:rsidRPr="0062490B">
        <w:rPr>
          <w:rFonts w:ascii="Times New Roman" w:hAnsi="Times New Roman" w:cs="Times New Roman"/>
          <w:bCs/>
          <w:iCs/>
          <w:sz w:val="28"/>
          <w:szCs w:val="28"/>
        </w:rPr>
        <w:t>-</w:t>
      </w:r>
      <w:r w:rsidRPr="0062490B">
        <w:rPr>
          <w:rFonts w:ascii="Times New Roman" w:hAnsi="Times New Roman" w:cs="Times New Roman"/>
          <w:bCs/>
          <w:iCs/>
          <w:sz w:val="28"/>
          <w:szCs w:val="28"/>
        </w:rPr>
        <w:t>четвертых, ф</w:t>
      </w:r>
      <w:r w:rsidR="008B3AF1" w:rsidRPr="0062490B">
        <w:rPr>
          <w:rFonts w:ascii="Times New Roman" w:hAnsi="Times New Roman" w:cs="Times New Roman"/>
          <w:bCs/>
          <w:iCs/>
          <w:sz w:val="28"/>
          <w:szCs w:val="28"/>
        </w:rPr>
        <w:t xml:space="preserve">ормирование экономического механизма </w:t>
      </w:r>
      <w:r w:rsidR="008B3AF1" w:rsidRPr="0062490B">
        <w:rPr>
          <w:rFonts w:ascii="Times New Roman" w:hAnsi="Times New Roman" w:cs="Times New Roman"/>
          <w:bCs/>
          <w:sz w:val="28"/>
          <w:szCs w:val="28"/>
        </w:rPr>
        <w:t xml:space="preserve">государственно-частного партнерства и субъектов регионального туристического кластера, что представляет собой совокупность систем правления и форм влияния на экономические интересы участников кластера с целью увеличения результативности их операционной деятельности и насыщения рынка качественными услугами по приемлемым ценам. </w:t>
      </w:r>
    </w:p>
    <w:p w14:paraId="2B65CAD5" w14:textId="77777777" w:rsidR="008B3AF1" w:rsidRPr="0062490B" w:rsidRDefault="00031BAA" w:rsidP="008B3AF1">
      <w:pPr>
        <w:spacing w:after="0" w:line="240" w:lineRule="auto"/>
        <w:ind w:firstLine="720"/>
        <w:jc w:val="both"/>
        <w:rPr>
          <w:rFonts w:ascii="Times New Roman" w:hAnsi="Times New Roman" w:cs="Times New Roman"/>
          <w:bCs/>
          <w:sz w:val="28"/>
          <w:szCs w:val="28"/>
        </w:rPr>
      </w:pPr>
      <w:r w:rsidRPr="0062490B">
        <w:rPr>
          <w:rFonts w:ascii="Times New Roman" w:hAnsi="Times New Roman" w:cs="Times New Roman"/>
          <w:bCs/>
          <w:sz w:val="28"/>
          <w:szCs w:val="28"/>
        </w:rPr>
        <w:t>5.</w:t>
      </w:r>
      <w:r w:rsidR="0022079A"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rPr>
        <w:t>Д</w:t>
      </w:r>
      <w:r w:rsidR="008B3AF1" w:rsidRPr="0062490B">
        <w:rPr>
          <w:rFonts w:ascii="Times New Roman" w:hAnsi="Times New Roman" w:cs="Times New Roman"/>
          <w:bCs/>
          <w:sz w:val="28"/>
          <w:szCs w:val="28"/>
        </w:rPr>
        <w:t>ля развития регионального туристического кластера необходимо создать целевую систему по консультационной и информационной поддержке участников туристского кластера.</w:t>
      </w:r>
    </w:p>
    <w:p w14:paraId="7B23183B" w14:textId="77777777" w:rsidR="008B3AF1" w:rsidRPr="0062490B" w:rsidRDefault="008B3AF1" w:rsidP="008B3AF1">
      <w:pPr>
        <w:spacing w:after="0" w:line="240" w:lineRule="auto"/>
        <w:ind w:firstLine="720"/>
        <w:jc w:val="both"/>
        <w:rPr>
          <w:rFonts w:ascii="Times New Roman" w:hAnsi="Times New Roman" w:cs="Times New Roman"/>
          <w:sz w:val="28"/>
          <w:szCs w:val="28"/>
        </w:rPr>
      </w:pPr>
      <w:r w:rsidRPr="0062490B">
        <w:rPr>
          <w:rFonts w:ascii="Times New Roman" w:hAnsi="Times New Roman" w:cs="Times New Roman"/>
          <w:bCs/>
          <w:sz w:val="28"/>
          <w:szCs w:val="28"/>
        </w:rPr>
        <w:t xml:space="preserve">Предложены экспертные рекомендации для определения рациональной организационно - правовой формы развития системы управления качеством услуг туристического кластера Алматинской области.  </w:t>
      </w:r>
      <w:r w:rsidRPr="0062490B">
        <w:rPr>
          <w:rFonts w:ascii="Times New Roman" w:hAnsi="Times New Roman" w:cs="Times New Roman"/>
          <w:sz w:val="28"/>
          <w:szCs w:val="28"/>
        </w:rPr>
        <w:t xml:space="preserve">Проведенный автором в 2021 г. опрос руководителей 25 туристических компаний показал, что 81 % из них в случае вхождения в интеграционную систему не желают лишаться </w:t>
      </w:r>
      <w:r w:rsidRPr="0062490B">
        <w:rPr>
          <w:rFonts w:ascii="Times New Roman" w:hAnsi="Times New Roman" w:cs="Times New Roman"/>
          <w:sz w:val="28"/>
          <w:szCs w:val="28"/>
        </w:rPr>
        <w:lastRenderedPageBreak/>
        <w:t>правовых аспектов экономический</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независимости и имеют намерение участвовать в интеграции на правах  самостоятельного участия. 1</w:t>
      </w:r>
      <w:r w:rsidR="00D71FC7" w:rsidRPr="0062490B">
        <w:rPr>
          <w:rFonts w:ascii="Times New Roman" w:hAnsi="Times New Roman" w:cs="Times New Roman"/>
          <w:sz w:val="28"/>
          <w:szCs w:val="28"/>
        </w:rPr>
        <w:t>9</w:t>
      </w:r>
      <w:r w:rsidRPr="0062490B">
        <w:rPr>
          <w:rFonts w:ascii="Times New Roman" w:hAnsi="Times New Roman" w:cs="Times New Roman"/>
          <w:sz w:val="28"/>
          <w:szCs w:val="28"/>
        </w:rPr>
        <w:t xml:space="preserve"> % предпочитают входить в состав разных ассоциаций.</w:t>
      </w:r>
    </w:p>
    <w:p w14:paraId="0C657AE2" w14:textId="77777777" w:rsidR="008B3AF1" w:rsidRPr="0062490B" w:rsidRDefault="008B3AF1" w:rsidP="008B3AF1">
      <w:pPr>
        <w:spacing w:after="0" w:line="240" w:lineRule="auto"/>
        <w:ind w:firstLine="720"/>
        <w:jc w:val="both"/>
        <w:rPr>
          <w:rFonts w:ascii="Times New Roman" w:hAnsi="Times New Roman" w:cs="Times New Roman"/>
          <w:sz w:val="28"/>
          <w:szCs w:val="28"/>
        </w:rPr>
      </w:pPr>
      <w:r w:rsidRPr="0062490B">
        <w:rPr>
          <w:rFonts w:ascii="Times New Roman" w:hAnsi="Times New Roman" w:cs="Times New Roman"/>
          <w:bCs/>
          <w:sz w:val="28"/>
          <w:szCs w:val="28"/>
        </w:rPr>
        <w:t>С</w:t>
      </w:r>
      <w:r w:rsidRPr="0062490B">
        <w:rPr>
          <w:rFonts w:ascii="Times New Roman" w:hAnsi="Times New Roman" w:cs="Times New Roman"/>
          <w:sz w:val="28"/>
          <w:szCs w:val="28"/>
        </w:rPr>
        <w:t>труктура предоставления услуг интегрированной системы кластерного типа должна охватывать, помимо главных участников (туристские фирмы; предприятия размещения и питания; предприятия, проявляющие транспортные услуги) основных и сопутствующих участников.</w:t>
      </w:r>
    </w:p>
    <w:p w14:paraId="2C27F5DD" w14:textId="77777777" w:rsidR="008B3AF1" w:rsidRPr="0062490B" w:rsidRDefault="008B3AF1" w:rsidP="008B3AF1">
      <w:pPr>
        <w:spacing w:after="0" w:line="240" w:lineRule="auto"/>
        <w:ind w:firstLine="720"/>
        <w:jc w:val="both"/>
        <w:rPr>
          <w:rFonts w:ascii="Times New Roman" w:hAnsi="Times New Roman" w:cs="Times New Roman"/>
          <w:sz w:val="28"/>
          <w:szCs w:val="28"/>
        </w:rPr>
      </w:pPr>
      <w:r w:rsidRPr="0062490B">
        <w:rPr>
          <w:rFonts w:ascii="Times New Roman" w:hAnsi="Times New Roman" w:cs="Times New Roman"/>
          <w:sz w:val="28"/>
          <w:szCs w:val="28"/>
        </w:rPr>
        <w:t xml:space="preserve">В соответствии с расчетами, проведенными по параметрам ранговой корреляции Спирмена, участники экспертного опроса выразили мнение о том, что наиболее приемлемой формой для всех участников туристского кластера является простое товарищество, поскольку из-за некоторых проблем индивидуальные предприниматели пока не готовы обрести статус юридического лица. </w:t>
      </w:r>
      <w:r w:rsidR="00D71FC7" w:rsidRPr="0062490B">
        <w:rPr>
          <w:rFonts w:ascii="Times New Roman" w:hAnsi="Times New Roman" w:cs="Times New Roman"/>
          <w:sz w:val="28"/>
          <w:szCs w:val="28"/>
        </w:rPr>
        <w:t>П</w:t>
      </w:r>
      <w:r w:rsidRPr="0062490B">
        <w:rPr>
          <w:rFonts w:ascii="Times New Roman" w:hAnsi="Times New Roman" w:cs="Times New Roman"/>
          <w:sz w:val="28"/>
          <w:szCs w:val="28"/>
        </w:rPr>
        <w:t xml:space="preserve">ричины заключаются в нехватке финансов для регистрации в органах юстиции, оплаты услуг квалифицированного бухгалтера и </w:t>
      </w:r>
      <w:r w:rsidR="00D71FC7" w:rsidRPr="0062490B">
        <w:rPr>
          <w:rFonts w:ascii="Times New Roman" w:hAnsi="Times New Roman" w:cs="Times New Roman"/>
          <w:sz w:val="28"/>
          <w:szCs w:val="28"/>
        </w:rPr>
        <w:t>отсутствия</w:t>
      </w:r>
      <w:r w:rsidRPr="0062490B">
        <w:rPr>
          <w:rFonts w:ascii="Times New Roman" w:hAnsi="Times New Roman" w:cs="Times New Roman"/>
          <w:sz w:val="28"/>
          <w:szCs w:val="28"/>
        </w:rPr>
        <w:t xml:space="preserve"> налоговых льгот и упрощенности налогового учета физическим лицам, осуществляющим  предпринимательскую деятельность.</w:t>
      </w:r>
    </w:p>
    <w:p w14:paraId="140FD6E3" w14:textId="77777777" w:rsidR="008B3AF1" w:rsidRPr="0062490B" w:rsidRDefault="008B3AF1" w:rsidP="008B3AF1">
      <w:pPr>
        <w:spacing w:after="0" w:line="240" w:lineRule="auto"/>
        <w:ind w:firstLine="720"/>
        <w:jc w:val="both"/>
        <w:rPr>
          <w:rFonts w:ascii="Times New Roman" w:hAnsi="Times New Roman" w:cs="Times New Roman"/>
          <w:sz w:val="28"/>
          <w:szCs w:val="28"/>
        </w:rPr>
      </w:pPr>
      <w:r w:rsidRPr="0062490B">
        <w:rPr>
          <w:rFonts w:ascii="Times New Roman" w:hAnsi="Times New Roman" w:cs="Times New Roman"/>
          <w:sz w:val="28"/>
          <w:szCs w:val="28"/>
        </w:rPr>
        <w:t>Таким образом, эксперты пришли к заключению, что для большинства предпринимателей, функционир</w:t>
      </w:r>
      <w:r w:rsidR="00D71FC7" w:rsidRPr="0062490B">
        <w:rPr>
          <w:rFonts w:ascii="Times New Roman" w:hAnsi="Times New Roman" w:cs="Times New Roman"/>
          <w:sz w:val="28"/>
          <w:szCs w:val="28"/>
        </w:rPr>
        <w:t xml:space="preserve">ующих в туристическом кластере </w:t>
      </w:r>
      <w:r w:rsidRPr="0062490B">
        <w:rPr>
          <w:rFonts w:ascii="Times New Roman" w:hAnsi="Times New Roman" w:cs="Times New Roman"/>
          <w:sz w:val="28"/>
          <w:szCs w:val="28"/>
        </w:rPr>
        <w:t>простое товарищество является наиболее подходящей формой объединения в бизнесе. В дальнейшем разумно создание союзов нескольких ТОО на базе юридических лиц.</w:t>
      </w:r>
    </w:p>
    <w:p w14:paraId="3EB36D66" w14:textId="77777777" w:rsidR="008B3AF1" w:rsidRPr="0062490B" w:rsidRDefault="00031BAA" w:rsidP="008B3AF1">
      <w:pPr>
        <w:spacing w:after="0" w:line="240" w:lineRule="auto"/>
        <w:ind w:firstLine="720"/>
        <w:jc w:val="both"/>
        <w:rPr>
          <w:rFonts w:ascii="Times New Roman" w:hAnsi="Times New Roman" w:cs="Times New Roman"/>
          <w:sz w:val="28"/>
          <w:szCs w:val="28"/>
        </w:rPr>
      </w:pPr>
      <w:r w:rsidRPr="0062490B">
        <w:rPr>
          <w:rFonts w:ascii="Times New Roman" w:hAnsi="Times New Roman" w:cs="Times New Roman"/>
          <w:bCs/>
          <w:sz w:val="28"/>
          <w:szCs w:val="28"/>
        </w:rPr>
        <w:t xml:space="preserve">6. </w:t>
      </w:r>
      <w:r w:rsidR="008B3AF1" w:rsidRPr="0062490B">
        <w:rPr>
          <w:rFonts w:ascii="Times New Roman" w:hAnsi="Times New Roman" w:cs="Times New Roman"/>
          <w:bCs/>
          <w:sz w:val="28"/>
          <w:szCs w:val="28"/>
        </w:rPr>
        <w:t>Разработана  м</w:t>
      </w:r>
      <w:r w:rsidR="008B3AF1" w:rsidRPr="0062490B">
        <w:rPr>
          <w:rFonts w:ascii="Times New Roman" w:hAnsi="Times New Roman" w:cs="Times New Roman"/>
          <w:sz w:val="28"/>
          <w:szCs w:val="28"/>
        </w:rPr>
        <w:t xml:space="preserve">атематическая модель для развития сектора въездного туризма с оценкой приоритетности его основных сегментов. Для </w:t>
      </w:r>
      <w:r w:rsidR="008B3AF1" w:rsidRPr="0062490B">
        <w:rPr>
          <w:rFonts w:ascii="Times New Roman" w:hAnsi="Times New Roman" w:cs="Times New Roman"/>
          <w:bCs/>
          <w:sz w:val="28"/>
          <w:szCs w:val="28"/>
        </w:rPr>
        <w:t>обеспечения</w:t>
      </w:r>
      <w:r w:rsidR="008B3AF1" w:rsidRPr="0062490B">
        <w:rPr>
          <w:rFonts w:ascii="Times New Roman" w:hAnsi="Times New Roman" w:cs="Times New Roman"/>
          <w:sz w:val="28"/>
          <w:szCs w:val="28"/>
        </w:rPr>
        <w:t xml:space="preserve"> роста и расширения въездного туристского рынка и определения его числовых  выражений, при изменении которых буд</w:t>
      </w:r>
      <w:r w:rsidR="004478E8" w:rsidRPr="0062490B">
        <w:rPr>
          <w:rFonts w:ascii="Times New Roman" w:hAnsi="Times New Roman" w:cs="Times New Roman"/>
          <w:sz w:val="28"/>
          <w:szCs w:val="28"/>
        </w:rPr>
        <w:t>ет найден необходимый результат. Бы</w:t>
      </w:r>
      <w:r w:rsidR="008B3AF1" w:rsidRPr="0062490B">
        <w:rPr>
          <w:rFonts w:ascii="Times New Roman" w:hAnsi="Times New Roman" w:cs="Times New Roman"/>
          <w:sz w:val="28"/>
          <w:szCs w:val="28"/>
        </w:rPr>
        <w:t>ло проведе</w:t>
      </w:r>
      <w:r w:rsidR="004478E8" w:rsidRPr="0062490B">
        <w:rPr>
          <w:rFonts w:ascii="Times New Roman" w:hAnsi="Times New Roman" w:cs="Times New Roman"/>
          <w:sz w:val="28"/>
          <w:szCs w:val="28"/>
        </w:rPr>
        <w:t>но математическое моделирование</w:t>
      </w:r>
      <w:r w:rsidR="008B3AF1" w:rsidRPr="0062490B">
        <w:rPr>
          <w:rFonts w:ascii="Times New Roman" w:hAnsi="Times New Roman" w:cs="Times New Roman"/>
          <w:sz w:val="28"/>
          <w:szCs w:val="28"/>
        </w:rPr>
        <w:t xml:space="preserve"> с использованием метода проектирования на суммарные построения, которые оказывают содействие в признании степени их влияния на уровень результативности </w:t>
      </w:r>
      <w:r w:rsidR="004478E8" w:rsidRPr="0062490B">
        <w:rPr>
          <w:rFonts w:ascii="Times New Roman" w:hAnsi="Times New Roman" w:cs="Times New Roman"/>
          <w:bCs/>
          <w:sz w:val="28"/>
          <w:szCs w:val="28"/>
        </w:rPr>
        <w:t>прогресса</w:t>
      </w:r>
      <w:r w:rsidR="008B3AF1" w:rsidRPr="0062490B">
        <w:rPr>
          <w:rFonts w:ascii="Times New Roman" w:hAnsi="Times New Roman" w:cs="Times New Roman"/>
          <w:bCs/>
          <w:sz w:val="28"/>
          <w:szCs w:val="28"/>
        </w:rPr>
        <w:t xml:space="preserve"> во</w:t>
      </w:r>
      <w:r w:rsidR="008B3AF1" w:rsidRPr="0062490B">
        <w:rPr>
          <w:rFonts w:ascii="Times New Roman" w:hAnsi="Times New Roman" w:cs="Times New Roman"/>
          <w:sz w:val="28"/>
          <w:szCs w:val="28"/>
        </w:rPr>
        <w:t xml:space="preserve"> въездном туризме по наиболее  перспективным направлениям.</w:t>
      </w:r>
    </w:p>
    <w:p w14:paraId="0478BEF8" w14:textId="77777777" w:rsidR="008B3AF1" w:rsidRPr="0062490B" w:rsidRDefault="008B3AF1" w:rsidP="00031BAA">
      <w:pPr>
        <w:spacing w:after="0" w:line="240" w:lineRule="auto"/>
        <w:ind w:firstLine="720"/>
        <w:jc w:val="both"/>
        <w:rPr>
          <w:rFonts w:ascii="Times New Roman" w:hAnsi="Times New Roman" w:cs="Times New Roman"/>
          <w:sz w:val="28"/>
          <w:szCs w:val="28"/>
        </w:rPr>
      </w:pPr>
      <w:r w:rsidRPr="0062490B">
        <w:rPr>
          <w:rFonts w:ascii="Times New Roman" w:hAnsi="Times New Roman" w:cs="Times New Roman"/>
          <w:sz w:val="28"/>
          <w:szCs w:val="28"/>
        </w:rPr>
        <w:t>Разработанная модель показывает соотношение между суммарными переменными включенными в блок</w:t>
      </w:r>
      <w:r w:rsidR="00031BAA" w:rsidRPr="0062490B">
        <w:rPr>
          <w:rFonts w:ascii="Times New Roman" w:hAnsi="Times New Roman" w:cs="Times New Roman"/>
          <w:sz w:val="28"/>
          <w:szCs w:val="28"/>
        </w:rPr>
        <w:t xml:space="preserve">.  </w:t>
      </w:r>
      <w:r w:rsidRPr="0062490B">
        <w:rPr>
          <w:rFonts w:ascii="Times New Roman" w:hAnsi="Times New Roman" w:cs="Times New Roman"/>
          <w:sz w:val="28"/>
          <w:szCs w:val="28"/>
        </w:rPr>
        <w:t>Модель разграничивает  рефлектив</w:t>
      </w:r>
      <w:r w:rsidR="00031BAA" w:rsidRPr="0062490B">
        <w:rPr>
          <w:rFonts w:ascii="Times New Roman" w:hAnsi="Times New Roman" w:cs="Times New Roman"/>
          <w:sz w:val="28"/>
          <w:szCs w:val="28"/>
        </w:rPr>
        <w:t xml:space="preserve">ные и </w:t>
      </w:r>
      <w:r w:rsidR="00DC618B" w:rsidRPr="0062490B">
        <w:rPr>
          <w:rFonts w:ascii="Times New Roman" w:hAnsi="Times New Roman" w:cs="Times New Roman"/>
          <w:sz w:val="28"/>
          <w:szCs w:val="28"/>
        </w:rPr>
        <w:t>формативные (</w:t>
      </w:r>
      <w:r w:rsidR="00031BAA" w:rsidRPr="0062490B">
        <w:rPr>
          <w:rFonts w:ascii="Times New Roman" w:hAnsi="Times New Roman" w:cs="Times New Roman"/>
          <w:sz w:val="28"/>
          <w:szCs w:val="28"/>
        </w:rPr>
        <w:t>исправляющие</w:t>
      </w:r>
      <w:r w:rsidR="00DC618B" w:rsidRPr="0062490B">
        <w:rPr>
          <w:rFonts w:ascii="Times New Roman" w:hAnsi="Times New Roman" w:cs="Times New Roman"/>
          <w:sz w:val="28"/>
          <w:szCs w:val="28"/>
        </w:rPr>
        <w:t>)</w:t>
      </w:r>
      <w:r w:rsidR="00031BAA" w:rsidRPr="0062490B">
        <w:rPr>
          <w:rFonts w:ascii="Times New Roman" w:hAnsi="Times New Roman" w:cs="Times New Roman"/>
          <w:sz w:val="28"/>
          <w:szCs w:val="28"/>
        </w:rPr>
        <w:t xml:space="preserve"> типы связей. </w:t>
      </w:r>
      <w:r w:rsidRPr="0062490B">
        <w:rPr>
          <w:rFonts w:ascii="Times New Roman" w:hAnsi="Times New Roman" w:cs="Times New Roman"/>
          <w:sz w:val="28"/>
          <w:szCs w:val="28"/>
        </w:rPr>
        <w:t>Внутренняя</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модель</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въездного</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туризма</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 xml:space="preserve">может </w:t>
      </w:r>
      <w:r w:rsidR="00065D88" w:rsidRPr="0062490B">
        <w:rPr>
          <w:rFonts w:ascii="Times New Roman" w:hAnsi="Times New Roman" w:cs="Times New Roman"/>
          <w:sz w:val="28"/>
          <w:szCs w:val="28"/>
        </w:rPr>
        <w:t>б</w:t>
      </w:r>
      <w:r w:rsidRPr="0062490B">
        <w:rPr>
          <w:rFonts w:ascii="Times New Roman" w:hAnsi="Times New Roman" w:cs="Times New Roman"/>
          <w:sz w:val="28"/>
          <w:szCs w:val="28"/>
        </w:rPr>
        <w:t>ыть в</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виде</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уравнения</w:t>
      </w:r>
      <w:r w:rsidR="00065D88" w:rsidRPr="0062490B">
        <w:rPr>
          <w:rFonts w:ascii="Times New Roman" w:hAnsi="Times New Roman" w:cs="Times New Roman"/>
          <w:sz w:val="28"/>
          <w:szCs w:val="28"/>
        </w:rPr>
        <w:t>,</w:t>
      </w:r>
      <w:r w:rsidR="00031BAA" w:rsidRPr="0062490B">
        <w:rPr>
          <w:rFonts w:ascii="Times New Roman" w:hAnsi="Times New Roman" w:cs="Times New Roman"/>
          <w:sz w:val="28"/>
          <w:szCs w:val="28"/>
        </w:rPr>
        <w:t xml:space="preserve"> рассмотренн</w:t>
      </w:r>
      <w:r w:rsidR="00065D88" w:rsidRPr="0062490B">
        <w:rPr>
          <w:rFonts w:ascii="Times New Roman" w:hAnsi="Times New Roman" w:cs="Times New Roman"/>
          <w:sz w:val="28"/>
          <w:szCs w:val="28"/>
        </w:rPr>
        <w:t>ого</w:t>
      </w:r>
      <w:r w:rsidR="00031BAA" w:rsidRPr="0062490B">
        <w:rPr>
          <w:rFonts w:ascii="Times New Roman" w:hAnsi="Times New Roman" w:cs="Times New Roman"/>
          <w:sz w:val="28"/>
          <w:szCs w:val="28"/>
        </w:rPr>
        <w:t xml:space="preserve"> в параграфе 3.3</w:t>
      </w:r>
      <w:r w:rsidR="00065D88" w:rsidRPr="0062490B">
        <w:rPr>
          <w:rFonts w:ascii="Times New Roman" w:hAnsi="Times New Roman" w:cs="Times New Roman"/>
          <w:sz w:val="28"/>
          <w:szCs w:val="28"/>
        </w:rPr>
        <w:t xml:space="preserve"> </w:t>
      </w:r>
      <w:r w:rsidR="00031BAA" w:rsidRPr="0062490B">
        <w:rPr>
          <w:rFonts w:ascii="Times New Roman" w:hAnsi="Times New Roman" w:cs="Times New Roman"/>
          <w:sz w:val="28"/>
          <w:szCs w:val="28"/>
        </w:rPr>
        <w:t>данной работ</w:t>
      </w:r>
      <w:r w:rsidR="00065D88" w:rsidRPr="0062490B">
        <w:rPr>
          <w:rFonts w:ascii="Times New Roman" w:hAnsi="Times New Roman" w:cs="Times New Roman"/>
          <w:sz w:val="28"/>
          <w:szCs w:val="28"/>
        </w:rPr>
        <w:t>ы</w:t>
      </w:r>
      <w:r w:rsidR="00031BAA" w:rsidRPr="0062490B">
        <w:rPr>
          <w:rFonts w:ascii="Times New Roman" w:hAnsi="Times New Roman" w:cs="Times New Roman"/>
          <w:sz w:val="28"/>
          <w:szCs w:val="28"/>
        </w:rPr>
        <w:t>.</w:t>
      </w:r>
    </w:p>
    <w:p w14:paraId="2742EC90" w14:textId="77777777" w:rsidR="008B3AF1" w:rsidRPr="0062490B" w:rsidRDefault="008B3AF1" w:rsidP="008B3AF1">
      <w:pPr>
        <w:pStyle w:val="ab"/>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На</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основании</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полученных</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данных</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и</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применяя</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среднее значение фактических</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 xml:space="preserve">индексов увеличения показателей, было смоделировано </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развитие въездного туризма с</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учетом</w:t>
      </w:r>
      <w:r w:rsidRPr="0062490B">
        <w:rPr>
          <w:rFonts w:ascii="Times New Roman" w:hAnsi="Times New Roman" w:cs="Times New Roman"/>
          <w:sz w:val="28"/>
          <w:szCs w:val="28"/>
          <w:lang w:val="kk-KZ"/>
        </w:rPr>
        <w:t xml:space="preserve"> </w:t>
      </w:r>
      <w:r w:rsidRPr="0062490B">
        <w:rPr>
          <w:rFonts w:ascii="Times New Roman" w:hAnsi="Times New Roman" w:cs="Times New Roman"/>
          <w:sz w:val="28"/>
          <w:szCs w:val="28"/>
        </w:rPr>
        <w:t>приоритетности сегментов его развития:</w:t>
      </w:r>
    </w:p>
    <w:p w14:paraId="4D7A1A31" w14:textId="77777777" w:rsidR="008B3AF1" w:rsidRPr="0062490B" w:rsidRDefault="00031BAA" w:rsidP="00FF07F7">
      <w:pPr>
        <w:pStyle w:val="a3"/>
        <w:widowControl w:val="0"/>
        <w:numPr>
          <w:ilvl w:val="0"/>
          <w:numId w:val="35"/>
        </w:numPr>
        <w:tabs>
          <w:tab w:val="left" w:pos="1208"/>
        </w:tabs>
        <w:autoSpaceDE w:val="0"/>
        <w:autoSpaceDN w:val="0"/>
        <w:spacing w:after="0" w:line="240" w:lineRule="auto"/>
        <w:contextualSpacing w:val="0"/>
        <w:jc w:val="both"/>
        <w:rPr>
          <w:rFonts w:ascii="Times New Roman" w:hAnsi="Times New Roman" w:cs="Times New Roman"/>
          <w:sz w:val="28"/>
          <w:szCs w:val="28"/>
        </w:rPr>
      </w:pPr>
      <w:r w:rsidRPr="0062490B">
        <w:rPr>
          <w:rFonts w:ascii="Times New Roman" w:hAnsi="Times New Roman" w:cs="Times New Roman"/>
          <w:sz w:val="28"/>
          <w:szCs w:val="28"/>
        </w:rPr>
        <w:t>п</w:t>
      </w:r>
      <w:r w:rsidR="008B3AF1" w:rsidRPr="0062490B">
        <w:rPr>
          <w:rFonts w:ascii="Times New Roman" w:hAnsi="Times New Roman" w:cs="Times New Roman"/>
          <w:sz w:val="28"/>
          <w:szCs w:val="28"/>
        </w:rPr>
        <w:t>оказатели развития экскурсионного бизнеса</w:t>
      </w:r>
      <w:r w:rsidRPr="0062490B">
        <w:rPr>
          <w:rFonts w:ascii="Times New Roman" w:hAnsi="Times New Roman" w:cs="Times New Roman"/>
          <w:sz w:val="28"/>
          <w:szCs w:val="28"/>
        </w:rPr>
        <w:t>;</w:t>
      </w:r>
    </w:p>
    <w:p w14:paraId="604BA762" w14:textId="77777777" w:rsidR="008B3AF1" w:rsidRPr="0062490B" w:rsidRDefault="00031BAA" w:rsidP="00FF07F7">
      <w:pPr>
        <w:pStyle w:val="a3"/>
        <w:widowControl w:val="0"/>
        <w:numPr>
          <w:ilvl w:val="0"/>
          <w:numId w:val="35"/>
        </w:numPr>
        <w:tabs>
          <w:tab w:val="left" w:pos="1208"/>
        </w:tabs>
        <w:autoSpaceDE w:val="0"/>
        <w:autoSpaceDN w:val="0"/>
        <w:spacing w:after="0" w:line="240" w:lineRule="auto"/>
        <w:contextualSpacing w:val="0"/>
        <w:jc w:val="both"/>
        <w:rPr>
          <w:rFonts w:ascii="Times New Roman" w:hAnsi="Times New Roman" w:cs="Times New Roman"/>
          <w:sz w:val="28"/>
          <w:szCs w:val="28"/>
        </w:rPr>
      </w:pPr>
      <w:r w:rsidRPr="0062490B">
        <w:rPr>
          <w:rFonts w:ascii="Times New Roman" w:hAnsi="Times New Roman" w:cs="Times New Roman"/>
          <w:sz w:val="28"/>
          <w:szCs w:val="28"/>
        </w:rPr>
        <w:t>п</w:t>
      </w:r>
      <w:r w:rsidR="008B3AF1" w:rsidRPr="0062490B">
        <w:rPr>
          <w:rFonts w:ascii="Times New Roman" w:hAnsi="Times New Roman" w:cs="Times New Roman"/>
          <w:sz w:val="28"/>
          <w:szCs w:val="28"/>
        </w:rPr>
        <w:t>оказатели развития санаторно-курортного комплекса</w:t>
      </w:r>
      <w:r w:rsidRPr="0062490B">
        <w:rPr>
          <w:rFonts w:ascii="Times New Roman" w:hAnsi="Times New Roman" w:cs="Times New Roman"/>
          <w:sz w:val="28"/>
          <w:szCs w:val="28"/>
        </w:rPr>
        <w:t>;</w:t>
      </w:r>
    </w:p>
    <w:p w14:paraId="516155C8" w14:textId="77777777" w:rsidR="008B3AF1" w:rsidRPr="0062490B" w:rsidRDefault="00031BAA" w:rsidP="00FF07F7">
      <w:pPr>
        <w:pStyle w:val="a3"/>
        <w:widowControl w:val="0"/>
        <w:numPr>
          <w:ilvl w:val="0"/>
          <w:numId w:val="35"/>
        </w:numPr>
        <w:tabs>
          <w:tab w:val="left" w:pos="1208"/>
        </w:tabs>
        <w:autoSpaceDE w:val="0"/>
        <w:autoSpaceDN w:val="0"/>
        <w:spacing w:after="0" w:line="240" w:lineRule="auto"/>
        <w:contextualSpacing w:val="0"/>
        <w:jc w:val="both"/>
        <w:rPr>
          <w:rFonts w:ascii="Times New Roman" w:hAnsi="Times New Roman" w:cs="Times New Roman"/>
          <w:sz w:val="28"/>
          <w:szCs w:val="28"/>
        </w:rPr>
      </w:pPr>
      <w:r w:rsidRPr="0062490B">
        <w:rPr>
          <w:rFonts w:ascii="Times New Roman" w:hAnsi="Times New Roman" w:cs="Times New Roman"/>
          <w:sz w:val="28"/>
          <w:szCs w:val="28"/>
        </w:rPr>
        <w:t>п</w:t>
      </w:r>
      <w:r w:rsidR="008B3AF1" w:rsidRPr="0062490B">
        <w:rPr>
          <w:rFonts w:ascii="Times New Roman" w:hAnsi="Times New Roman" w:cs="Times New Roman"/>
          <w:sz w:val="28"/>
          <w:szCs w:val="28"/>
        </w:rPr>
        <w:t>оказатели</w:t>
      </w:r>
      <w:r w:rsidR="008B3AF1" w:rsidRPr="0062490B">
        <w:rPr>
          <w:rFonts w:ascii="Times New Roman" w:hAnsi="Times New Roman" w:cs="Times New Roman"/>
          <w:sz w:val="28"/>
          <w:szCs w:val="28"/>
          <w:lang w:val="en-US"/>
        </w:rPr>
        <w:t xml:space="preserve"> </w:t>
      </w:r>
      <w:r w:rsidR="008B3AF1" w:rsidRPr="0062490B">
        <w:rPr>
          <w:rFonts w:ascii="Times New Roman" w:hAnsi="Times New Roman" w:cs="Times New Roman"/>
          <w:sz w:val="28"/>
          <w:szCs w:val="28"/>
        </w:rPr>
        <w:t>развития</w:t>
      </w:r>
      <w:r w:rsidR="008B3AF1" w:rsidRPr="0062490B">
        <w:rPr>
          <w:rFonts w:ascii="Times New Roman" w:hAnsi="Times New Roman" w:cs="Times New Roman"/>
          <w:sz w:val="28"/>
          <w:szCs w:val="28"/>
          <w:lang w:val="en-US"/>
        </w:rPr>
        <w:t xml:space="preserve"> </w:t>
      </w:r>
      <w:r w:rsidR="008B3AF1" w:rsidRPr="0062490B">
        <w:rPr>
          <w:rFonts w:ascii="Times New Roman" w:hAnsi="Times New Roman" w:cs="Times New Roman"/>
          <w:sz w:val="28"/>
          <w:szCs w:val="28"/>
        </w:rPr>
        <w:t>горного</w:t>
      </w:r>
      <w:r w:rsidR="008B3AF1" w:rsidRPr="0062490B">
        <w:rPr>
          <w:rFonts w:ascii="Times New Roman" w:hAnsi="Times New Roman" w:cs="Times New Roman"/>
          <w:sz w:val="28"/>
          <w:szCs w:val="28"/>
          <w:lang w:val="en-US"/>
        </w:rPr>
        <w:t xml:space="preserve"> </w:t>
      </w:r>
      <w:r w:rsidR="008B3AF1" w:rsidRPr="0062490B">
        <w:rPr>
          <w:rFonts w:ascii="Times New Roman" w:hAnsi="Times New Roman" w:cs="Times New Roman"/>
          <w:sz w:val="28"/>
          <w:szCs w:val="28"/>
        </w:rPr>
        <w:t>туризма</w:t>
      </w:r>
      <w:r w:rsidRPr="0062490B">
        <w:rPr>
          <w:rFonts w:ascii="Times New Roman" w:hAnsi="Times New Roman" w:cs="Times New Roman"/>
          <w:sz w:val="28"/>
          <w:szCs w:val="28"/>
        </w:rPr>
        <w:t>.</w:t>
      </w:r>
    </w:p>
    <w:p w14:paraId="1E24CB2D" w14:textId="77777777" w:rsidR="008B3AF1" w:rsidRPr="0062490B" w:rsidRDefault="008B3AF1" w:rsidP="008B3AF1">
      <w:pPr>
        <w:pStyle w:val="ab"/>
        <w:spacing w:after="0" w:line="240" w:lineRule="auto"/>
        <w:ind w:firstLine="709"/>
        <w:jc w:val="both"/>
        <w:rPr>
          <w:rFonts w:ascii="Times New Roman" w:hAnsi="Times New Roman" w:cs="Times New Roman"/>
          <w:sz w:val="28"/>
          <w:szCs w:val="28"/>
        </w:rPr>
      </w:pPr>
      <w:r w:rsidRPr="0062490B">
        <w:rPr>
          <w:rFonts w:ascii="Times New Roman" w:hAnsi="Times New Roman" w:cs="Times New Roman"/>
          <w:sz w:val="28"/>
          <w:szCs w:val="28"/>
        </w:rPr>
        <w:t xml:space="preserve">Построенная модель показывает корректность в использовании данных. При этом, модель показывает, что результативность </w:t>
      </w:r>
      <w:r w:rsidR="00065D88" w:rsidRPr="0062490B">
        <w:rPr>
          <w:rFonts w:ascii="Times New Roman" w:hAnsi="Times New Roman" w:cs="Times New Roman"/>
          <w:sz w:val="28"/>
          <w:szCs w:val="28"/>
        </w:rPr>
        <w:t>г</w:t>
      </w:r>
      <w:r w:rsidRPr="0062490B">
        <w:rPr>
          <w:rFonts w:ascii="Times New Roman" w:hAnsi="Times New Roman" w:cs="Times New Roman"/>
          <w:sz w:val="28"/>
          <w:szCs w:val="28"/>
        </w:rPr>
        <w:t xml:space="preserve">орного </w:t>
      </w:r>
      <w:r w:rsidR="00065D88" w:rsidRPr="0062490B">
        <w:rPr>
          <w:rFonts w:ascii="Times New Roman" w:hAnsi="Times New Roman" w:cs="Times New Roman"/>
          <w:sz w:val="28"/>
          <w:szCs w:val="28"/>
        </w:rPr>
        <w:t>вида</w:t>
      </w:r>
      <w:r w:rsidRPr="0062490B">
        <w:rPr>
          <w:rFonts w:ascii="Times New Roman" w:hAnsi="Times New Roman" w:cs="Times New Roman"/>
          <w:sz w:val="28"/>
          <w:szCs w:val="28"/>
        </w:rPr>
        <w:t xml:space="preserve"> в </w:t>
      </w:r>
      <w:r w:rsidRPr="0062490B">
        <w:rPr>
          <w:rFonts w:ascii="Times New Roman" w:eastAsia="Times New Roman" w:hAnsi="Times New Roman" w:cs="Times New Roman"/>
          <w:sz w:val="28"/>
          <w:szCs w:val="28"/>
          <w:lang w:eastAsia="ru-RU"/>
        </w:rPr>
        <w:t>сфере</w:t>
      </w:r>
      <w:r w:rsidRPr="0062490B">
        <w:rPr>
          <w:rFonts w:ascii="Times New Roman" w:hAnsi="Times New Roman" w:cs="Times New Roman"/>
          <w:sz w:val="28"/>
          <w:szCs w:val="28"/>
        </w:rPr>
        <w:t xml:space="preserve"> </w:t>
      </w:r>
      <w:r w:rsidRPr="0062490B">
        <w:rPr>
          <w:rFonts w:ascii="Times New Roman" w:hAnsi="Times New Roman" w:cs="Times New Roman"/>
          <w:sz w:val="28"/>
          <w:szCs w:val="28"/>
        </w:rPr>
        <w:lastRenderedPageBreak/>
        <w:t>въездного туризма является более высокой, нежели прочих секторов</w:t>
      </w:r>
      <w:r w:rsidR="00065D88" w:rsidRPr="0062490B">
        <w:rPr>
          <w:rFonts w:ascii="Times New Roman" w:hAnsi="Times New Roman" w:cs="Times New Roman"/>
          <w:sz w:val="28"/>
          <w:szCs w:val="28"/>
        </w:rPr>
        <w:t>, о</w:t>
      </w:r>
      <w:r w:rsidRPr="0062490B">
        <w:rPr>
          <w:rFonts w:ascii="Times New Roman" w:hAnsi="Times New Roman" w:cs="Times New Roman"/>
          <w:sz w:val="28"/>
          <w:szCs w:val="28"/>
        </w:rPr>
        <w:t xml:space="preserve"> чем свидетельствует и рентабельность данного сектора.</w:t>
      </w:r>
    </w:p>
    <w:p w14:paraId="049337F2" w14:textId="2762077E" w:rsidR="008B3AF1" w:rsidRPr="0062490B" w:rsidRDefault="008B3AF1" w:rsidP="008B3AF1">
      <w:pPr>
        <w:shd w:val="clear" w:color="auto" w:fill="FFFFFF"/>
        <w:spacing w:after="60" w:line="240" w:lineRule="auto"/>
        <w:ind w:firstLine="567"/>
        <w:jc w:val="both"/>
        <w:rPr>
          <w:rFonts w:ascii="Times New Roman" w:eastAsia="Times New Roman" w:hAnsi="Times New Roman" w:cs="Times New Roman"/>
          <w:sz w:val="28"/>
          <w:szCs w:val="28"/>
          <w:lang w:eastAsia="ru-RU"/>
        </w:rPr>
      </w:pPr>
      <w:r w:rsidRPr="0062490B">
        <w:rPr>
          <w:rFonts w:ascii="Times New Roman" w:hAnsi="Times New Roman" w:cs="Times New Roman"/>
          <w:sz w:val="28"/>
          <w:szCs w:val="28"/>
        </w:rPr>
        <w:t xml:space="preserve">Таким образом, проведенный автором системный анализ организационно-экономических  аспектов развития въездного туризма и разработка практических рекомендаций по формированию туристской дестинации в Алматинской области позволил </w:t>
      </w:r>
      <w:r w:rsidRPr="0062490B">
        <w:rPr>
          <w:rFonts w:ascii="Times New Roman" w:eastAsia="Times New Roman" w:hAnsi="Times New Roman" w:cs="Times New Roman"/>
          <w:bCs/>
          <w:sz w:val="28"/>
          <w:szCs w:val="28"/>
          <w:lang w:eastAsia="ru-RU"/>
        </w:rPr>
        <w:t xml:space="preserve">предложить  </w:t>
      </w:r>
      <w:r w:rsidRPr="0062490B">
        <w:rPr>
          <w:rFonts w:ascii="Times New Roman" w:eastAsia="Times New Roman" w:hAnsi="Times New Roman" w:cs="Times New Roman"/>
          <w:sz w:val="28"/>
          <w:szCs w:val="28"/>
          <w:lang w:eastAsia="ru-RU"/>
        </w:rPr>
        <w:t>следующие меры по улучшению организационно-экономических основ,  эффективности управленческих, финансовых, инвестиционных и информационных  механизмов, для повышения международной туристской привлекательности региона:</w:t>
      </w:r>
    </w:p>
    <w:p w14:paraId="1ED5F40A" w14:textId="77777777" w:rsidR="008B3AF1" w:rsidRPr="0062490B" w:rsidRDefault="00031BAA" w:rsidP="00FF07F7">
      <w:pPr>
        <w:pStyle w:val="a3"/>
        <w:numPr>
          <w:ilvl w:val="0"/>
          <w:numId w:val="36"/>
        </w:numPr>
        <w:shd w:val="clear" w:color="auto" w:fill="FFFFFF"/>
        <w:spacing w:after="60" w:line="240" w:lineRule="auto"/>
        <w:ind w:left="0" w:firstLine="567"/>
        <w:jc w:val="both"/>
        <w:rPr>
          <w:rFonts w:ascii="Times New Roman" w:eastAsia="Times New Roman" w:hAnsi="Times New Roman" w:cs="Times New Roman"/>
          <w:sz w:val="28"/>
          <w:szCs w:val="28"/>
          <w:lang w:eastAsia="ru-RU"/>
        </w:rPr>
      </w:pPr>
      <w:r w:rsidRPr="0062490B">
        <w:rPr>
          <w:rFonts w:ascii="Times New Roman" w:eastAsia="Times New Roman" w:hAnsi="Times New Roman" w:cs="Times New Roman"/>
          <w:sz w:val="28"/>
          <w:szCs w:val="28"/>
          <w:lang w:eastAsia="ru-RU"/>
        </w:rPr>
        <w:t>ф</w:t>
      </w:r>
      <w:r w:rsidR="008B3AF1" w:rsidRPr="0062490B">
        <w:rPr>
          <w:rFonts w:ascii="Times New Roman" w:eastAsia="Times New Roman" w:hAnsi="Times New Roman" w:cs="Times New Roman"/>
          <w:sz w:val="28"/>
          <w:szCs w:val="28"/>
          <w:lang w:eastAsia="ru-RU"/>
        </w:rPr>
        <w:t>ормирование на территории области единой системы информационно-туристских центров и улучшение цифровой базы инфраструктуры  въездного туризма.</w:t>
      </w:r>
    </w:p>
    <w:p w14:paraId="10FFF528" w14:textId="77777777" w:rsidR="008B3AF1" w:rsidRPr="0062490B" w:rsidRDefault="00031BAA" w:rsidP="00FF07F7">
      <w:pPr>
        <w:pStyle w:val="a3"/>
        <w:numPr>
          <w:ilvl w:val="0"/>
          <w:numId w:val="36"/>
        </w:numPr>
        <w:shd w:val="clear" w:color="auto" w:fill="FFFFFF"/>
        <w:spacing w:after="60" w:line="240" w:lineRule="auto"/>
        <w:ind w:left="0" w:firstLine="567"/>
        <w:jc w:val="both"/>
        <w:rPr>
          <w:rFonts w:ascii="Times New Roman" w:eastAsia="Times New Roman" w:hAnsi="Times New Roman" w:cs="Times New Roman"/>
          <w:sz w:val="28"/>
          <w:szCs w:val="28"/>
          <w:lang w:eastAsia="ru-RU"/>
        </w:rPr>
      </w:pPr>
      <w:r w:rsidRPr="0062490B">
        <w:rPr>
          <w:rFonts w:ascii="Times New Roman" w:eastAsia="Times New Roman" w:hAnsi="Times New Roman" w:cs="Times New Roman"/>
          <w:sz w:val="28"/>
          <w:szCs w:val="28"/>
          <w:lang w:eastAsia="ru-RU"/>
        </w:rPr>
        <w:t>о</w:t>
      </w:r>
      <w:r w:rsidR="008B3AF1" w:rsidRPr="0062490B">
        <w:rPr>
          <w:rFonts w:ascii="Times New Roman" w:eastAsia="Times New Roman" w:hAnsi="Times New Roman" w:cs="Times New Roman"/>
          <w:sz w:val="28"/>
          <w:szCs w:val="28"/>
          <w:lang w:eastAsia="ru-RU"/>
        </w:rPr>
        <w:t>рганизационное содействие продвижения туристских услуг Алматинской области на казахстанском и международном рынках.</w:t>
      </w:r>
    </w:p>
    <w:p w14:paraId="466CCAFC" w14:textId="77777777" w:rsidR="008B3AF1" w:rsidRPr="0062490B" w:rsidRDefault="00031BAA" w:rsidP="00FF07F7">
      <w:pPr>
        <w:pStyle w:val="a3"/>
        <w:numPr>
          <w:ilvl w:val="0"/>
          <w:numId w:val="36"/>
        </w:numPr>
        <w:shd w:val="clear" w:color="auto" w:fill="FFFFFF"/>
        <w:spacing w:after="60" w:line="240" w:lineRule="auto"/>
        <w:ind w:left="0" w:firstLine="567"/>
        <w:jc w:val="both"/>
        <w:rPr>
          <w:rFonts w:ascii="Times New Roman" w:eastAsia="Times New Roman" w:hAnsi="Times New Roman" w:cs="Times New Roman"/>
          <w:sz w:val="28"/>
          <w:szCs w:val="28"/>
          <w:lang w:eastAsia="ru-RU"/>
        </w:rPr>
      </w:pPr>
      <w:r w:rsidRPr="0062490B">
        <w:rPr>
          <w:rFonts w:ascii="Times New Roman" w:eastAsia="Times New Roman" w:hAnsi="Times New Roman" w:cs="Times New Roman"/>
          <w:sz w:val="28"/>
          <w:szCs w:val="28"/>
          <w:lang w:eastAsia="ru-RU"/>
        </w:rPr>
        <w:t>р</w:t>
      </w:r>
      <w:r w:rsidR="008B3AF1" w:rsidRPr="0062490B">
        <w:rPr>
          <w:rFonts w:ascii="Times New Roman" w:eastAsia="Times New Roman" w:hAnsi="Times New Roman" w:cs="Times New Roman"/>
          <w:sz w:val="28"/>
          <w:szCs w:val="28"/>
          <w:lang w:eastAsia="ru-RU"/>
        </w:rPr>
        <w:t>азвитие доступной транспортной и трансфертной инфраструктуры для сектора въездного туризма</w:t>
      </w:r>
    </w:p>
    <w:p w14:paraId="56B3FC03" w14:textId="77777777" w:rsidR="008B3AF1" w:rsidRPr="0062490B" w:rsidRDefault="00031BAA" w:rsidP="00FF07F7">
      <w:pPr>
        <w:pStyle w:val="a3"/>
        <w:numPr>
          <w:ilvl w:val="0"/>
          <w:numId w:val="36"/>
        </w:numPr>
        <w:shd w:val="clear" w:color="auto" w:fill="FFFFFF"/>
        <w:spacing w:after="60" w:line="240" w:lineRule="auto"/>
        <w:ind w:left="0" w:firstLine="567"/>
        <w:jc w:val="both"/>
        <w:rPr>
          <w:rFonts w:ascii="Times New Roman" w:eastAsia="Times New Roman" w:hAnsi="Times New Roman" w:cs="Times New Roman"/>
          <w:sz w:val="28"/>
          <w:szCs w:val="28"/>
          <w:lang w:eastAsia="ru-RU"/>
        </w:rPr>
      </w:pPr>
      <w:r w:rsidRPr="0062490B">
        <w:rPr>
          <w:rFonts w:ascii="Times New Roman" w:eastAsia="Times New Roman" w:hAnsi="Times New Roman" w:cs="Times New Roman"/>
          <w:sz w:val="28"/>
          <w:szCs w:val="28"/>
          <w:lang w:eastAsia="ru-RU"/>
        </w:rPr>
        <w:t>с</w:t>
      </w:r>
      <w:r w:rsidR="008B3AF1" w:rsidRPr="0062490B">
        <w:rPr>
          <w:rFonts w:ascii="Times New Roman" w:eastAsia="Times New Roman" w:hAnsi="Times New Roman" w:cs="Times New Roman"/>
          <w:sz w:val="28"/>
          <w:szCs w:val="28"/>
          <w:lang w:eastAsia="ru-RU"/>
        </w:rPr>
        <w:t xml:space="preserve">оздание комфортной информационной </w:t>
      </w:r>
      <w:r w:rsidR="008B3AF1" w:rsidRPr="0062490B">
        <w:rPr>
          <w:rFonts w:ascii="Times New Roman" w:eastAsia="Times New Roman" w:hAnsi="Times New Roman" w:cs="Times New Roman"/>
          <w:sz w:val="28"/>
          <w:szCs w:val="28"/>
          <w:lang w:val="en-US" w:eastAsia="ru-RU"/>
        </w:rPr>
        <w:t>IT</w:t>
      </w:r>
      <w:r w:rsidR="008B3AF1" w:rsidRPr="0062490B">
        <w:rPr>
          <w:rFonts w:ascii="Times New Roman" w:eastAsia="Times New Roman" w:hAnsi="Times New Roman" w:cs="Times New Roman"/>
          <w:sz w:val="28"/>
          <w:szCs w:val="28"/>
          <w:lang w:eastAsia="ru-RU"/>
        </w:rPr>
        <w:t>- среды для туристического сектора въездного туризма.</w:t>
      </w:r>
    </w:p>
    <w:p w14:paraId="51D7F075" w14:textId="77777777" w:rsidR="008B3AF1" w:rsidRPr="0062490B" w:rsidRDefault="00031BAA" w:rsidP="00FF07F7">
      <w:pPr>
        <w:pStyle w:val="a3"/>
        <w:numPr>
          <w:ilvl w:val="0"/>
          <w:numId w:val="36"/>
        </w:numPr>
        <w:shd w:val="clear" w:color="auto" w:fill="FFFFFF"/>
        <w:spacing w:after="60" w:line="240" w:lineRule="auto"/>
        <w:ind w:left="0" w:firstLine="567"/>
        <w:jc w:val="both"/>
        <w:rPr>
          <w:rFonts w:ascii="Times New Roman" w:eastAsia="Times New Roman" w:hAnsi="Times New Roman" w:cs="Times New Roman"/>
          <w:sz w:val="28"/>
          <w:szCs w:val="28"/>
          <w:lang w:eastAsia="ru-RU"/>
        </w:rPr>
      </w:pPr>
      <w:r w:rsidRPr="0062490B">
        <w:rPr>
          <w:rFonts w:ascii="Times New Roman" w:eastAsia="Times New Roman" w:hAnsi="Times New Roman" w:cs="Times New Roman"/>
          <w:sz w:val="28"/>
          <w:szCs w:val="28"/>
          <w:lang w:eastAsia="ru-RU"/>
        </w:rPr>
        <w:t>с</w:t>
      </w:r>
      <w:r w:rsidR="008B3AF1" w:rsidRPr="0062490B">
        <w:rPr>
          <w:rFonts w:ascii="Times New Roman" w:eastAsia="Times New Roman" w:hAnsi="Times New Roman" w:cs="Times New Roman"/>
          <w:sz w:val="28"/>
          <w:szCs w:val="28"/>
          <w:lang w:eastAsia="ru-RU"/>
        </w:rPr>
        <w:t xml:space="preserve">одействие привлечения инвестиций в индустрию въездного туризма для региона Алматинской области. </w:t>
      </w:r>
    </w:p>
    <w:p w14:paraId="64308B86" w14:textId="77777777" w:rsidR="008B3AF1" w:rsidRPr="0062490B" w:rsidRDefault="00031BAA" w:rsidP="00FF07F7">
      <w:pPr>
        <w:pStyle w:val="a3"/>
        <w:numPr>
          <w:ilvl w:val="0"/>
          <w:numId w:val="36"/>
        </w:numPr>
        <w:shd w:val="clear" w:color="auto" w:fill="FFFFFF"/>
        <w:spacing w:after="60" w:line="240" w:lineRule="auto"/>
        <w:ind w:left="0" w:firstLine="567"/>
        <w:jc w:val="both"/>
        <w:rPr>
          <w:rFonts w:ascii="Times New Roman" w:eastAsia="Times New Roman" w:hAnsi="Times New Roman" w:cs="Times New Roman"/>
          <w:sz w:val="28"/>
          <w:szCs w:val="28"/>
          <w:lang w:eastAsia="ru-RU"/>
        </w:rPr>
      </w:pPr>
      <w:r w:rsidRPr="0062490B">
        <w:rPr>
          <w:rFonts w:ascii="Times New Roman" w:eastAsia="Times New Roman" w:hAnsi="Times New Roman" w:cs="Times New Roman"/>
          <w:sz w:val="28"/>
          <w:szCs w:val="28"/>
          <w:lang w:eastAsia="ru-RU"/>
        </w:rPr>
        <w:t>п</w:t>
      </w:r>
      <w:r w:rsidR="008B3AF1" w:rsidRPr="0062490B">
        <w:rPr>
          <w:rFonts w:ascii="Times New Roman" w:eastAsia="Times New Roman" w:hAnsi="Times New Roman" w:cs="Times New Roman"/>
          <w:sz w:val="28"/>
          <w:szCs w:val="28"/>
          <w:lang w:eastAsia="ru-RU"/>
        </w:rPr>
        <w:t>роведение маркетинговых исследований рынка индустрии въездного туризма и развлечений с публикацией соответствующих результатов исследований.</w:t>
      </w:r>
    </w:p>
    <w:p w14:paraId="35657769" w14:textId="77777777" w:rsidR="008B3AF1" w:rsidRPr="0062490B" w:rsidRDefault="00031BAA" w:rsidP="00FF07F7">
      <w:pPr>
        <w:pStyle w:val="a3"/>
        <w:numPr>
          <w:ilvl w:val="0"/>
          <w:numId w:val="36"/>
        </w:numPr>
        <w:shd w:val="clear" w:color="auto" w:fill="FFFFFF"/>
        <w:spacing w:after="60" w:line="240" w:lineRule="auto"/>
        <w:ind w:left="0" w:firstLine="567"/>
        <w:jc w:val="both"/>
        <w:rPr>
          <w:rFonts w:ascii="Times New Roman" w:eastAsia="Times New Roman" w:hAnsi="Times New Roman" w:cs="Times New Roman"/>
          <w:sz w:val="28"/>
          <w:szCs w:val="28"/>
          <w:lang w:eastAsia="ru-RU"/>
        </w:rPr>
      </w:pPr>
      <w:r w:rsidRPr="0062490B">
        <w:rPr>
          <w:rFonts w:ascii="Times New Roman" w:eastAsia="Times New Roman" w:hAnsi="Times New Roman" w:cs="Times New Roman"/>
          <w:sz w:val="28"/>
          <w:szCs w:val="28"/>
          <w:lang w:eastAsia="ru-RU"/>
        </w:rPr>
        <w:t>о</w:t>
      </w:r>
      <w:r w:rsidR="008B3AF1" w:rsidRPr="0062490B">
        <w:rPr>
          <w:rFonts w:ascii="Times New Roman" w:eastAsia="Times New Roman" w:hAnsi="Times New Roman" w:cs="Times New Roman"/>
          <w:sz w:val="28"/>
          <w:szCs w:val="28"/>
          <w:lang w:eastAsia="ru-RU"/>
        </w:rPr>
        <w:t>казание помощи малым и средним предприятиям индустрии въездного туризма в разработке бизнес-планов инвестиционных проектов, создание высоко конкурентоспособных обслуживающих предприятий индустрии туризма, в территориальных масштабах г. Алматы и Алматинской области</w:t>
      </w:r>
    </w:p>
    <w:p w14:paraId="10A2C7EC" w14:textId="77777777" w:rsidR="008B3AF1" w:rsidRPr="0062490B" w:rsidRDefault="00031BAA" w:rsidP="00FF07F7">
      <w:pPr>
        <w:pStyle w:val="a3"/>
        <w:numPr>
          <w:ilvl w:val="0"/>
          <w:numId w:val="36"/>
        </w:numPr>
        <w:shd w:val="clear" w:color="auto" w:fill="FFFFFF"/>
        <w:spacing w:after="60" w:line="240" w:lineRule="auto"/>
        <w:ind w:left="0" w:firstLine="567"/>
        <w:jc w:val="both"/>
        <w:rPr>
          <w:rFonts w:ascii="Times New Roman" w:eastAsia="Times New Roman" w:hAnsi="Times New Roman" w:cs="Times New Roman"/>
          <w:sz w:val="28"/>
          <w:szCs w:val="28"/>
          <w:lang w:eastAsia="ru-RU"/>
        </w:rPr>
      </w:pPr>
      <w:r w:rsidRPr="0062490B">
        <w:rPr>
          <w:rFonts w:ascii="Times New Roman" w:eastAsia="Times New Roman" w:hAnsi="Times New Roman" w:cs="Times New Roman"/>
          <w:sz w:val="28"/>
          <w:szCs w:val="28"/>
          <w:lang w:eastAsia="ru-RU"/>
        </w:rPr>
        <w:t>а</w:t>
      </w:r>
      <w:r w:rsidR="008B3AF1" w:rsidRPr="0062490B">
        <w:rPr>
          <w:rFonts w:ascii="Times New Roman" w:eastAsia="Times New Roman" w:hAnsi="Times New Roman" w:cs="Times New Roman"/>
          <w:sz w:val="28"/>
          <w:szCs w:val="28"/>
          <w:lang w:eastAsia="ru-RU"/>
        </w:rPr>
        <w:t>ктуализаци</w:t>
      </w:r>
      <w:r w:rsidR="00065D88" w:rsidRPr="0062490B">
        <w:rPr>
          <w:rFonts w:ascii="Times New Roman" w:eastAsia="Times New Roman" w:hAnsi="Times New Roman" w:cs="Times New Roman"/>
          <w:sz w:val="28"/>
          <w:szCs w:val="28"/>
          <w:lang w:eastAsia="ru-RU"/>
        </w:rPr>
        <w:t>я</w:t>
      </w:r>
      <w:r w:rsidR="008B3AF1" w:rsidRPr="0062490B">
        <w:rPr>
          <w:rFonts w:ascii="Times New Roman" w:eastAsia="Times New Roman" w:hAnsi="Times New Roman" w:cs="Times New Roman"/>
          <w:sz w:val="28"/>
          <w:szCs w:val="28"/>
          <w:lang w:eastAsia="ru-RU"/>
        </w:rPr>
        <w:t xml:space="preserve"> базы данных инвестиционных проектов в сфере въездного туризма и базы данных потенциальных инвесторов для развития системы качества предлагаемых услуг.</w:t>
      </w:r>
    </w:p>
    <w:p w14:paraId="2A27D48E" w14:textId="77777777" w:rsidR="00C77C19" w:rsidRPr="0062490B" w:rsidRDefault="00C77C19" w:rsidP="00C77C19">
      <w:pPr>
        <w:shd w:val="clear" w:color="auto" w:fill="FFFFFF"/>
        <w:spacing w:after="60" w:line="240" w:lineRule="auto"/>
        <w:jc w:val="both"/>
        <w:rPr>
          <w:rFonts w:ascii="Times New Roman" w:eastAsia="Times New Roman" w:hAnsi="Times New Roman" w:cs="Times New Roman"/>
          <w:sz w:val="28"/>
          <w:szCs w:val="28"/>
          <w:lang w:eastAsia="ru-RU"/>
        </w:rPr>
      </w:pPr>
    </w:p>
    <w:p w14:paraId="67820494" w14:textId="77777777" w:rsidR="00C77C19" w:rsidRPr="0062490B" w:rsidRDefault="00C77C19" w:rsidP="00C77C19">
      <w:pPr>
        <w:shd w:val="clear" w:color="auto" w:fill="FFFFFF"/>
        <w:spacing w:after="60" w:line="240" w:lineRule="auto"/>
        <w:jc w:val="both"/>
        <w:rPr>
          <w:rFonts w:ascii="Times New Roman" w:eastAsia="Times New Roman" w:hAnsi="Times New Roman" w:cs="Times New Roman"/>
          <w:sz w:val="28"/>
          <w:szCs w:val="28"/>
          <w:lang w:eastAsia="ru-RU"/>
        </w:rPr>
      </w:pPr>
    </w:p>
    <w:p w14:paraId="6897737A" w14:textId="77777777" w:rsidR="00C77C19" w:rsidRDefault="00C77C19" w:rsidP="00C77C19">
      <w:pPr>
        <w:shd w:val="clear" w:color="auto" w:fill="FFFFFF"/>
        <w:spacing w:after="60" w:line="240" w:lineRule="auto"/>
        <w:jc w:val="both"/>
        <w:rPr>
          <w:rFonts w:ascii="Times New Roman" w:eastAsia="Times New Roman" w:hAnsi="Times New Roman" w:cs="Times New Roman"/>
          <w:sz w:val="28"/>
          <w:szCs w:val="28"/>
          <w:lang w:eastAsia="ru-RU"/>
        </w:rPr>
      </w:pPr>
    </w:p>
    <w:p w14:paraId="4D2163EF" w14:textId="77777777" w:rsidR="00A22A6D" w:rsidRDefault="00A22A6D" w:rsidP="00C77C19">
      <w:pPr>
        <w:shd w:val="clear" w:color="auto" w:fill="FFFFFF"/>
        <w:spacing w:after="60" w:line="240" w:lineRule="auto"/>
        <w:jc w:val="both"/>
        <w:rPr>
          <w:rFonts w:ascii="Times New Roman" w:eastAsia="Times New Roman" w:hAnsi="Times New Roman" w:cs="Times New Roman"/>
          <w:sz w:val="28"/>
          <w:szCs w:val="28"/>
          <w:lang w:eastAsia="ru-RU"/>
        </w:rPr>
      </w:pPr>
    </w:p>
    <w:p w14:paraId="4954D1CC" w14:textId="77777777" w:rsidR="00A22A6D" w:rsidRDefault="00A22A6D" w:rsidP="00C77C19">
      <w:pPr>
        <w:shd w:val="clear" w:color="auto" w:fill="FFFFFF"/>
        <w:spacing w:after="60" w:line="240" w:lineRule="auto"/>
        <w:jc w:val="both"/>
        <w:rPr>
          <w:rFonts w:ascii="Times New Roman" w:eastAsia="Times New Roman" w:hAnsi="Times New Roman" w:cs="Times New Roman"/>
          <w:sz w:val="28"/>
          <w:szCs w:val="28"/>
          <w:lang w:eastAsia="ru-RU"/>
        </w:rPr>
      </w:pPr>
    </w:p>
    <w:p w14:paraId="0DD50768" w14:textId="77777777" w:rsidR="00A22A6D" w:rsidRDefault="00A22A6D" w:rsidP="00C77C19">
      <w:pPr>
        <w:shd w:val="clear" w:color="auto" w:fill="FFFFFF"/>
        <w:spacing w:after="60" w:line="240" w:lineRule="auto"/>
        <w:jc w:val="both"/>
        <w:rPr>
          <w:rFonts w:ascii="Times New Roman" w:eastAsia="Times New Roman" w:hAnsi="Times New Roman" w:cs="Times New Roman"/>
          <w:sz w:val="28"/>
          <w:szCs w:val="28"/>
          <w:lang w:eastAsia="ru-RU"/>
        </w:rPr>
      </w:pPr>
    </w:p>
    <w:p w14:paraId="05E53405" w14:textId="77777777" w:rsidR="00A22A6D" w:rsidRPr="0062490B" w:rsidRDefault="00A22A6D" w:rsidP="00C77C19">
      <w:pPr>
        <w:shd w:val="clear" w:color="auto" w:fill="FFFFFF"/>
        <w:spacing w:after="60" w:line="240" w:lineRule="auto"/>
        <w:jc w:val="both"/>
        <w:rPr>
          <w:rFonts w:ascii="Times New Roman" w:eastAsia="Times New Roman" w:hAnsi="Times New Roman" w:cs="Times New Roman"/>
          <w:sz w:val="28"/>
          <w:szCs w:val="28"/>
          <w:lang w:eastAsia="ru-RU"/>
        </w:rPr>
      </w:pPr>
    </w:p>
    <w:p w14:paraId="549A0064" w14:textId="77777777" w:rsidR="00C77C19" w:rsidRPr="0062490B" w:rsidRDefault="00C77C19" w:rsidP="00C77C19">
      <w:pPr>
        <w:shd w:val="clear" w:color="auto" w:fill="FFFFFF"/>
        <w:spacing w:after="60" w:line="240" w:lineRule="auto"/>
        <w:jc w:val="both"/>
        <w:rPr>
          <w:rFonts w:ascii="Times New Roman" w:eastAsia="Times New Roman" w:hAnsi="Times New Roman" w:cs="Times New Roman"/>
          <w:sz w:val="28"/>
          <w:szCs w:val="28"/>
          <w:lang w:eastAsia="ru-RU"/>
        </w:rPr>
      </w:pPr>
    </w:p>
    <w:p w14:paraId="35485C82" w14:textId="77777777" w:rsidR="00C77C19" w:rsidRPr="0062490B" w:rsidRDefault="00C77C19" w:rsidP="00C77C19">
      <w:pPr>
        <w:shd w:val="clear" w:color="auto" w:fill="FFFFFF"/>
        <w:spacing w:after="60" w:line="240" w:lineRule="auto"/>
        <w:jc w:val="both"/>
        <w:rPr>
          <w:rFonts w:ascii="Times New Roman" w:eastAsia="Times New Roman" w:hAnsi="Times New Roman" w:cs="Times New Roman"/>
          <w:sz w:val="28"/>
          <w:szCs w:val="28"/>
          <w:lang w:eastAsia="ru-RU"/>
        </w:rPr>
      </w:pPr>
    </w:p>
    <w:p w14:paraId="52B0A1F6" w14:textId="77777777" w:rsidR="0035734A" w:rsidRPr="0062490B" w:rsidRDefault="0035734A" w:rsidP="0035734A">
      <w:pPr>
        <w:spacing w:after="0" w:line="240" w:lineRule="auto"/>
        <w:ind w:firstLine="567"/>
        <w:jc w:val="center"/>
        <w:rPr>
          <w:rFonts w:ascii="Times New Roman" w:hAnsi="Times New Roman" w:cs="Times New Roman"/>
          <w:b/>
          <w:bCs/>
          <w:sz w:val="28"/>
          <w:szCs w:val="28"/>
        </w:rPr>
      </w:pPr>
      <w:r w:rsidRPr="0062490B">
        <w:rPr>
          <w:rFonts w:ascii="Times New Roman" w:hAnsi="Times New Roman" w:cs="Times New Roman"/>
          <w:b/>
          <w:bCs/>
          <w:sz w:val="28"/>
          <w:szCs w:val="28"/>
        </w:rPr>
        <w:lastRenderedPageBreak/>
        <w:t>СПИСОК ИСПОЛЬЗОВАННЫХ ИСТОЧНИКОВ</w:t>
      </w:r>
    </w:p>
    <w:p w14:paraId="5D4247FC" w14:textId="77777777" w:rsidR="0035734A" w:rsidRPr="0062490B" w:rsidRDefault="0035734A" w:rsidP="0035734A">
      <w:pPr>
        <w:spacing w:after="0" w:line="240" w:lineRule="auto"/>
        <w:jc w:val="both"/>
        <w:rPr>
          <w:rFonts w:ascii="Times New Roman" w:hAnsi="Times New Roman" w:cs="Times New Roman"/>
          <w:b/>
          <w:bCs/>
          <w:sz w:val="28"/>
          <w:szCs w:val="28"/>
          <w:lang w:val="kk-KZ"/>
        </w:rPr>
      </w:pPr>
    </w:p>
    <w:p w14:paraId="52D084C8" w14:textId="77777777" w:rsidR="005B1864" w:rsidRPr="0062490B" w:rsidRDefault="0035734A" w:rsidP="00EE5597">
      <w:pPr>
        <w:pStyle w:val="a3"/>
        <w:numPr>
          <w:ilvl w:val="0"/>
          <w:numId w:val="20"/>
        </w:numPr>
        <w:tabs>
          <w:tab w:val="left" w:pos="1134"/>
          <w:tab w:val="left" w:pos="1418"/>
        </w:tabs>
        <w:spacing w:after="0" w:line="240" w:lineRule="auto"/>
        <w:ind w:left="0" w:firstLine="567"/>
        <w:jc w:val="both"/>
        <w:rPr>
          <w:rFonts w:ascii="Times New Roman" w:hAnsi="Times New Roman" w:cs="Times New Roman"/>
          <w:bCs/>
          <w:sz w:val="28"/>
          <w:szCs w:val="28"/>
        </w:rPr>
      </w:pPr>
      <w:r w:rsidRPr="0062490B">
        <w:rPr>
          <w:rFonts w:ascii="Times New Roman" w:hAnsi="Times New Roman" w:cs="Times New Roman"/>
          <w:bCs/>
          <w:sz w:val="28"/>
          <w:szCs w:val="28"/>
        </w:rPr>
        <w:t xml:space="preserve"> </w:t>
      </w:r>
      <w:r w:rsidR="005B1864" w:rsidRPr="0062490B">
        <w:rPr>
          <w:rFonts w:ascii="Times New Roman" w:hAnsi="Times New Roman" w:cs="Times New Roman"/>
          <w:bCs/>
          <w:sz w:val="28"/>
          <w:szCs w:val="28"/>
        </w:rPr>
        <w:t>Шаповал Г.Ф. История туризма. – Минск, 1999. – 303 с.</w:t>
      </w:r>
    </w:p>
    <w:p w14:paraId="2482DEA0"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 Биржанов М.Б. Введение в туризм. Издание 9-е, переработанное и </w:t>
      </w:r>
    </w:p>
    <w:p w14:paraId="4BA35E2A" w14:textId="77777777" w:rsidR="005B1864" w:rsidRPr="0062490B" w:rsidRDefault="005B1864" w:rsidP="00EE5597">
      <w:pPr>
        <w:tabs>
          <w:tab w:val="left" w:pos="1134"/>
          <w:tab w:val="left" w:pos="1418"/>
        </w:tabs>
        <w:spacing w:after="0" w:line="240" w:lineRule="auto"/>
        <w:jc w:val="both"/>
        <w:rPr>
          <w:rFonts w:ascii="Times New Roman" w:hAnsi="Times New Roman" w:cs="Times New Roman"/>
          <w:bCs/>
          <w:sz w:val="28"/>
          <w:szCs w:val="28"/>
        </w:rPr>
      </w:pPr>
      <w:r w:rsidRPr="0062490B">
        <w:rPr>
          <w:rFonts w:ascii="Times New Roman" w:hAnsi="Times New Roman" w:cs="Times New Roman"/>
          <w:bCs/>
          <w:sz w:val="28"/>
          <w:szCs w:val="28"/>
        </w:rPr>
        <w:t>дополненное. – СПб: «Издательский дом Герда», 2007. – 321 с.</w:t>
      </w:r>
    </w:p>
    <w:p w14:paraId="55605A62"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 Зорин И. В., Квартальнов В. А. Энциклопедия туризма: Справочник. – М.: Финансы и статистика, 2000. – 245 с.</w:t>
      </w:r>
    </w:p>
    <w:p w14:paraId="6C78355E"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 Вуколов В. Н. История и теория международного туризма. – Алматы.  2002. – 152</w:t>
      </w:r>
      <w:r w:rsidRPr="0062490B">
        <w:rPr>
          <w:rFonts w:ascii="Times New Roman" w:hAnsi="Times New Roman" w:cs="Times New Roman"/>
          <w:bCs/>
          <w:sz w:val="28"/>
          <w:szCs w:val="28"/>
          <w:lang w:val="en-US"/>
        </w:rPr>
        <w:t xml:space="preserve"> </w:t>
      </w:r>
      <w:r w:rsidRPr="0062490B">
        <w:rPr>
          <w:rFonts w:ascii="Times New Roman" w:hAnsi="Times New Roman" w:cs="Times New Roman"/>
          <w:bCs/>
          <w:sz w:val="28"/>
          <w:szCs w:val="28"/>
        </w:rPr>
        <w:t>с.</w:t>
      </w:r>
    </w:p>
    <w:p w14:paraId="5AA45A32"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 Козырев В. М. Туристская рента: Учеб. пособие. – М.: Финансы и статистика, 2001. – 43 с.</w:t>
      </w:r>
    </w:p>
    <w:p w14:paraId="6E252486"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 Балабанов И. Т., Балабанов А. И. Экономика туризма: Учеб. пособие. − М.: Финансы и статистика, 1999. –</w:t>
      </w:r>
      <w:r w:rsidRPr="0062490B">
        <w:rPr>
          <w:rFonts w:ascii="Times New Roman" w:hAnsi="Times New Roman" w:cs="Times New Roman"/>
          <w:bCs/>
          <w:sz w:val="28"/>
          <w:szCs w:val="28"/>
          <w:lang w:val="en-US"/>
        </w:rPr>
        <w:t xml:space="preserve"> </w:t>
      </w:r>
      <w:r w:rsidRPr="0062490B">
        <w:rPr>
          <w:rFonts w:ascii="Times New Roman" w:hAnsi="Times New Roman" w:cs="Times New Roman"/>
          <w:bCs/>
          <w:sz w:val="28"/>
          <w:szCs w:val="28"/>
        </w:rPr>
        <w:t>89 с.</w:t>
      </w:r>
    </w:p>
    <w:p w14:paraId="21F72C42"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 Квартальнов В. А. Теория и практика туризма: Учебник. − М.: Финансы и статистика, 2003. – С. 245</w:t>
      </w:r>
      <w:r w:rsidRPr="0062490B">
        <w:rPr>
          <w:rFonts w:ascii="Times New Roman" w:hAnsi="Times New Roman" w:cs="Times New Roman"/>
          <w:bCs/>
          <w:sz w:val="28"/>
          <w:szCs w:val="28"/>
          <w:lang w:val="kk-KZ"/>
        </w:rPr>
        <w:t>-</w:t>
      </w:r>
      <w:r w:rsidRPr="0062490B">
        <w:rPr>
          <w:rFonts w:ascii="Times New Roman" w:hAnsi="Times New Roman" w:cs="Times New Roman"/>
          <w:bCs/>
          <w:sz w:val="28"/>
          <w:szCs w:val="28"/>
        </w:rPr>
        <w:t>246.</w:t>
      </w:r>
    </w:p>
    <w:p w14:paraId="226991F5"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 Менеджмент туризма: Экономика туризма: Учебник. − М.: Финансы и статистика, 2001. – 27 с.</w:t>
      </w:r>
    </w:p>
    <w:p w14:paraId="47111D66"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 Ополченов И.И. Маркетинг в туризме: Обеспечение рыночной позиции: Учебное пособие. − М.: Советский спорт, 2003. –</w:t>
      </w:r>
      <w:r w:rsidRPr="0062490B">
        <w:rPr>
          <w:rFonts w:ascii="Times New Roman" w:hAnsi="Times New Roman" w:cs="Times New Roman"/>
          <w:bCs/>
          <w:sz w:val="28"/>
          <w:szCs w:val="28"/>
          <w:lang w:val="en-US"/>
        </w:rPr>
        <w:t xml:space="preserve"> 15 </w:t>
      </w:r>
      <w:r w:rsidRPr="0062490B">
        <w:rPr>
          <w:rFonts w:ascii="Times New Roman" w:hAnsi="Times New Roman" w:cs="Times New Roman"/>
          <w:bCs/>
          <w:sz w:val="28"/>
          <w:szCs w:val="28"/>
        </w:rPr>
        <w:t>с.</w:t>
      </w:r>
    </w:p>
    <w:p w14:paraId="76A1B123"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Моисеева Н. К. Стратегическое управление туристской фирмой:              Учебник</w:t>
      </w:r>
      <w:r w:rsidRPr="0062490B">
        <w:rPr>
          <w:rFonts w:ascii="Times New Roman" w:hAnsi="Times New Roman" w:cs="Times New Roman"/>
          <w:bCs/>
          <w:sz w:val="28"/>
          <w:szCs w:val="28"/>
          <w:lang w:val="kk-KZ"/>
        </w:rPr>
        <w:t>.</w:t>
      </w:r>
      <w:r w:rsidRPr="0062490B">
        <w:rPr>
          <w:rFonts w:ascii="Times New Roman" w:hAnsi="Times New Roman" w:cs="Times New Roman"/>
          <w:bCs/>
          <w:sz w:val="28"/>
          <w:szCs w:val="28"/>
        </w:rPr>
        <w:t xml:space="preserve"> − М.: Финансы и статистика, 2000. –</w:t>
      </w:r>
      <w:r w:rsidRPr="0062490B">
        <w:rPr>
          <w:rFonts w:ascii="Times New Roman" w:hAnsi="Times New Roman" w:cs="Times New Roman"/>
          <w:bCs/>
          <w:sz w:val="28"/>
          <w:szCs w:val="28"/>
          <w:lang w:val="en-US"/>
        </w:rPr>
        <w:t xml:space="preserve"> 42 </w:t>
      </w:r>
      <w:r w:rsidRPr="0062490B">
        <w:rPr>
          <w:rFonts w:ascii="Times New Roman" w:hAnsi="Times New Roman" w:cs="Times New Roman"/>
          <w:bCs/>
          <w:sz w:val="28"/>
          <w:szCs w:val="28"/>
        </w:rPr>
        <w:t>с.</w:t>
      </w:r>
    </w:p>
    <w:p w14:paraId="341578D0"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Региональная экономика / Под ред. Т. Г. Морозовой. − М.: ЮНИТИ, 1995. – 51 с.</w:t>
      </w:r>
    </w:p>
    <w:p w14:paraId="36C88906" w14:textId="2C724795"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Темный Ю.В. Введение в экономику туризма: Учеб. пособие. − М.: Советский спорт, 2001. –</w:t>
      </w:r>
      <w:r w:rsidRPr="00EF3B41">
        <w:rPr>
          <w:rFonts w:ascii="Times New Roman" w:hAnsi="Times New Roman" w:cs="Times New Roman"/>
          <w:bCs/>
          <w:sz w:val="28"/>
          <w:szCs w:val="28"/>
        </w:rPr>
        <w:t xml:space="preserve"> 32 </w:t>
      </w:r>
      <w:r w:rsidRPr="0062490B">
        <w:rPr>
          <w:rFonts w:ascii="Times New Roman" w:hAnsi="Times New Roman" w:cs="Times New Roman"/>
          <w:bCs/>
          <w:sz w:val="28"/>
          <w:szCs w:val="28"/>
        </w:rPr>
        <w:t>с.</w:t>
      </w:r>
    </w:p>
    <w:p w14:paraId="463D6D44" w14:textId="6BE33E3D"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Пузанкова Е.П., Честикова В.А. Международный туристический           бизнес</w:t>
      </w:r>
      <w:r w:rsidRPr="0062490B">
        <w:rPr>
          <w:rFonts w:ascii="Times New Roman" w:hAnsi="Times New Roman" w:cs="Times New Roman"/>
          <w:bCs/>
          <w:sz w:val="28"/>
          <w:szCs w:val="28"/>
          <w:lang w:val="kk-KZ"/>
        </w:rPr>
        <w:t>.</w:t>
      </w:r>
      <w:r w:rsidRPr="0062490B">
        <w:rPr>
          <w:rFonts w:ascii="Times New Roman" w:hAnsi="Times New Roman" w:cs="Times New Roman"/>
          <w:bCs/>
          <w:sz w:val="28"/>
          <w:szCs w:val="28"/>
        </w:rPr>
        <w:t xml:space="preserve"> − М.: Экспертное бюро, 1997. –</w:t>
      </w:r>
      <w:r w:rsidRPr="00EF3B41">
        <w:rPr>
          <w:rFonts w:ascii="Times New Roman" w:hAnsi="Times New Roman" w:cs="Times New Roman"/>
          <w:bCs/>
          <w:sz w:val="28"/>
          <w:szCs w:val="28"/>
        </w:rPr>
        <w:t xml:space="preserve"> 42 </w:t>
      </w:r>
      <w:r w:rsidRPr="0062490B">
        <w:rPr>
          <w:rFonts w:ascii="Times New Roman" w:hAnsi="Times New Roman" w:cs="Times New Roman"/>
          <w:bCs/>
          <w:sz w:val="28"/>
          <w:szCs w:val="28"/>
        </w:rPr>
        <w:t>с.</w:t>
      </w:r>
    </w:p>
    <w:p w14:paraId="3D95AB7C"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Менеджмент туризма: Туризм как объект управления: Учебник. − М.: Финансы и статистика, 2002. – 35  с.</w:t>
      </w:r>
    </w:p>
    <w:p w14:paraId="31E08F76" w14:textId="25973448"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Азар В.И., Туманов С</w:t>
      </w:r>
      <w:r w:rsidR="00EF3B41">
        <w:rPr>
          <w:rFonts w:ascii="Times New Roman" w:hAnsi="Times New Roman" w:cs="Times New Roman"/>
          <w:bCs/>
          <w:sz w:val="28"/>
          <w:szCs w:val="28"/>
        </w:rPr>
        <w:t>.</w:t>
      </w:r>
      <w:r w:rsidRPr="0062490B">
        <w:rPr>
          <w:rFonts w:ascii="Times New Roman" w:hAnsi="Times New Roman" w:cs="Times New Roman"/>
          <w:bCs/>
          <w:sz w:val="28"/>
          <w:szCs w:val="28"/>
        </w:rPr>
        <w:t>Ю. Экономика туристского рынка. Институт международного туризма. − М. 1998. – 17 с.</w:t>
      </w:r>
    </w:p>
    <w:p w14:paraId="0EEC6C6D" w14:textId="34BD6754"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Ковтун М.В. Туристская политика как необходимое условие для             развития туризма // Туризм: право и экономика. − М.: Юрист, 2003. − С. 17–20.</w:t>
      </w:r>
    </w:p>
    <w:p w14:paraId="1F083AD0" w14:textId="6131CBB1"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Клименко Е.В. Туризм как фактор ускорения социально-экономического развития Северного Кавказа. Автореферат диссертации кандидата экономических наук Краснодар: Кубанский государственный университет, 2001. – 20 с.</w:t>
      </w:r>
    </w:p>
    <w:p w14:paraId="19C4ED4B" w14:textId="4E603EC2"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Сапрунова В.Б. Туризм: эволюция, структура, маркетинг. – М.:               «Ось-89», 1997. – 160 с.</w:t>
      </w:r>
    </w:p>
    <w:p w14:paraId="32D024C6" w14:textId="5D54832C"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Ахметова А.Р. Организационная деятельность туристской фирмы</w:t>
      </w:r>
      <w:r w:rsidRPr="0062490B">
        <w:t>.</w:t>
      </w:r>
      <w:r w:rsidRPr="0062490B">
        <w:rPr>
          <w:rFonts w:ascii="Times New Roman" w:hAnsi="Times New Roman" w:cs="Times New Roman"/>
          <w:bCs/>
          <w:sz w:val="28"/>
          <w:szCs w:val="28"/>
        </w:rPr>
        <w:t>: Краткий конспект лекций / А.Р.</w:t>
      </w:r>
      <w:r w:rsidR="00EF3B41">
        <w:rPr>
          <w:rFonts w:ascii="Times New Roman" w:hAnsi="Times New Roman" w:cs="Times New Roman"/>
          <w:bCs/>
          <w:sz w:val="28"/>
          <w:szCs w:val="28"/>
        </w:rPr>
        <w:t xml:space="preserve"> </w:t>
      </w:r>
      <w:r w:rsidRPr="0062490B">
        <w:rPr>
          <w:rFonts w:ascii="Times New Roman" w:hAnsi="Times New Roman" w:cs="Times New Roman"/>
          <w:bCs/>
          <w:sz w:val="28"/>
          <w:szCs w:val="28"/>
        </w:rPr>
        <w:t>Ахметова; Каз. федер.ун-т. – Казань, 2013.– 11 с.</w:t>
      </w:r>
    </w:p>
    <w:p w14:paraId="761F8130"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Зеленая Л.Г. Кластеры как современный инструмент повышения конкурентоспособности региона // Валихановские чтения-10: Материалы </w:t>
      </w:r>
      <w:r w:rsidRPr="0062490B">
        <w:rPr>
          <w:rFonts w:ascii="Times New Roman" w:hAnsi="Times New Roman" w:cs="Times New Roman"/>
          <w:bCs/>
          <w:sz w:val="28"/>
          <w:szCs w:val="28"/>
        </w:rPr>
        <w:lastRenderedPageBreak/>
        <w:t>международной научно-практической конференции</w:t>
      </w:r>
      <w:r w:rsidRPr="0062490B">
        <w:rPr>
          <w:rFonts w:ascii="Times New Roman" w:hAnsi="Times New Roman" w:cs="Times New Roman"/>
          <w:bCs/>
          <w:sz w:val="28"/>
          <w:szCs w:val="28"/>
          <w:lang w:val="kk-KZ"/>
        </w:rPr>
        <w:t>.</w:t>
      </w:r>
      <w:r w:rsidRPr="0062490B">
        <w:rPr>
          <w:rFonts w:ascii="Times New Roman" w:hAnsi="Times New Roman" w:cs="Times New Roman"/>
          <w:bCs/>
          <w:sz w:val="28"/>
          <w:szCs w:val="28"/>
        </w:rPr>
        <w:t xml:space="preserve"> – Кокшетау: КГУ им. Ш. Уалиханова, 2005. – </w:t>
      </w:r>
      <w:r w:rsidRPr="0062490B">
        <w:rPr>
          <w:rFonts w:ascii="Times New Roman" w:hAnsi="Times New Roman" w:cs="Times New Roman"/>
          <w:bCs/>
          <w:sz w:val="28"/>
          <w:szCs w:val="28"/>
          <w:lang w:val="kk-KZ"/>
        </w:rPr>
        <w:t xml:space="preserve">Т. 7. </w:t>
      </w:r>
      <w:r w:rsidRPr="0062490B">
        <w:rPr>
          <w:rFonts w:ascii="Times New Roman" w:hAnsi="Times New Roman" w:cs="Times New Roman"/>
          <w:bCs/>
          <w:sz w:val="28"/>
          <w:szCs w:val="28"/>
        </w:rPr>
        <w:t>– С. 3-6.</w:t>
      </w:r>
    </w:p>
    <w:p w14:paraId="31AC16A9"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Мировая практика. Как устроен турбизнес в США. Официальный сайт Ассоциации Туроператоров. https://www.atorus.ru/news/press-centre/new/39791.html</w:t>
      </w:r>
    </w:p>
    <w:p w14:paraId="31EE0D90"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Боголюбов В.С. Экономика туризма: учеб. для студ. учреждений высш. проф. образования / В.С. Боголюбов, В.П. Орловская.— 4-е изд., пе- рераб. и доп. - М.: Издательский центр «Академия», 2013. - 192 с.</w:t>
      </w:r>
    </w:p>
    <w:p w14:paraId="148B21AF"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lang w:val="en-US"/>
        </w:rPr>
        <w:t>Mathieson A., Wall G. Tourism: economic, social and environmental impacts.  –</w:t>
      </w:r>
      <w:r w:rsidRPr="0062490B">
        <w:rPr>
          <w:rFonts w:ascii="Times New Roman" w:hAnsi="Times New Roman" w:cs="Times New Roman"/>
          <w:bCs/>
          <w:sz w:val="28"/>
          <w:szCs w:val="28"/>
          <w:lang w:val="kk-KZ"/>
        </w:rPr>
        <w:t xml:space="preserve"> </w:t>
      </w:r>
      <w:r w:rsidRPr="0062490B">
        <w:rPr>
          <w:rFonts w:ascii="Times New Roman" w:hAnsi="Times New Roman" w:cs="Times New Roman"/>
          <w:bCs/>
          <w:sz w:val="28"/>
          <w:szCs w:val="28"/>
          <w:lang w:val="en-US"/>
        </w:rPr>
        <w:t>L.: Longman,1982. – 21 p.</w:t>
      </w:r>
    </w:p>
    <w:p w14:paraId="3897FE48"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Менеджмент туризма: учебник / А. Д. Чудновский, Н. В. Королев, Е. А. Гаврилова, М. А. Жукова, Н. А. Зайцева. –  М.: Федеральное агентство по туризму, 2014. – 576 </w:t>
      </w:r>
      <w:r w:rsidRPr="0062490B">
        <w:rPr>
          <w:rFonts w:ascii="Times New Roman" w:hAnsi="Times New Roman" w:cs="Times New Roman"/>
          <w:bCs/>
          <w:sz w:val="28"/>
          <w:szCs w:val="28"/>
          <w:lang w:val="kk-KZ"/>
        </w:rPr>
        <w:t>с.</w:t>
      </w:r>
    </w:p>
    <w:p w14:paraId="3A02E37A"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Болдырева С.Б. Влияние туризма на социально-экономическое развитие региона: обобщение российского и зарубежного опыта // Региональная экономика: теория и практика. 2018. №5 (452). URL: https://cyberleninka.ru/article/n/vliyanie-turizma-na-sotsialno-ekonomicheskoe-razvitie-regiona-obobschenie-rossiyskogo-i-zarubezhnogo-opyta (дата обращения: 06.02.2022). </w:t>
      </w:r>
    </w:p>
    <w:p w14:paraId="1BDD9890"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Перепелкина А. Организация обслуживания туристов на зарубежных маршрутах. </w:t>
      </w:r>
      <w:hyperlink r:id="rId43" w:history="1">
        <w:r w:rsidRPr="0062490B">
          <w:rPr>
            <w:rStyle w:val="af0"/>
            <w:rFonts w:ascii="Times New Roman" w:hAnsi="Times New Roman" w:cs="Times New Roman"/>
            <w:bCs/>
            <w:color w:val="auto"/>
            <w:sz w:val="28"/>
            <w:szCs w:val="28"/>
          </w:rPr>
          <w:t>https://pandia.ru/text/77/164</w:t>
        </w:r>
      </w:hyperlink>
      <w:r w:rsidRPr="0062490B">
        <w:rPr>
          <w:rFonts w:ascii="Times New Roman" w:hAnsi="Times New Roman" w:cs="Times New Roman"/>
          <w:bCs/>
          <w:sz w:val="28"/>
          <w:szCs w:val="28"/>
        </w:rPr>
        <w:t xml:space="preserve"> </w:t>
      </w:r>
    </w:p>
    <w:p w14:paraId="1F328C9A" w14:textId="66A303FC"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lang w:val="en-US"/>
        </w:rPr>
      </w:pPr>
      <w:r w:rsidRPr="0062490B">
        <w:rPr>
          <w:rFonts w:ascii="Times New Roman" w:hAnsi="Times New Roman" w:cs="Times New Roman"/>
          <w:bCs/>
          <w:sz w:val="28"/>
          <w:szCs w:val="28"/>
          <w:lang w:val="en-US"/>
        </w:rPr>
        <w:t>Mukhambetov</w:t>
      </w:r>
      <w:r w:rsidR="00EF3B41" w:rsidRPr="00EF3B41">
        <w:rPr>
          <w:rFonts w:ascii="Times New Roman" w:hAnsi="Times New Roman" w:cs="Times New Roman"/>
          <w:bCs/>
          <w:sz w:val="28"/>
          <w:szCs w:val="28"/>
          <w:lang w:val="en-US"/>
        </w:rPr>
        <w:t xml:space="preserve"> </w:t>
      </w:r>
      <w:r w:rsidR="00EF3B41" w:rsidRPr="0062490B">
        <w:rPr>
          <w:rFonts w:ascii="Times New Roman" w:hAnsi="Times New Roman" w:cs="Times New Roman"/>
          <w:bCs/>
          <w:sz w:val="28"/>
          <w:szCs w:val="28"/>
          <w:lang w:val="en-US"/>
        </w:rPr>
        <w:t>T. I.</w:t>
      </w:r>
      <w:r w:rsidRPr="0062490B">
        <w:rPr>
          <w:rFonts w:ascii="Times New Roman" w:hAnsi="Times New Roman" w:cs="Times New Roman"/>
          <w:bCs/>
          <w:sz w:val="28"/>
          <w:szCs w:val="28"/>
          <w:lang w:val="en-US"/>
        </w:rPr>
        <w:t>, Janguttina</w:t>
      </w:r>
      <w:r w:rsidR="00EF3B41" w:rsidRPr="00EF3B41">
        <w:rPr>
          <w:rFonts w:ascii="Times New Roman" w:hAnsi="Times New Roman" w:cs="Times New Roman"/>
          <w:bCs/>
          <w:sz w:val="28"/>
          <w:szCs w:val="28"/>
          <w:lang w:val="en-US"/>
        </w:rPr>
        <w:t xml:space="preserve"> </w:t>
      </w:r>
      <w:r w:rsidR="00EF3B41" w:rsidRPr="0062490B">
        <w:rPr>
          <w:rFonts w:ascii="Times New Roman" w:hAnsi="Times New Roman" w:cs="Times New Roman"/>
          <w:bCs/>
          <w:sz w:val="28"/>
          <w:szCs w:val="28"/>
          <w:lang w:val="en-US"/>
        </w:rPr>
        <w:t>G.O.</w:t>
      </w:r>
      <w:r w:rsidRPr="0062490B">
        <w:rPr>
          <w:rFonts w:ascii="Times New Roman" w:hAnsi="Times New Roman" w:cs="Times New Roman"/>
          <w:bCs/>
          <w:sz w:val="28"/>
          <w:szCs w:val="28"/>
          <w:lang w:val="en-US"/>
        </w:rPr>
        <w:t>, Esaidar</w:t>
      </w:r>
      <w:r w:rsidR="00EF3B41" w:rsidRPr="00EF3B41">
        <w:rPr>
          <w:rFonts w:ascii="Times New Roman" w:hAnsi="Times New Roman" w:cs="Times New Roman"/>
          <w:bCs/>
          <w:sz w:val="28"/>
          <w:szCs w:val="28"/>
          <w:lang w:val="en-US"/>
        </w:rPr>
        <w:t xml:space="preserve"> </w:t>
      </w:r>
      <w:r w:rsidR="00EF3B41" w:rsidRPr="0062490B">
        <w:rPr>
          <w:rFonts w:ascii="Times New Roman" w:hAnsi="Times New Roman" w:cs="Times New Roman"/>
          <w:bCs/>
          <w:sz w:val="28"/>
          <w:szCs w:val="28"/>
          <w:lang w:val="en-US"/>
        </w:rPr>
        <w:t>U.S.</w:t>
      </w:r>
      <w:r w:rsidRPr="0062490B">
        <w:rPr>
          <w:rFonts w:ascii="Times New Roman" w:hAnsi="Times New Roman" w:cs="Times New Roman"/>
          <w:bCs/>
          <w:sz w:val="28"/>
          <w:szCs w:val="28"/>
          <w:lang w:val="en-US"/>
        </w:rPr>
        <w:t>, Myrzakulova</w:t>
      </w:r>
      <w:r w:rsidR="00EF3B41" w:rsidRPr="00EF3B41">
        <w:rPr>
          <w:rFonts w:ascii="Times New Roman" w:hAnsi="Times New Roman" w:cs="Times New Roman"/>
          <w:bCs/>
          <w:sz w:val="28"/>
          <w:szCs w:val="28"/>
          <w:lang w:val="en-US"/>
        </w:rPr>
        <w:t xml:space="preserve"> </w:t>
      </w:r>
      <w:r w:rsidR="00EF3B41" w:rsidRPr="0062490B">
        <w:rPr>
          <w:rFonts w:ascii="Times New Roman" w:hAnsi="Times New Roman" w:cs="Times New Roman"/>
          <w:bCs/>
          <w:sz w:val="28"/>
          <w:szCs w:val="28"/>
          <w:lang w:val="en-US"/>
        </w:rPr>
        <w:t>G.R.</w:t>
      </w:r>
      <w:r w:rsidRPr="0062490B">
        <w:rPr>
          <w:rFonts w:ascii="Times New Roman" w:hAnsi="Times New Roman" w:cs="Times New Roman"/>
          <w:bCs/>
          <w:sz w:val="28"/>
          <w:szCs w:val="28"/>
          <w:lang w:val="en-US"/>
        </w:rPr>
        <w:t>, Imanbekova</w:t>
      </w:r>
      <w:r w:rsidR="00EF3B41" w:rsidRPr="00EF3B41">
        <w:rPr>
          <w:rFonts w:ascii="Times New Roman" w:hAnsi="Times New Roman" w:cs="Times New Roman"/>
          <w:bCs/>
          <w:sz w:val="28"/>
          <w:szCs w:val="28"/>
          <w:lang w:val="en-US"/>
        </w:rPr>
        <w:t xml:space="preserve"> </w:t>
      </w:r>
      <w:r w:rsidR="00EF3B41" w:rsidRPr="0062490B">
        <w:rPr>
          <w:rFonts w:ascii="Times New Roman" w:hAnsi="Times New Roman" w:cs="Times New Roman"/>
          <w:bCs/>
          <w:sz w:val="28"/>
          <w:szCs w:val="28"/>
          <w:lang w:val="en-US"/>
        </w:rPr>
        <w:t>B.T.</w:t>
      </w:r>
      <w:r w:rsidRPr="0062490B">
        <w:rPr>
          <w:rFonts w:ascii="Times New Roman" w:hAnsi="Times New Roman" w:cs="Times New Roman"/>
          <w:bCs/>
          <w:sz w:val="28"/>
          <w:szCs w:val="28"/>
          <w:lang w:val="en-US"/>
        </w:rPr>
        <w:t xml:space="preserve"> </w:t>
      </w:r>
      <w:r w:rsidR="00EF3B41" w:rsidRPr="00EF3B41">
        <w:rPr>
          <w:rFonts w:ascii="Times New Roman" w:hAnsi="Times New Roman" w:cs="Times New Roman"/>
          <w:bCs/>
          <w:sz w:val="28"/>
          <w:szCs w:val="28"/>
          <w:lang w:val="en-US"/>
        </w:rPr>
        <w:t xml:space="preserve">The life cycle of sustainable eco-tourism: A </w:t>
      </w:r>
      <w:r w:rsidR="00EF3B41" w:rsidRPr="00EF3B41">
        <w:rPr>
          <w:rFonts w:ascii="Times New Roman" w:hAnsi="Times New Roman" w:cs="Times New Roman"/>
          <w:bCs/>
          <w:sz w:val="28"/>
          <w:szCs w:val="28"/>
          <w:lang w:val="en-US"/>
        </w:rPr>
        <w:t>K</w:t>
      </w:r>
      <w:r w:rsidR="00EF3B41" w:rsidRPr="00EF3B41">
        <w:rPr>
          <w:rFonts w:ascii="Times New Roman" w:hAnsi="Times New Roman" w:cs="Times New Roman"/>
          <w:bCs/>
          <w:sz w:val="28"/>
          <w:szCs w:val="28"/>
          <w:lang w:val="en-US"/>
        </w:rPr>
        <w:t>azakhstan case study</w:t>
      </w:r>
      <w:r w:rsidR="00EF3B41">
        <w:rPr>
          <w:rFonts w:ascii="Times New Roman" w:hAnsi="Times New Roman" w:cs="Times New Roman"/>
          <w:bCs/>
          <w:sz w:val="28"/>
          <w:szCs w:val="28"/>
          <w:lang w:val="en-US"/>
        </w:rPr>
        <w:t>. //</w:t>
      </w:r>
      <w:r w:rsidR="00EF3B41" w:rsidRPr="00EF3B41">
        <w:rPr>
          <w:rFonts w:ascii="Times New Roman" w:hAnsi="Times New Roman" w:cs="Times New Roman"/>
          <w:bCs/>
          <w:sz w:val="28"/>
          <w:szCs w:val="28"/>
          <w:lang w:val="en-US"/>
        </w:rPr>
        <w:t xml:space="preserve"> </w:t>
      </w:r>
      <w:r w:rsidRPr="0062490B">
        <w:rPr>
          <w:rFonts w:ascii="Times New Roman" w:hAnsi="Times New Roman" w:cs="Times New Roman"/>
          <w:bCs/>
          <w:sz w:val="28"/>
          <w:szCs w:val="28"/>
          <w:lang w:val="en-US"/>
        </w:rPr>
        <w:t>WIT Transactions on Ecology and The Environment, Vol. 187, www.witpress.com, ISSN 1743–3541 (on-line) © 2014 WIT Press doi:10.2495/ST14004. 02.07.2022</w:t>
      </w:r>
    </w:p>
    <w:p w14:paraId="7148C3F0" w14:textId="14AC2C24" w:rsidR="005B1864" w:rsidRPr="0062490B" w:rsidRDefault="005B1864" w:rsidP="00EE5597">
      <w:pPr>
        <w:numPr>
          <w:ilvl w:val="0"/>
          <w:numId w:val="20"/>
        </w:numPr>
        <w:tabs>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Молчанова В.А. Модели кластеров в туризме. // Экспериментальные и теоретические исследования в современной науке. - 2018. - </w:t>
      </w:r>
      <w:r w:rsidRPr="0062490B">
        <w:rPr>
          <w:rFonts w:ascii="Times New Roman" w:hAnsi="Times New Roman" w:cs="Times New Roman"/>
          <w:bCs/>
          <w:sz w:val="28"/>
          <w:szCs w:val="28"/>
          <w:lang w:val="kk-KZ"/>
        </w:rPr>
        <w:t xml:space="preserve">С. </w:t>
      </w:r>
      <w:r w:rsidRPr="0062490B">
        <w:rPr>
          <w:rFonts w:ascii="Times New Roman" w:hAnsi="Times New Roman" w:cs="Times New Roman"/>
          <w:bCs/>
          <w:sz w:val="28"/>
          <w:szCs w:val="28"/>
        </w:rPr>
        <w:t>60-67.</w:t>
      </w:r>
    </w:p>
    <w:p w14:paraId="0F91BFC8"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Джуран Дж. Два века управления качеством. Пер. с англ. /Европейское качество. – 1999. – Т. 6. – 57 с.</w:t>
      </w:r>
    </w:p>
    <w:p w14:paraId="65771D37" w14:textId="2C26255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Сесёлкин А.И., Рассохина Т. В. Анализ критериев устойчивого развития туристских дестинаций // Вестник РМАТ. 2013. №2 (8). URL: https://cyberleninka.ru/article/n/analiz-kriteriev-ustoychivogo-razvitiya-turistskih-destinatsiy (дата обращения: 01.04.2022).</w:t>
      </w:r>
    </w:p>
    <w:p w14:paraId="25A8C4B6"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Караева Ф.Е., Шогенова З.Х. Региональный кластер: сущностные подходы к определению // Петербургский экономический журнал. - 2013. -№1. URL: https://cyberleninka.ru/article/n/regionalnyy-klaster-suschnostnye-podhody-k-opredeleniyu (дата обращения: 15.02.2022). </w:t>
      </w:r>
    </w:p>
    <w:p w14:paraId="568F4C03" w14:textId="4E73404A"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lang w:val="en-US"/>
        </w:rPr>
      </w:pPr>
      <w:r w:rsidRPr="0062490B">
        <w:rPr>
          <w:rFonts w:ascii="Times New Roman" w:hAnsi="Times New Roman" w:cs="Times New Roman"/>
          <w:bCs/>
          <w:sz w:val="28"/>
          <w:szCs w:val="28"/>
          <w:lang w:val="en-US"/>
        </w:rPr>
        <w:t>Romesburg H.C. Cluster analysis for researchers: Belmont, CA, Lifetime Learning Publications. 1984, 334 p.</w:t>
      </w:r>
    </w:p>
    <w:p w14:paraId="5263FD62"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Митрофанова А.В. Региональный туристский кластер как форма пространственной организации туризма (на примере Калининградской области) //Режим доступа: </w:t>
      </w:r>
      <w:r w:rsidRPr="0062490B">
        <w:rPr>
          <w:rFonts w:ascii="Times New Roman" w:hAnsi="Times New Roman" w:cs="Times New Roman"/>
          <w:bCs/>
          <w:sz w:val="28"/>
          <w:szCs w:val="28"/>
          <w:lang w:val="en-US"/>
        </w:rPr>
        <w:t>http</w:t>
      </w:r>
      <w:r w:rsidRPr="0062490B">
        <w:rPr>
          <w:rFonts w:ascii="Times New Roman" w:hAnsi="Times New Roman" w:cs="Times New Roman"/>
          <w:bCs/>
          <w:sz w:val="28"/>
          <w:szCs w:val="28"/>
        </w:rPr>
        <w:t>://</w:t>
      </w:r>
      <w:r w:rsidRPr="0062490B">
        <w:rPr>
          <w:rFonts w:ascii="Times New Roman" w:hAnsi="Times New Roman" w:cs="Times New Roman"/>
          <w:bCs/>
          <w:sz w:val="28"/>
          <w:szCs w:val="28"/>
          <w:lang w:val="en-US"/>
        </w:rPr>
        <w:t>www</w:t>
      </w:r>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en-US"/>
        </w:rPr>
        <w:t>kantiana</w:t>
      </w:r>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en-US"/>
        </w:rPr>
        <w:t>ru</w:t>
      </w:r>
      <w:r w:rsidRPr="0062490B">
        <w:rPr>
          <w:rFonts w:ascii="Times New Roman" w:hAnsi="Times New Roman" w:cs="Times New Roman"/>
          <w:bCs/>
          <w:sz w:val="28"/>
          <w:szCs w:val="28"/>
        </w:rPr>
        <w:t>/</w:t>
      </w:r>
      <w:r w:rsidRPr="0062490B">
        <w:rPr>
          <w:rFonts w:ascii="Times New Roman" w:hAnsi="Times New Roman" w:cs="Times New Roman"/>
          <w:bCs/>
          <w:sz w:val="28"/>
          <w:szCs w:val="28"/>
          <w:lang w:val="en-US"/>
        </w:rPr>
        <w:t>postgraduate</w:t>
      </w:r>
      <w:r w:rsidRPr="0062490B">
        <w:rPr>
          <w:rFonts w:ascii="Times New Roman" w:hAnsi="Times New Roman" w:cs="Times New Roman"/>
          <w:bCs/>
          <w:sz w:val="28"/>
          <w:szCs w:val="28"/>
        </w:rPr>
        <w:t>/</w:t>
      </w:r>
      <w:r w:rsidRPr="0062490B">
        <w:rPr>
          <w:rFonts w:ascii="Times New Roman" w:hAnsi="Times New Roman" w:cs="Times New Roman"/>
          <w:bCs/>
          <w:sz w:val="28"/>
          <w:szCs w:val="28"/>
          <w:lang w:val="en-US"/>
        </w:rPr>
        <w:t>announce</w:t>
      </w:r>
      <w:r w:rsidRPr="0062490B">
        <w:rPr>
          <w:rFonts w:ascii="Times New Roman" w:hAnsi="Times New Roman" w:cs="Times New Roman"/>
          <w:bCs/>
          <w:sz w:val="28"/>
          <w:szCs w:val="28"/>
        </w:rPr>
        <w:t>/</w:t>
      </w:r>
      <w:r w:rsidRPr="0062490B">
        <w:rPr>
          <w:rFonts w:ascii="Times New Roman" w:hAnsi="Times New Roman" w:cs="Times New Roman"/>
          <w:bCs/>
          <w:sz w:val="28"/>
          <w:szCs w:val="28"/>
          <w:lang w:val="en-US"/>
        </w:rPr>
        <w:t>avt</w:t>
      </w:r>
      <w:r w:rsidRPr="0062490B">
        <w:rPr>
          <w:rFonts w:ascii="Times New Roman" w:hAnsi="Times New Roman" w:cs="Times New Roman"/>
          <w:bCs/>
          <w:sz w:val="28"/>
          <w:szCs w:val="28"/>
        </w:rPr>
        <w:t>_</w:t>
      </w:r>
      <w:r w:rsidRPr="0062490B">
        <w:rPr>
          <w:rFonts w:ascii="Times New Roman" w:hAnsi="Times New Roman" w:cs="Times New Roman"/>
          <w:bCs/>
          <w:sz w:val="28"/>
          <w:szCs w:val="28"/>
          <w:lang w:val="en-US"/>
        </w:rPr>
        <w:t>mitrofanova</w:t>
      </w:r>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en-US"/>
        </w:rPr>
        <w:t>pdf</w:t>
      </w:r>
      <w:r w:rsidRPr="0062490B">
        <w:rPr>
          <w:rFonts w:ascii="Times New Roman" w:hAnsi="Times New Roman" w:cs="Times New Roman"/>
          <w:bCs/>
          <w:sz w:val="28"/>
          <w:szCs w:val="28"/>
        </w:rPr>
        <w:t>. – 2010.</w:t>
      </w:r>
    </w:p>
    <w:p w14:paraId="60FC80D3"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lastRenderedPageBreak/>
        <w:t xml:space="preserve">Бурук А.Ф., Котёлкин Д.Д., Марков Л.С. Кластерный проект: понятия, типология, подходы к моделированию // Мир экономики и управления. 2017. №3. </w:t>
      </w:r>
      <w:r w:rsidRPr="0062490B">
        <w:rPr>
          <w:rFonts w:ascii="Times New Roman" w:hAnsi="Times New Roman" w:cs="Times New Roman"/>
          <w:bCs/>
          <w:sz w:val="28"/>
          <w:szCs w:val="28"/>
          <w:lang w:val="en-US"/>
        </w:rPr>
        <w:t>URL</w:t>
      </w:r>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en-US"/>
        </w:rPr>
        <w:t>https</w:t>
      </w:r>
      <w:r w:rsidRPr="0062490B">
        <w:rPr>
          <w:rFonts w:ascii="Times New Roman" w:hAnsi="Times New Roman" w:cs="Times New Roman"/>
          <w:bCs/>
          <w:sz w:val="28"/>
          <w:szCs w:val="28"/>
        </w:rPr>
        <w:t>://</w:t>
      </w:r>
      <w:r w:rsidRPr="0062490B">
        <w:rPr>
          <w:rFonts w:ascii="Times New Roman" w:hAnsi="Times New Roman" w:cs="Times New Roman"/>
          <w:bCs/>
          <w:sz w:val="28"/>
          <w:szCs w:val="28"/>
          <w:lang w:val="en-US"/>
        </w:rPr>
        <w:t>cyberleninka</w:t>
      </w:r>
      <w:r w:rsidRPr="0062490B">
        <w:rPr>
          <w:rFonts w:ascii="Times New Roman" w:hAnsi="Times New Roman" w:cs="Times New Roman"/>
          <w:bCs/>
          <w:sz w:val="28"/>
          <w:szCs w:val="28"/>
        </w:rPr>
        <w:t>.</w:t>
      </w:r>
      <w:r w:rsidRPr="0062490B">
        <w:rPr>
          <w:rFonts w:ascii="Times New Roman" w:hAnsi="Times New Roman" w:cs="Times New Roman"/>
          <w:bCs/>
          <w:sz w:val="28"/>
          <w:szCs w:val="28"/>
          <w:lang w:val="en-US"/>
        </w:rPr>
        <w:t>ru</w:t>
      </w:r>
      <w:r w:rsidRPr="0062490B">
        <w:rPr>
          <w:rFonts w:ascii="Times New Roman" w:hAnsi="Times New Roman" w:cs="Times New Roman"/>
          <w:bCs/>
          <w:sz w:val="28"/>
          <w:szCs w:val="28"/>
        </w:rPr>
        <w:t>/</w:t>
      </w:r>
      <w:r w:rsidRPr="0062490B">
        <w:rPr>
          <w:rFonts w:ascii="Times New Roman" w:hAnsi="Times New Roman" w:cs="Times New Roman"/>
          <w:bCs/>
          <w:sz w:val="28"/>
          <w:szCs w:val="28"/>
          <w:lang w:val="en-US"/>
        </w:rPr>
        <w:t>article</w:t>
      </w:r>
      <w:r w:rsidRPr="0062490B">
        <w:rPr>
          <w:rFonts w:ascii="Times New Roman" w:hAnsi="Times New Roman" w:cs="Times New Roman"/>
          <w:bCs/>
          <w:sz w:val="28"/>
          <w:szCs w:val="28"/>
        </w:rPr>
        <w:t>/</w:t>
      </w:r>
      <w:r w:rsidRPr="0062490B">
        <w:rPr>
          <w:rFonts w:ascii="Times New Roman" w:hAnsi="Times New Roman" w:cs="Times New Roman"/>
          <w:bCs/>
          <w:sz w:val="28"/>
          <w:szCs w:val="28"/>
          <w:lang w:val="en-US"/>
        </w:rPr>
        <w:t>n</w:t>
      </w:r>
      <w:r w:rsidRPr="0062490B">
        <w:rPr>
          <w:rFonts w:ascii="Times New Roman" w:hAnsi="Times New Roman" w:cs="Times New Roman"/>
          <w:bCs/>
          <w:sz w:val="28"/>
          <w:szCs w:val="28"/>
        </w:rPr>
        <w:t>/</w:t>
      </w:r>
      <w:r w:rsidRPr="0062490B">
        <w:rPr>
          <w:rFonts w:ascii="Times New Roman" w:hAnsi="Times New Roman" w:cs="Times New Roman"/>
          <w:bCs/>
          <w:sz w:val="28"/>
          <w:szCs w:val="28"/>
          <w:lang w:val="en-US"/>
        </w:rPr>
        <w:t>klasternyy</w:t>
      </w:r>
      <w:r w:rsidRPr="0062490B">
        <w:rPr>
          <w:rFonts w:ascii="Times New Roman" w:hAnsi="Times New Roman" w:cs="Times New Roman"/>
          <w:bCs/>
          <w:sz w:val="28"/>
          <w:szCs w:val="28"/>
        </w:rPr>
        <w:t>-</w:t>
      </w:r>
      <w:r w:rsidRPr="0062490B">
        <w:rPr>
          <w:rFonts w:ascii="Times New Roman" w:hAnsi="Times New Roman" w:cs="Times New Roman"/>
          <w:bCs/>
          <w:sz w:val="28"/>
          <w:szCs w:val="28"/>
          <w:lang w:val="en-US"/>
        </w:rPr>
        <w:t>proekt</w:t>
      </w:r>
      <w:r w:rsidRPr="0062490B">
        <w:rPr>
          <w:rFonts w:ascii="Times New Roman" w:hAnsi="Times New Roman" w:cs="Times New Roman"/>
          <w:bCs/>
          <w:sz w:val="28"/>
          <w:szCs w:val="28"/>
        </w:rPr>
        <w:t>-</w:t>
      </w:r>
      <w:r w:rsidRPr="0062490B">
        <w:rPr>
          <w:rFonts w:ascii="Times New Roman" w:hAnsi="Times New Roman" w:cs="Times New Roman"/>
          <w:bCs/>
          <w:sz w:val="28"/>
          <w:szCs w:val="28"/>
          <w:lang w:val="en-US"/>
        </w:rPr>
        <w:t>ponyatiya</w:t>
      </w:r>
      <w:r w:rsidRPr="0062490B">
        <w:rPr>
          <w:rFonts w:ascii="Times New Roman" w:hAnsi="Times New Roman" w:cs="Times New Roman"/>
          <w:bCs/>
          <w:sz w:val="28"/>
          <w:szCs w:val="28"/>
        </w:rPr>
        <w:t>-</w:t>
      </w:r>
      <w:r w:rsidRPr="0062490B">
        <w:rPr>
          <w:rFonts w:ascii="Times New Roman" w:hAnsi="Times New Roman" w:cs="Times New Roman"/>
          <w:bCs/>
          <w:sz w:val="28"/>
          <w:szCs w:val="28"/>
          <w:lang w:val="en-US"/>
        </w:rPr>
        <w:t>tipologiya</w:t>
      </w:r>
      <w:r w:rsidRPr="0062490B">
        <w:rPr>
          <w:rFonts w:ascii="Times New Roman" w:hAnsi="Times New Roman" w:cs="Times New Roman"/>
          <w:bCs/>
          <w:sz w:val="28"/>
          <w:szCs w:val="28"/>
        </w:rPr>
        <w:t>-</w:t>
      </w:r>
      <w:r w:rsidRPr="0062490B">
        <w:rPr>
          <w:rFonts w:ascii="Times New Roman" w:hAnsi="Times New Roman" w:cs="Times New Roman"/>
          <w:bCs/>
          <w:sz w:val="28"/>
          <w:szCs w:val="28"/>
          <w:lang w:val="en-US"/>
        </w:rPr>
        <w:t>podhody</w:t>
      </w:r>
      <w:r w:rsidRPr="0062490B">
        <w:rPr>
          <w:rFonts w:ascii="Times New Roman" w:hAnsi="Times New Roman" w:cs="Times New Roman"/>
          <w:bCs/>
          <w:sz w:val="28"/>
          <w:szCs w:val="28"/>
        </w:rPr>
        <w:t>-</w:t>
      </w:r>
      <w:r w:rsidRPr="0062490B">
        <w:rPr>
          <w:rFonts w:ascii="Times New Roman" w:hAnsi="Times New Roman" w:cs="Times New Roman"/>
          <w:bCs/>
          <w:sz w:val="28"/>
          <w:szCs w:val="28"/>
          <w:lang w:val="en-US"/>
        </w:rPr>
        <w:t>k</w:t>
      </w:r>
      <w:r w:rsidRPr="0062490B">
        <w:rPr>
          <w:rFonts w:ascii="Times New Roman" w:hAnsi="Times New Roman" w:cs="Times New Roman"/>
          <w:bCs/>
          <w:sz w:val="28"/>
          <w:szCs w:val="28"/>
        </w:rPr>
        <w:t>-</w:t>
      </w:r>
      <w:r w:rsidRPr="0062490B">
        <w:rPr>
          <w:rFonts w:ascii="Times New Roman" w:hAnsi="Times New Roman" w:cs="Times New Roman"/>
          <w:bCs/>
          <w:sz w:val="28"/>
          <w:szCs w:val="28"/>
          <w:lang w:val="en-US"/>
        </w:rPr>
        <w:t>modelirovaniyu</w:t>
      </w:r>
      <w:r w:rsidRPr="0062490B">
        <w:rPr>
          <w:rFonts w:ascii="Times New Roman" w:hAnsi="Times New Roman" w:cs="Times New Roman"/>
          <w:bCs/>
          <w:sz w:val="28"/>
          <w:szCs w:val="28"/>
        </w:rPr>
        <w:t xml:space="preserve"> (дата обращения: 02.09.2021).</w:t>
      </w:r>
    </w:p>
    <w:p w14:paraId="51E711E4"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Сахариева А.</w:t>
      </w:r>
      <w:r w:rsidRPr="0062490B">
        <w:t xml:space="preserve"> </w:t>
      </w:r>
      <w:r w:rsidRPr="0062490B">
        <w:rPr>
          <w:rFonts w:ascii="Times New Roman" w:hAnsi="Times New Roman" w:cs="Times New Roman"/>
          <w:bCs/>
          <w:sz w:val="28"/>
          <w:szCs w:val="28"/>
        </w:rPr>
        <w:t>Инновационные кластеры - региональный масштаб и глобальный эффект. // Вестник КазНУ. – 2013.</w:t>
      </w:r>
      <w:r w:rsidRPr="0062490B">
        <w:t xml:space="preserve"> </w:t>
      </w:r>
      <w:hyperlink r:id="rId44" w:history="1">
        <w:r w:rsidRPr="0062490B">
          <w:rPr>
            <w:rStyle w:val="af0"/>
            <w:rFonts w:ascii="Times New Roman" w:hAnsi="Times New Roman" w:cs="Times New Roman"/>
            <w:bCs/>
            <w:color w:val="auto"/>
            <w:sz w:val="28"/>
            <w:szCs w:val="28"/>
          </w:rPr>
          <w:t>https://articlekz.com/article/8757</w:t>
        </w:r>
      </w:hyperlink>
    </w:p>
    <w:p w14:paraId="28A63F9B"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lang w:val="en-US"/>
        </w:rPr>
      </w:pPr>
      <w:r w:rsidRPr="0062490B">
        <w:rPr>
          <w:rFonts w:ascii="Times New Roman" w:hAnsi="Times New Roman" w:cs="Times New Roman"/>
          <w:bCs/>
          <w:sz w:val="28"/>
          <w:szCs w:val="28"/>
          <w:lang w:val="en-US"/>
        </w:rPr>
        <w:t xml:space="preserve">Porter </w:t>
      </w:r>
      <w:r w:rsidRPr="0062490B">
        <w:rPr>
          <w:rFonts w:ascii="Times New Roman" w:hAnsi="Times New Roman" w:cs="Times New Roman"/>
          <w:bCs/>
          <w:sz w:val="28"/>
          <w:szCs w:val="28"/>
        </w:rPr>
        <w:t>М</w:t>
      </w:r>
      <w:r w:rsidRPr="0062490B">
        <w:rPr>
          <w:rFonts w:ascii="Times New Roman" w:hAnsi="Times New Roman" w:cs="Times New Roman"/>
          <w:bCs/>
          <w:sz w:val="28"/>
          <w:szCs w:val="28"/>
          <w:lang w:val="en-US"/>
        </w:rPr>
        <w:t>. On competition. – Harvard Business School Press, 1998. - 855 p.</w:t>
      </w:r>
    </w:p>
    <w:p w14:paraId="0CE2E6BE"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lang w:val="en-US"/>
        </w:rPr>
      </w:pPr>
      <w:r w:rsidRPr="0062490B">
        <w:rPr>
          <w:rFonts w:ascii="Times New Roman" w:hAnsi="Times New Roman" w:cs="Times New Roman"/>
          <w:bCs/>
          <w:sz w:val="28"/>
          <w:szCs w:val="28"/>
          <w:lang w:val="en-US"/>
        </w:rPr>
        <w:t>Lindqvist, G. Organizing Clusters For Innovation: Lessons From City Regions In Europe. Clusnet Final Report /</w:t>
      </w:r>
      <w:r w:rsidRPr="0062490B">
        <w:rPr>
          <w:rFonts w:ascii="Times New Roman" w:hAnsi="Times New Roman" w:cs="Times New Roman"/>
          <w:bCs/>
          <w:sz w:val="28"/>
          <w:szCs w:val="28"/>
        </w:rPr>
        <w:t xml:space="preserve"> G. Lindqvist. – 2011. </w:t>
      </w:r>
    </w:p>
    <w:p w14:paraId="77BABACC" w14:textId="0D6FC5EC"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lang w:val="en-US"/>
        </w:rPr>
      </w:pPr>
      <w:r w:rsidRPr="0062490B">
        <w:rPr>
          <w:rFonts w:ascii="Times New Roman" w:hAnsi="Times New Roman" w:cs="Times New Roman"/>
          <w:bCs/>
          <w:sz w:val="28"/>
          <w:szCs w:val="28"/>
          <w:lang w:val="en-US"/>
        </w:rPr>
        <w:t xml:space="preserve">Cabugueira A. A Importância Económica do Turismo. </w:t>
      </w:r>
      <w:r w:rsidRPr="00EB25DF">
        <w:rPr>
          <w:rFonts w:ascii="Times New Roman" w:hAnsi="Times New Roman" w:cs="Times New Roman"/>
          <w:bCs/>
          <w:sz w:val="28"/>
          <w:szCs w:val="28"/>
          <w:lang w:val="en-US"/>
        </w:rPr>
        <w:t>Revista Turismo &amp; Desenvolvimento, II(2),</w:t>
      </w:r>
      <w:r w:rsidR="00EB25DF">
        <w:rPr>
          <w:rFonts w:ascii="Times New Roman" w:hAnsi="Times New Roman" w:cs="Times New Roman"/>
          <w:bCs/>
          <w:sz w:val="28"/>
          <w:szCs w:val="28"/>
          <w:lang w:val="en-US"/>
        </w:rPr>
        <w:t xml:space="preserve"> </w:t>
      </w:r>
      <w:r w:rsidR="00EB25DF" w:rsidRPr="0062490B">
        <w:rPr>
          <w:rFonts w:ascii="Times New Roman" w:hAnsi="Times New Roman" w:cs="Times New Roman"/>
          <w:bCs/>
          <w:sz w:val="28"/>
          <w:szCs w:val="28"/>
          <w:lang w:val="en-US"/>
        </w:rPr>
        <w:t>2005</w:t>
      </w:r>
      <w:r w:rsidR="00EB25DF">
        <w:rPr>
          <w:rFonts w:ascii="Times New Roman" w:hAnsi="Times New Roman" w:cs="Times New Roman"/>
          <w:bCs/>
          <w:sz w:val="28"/>
          <w:szCs w:val="28"/>
          <w:lang w:val="en-US"/>
        </w:rPr>
        <w:t>, Pp.</w:t>
      </w:r>
      <w:r w:rsidRPr="00EB25DF">
        <w:rPr>
          <w:rFonts w:ascii="Times New Roman" w:hAnsi="Times New Roman" w:cs="Times New Roman"/>
          <w:bCs/>
          <w:sz w:val="28"/>
          <w:szCs w:val="28"/>
          <w:lang w:val="en-US"/>
        </w:rPr>
        <w:t xml:space="preserve"> 97-104.</w:t>
      </w:r>
    </w:p>
    <w:p w14:paraId="519D11A7" w14:textId="2A7780F6"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lang w:val="en-US"/>
        </w:rPr>
      </w:pPr>
      <w:r w:rsidRPr="0062490B">
        <w:rPr>
          <w:rFonts w:ascii="Times New Roman" w:hAnsi="Times New Roman" w:cs="Times New Roman"/>
          <w:bCs/>
          <w:sz w:val="28"/>
          <w:szCs w:val="28"/>
          <w:lang w:val="en-US"/>
        </w:rPr>
        <w:t xml:space="preserve">Porter M. E. Strategy and the Internet // Harvard Business Review, March 2001, </w:t>
      </w:r>
      <w:r w:rsidR="00EB25DF" w:rsidRPr="0062490B">
        <w:rPr>
          <w:rFonts w:ascii="Times New Roman" w:hAnsi="Times New Roman" w:cs="Times New Roman"/>
          <w:bCs/>
          <w:sz w:val="28"/>
          <w:szCs w:val="28"/>
          <w:lang w:val="en-US"/>
        </w:rPr>
        <w:t>P</w:t>
      </w:r>
      <w:r w:rsidRPr="0062490B">
        <w:rPr>
          <w:rFonts w:ascii="Times New Roman" w:hAnsi="Times New Roman" w:cs="Times New Roman"/>
          <w:bCs/>
          <w:sz w:val="28"/>
          <w:szCs w:val="28"/>
          <w:lang w:val="en-US"/>
        </w:rPr>
        <w:t>p. 62-78.</w:t>
      </w:r>
    </w:p>
    <w:p w14:paraId="11BB2317"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lang w:val="en-US"/>
        </w:rPr>
      </w:pPr>
      <w:r w:rsidRPr="0062490B">
        <w:rPr>
          <w:rFonts w:ascii="Times New Roman" w:hAnsi="Times New Roman" w:cs="Times New Roman"/>
          <w:bCs/>
          <w:sz w:val="28"/>
          <w:szCs w:val="28"/>
        </w:rPr>
        <w:t>Юренский Д.А. Управление туристскими кластерами: опыт региона //</w:t>
      </w:r>
      <w:r w:rsidRPr="0062490B">
        <w:t xml:space="preserve"> </w:t>
      </w:r>
      <w:r w:rsidRPr="0062490B">
        <w:rPr>
          <w:rFonts w:ascii="Times New Roman" w:hAnsi="Times New Roman" w:cs="Times New Roman"/>
          <w:bCs/>
          <w:sz w:val="28"/>
          <w:szCs w:val="28"/>
        </w:rPr>
        <w:t xml:space="preserve">Креативная экономика. - 2021. - Том 15.- № 6. - С. 2551-2576 </w:t>
      </w:r>
    </w:p>
    <w:p w14:paraId="533DE0A7" w14:textId="4E5E7D63"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Сагалуева А.Б. Государственная поддержка развития туризма региона // Форум молодых ученых. </w:t>
      </w:r>
      <w:r w:rsidR="00EB25DF" w:rsidRPr="00EB25DF">
        <w:rPr>
          <w:rFonts w:ascii="Times New Roman" w:hAnsi="Times New Roman" w:cs="Times New Roman"/>
          <w:bCs/>
          <w:sz w:val="28"/>
          <w:szCs w:val="28"/>
        </w:rPr>
        <w:t xml:space="preserve">- </w:t>
      </w:r>
      <w:r w:rsidRPr="0062490B">
        <w:rPr>
          <w:rFonts w:ascii="Times New Roman" w:hAnsi="Times New Roman" w:cs="Times New Roman"/>
          <w:bCs/>
          <w:sz w:val="28"/>
          <w:szCs w:val="28"/>
        </w:rPr>
        <w:t xml:space="preserve">2018. </w:t>
      </w:r>
      <w:r w:rsidR="00EB25DF" w:rsidRPr="00EB25DF">
        <w:rPr>
          <w:rFonts w:ascii="Times New Roman" w:hAnsi="Times New Roman" w:cs="Times New Roman"/>
          <w:bCs/>
          <w:sz w:val="28"/>
          <w:szCs w:val="28"/>
        </w:rPr>
        <w:t xml:space="preserve">- </w:t>
      </w:r>
      <w:r w:rsidRPr="0062490B">
        <w:rPr>
          <w:rFonts w:ascii="Times New Roman" w:hAnsi="Times New Roman" w:cs="Times New Roman"/>
          <w:bCs/>
          <w:sz w:val="28"/>
          <w:szCs w:val="28"/>
        </w:rPr>
        <w:t>№6-3 (22). URL: https://cyberleninka.ru/article/n/gosudarstvennaya-podderzhka-razvitiya-turizma-regiona (дата обращения: 06.12.2021).</w:t>
      </w:r>
    </w:p>
    <w:p w14:paraId="07E04275"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Шатульская Н.А. Кластерный подход в развитии сферы туризма // Экономика и социум. - 2021. - №2-2 (81). </w:t>
      </w:r>
      <w:r w:rsidRPr="0062490B">
        <w:rPr>
          <w:rFonts w:ascii="Times New Roman" w:hAnsi="Times New Roman" w:cs="Times New Roman"/>
          <w:bCs/>
          <w:sz w:val="28"/>
          <w:szCs w:val="28"/>
          <w:lang w:val="en-US"/>
        </w:rPr>
        <w:t>URL</w:t>
      </w:r>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en-US"/>
        </w:rPr>
        <w:t>https</w:t>
      </w:r>
      <w:r w:rsidRPr="0062490B">
        <w:rPr>
          <w:rFonts w:ascii="Times New Roman" w:hAnsi="Times New Roman" w:cs="Times New Roman"/>
          <w:bCs/>
          <w:sz w:val="28"/>
          <w:szCs w:val="28"/>
        </w:rPr>
        <w:t>://</w:t>
      </w:r>
      <w:r w:rsidRPr="0062490B">
        <w:rPr>
          <w:rFonts w:ascii="Times New Roman" w:hAnsi="Times New Roman" w:cs="Times New Roman"/>
          <w:bCs/>
          <w:sz w:val="28"/>
          <w:szCs w:val="28"/>
          <w:lang w:val="en-US"/>
        </w:rPr>
        <w:t>cyberleninka</w:t>
      </w:r>
      <w:r w:rsidRPr="0062490B">
        <w:rPr>
          <w:rFonts w:ascii="Times New Roman" w:hAnsi="Times New Roman" w:cs="Times New Roman"/>
          <w:bCs/>
          <w:sz w:val="28"/>
          <w:szCs w:val="28"/>
        </w:rPr>
        <w:t>.</w:t>
      </w:r>
      <w:r w:rsidRPr="0062490B">
        <w:rPr>
          <w:rFonts w:ascii="Times New Roman" w:hAnsi="Times New Roman" w:cs="Times New Roman"/>
          <w:bCs/>
          <w:sz w:val="28"/>
          <w:szCs w:val="28"/>
          <w:lang w:val="en-US"/>
        </w:rPr>
        <w:t>ru</w:t>
      </w:r>
      <w:r w:rsidRPr="0062490B">
        <w:rPr>
          <w:rFonts w:ascii="Times New Roman" w:hAnsi="Times New Roman" w:cs="Times New Roman"/>
          <w:bCs/>
          <w:sz w:val="28"/>
          <w:szCs w:val="28"/>
        </w:rPr>
        <w:t>/</w:t>
      </w:r>
      <w:r w:rsidRPr="0062490B">
        <w:rPr>
          <w:rFonts w:ascii="Times New Roman" w:hAnsi="Times New Roman" w:cs="Times New Roman"/>
          <w:bCs/>
          <w:sz w:val="28"/>
          <w:szCs w:val="28"/>
          <w:lang w:val="en-US"/>
        </w:rPr>
        <w:t>article</w:t>
      </w:r>
      <w:r w:rsidRPr="0062490B">
        <w:rPr>
          <w:rFonts w:ascii="Times New Roman" w:hAnsi="Times New Roman" w:cs="Times New Roman"/>
          <w:bCs/>
          <w:sz w:val="28"/>
          <w:szCs w:val="28"/>
        </w:rPr>
        <w:t>/</w:t>
      </w:r>
      <w:r w:rsidRPr="0062490B">
        <w:rPr>
          <w:rFonts w:ascii="Times New Roman" w:hAnsi="Times New Roman" w:cs="Times New Roman"/>
          <w:bCs/>
          <w:sz w:val="28"/>
          <w:szCs w:val="28"/>
          <w:lang w:val="en-US"/>
        </w:rPr>
        <w:t>n</w:t>
      </w:r>
      <w:r w:rsidRPr="0062490B">
        <w:rPr>
          <w:rFonts w:ascii="Times New Roman" w:hAnsi="Times New Roman" w:cs="Times New Roman"/>
          <w:bCs/>
          <w:sz w:val="28"/>
          <w:szCs w:val="28"/>
        </w:rPr>
        <w:t>/</w:t>
      </w:r>
      <w:r w:rsidRPr="0062490B">
        <w:rPr>
          <w:rFonts w:ascii="Times New Roman" w:hAnsi="Times New Roman" w:cs="Times New Roman"/>
          <w:bCs/>
          <w:sz w:val="28"/>
          <w:szCs w:val="28"/>
          <w:lang w:val="en-US"/>
        </w:rPr>
        <w:t>klasternyy</w:t>
      </w:r>
      <w:r w:rsidRPr="0062490B">
        <w:rPr>
          <w:rFonts w:ascii="Times New Roman" w:hAnsi="Times New Roman" w:cs="Times New Roman"/>
          <w:bCs/>
          <w:sz w:val="28"/>
          <w:szCs w:val="28"/>
        </w:rPr>
        <w:t>-</w:t>
      </w:r>
      <w:r w:rsidRPr="0062490B">
        <w:rPr>
          <w:rFonts w:ascii="Times New Roman" w:hAnsi="Times New Roman" w:cs="Times New Roman"/>
          <w:bCs/>
          <w:sz w:val="28"/>
          <w:szCs w:val="28"/>
          <w:lang w:val="en-US"/>
        </w:rPr>
        <w:t>podhod</w:t>
      </w:r>
      <w:r w:rsidRPr="0062490B">
        <w:rPr>
          <w:rFonts w:ascii="Times New Roman" w:hAnsi="Times New Roman" w:cs="Times New Roman"/>
          <w:bCs/>
          <w:sz w:val="28"/>
          <w:szCs w:val="28"/>
        </w:rPr>
        <w:t>-</w:t>
      </w:r>
      <w:r w:rsidRPr="0062490B">
        <w:rPr>
          <w:rFonts w:ascii="Times New Roman" w:hAnsi="Times New Roman" w:cs="Times New Roman"/>
          <w:bCs/>
          <w:sz w:val="28"/>
          <w:szCs w:val="28"/>
          <w:lang w:val="en-US"/>
        </w:rPr>
        <w:t>v</w:t>
      </w:r>
      <w:r w:rsidRPr="0062490B">
        <w:rPr>
          <w:rFonts w:ascii="Times New Roman" w:hAnsi="Times New Roman" w:cs="Times New Roman"/>
          <w:bCs/>
          <w:sz w:val="28"/>
          <w:szCs w:val="28"/>
        </w:rPr>
        <w:t>-</w:t>
      </w:r>
      <w:r w:rsidRPr="0062490B">
        <w:rPr>
          <w:rFonts w:ascii="Times New Roman" w:hAnsi="Times New Roman" w:cs="Times New Roman"/>
          <w:bCs/>
          <w:sz w:val="28"/>
          <w:szCs w:val="28"/>
          <w:lang w:val="en-US"/>
        </w:rPr>
        <w:t>razvitii</w:t>
      </w:r>
      <w:r w:rsidRPr="0062490B">
        <w:rPr>
          <w:rFonts w:ascii="Times New Roman" w:hAnsi="Times New Roman" w:cs="Times New Roman"/>
          <w:bCs/>
          <w:sz w:val="28"/>
          <w:szCs w:val="28"/>
        </w:rPr>
        <w:t>-</w:t>
      </w:r>
      <w:r w:rsidRPr="0062490B">
        <w:rPr>
          <w:rFonts w:ascii="Times New Roman" w:hAnsi="Times New Roman" w:cs="Times New Roman"/>
          <w:bCs/>
          <w:sz w:val="28"/>
          <w:szCs w:val="28"/>
          <w:lang w:val="en-US"/>
        </w:rPr>
        <w:t>sfery</w:t>
      </w:r>
      <w:r w:rsidRPr="0062490B">
        <w:rPr>
          <w:rFonts w:ascii="Times New Roman" w:hAnsi="Times New Roman" w:cs="Times New Roman"/>
          <w:bCs/>
          <w:sz w:val="28"/>
          <w:szCs w:val="28"/>
        </w:rPr>
        <w:t>-</w:t>
      </w:r>
      <w:r w:rsidRPr="0062490B">
        <w:rPr>
          <w:rFonts w:ascii="Times New Roman" w:hAnsi="Times New Roman" w:cs="Times New Roman"/>
          <w:bCs/>
          <w:sz w:val="28"/>
          <w:szCs w:val="28"/>
          <w:lang w:val="en-US"/>
        </w:rPr>
        <w:t>turizma</w:t>
      </w:r>
      <w:r w:rsidRPr="0062490B">
        <w:rPr>
          <w:rFonts w:ascii="Times New Roman" w:hAnsi="Times New Roman" w:cs="Times New Roman"/>
          <w:bCs/>
          <w:sz w:val="28"/>
          <w:szCs w:val="28"/>
        </w:rPr>
        <w:t>-1 (дата обращения: 06.09.2021).</w:t>
      </w:r>
    </w:p>
    <w:p w14:paraId="41624989" w14:textId="498CD0F8"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Мухоморова И.В. Инвестирование в туристскую инфраструктуру в России: проблемы и перспективы // Инновации и инвестиции. </w:t>
      </w:r>
      <w:r w:rsidR="00EB25DF" w:rsidRPr="00EB25DF">
        <w:rPr>
          <w:rFonts w:ascii="Times New Roman" w:hAnsi="Times New Roman" w:cs="Times New Roman"/>
          <w:bCs/>
          <w:sz w:val="28"/>
          <w:szCs w:val="28"/>
        </w:rPr>
        <w:t xml:space="preserve">- </w:t>
      </w:r>
      <w:r w:rsidRPr="0062490B">
        <w:rPr>
          <w:rFonts w:ascii="Times New Roman" w:hAnsi="Times New Roman" w:cs="Times New Roman"/>
          <w:bCs/>
          <w:sz w:val="28"/>
          <w:szCs w:val="28"/>
        </w:rPr>
        <w:t>2022.</w:t>
      </w:r>
      <w:r w:rsidR="00EB25DF" w:rsidRPr="00EB25DF">
        <w:rPr>
          <w:rFonts w:ascii="Times New Roman" w:hAnsi="Times New Roman" w:cs="Times New Roman"/>
          <w:bCs/>
          <w:sz w:val="28"/>
          <w:szCs w:val="28"/>
        </w:rPr>
        <w:t xml:space="preserve"> -</w:t>
      </w:r>
      <w:r w:rsidRPr="0062490B">
        <w:rPr>
          <w:rFonts w:ascii="Times New Roman" w:hAnsi="Times New Roman" w:cs="Times New Roman"/>
          <w:bCs/>
          <w:sz w:val="28"/>
          <w:szCs w:val="28"/>
        </w:rPr>
        <w:t xml:space="preserve"> №4. URL: https://cyberleninka.ru/article/n/investirovanie-v-turistskuyu-infrastrukturu-v-rossii-problemy-i-perspektivy (дата обращения: 23.05.2022).</w:t>
      </w:r>
    </w:p>
    <w:p w14:paraId="72ABEE19"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Швец Ю.В. Государственное управление туристским кластером // Современный научный вестник. – 2005. – № 1. – С. 77-84.</w:t>
      </w:r>
    </w:p>
    <w:p w14:paraId="48DA3369"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Кайгородцев А.А. Принципы государственного регулирования формирования и развития кластеров // G-Global. </w:t>
      </w:r>
      <w:hyperlink r:id="rId45" w:history="1">
        <w:r w:rsidRPr="0062490B">
          <w:rPr>
            <w:rFonts w:ascii="Times New Roman" w:hAnsi="Times New Roman" w:cs="Times New Roman"/>
            <w:bCs/>
            <w:sz w:val="28"/>
            <w:szCs w:val="28"/>
          </w:rPr>
          <w:t>http://www.group-global.org/ru/publication/view/1504</w:t>
        </w:r>
      </w:hyperlink>
      <w:r w:rsidRPr="0062490B">
        <w:rPr>
          <w:rFonts w:ascii="Times New Roman" w:hAnsi="Times New Roman" w:cs="Times New Roman"/>
          <w:bCs/>
          <w:sz w:val="28"/>
          <w:szCs w:val="28"/>
        </w:rPr>
        <w:t>. 12.07.2022</w:t>
      </w:r>
    </w:p>
    <w:p w14:paraId="75F32692" w14:textId="79869B55"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lang w:val="en-US"/>
        </w:rPr>
      </w:pPr>
      <w:r w:rsidRPr="0062490B">
        <w:rPr>
          <w:rFonts w:ascii="Times New Roman" w:hAnsi="Times New Roman" w:cs="Times New Roman"/>
          <w:bCs/>
          <w:sz w:val="28"/>
          <w:szCs w:val="28"/>
          <w:lang w:val="en-US"/>
        </w:rPr>
        <w:t>Pavitt K. Sectoral Patterns of Technology Change: Towards a Taxonomy and Theory // Research Policy. – 2022.  – Vol. 13, № 6. –  P</w:t>
      </w:r>
      <w:r w:rsidR="00EB25DF">
        <w:rPr>
          <w:rFonts w:ascii="Times New Roman" w:hAnsi="Times New Roman" w:cs="Times New Roman"/>
          <w:bCs/>
          <w:sz w:val="28"/>
          <w:szCs w:val="28"/>
          <w:lang w:val="en-US"/>
        </w:rPr>
        <w:t>p</w:t>
      </w:r>
      <w:r w:rsidRPr="0062490B">
        <w:rPr>
          <w:rFonts w:ascii="Times New Roman" w:hAnsi="Times New Roman" w:cs="Times New Roman"/>
          <w:bCs/>
          <w:sz w:val="28"/>
          <w:szCs w:val="28"/>
          <w:lang w:val="en-US"/>
        </w:rPr>
        <w:t>. 343-373.</w:t>
      </w:r>
    </w:p>
    <w:p w14:paraId="0C1BB0AB"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lang w:val="en-US"/>
        </w:rPr>
      </w:pPr>
      <w:r w:rsidRPr="0062490B">
        <w:rPr>
          <w:rFonts w:ascii="Times New Roman" w:hAnsi="Times New Roman" w:cs="Times New Roman"/>
          <w:bCs/>
          <w:sz w:val="28"/>
          <w:szCs w:val="28"/>
          <w:lang w:val="en-US"/>
        </w:rPr>
        <w:t>Porter M. Clusters and the new economics of competition // Harvard business review. –  1998. –  Vol.76,  № 6. –  P.77-90.</w:t>
      </w:r>
    </w:p>
    <w:p w14:paraId="1D554CE4"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lang w:val="en-US"/>
        </w:rPr>
      </w:pPr>
      <w:r w:rsidRPr="0062490B">
        <w:rPr>
          <w:rFonts w:ascii="Times New Roman" w:hAnsi="Times New Roman" w:cs="Times New Roman"/>
          <w:bCs/>
          <w:sz w:val="28"/>
          <w:szCs w:val="28"/>
          <w:lang w:val="en-US"/>
        </w:rPr>
        <w:t>Monfort M. Competitividad y factored critics de exitoen la «hoteleria de litoral»: experiencia de los destinosturisticosBenidorm y Peniscola. Doctoral dissertation. / Universidaddel Valencia. – 2000. – 14 p.</w:t>
      </w:r>
    </w:p>
    <w:p w14:paraId="6C738637"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lang w:val="en-US"/>
        </w:rPr>
      </w:pPr>
      <w:r w:rsidRPr="0062490B">
        <w:rPr>
          <w:rFonts w:ascii="Times New Roman" w:hAnsi="Times New Roman" w:cs="Times New Roman"/>
          <w:bCs/>
          <w:sz w:val="28"/>
          <w:szCs w:val="28"/>
          <w:lang w:val="en-US"/>
        </w:rPr>
        <w:t>Nordin S. Tourism Clustering &amp; Innovation - Paths to Economic Growth &amp; Development. //ETOUR. – 2003. – 90 p.</w:t>
      </w:r>
    </w:p>
    <w:p w14:paraId="26F0DF72"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lang w:val="en-US"/>
        </w:rPr>
      </w:pPr>
      <w:r w:rsidRPr="0062490B">
        <w:rPr>
          <w:rFonts w:ascii="Times New Roman" w:hAnsi="Times New Roman" w:cs="Times New Roman"/>
          <w:bCs/>
          <w:sz w:val="28"/>
          <w:szCs w:val="28"/>
          <w:lang w:val="en-US"/>
        </w:rPr>
        <w:lastRenderedPageBreak/>
        <w:t>Jackson J., Murphy P. Tourism destinations as clusters: analytical experiences from the new world // Tourism and hospitality research. – 2002. – Vol. 4, № 1. – P. 36-52.</w:t>
      </w:r>
    </w:p>
    <w:p w14:paraId="01B8EECF"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lang w:val="en-US"/>
        </w:rPr>
        <w:t xml:space="preserve">Benner M. Towards a policy to promote tourism clusters // MPRA Paper. - January 2013. </w:t>
      </w:r>
      <w:r w:rsidRPr="0062490B">
        <w:rPr>
          <w:rFonts w:ascii="Times New Roman" w:hAnsi="Times New Roman" w:cs="Times New Roman"/>
          <w:bCs/>
          <w:sz w:val="28"/>
          <w:szCs w:val="28"/>
        </w:rPr>
        <w:t>№</w:t>
      </w:r>
      <w:r w:rsidRPr="0062490B">
        <w:rPr>
          <w:rFonts w:ascii="Times New Roman" w:hAnsi="Times New Roman" w:cs="Times New Roman"/>
          <w:bCs/>
          <w:sz w:val="28"/>
          <w:szCs w:val="28"/>
          <w:lang w:val="en-US"/>
        </w:rPr>
        <w:t xml:space="preserve"> 43924.  </w:t>
      </w:r>
      <w:r w:rsidRPr="0062490B">
        <w:rPr>
          <w:rFonts w:ascii="Times New Roman" w:hAnsi="Times New Roman" w:cs="Times New Roman"/>
          <w:bCs/>
          <w:sz w:val="28"/>
          <w:szCs w:val="28"/>
        </w:rPr>
        <w:t>// </w:t>
      </w:r>
      <w:hyperlink r:id="rId46" w:tgtFrame="_blank" w:history="1">
        <w:r w:rsidRPr="0062490B">
          <w:rPr>
            <w:rFonts w:ascii="Times New Roman" w:hAnsi="Times New Roman" w:cs="Times New Roman"/>
            <w:bCs/>
            <w:sz w:val="28"/>
            <w:szCs w:val="28"/>
          </w:rPr>
          <w:t>http://mpra.ub.unimuenchen.de/43924/</w:t>
        </w:r>
      </w:hyperlink>
      <w:r w:rsidRPr="0062490B">
        <w:rPr>
          <w:rFonts w:ascii="Times New Roman" w:hAnsi="Times New Roman" w:cs="Times New Roman"/>
          <w:bCs/>
          <w:sz w:val="28"/>
          <w:szCs w:val="28"/>
        </w:rPr>
        <w:t>.</w:t>
      </w:r>
      <w:r w:rsidRPr="0062490B">
        <w:rPr>
          <w:rFonts w:ascii="Times New Roman" w:hAnsi="Times New Roman" w:cs="Times New Roman"/>
          <w:bCs/>
          <w:sz w:val="28"/>
          <w:szCs w:val="28"/>
          <w:lang w:val="en-US"/>
        </w:rPr>
        <w:t xml:space="preserve"> 15</w:t>
      </w:r>
      <w:r w:rsidRPr="0062490B">
        <w:rPr>
          <w:rFonts w:ascii="Times New Roman" w:hAnsi="Times New Roman" w:cs="Times New Roman"/>
          <w:bCs/>
          <w:sz w:val="28"/>
          <w:szCs w:val="28"/>
        </w:rPr>
        <w:t>.07.2022</w:t>
      </w:r>
    </w:p>
    <w:p w14:paraId="2EAE3F3C" w14:textId="77777777"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Ломова Л. А. Развитие международного туризма в Чехии как наиболее прибыльного сектора чешской экономики //Экономика и управление: проблемы, тенденции, перспективы развития. – 2015. – С. 99-101. </w:t>
      </w:r>
    </w:p>
    <w:p w14:paraId="6DBCB7F0" w14:textId="47F5F901" w:rsidR="005B1864" w:rsidRPr="0062490B" w:rsidRDefault="005B1864" w:rsidP="00EE5597">
      <w:pPr>
        <w:numPr>
          <w:ilvl w:val="0"/>
          <w:numId w:val="2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Волостных В. В., Александров В.Л. Государственное управление в сфере туризма и яхтинга //</w:t>
      </w:r>
      <w:r w:rsidR="00EB25DF" w:rsidRPr="00EB25DF">
        <w:rPr>
          <w:rFonts w:ascii="Times New Roman" w:hAnsi="Times New Roman" w:cs="Times New Roman"/>
          <w:bCs/>
          <w:sz w:val="28"/>
          <w:szCs w:val="28"/>
        </w:rPr>
        <w:t xml:space="preserve"> </w:t>
      </w:r>
      <w:r w:rsidRPr="0062490B">
        <w:rPr>
          <w:rFonts w:ascii="Times New Roman" w:hAnsi="Times New Roman" w:cs="Times New Roman"/>
          <w:bCs/>
          <w:sz w:val="28"/>
          <w:szCs w:val="28"/>
        </w:rPr>
        <w:t xml:space="preserve">Управленческое консультирование. – 2017. – №6 (102). – С. 111-120. </w:t>
      </w:r>
    </w:p>
    <w:p w14:paraId="7BE96C8B" w14:textId="4204070A" w:rsidR="0035734A" w:rsidRPr="0062490B" w:rsidRDefault="005B1864" w:rsidP="00EE5597">
      <w:pPr>
        <w:pStyle w:val="a3"/>
        <w:numPr>
          <w:ilvl w:val="0"/>
          <w:numId w:val="20"/>
        </w:numPr>
        <w:tabs>
          <w:tab w:val="left" w:pos="1134"/>
          <w:tab w:val="left" w:pos="1418"/>
        </w:tabs>
        <w:spacing w:after="0" w:line="240" w:lineRule="auto"/>
        <w:ind w:left="0" w:firstLine="567"/>
        <w:jc w:val="both"/>
        <w:rPr>
          <w:rFonts w:ascii="Times New Roman" w:hAnsi="Times New Roman" w:cs="Times New Roman"/>
          <w:bCs/>
          <w:sz w:val="28"/>
          <w:szCs w:val="28"/>
        </w:rPr>
      </w:pPr>
      <w:r w:rsidRPr="0062490B">
        <w:rPr>
          <w:rFonts w:ascii="Times New Roman" w:hAnsi="Times New Roman" w:cs="Times New Roman"/>
          <w:bCs/>
          <w:sz w:val="28"/>
          <w:szCs w:val="28"/>
        </w:rPr>
        <w:t xml:space="preserve">Иманбекова Б.Т. Характеристика качественного разрыва в развитии гостиничных услуг в Казахстане. </w:t>
      </w:r>
      <w:r w:rsidR="00EB25DF" w:rsidRPr="00EB25DF">
        <w:rPr>
          <w:rFonts w:ascii="Times New Roman" w:hAnsi="Times New Roman" w:cs="Times New Roman"/>
          <w:bCs/>
          <w:sz w:val="28"/>
          <w:szCs w:val="28"/>
        </w:rPr>
        <w:t xml:space="preserve">// </w:t>
      </w:r>
      <w:r w:rsidRPr="0062490B">
        <w:rPr>
          <w:rFonts w:ascii="Times New Roman" w:hAnsi="Times New Roman" w:cs="Times New Roman"/>
          <w:bCs/>
          <w:sz w:val="28"/>
          <w:szCs w:val="28"/>
        </w:rPr>
        <w:t>Central</w:t>
      </w:r>
      <w:r w:rsidRPr="00EB25DF">
        <w:rPr>
          <w:rFonts w:ascii="Times New Roman" w:hAnsi="Times New Roman" w:cs="Times New Roman"/>
          <w:bCs/>
          <w:sz w:val="28"/>
          <w:szCs w:val="28"/>
        </w:rPr>
        <w:t xml:space="preserve"> </w:t>
      </w:r>
      <w:r w:rsidRPr="0062490B">
        <w:rPr>
          <w:rFonts w:ascii="Times New Roman" w:hAnsi="Times New Roman" w:cs="Times New Roman"/>
          <w:bCs/>
          <w:sz w:val="28"/>
          <w:szCs w:val="28"/>
        </w:rPr>
        <w:t>Asian</w:t>
      </w:r>
      <w:r w:rsidRPr="00EB25DF">
        <w:rPr>
          <w:rFonts w:ascii="Times New Roman" w:hAnsi="Times New Roman" w:cs="Times New Roman"/>
          <w:bCs/>
          <w:sz w:val="28"/>
          <w:szCs w:val="28"/>
        </w:rPr>
        <w:t xml:space="preserve"> </w:t>
      </w:r>
      <w:r w:rsidRPr="0062490B">
        <w:rPr>
          <w:rFonts w:ascii="Times New Roman" w:hAnsi="Times New Roman" w:cs="Times New Roman"/>
          <w:bCs/>
          <w:sz w:val="28"/>
          <w:szCs w:val="28"/>
        </w:rPr>
        <w:t>Economic</w:t>
      </w:r>
      <w:r w:rsidRPr="00EB25DF">
        <w:rPr>
          <w:rFonts w:ascii="Times New Roman" w:hAnsi="Times New Roman" w:cs="Times New Roman"/>
          <w:bCs/>
          <w:sz w:val="28"/>
          <w:szCs w:val="28"/>
        </w:rPr>
        <w:t xml:space="preserve"> </w:t>
      </w:r>
      <w:r w:rsidRPr="0062490B">
        <w:rPr>
          <w:rFonts w:ascii="Times New Roman" w:hAnsi="Times New Roman" w:cs="Times New Roman"/>
          <w:bCs/>
          <w:sz w:val="28"/>
          <w:szCs w:val="28"/>
        </w:rPr>
        <w:t>Review АО «Университет Нархоз»</w:t>
      </w:r>
      <w:r w:rsidRPr="00EB25DF">
        <w:rPr>
          <w:rFonts w:ascii="Times New Roman" w:hAnsi="Times New Roman" w:cs="Times New Roman"/>
          <w:bCs/>
          <w:sz w:val="28"/>
          <w:szCs w:val="28"/>
        </w:rPr>
        <w:t xml:space="preserve">. </w:t>
      </w:r>
      <w:r w:rsidRPr="0062490B">
        <w:rPr>
          <w:rFonts w:ascii="Times New Roman" w:hAnsi="Times New Roman" w:cs="Times New Roman"/>
          <w:bCs/>
          <w:sz w:val="28"/>
          <w:szCs w:val="28"/>
        </w:rPr>
        <w:t>–</w:t>
      </w:r>
      <w:r w:rsidRPr="00EB25DF">
        <w:rPr>
          <w:rFonts w:ascii="Times New Roman" w:hAnsi="Times New Roman" w:cs="Times New Roman"/>
          <w:bCs/>
          <w:sz w:val="28"/>
          <w:szCs w:val="28"/>
        </w:rPr>
        <w:t xml:space="preserve"> </w:t>
      </w:r>
      <w:r w:rsidRPr="0062490B">
        <w:rPr>
          <w:rFonts w:ascii="Times New Roman" w:hAnsi="Times New Roman" w:cs="Times New Roman"/>
          <w:bCs/>
          <w:sz w:val="28"/>
          <w:szCs w:val="28"/>
        </w:rPr>
        <w:t>2019</w:t>
      </w:r>
      <w:r w:rsidRPr="00EB25DF">
        <w:rPr>
          <w:rFonts w:ascii="Times New Roman" w:hAnsi="Times New Roman" w:cs="Times New Roman"/>
          <w:bCs/>
          <w:sz w:val="28"/>
          <w:szCs w:val="28"/>
        </w:rPr>
        <w:t xml:space="preserve">. </w:t>
      </w:r>
      <w:r w:rsidRPr="0062490B">
        <w:rPr>
          <w:rFonts w:ascii="Times New Roman" w:hAnsi="Times New Roman" w:cs="Times New Roman"/>
          <w:bCs/>
          <w:sz w:val="28"/>
          <w:szCs w:val="28"/>
        </w:rPr>
        <w:t>–</w:t>
      </w:r>
      <w:r w:rsidRPr="00EB25DF">
        <w:rPr>
          <w:rFonts w:ascii="Times New Roman" w:hAnsi="Times New Roman" w:cs="Times New Roman"/>
          <w:bCs/>
          <w:sz w:val="28"/>
          <w:szCs w:val="28"/>
        </w:rPr>
        <w:t xml:space="preserve"> </w:t>
      </w:r>
      <w:r w:rsidRPr="0062490B">
        <w:rPr>
          <w:rFonts w:ascii="Times New Roman" w:hAnsi="Times New Roman" w:cs="Times New Roman"/>
          <w:bCs/>
          <w:sz w:val="28"/>
          <w:szCs w:val="28"/>
        </w:rPr>
        <w:t>№2 (125)</w:t>
      </w:r>
      <w:r w:rsidRPr="00EB25DF">
        <w:rPr>
          <w:rFonts w:ascii="Times New Roman" w:hAnsi="Times New Roman" w:cs="Times New Roman"/>
          <w:bCs/>
          <w:sz w:val="28"/>
          <w:szCs w:val="28"/>
        </w:rPr>
        <w:t>.</w:t>
      </w:r>
      <w:r w:rsidRPr="0062490B">
        <w:rPr>
          <w:rFonts w:ascii="Times New Roman" w:hAnsi="Times New Roman" w:cs="Times New Roman"/>
          <w:bCs/>
          <w:sz w:val="28"/>
          <w:szCs w:val="28"/>
        </w:rPr>
        <w:t xml:space="preserve"> –</w:t>
      </w:r>
      <w:r w:rsidRPr="00EB25DF">
        <w:rPr>
          <w:rFonts w:ascii="Times New Roman" w:hAnsi="Times New Roman" w:cs="Times New Roman"/>
          <w:bCs/>
          <w:sz w:val="28"/>
          <w:szCs w:val="28"/>
        </w:rPr>
        <w:t xml:space="preserve"> </w:t>
      </w:r>
      <w:r w:rsidRPr="0062490B">
        <w:rPr>
          <w:rFonts w:ascii="Times New Roman" w:hAnsi="Times New Roman" w:cs="Times New Roman"/>
          <w:bCs/>
          <w:sz w:val="28"/>
          <w:szCs w:val="28"/>
          <w:lang w:val="kk-KZ"/>
        </w:rPr>
        <w:t>С</w:t>
      </w:r>
      <w:r w:rsidRPr="00EB25DF">
        <w:rPr>
          <w:rFonts w:ascii="Times New Roman" w:hAnsi="Times New Roman" w:cs="Times New Roman"/>
          <w:bCs/>
          <w:sz w:val="28"/>
          <w:szCs w:val="28"/>
        </w:rPr>
        <w:t xml:space="preserve">. </w:t>
      </w:r>
      <w:r w:rsidRPr="0062490B">
        <w:rPr>
          <w:rFonts w:ascii="Times New Roman" w:hAnsi="Times New Roman" w:cs="Times New Roman"/>
          <w:bCs/>
          <w:sz w:val="28"/>
          <w:szCs w:val="28"/>
        </w:rPr>
        <w:t>78-89</w:t>
      </w:r>
      <w:r w:rsidRPr="00EB25DF">
        <w:rPr>
          <w:rFonts w:ascii="Times New Roman" w:hAnsi="Times New Roman" w:cs="Times New Roman"/>
          <w:bCs/>
          <w:sz w:val="28"/>
          <w:szCs w:val="28"/>
        </w:rPr>
        <w:t>.</w:t>
      </w:r>
    </w:p>
    <w:p w14:paraId="44F6022A" w14:textId="77777777" w:rsidR="005B1864" w:rsidRPr="0062490B" w:rsidRDefault="005B1864" w:rsidP="00EE5597">
      <w:pPr>
        <w:tabs>
          <w:tab w:val="left" w:pos="1418"/>
        </w:tabs>
        <w:spacing w:after="0" w:line="240" w:lineRule="auto"/>
        <w:ind w:firstLine="567"/>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 xml:space="preserve">55 Kazakhstan 2022. - Annual Research: Key Highlights. - </w:t>
      </w:r>
      <w:hyperlink r:id="rId47" w:history="1">
        <w:r w:rsidRPr="0062490B">
          <w:rPr>
            <w:rStyle w:val="af0"/>
            <w:rFonts w:ascii="Times New Roman" w:hAnsi="Times New Roman" w:cs="Times New Roman"/>
            <w:color w:val="auto"/>
            <w:sz w:val="28"/>
            <w:szCs w:val="28"/>
            <w:lang w:val="en-US"/>
          </w:rPr>
          <w:t>https://wttc.org/research/economic-impact</w:t>
        </w:r>
      </w:hyperlink>
    </w:p>
    <w:p w14:paraId="2CBDCDDD" w14:textId="77777777" w:rsidR="005B1864" w:rsidRPr="0062490B" w:rsidRDefault="005B1864" w:rsidP="00EE5597">
      <w:pPr>
        <w:tabs>
          <w:tab w:val="left" w:pos="1418"/>
        </w:tabs>
        <w:spacing w:after="0" w:line="240" w:lineRule="auto"/>
        <w:ind w:firstLine="567"/>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 xml:space="preserve">56 Travel &amp; Tourism. Economic impact 2022. Global trends Travel &amp; Tourism. August 2022. - </w:t>
      </w:r>
      <w:hyperlink r:id="rId48" w:history="1">
        <w:r w:rsidRPr="0062490B">
          <w:rPr>
            <w:rStyle w:val="af0"/>
            <w:rFonts w:ascii="Times New Roman" w:hAnsi="Times New Roman" w:cs="Times New Roman"/>
            <w:color w:val="auto"/>
            <w:sz w:val="28"/>
            <w:szCs w:val="28"/>
            <w:lang w:val="en-US"/>
          </w:rPr>
          <w:t>https://wttc.org/Portals/0/Documents/Reports/2022/EIR2022-Global%20Trends.pdf</w:t>
        </w:r>
      </w:hyperlink>
    </w:p>
    <w:p w14:paraId="088F7181" w14:textId="77777777" w:rsidR="005B1864" w:rsidRPr="0062490B" w:rsidRDefault="005B1864" w:rsidP="00EE5597">
      <w:pPr>
        <w:tabs>
          <w:tab w:val="left" w:pos="1418"/>
        </w:tabs>
        <w:spacing w:after="0" w:line="240" w:lineRule="auto"/>
        <w:ind w:firstLine="567"/>
        <w:jc w:val="both"/>
        <w:rPr>
          <w:rFonts w:ascii="Times New Roman" w:hAnsi="Times New Roman" w:cs="Times New Roman"/>
          <w:sz w:val="28"/>
          <w:szCs w:val="28"/>
          <w:lang w:val="en-US"/>
        </w:rPr>
      </w:pPr>
      <w:r w:rsidRPr="0062490B">
        <w:rPr>
          <w:rFonts w:ascii="Times New Roman" w:hAnsi="Times New Roman" w:cs="Times New Roman"/>
          <w:sz w:val="28"/>
          <w:szCs w:val="28"/>
          <w:lang w:val="en-US"/>
        </w:rPr>
        <w:t xml:space="preserve">57 </w:t>
      </w:r>
      <w:hyperlink r:id="rId49" w:history="1">
        <w:r w:rsidRPr="0062490B">
          <w:rPr>
            <w:rStyle w:val="af0"/>
            <w:rFonts w:ascii="Times New Roman" w:hAnsi="Times New Roman" w:cs="Times New Roman"/>
            <w:color w:val="auto"/>
            <w:sz w:val="28"/>
            <w:szCs w:val="28"/>
            <w:lang w:val="en-US"/>
          </w:rPr>
          <w:t>https://forbes.kz/process/turisticheskiy_vklad/2017</w:t>
        </w:r>
      </w:hyperlink>
    </w:p>
    <w:p w14:paraId="020209A8" w14:textId="77777777" w:rsidR="005B1864" w:rsidRPr="0062490B" w:rsidRDefault="005B1864" w:rsidP="00EE5597">
      <w:pPr>
        <w:tabs>
          <w:tab w:val="left" w:pos="1418"/>
        </w:tabs>
        <w:spacing w:after="0" w:line="240" w:lineRule="auto"/>
        <w:ind w:firstLine="567"/>
        <w:jc w:val="both"/>
        <w:rPr>
          <w:rFonts w:ascii="Times New Roman" w:hAnsi="Times New Roman" w:cs="Times New Roman"/>
          <w:sz w:val="28"/>
          <w:szCs w:val="28"/>
        </w:rPr>
      </w:pPr>
      <w:r w:rsidRPr="0062490B">
        <w:rPr>
          <w:rFonts w:ascii="Times New Roman" w:hAnsi="Times New Roman" w:cs="Times New Roman"/>
          <w:sz w:val="28"/>
          <w:szCs w:val="28"/>
        </w:rPr>
        <w:t xml:space="preserve">58 Закон Республики Казахстан от 13 июня 2001 года № 211-II О туристской деятельности в Республике Казахстан (с изменениями и дополнениями по состоянию на 27.06.2022г.) </w:t>
      </w:r>
      <w:hyperlink r:id="rId50" w:anchor="pos=4;-100.19999694824219&amp;pos2=460;-65.19999694824219" w:history="1">
        <w:r w:rsidRPr="0062490B">
          <w:rPr>
            <w:rStyle w:val="af0"/>
            <w:rFonts w:ascii="Times New Roman" w:hAnsi="Times New Roman" w:cs="Times New Roman"/>
            <w:color w:val="auto"/>
            <w:sz w:val="28"/>
            <w:szCs w:val="28"/>
          </w:rPr>
          <w:t>https://online.zakon.kz/Document/?doc_id=1023618&amp;doc_id2=1023618#pos=4;-100.19999694824219&amp;pos2=460;-65.19999694824219</w:t>
        </w:r>
      </w:hyperlink>
    </w:p>
    <w:p w14:paraId="23391074" w14:textId="77777777" w:rsidR="005B1864" w:rsidRPr="0062490B" w:rsidRDefault="005B1864" w:rsidP="00EE5597">
      <w:pPr>
        <w:tabs>
          <w:tab w:val="left" w:pos="1418"/>
        </w:tabs>
        <w:spacing w:after="0" w:line="240" w:lineRule="auto"/>
        <w:ind w:firstLine="567"/>
        <w:jc w:val="both"/>
        <w:rPr>
          <w:rFonts w:ascii="Times New Roman" w:hAnsi="Times New Roman" w:cs="Times New Roman"/>
          <w:sz w:val="28"/>
          <w:szCs w:val="28"/>
        </w:rPr>
      </w:pPr>
      <w:r w:rsidRPr="0062490B">
        <w:rPr>
          <w:rFonts w:ascii="Times New Roman" w:hAnsi="Times New Roman" w:cs="Times New Roman"/>
          <w:sz w:val="28"/>
          <w:szCs w:val="28"/>
        </w:rPr>
        <w:t>59 Государственная программа развития туристской отрасли РК на 2019-2025 годы Постановление Правительства Республики Казахстан от 31 мая 2019 года № 360</w:t>
      </w:r>
    </w:p>
    <w:p w14:paraId="5F39023D" w14:textId="77777777" w:rsidR="005B1864" w:rsidRPr="0062490B" w:rsidRDefault="005B1864" w:rsidP="00EE5597">
      <w:pPr>
        <w:tabs>
          <w:tab w:val="left" w:pos="1418"/>
        </w:tabs>
        <w:spacing w:after="0" w:line="240" w:lineRule="auto"/>
        <w:ind w:firstLine="567"/>
        <w:jc w:val="both"/>
        <w:rPr>
          <w:rFonts w:ascii="Times New Roman" w:hAnsi="Times New Roman" w:cs="Times New Roman"/>
          <w:bCs/>
          <w:sz w:val="28"/>
          <w:szCs w:val="28"/>
        </w:rPr>
      </w:pPr>
      <w:r w:rsidRPr="0062490B">
        <w:rPr>
          <w:rFonts w:ascii="Times New Roman" w:hAnsi="Times New Roman" w:cs="Times New Roman"/>
          <w:bCs/>
          <w:sz w:val="28"/>
          <w:szCs w:val="28"/>
        </w:rPr>
        <w:t>60 Письмак В. Новые формы организации инновационного процесса // Экономист. – 2005. – № 9. –  С. 53-65</w:t>
      </w:r>
    </w:p>
    <w:p w14:paraId="2917D5AC" w14:textId="77777777" w:rsidR="005B1864" w:rsidRPr="0062490B" w:rsidRDefault="005B1864" w:rsidP="00EE5597">
      <w:pPr>
        <w:tabs>
          <w:tab w:val="left" w:pos="1418"/>
        </w:tabs>
        <w:spacing w:after="0" w:line="240" w:lineRule="auto"/>
        <w:ind w:firstLine="567"/>
        <w:jc w:val="both"/>
        <w:rPr>
          <w:rFonts w:ascii="Times New Roman" w:hAnsi="Times New Roman" w:cs="Times New Roman"/>
          <w:bCs/>
          <w:sz w:val="28"/>
          <w:szCs w:val="28"/>
        </w:rPr>
      </w:pPr>
      <w:r w:rsidRPr="0062490B">
        <w:rPr>
          <w:rFonts w:ascii="Times New Roman" w:hAnsi="Times New Roman" w:cs="Times New Roman"/>
          <w:bCs/>
          <w:sz w:val="28"/>
          <w:szCs w:val="28"/>
        </w:rPr>
        <w:t>61 Шмелева А. Н. Оценка и повышение операционной эффективности системы менеджмента качества предприятия (теория, методология, практика). Диссертация на соискание ученой степени доктора экономических наук. // Тамбовский государственный технический университет. – Тамбов, 2011. –36 с.</w:t>
      </w:r>
    </w:p>
    <w:p w14:paraId="126CF676" w14:textId="77777777" w:rsidR="005B1864" w:rsidRPr="0062490B" w:rsidRDefault="005B1864" w:rsidP="00EE5597">
      <w:pPr>
        <w:tabs>
          <w:tab w:val="left" w:pos="1418"/>
        </w:tabs>
        <w:spacing w:after="0" w:line="240" w:lineRule="auto"/>
        <w:ind w:firstLine="567"/>
        <w:jc w:val="both"/>
        <w:rPr>
          <w:rFonts w:ascii="Times New Roman" w:hAnsi="Times New Roman" w:cs="Times New Roman"/>
          <w:bCs/>
          <w:sz w:val="28"/>
          <w:szCs w:val="28"/>
        </w:rPr>
      </w:pPr>
      <w:r w:rsidRPr="0062490B">
        <w:rPr>
          <w:rFonts w:ascii="Times New Roman" w:hAnsi="Times New Roman" w:cs="Times New Roman"/>
          <w:bCs/>
          <w:sz w:val="28"/>
          <w:szCs w:val="28"/>
        </w:rPr>
        <w:t>62 Швец Ю.В. Государственное управление туристским кластером // Современный научный вестник. – 2005. – № 1. – С. 77-84</w:t>
      </w:r>
    </w:p>
    <w:p w14:paraId="7937D193" w14:textId="77777777" w:rsidR="005B1864" w:rsidRPr="0062490B" w:rsidRDefault="005B1864" w:rsidP="00EE5597">
      <w:pPr>
        <w:tabs>
          <w:tab w:val="left" w:pos="1418"/>
        </w:tabs>
        <w:spacing w:after="0" w:line="240" w:lineRule="auto"/>
        <w:ind w:firstLine="567"/>
        <w:jc w:val="both"/>
        <w:rPr>
          <w:rFonts w:ascii="Times New Roman" w:hAnsi="Times New Roman" w:cs="Times New Roman"/>
          <w:bCs/>
          <w:sz w:val="28"/>
          <w:szCs w:val="28"/>
        </w:rPr>
      </w:pPr>
      <w:r w:rsidRPr="0062490B">
        <w:rPr>
          <w:rFonts w:ascii="Times New Roman" w:hAnsi="Times New Roman" w:cs="Times New Roman"/>
          <w:bCs/>
          <w:sz w:val="28"/>
          <w:szCs w:val="28"/>
        </w:rPr>
        <w:t xml:space="preserve">63 Кайгородцев А.А. Принципы государственного регулирования формирования и развития кластеров // G-Global. </w:t>
      </w:r>
      <w:hyperlink r:id="rId51" w:history="1">
        <w:r w:rsidRPr="0062490B">
          <w:rPr>
            <w:rStyle w:val="af0"/>
            <w:rFonts w:ascii="Times New Roman" w:hAnsi="Times New Roman" w:cs="Times New Roman"/>
            <w:bCs/>
            <w:color w:val="auto"/>
            <w:sz w:val="28"/>
            <w:szCs w:val="28"/>
          </w:rPr>
          <w:t>http://www.group-global.org/ru/publication/view/1504. 12.07.2022</w:t>
        </w:r>
      </w:hyperlink>
    </w:p>
    <w:p w14:paraId="6D6FE3E5" w14:textId="77777777" w:rsidR="005B1864" w:rsidRPr="0062490B" w:rsidRDefault="005B1864" w:rsidP="00EE5597">
      <w:pPr>
        <w:tabs>
          <w:tab w:val="left" w:pos="1418"/>
        </w:tabs>
        <w:spacing w:after="0" w:line="240" w:lineRule="auto"/>
        <w:ind w:firstLine="567"/>
        <w:jc w:val="both"/>
        <w:rPr>
          <w:rFonts w:ascii="Times New Roman" w:hAnsi="Times New Roman" w:cs="Times New Roman"/>
          <w:bCs/>
          <w:sz w:val="28"/>
          <w:szCs w:val="28"/>
          <w:lang w:val="en-US"/>
        </w:rPr>
      </w:pPr>
      <w:r w:rsidRPr="0062490B">
        <w:rPr>
          <w:rFonts w:ascii="Times New Roman" w:hAnsi="Times New Roman" w:cs="Times New Roman"/>
          <w:bCs/>
          <w:sz w:val="28"/>
          <w:szCs w:val="28"/>
        </w:rPr>
        <w:t xml:space="preserve">64 Бейсембинова А. Ш. Кластерный подход в реализации проектов государственно-частного партнерства // Материалы международной заочной научно-практической конференции «Экономика и управление: проблемы и решения».  </w:t>
      </w:r>
      <w:r w:rsidRPr="0062490B">
        <w:rPr>
          <w:rFonts w:ascii="Times New Roman" w:hAnsi="Times New Roman" w:cs="Times New Roman"/>
          <w:bCs/>
          <w:sz w:val="28"/>
          <w:szCs w:val="28"/>
          <w:lang w:val="en-US"/>
        </w:rPr>
        <w:t xml:space="preserve">– 2011, </w:t>
      </w:r>
      <w:r w:rsidRPr="0062490B">
        <w:rPr>
          <w:rFonts w:ascii="Times New Roman" w:hAnsi="Times New Roman" w:cs="Times New Roman"/>
          <w:bCs/>
          <w:sz w:val="28"/>
          <w:szCs w:val="28"/>
        </w:rPr>
        <w:t>ноябр</w:t>
      </w:r>
      <w:r w:rsidRPr="0062490B">
        <w:rPr>
          <w:rFonts w:ascii="Times New Roman" w:hAnsi="Times New Roman" w:cs="Times New Roman"/>
          <w:bCs/>
          <w:sz w:val="28"/>
          <w:szCs w:val="28"/>
          <w:lang w:val="kk-KZ"/>
        </w:rPr>
        <w:t>ь</w:t>
      </w:r>
      <w:r w:rsidRPr="0062490B">
        <w:rPr>
          <w:rFonts w:ascii="Times New Roman" w:hAnsi="Times New Roman" w:cs="Times New Roman"/>
          <w:bCs/>
          <w:sz w:val="28"/>
          <w:szCs w:val="28"/>
          <w:lang w:val="en-US"/>
        </w:rPr>
        <w:t xml:space="preserve"> – 21. – 31 c.</w:t>
      </w:r>
    </w:p>
    <w:p w14:paraId="7886ACD1" w14:textId="099A37F4" w:rsidR="005B1864" w:rsidRPr="0062490B" w:rsidRDefault="005B1864" w:rsidP="00EE5597">
      <w:pPr>
        <w:tabs>
          <w:tab w:val="left" w:pos="1418"/>
        </w:tabs>
        <w:spacing w:after="0" w:line="240" w:lineRule="auto"/>
        <w:ind w:firstLine="567"/>
        <w:jc w:val="both"/>
        <w:rPr>
          <w:rFonts w:ascii="Times New Roman" w:hAnsi="Times New Roman" w:cs="Times New Roman"/>
          <w:bCs/>
          <w:sz w:val="28"/>
          <w:szCs w:val="28"/>
          <w:lang w:val="en-US"/>
        </w:rPr>
      </w:pPr>
      <w:r w:rsidRPr="0062490B">
        <w:rPr>
          <w:rFonts w:ascii="Times New Roman" w:hAnsi="Times New Roman" w:cs="Times New Roman"/>
          <w:bCs/>
          <w:sz w:val="28"/>
          <w:szCs w:val="28"/>
          <w:lang w:val="en-US"/>
        </w:rPr>
        <w:lastRenderedPageBreak/>
        <w:t>65 Pavitt K. Sectoral Patterns of Technology Change: Towards a Taxonomy and Theory // Research Policy. – 2022.  – Vol. 13, № 6. –  P. 343-373</w:t>
      </w:r>
    </w:p>
    <w:p w14:paraId="61A0CC07" w14:textId="5B2CD19E" w:rsidR="005B1864" w:rsidRPr="0062490B" w:rsidRDefault="005B1864" w:rsidP="00EE5597">
      <w:pPr>
        <w:tabs>
          <w:tab w:val="left" w:pos="1418"/>
        </w:tabs>
        <w:spacing w:after="0" w:line="240" w:lineRule="auto"/>
        <w:ind w:firstLine="567"/>
        <w:jc w:val="both"/>
        <w:rPr>
          <w:rFonts w:ascii="Times New Roman" w:hAnsi="Times New Roman" w:cs="Times New Roman"/>
          <w:bCs/>
          <w:sz w:val="28"/>
          <w:szCs w:val="28"/>
          <w:lang w:val="en-US"/>
        </w:rPr>
      </w:pPr>
      <w:r w:rsidRPr="0062490B">
        <w:rPr>
          <w:rFonts w:ascii="Times New Roman" w:hAnsi="Times New Roman" w:cs="Times New Roman"/>
          <w:bCs/>
          <w:sz w:val="28"/>
          <w:szCs w:val="28"/>
          <w:lang w:val="en-US"/>
        </w:rPr>
        <w:t xml:space="preserve">66 Porter M. Clusters and the new economics of competition // Harvard business review. –  1998. –  Vol.76 </w:t>
      </w:r>
      <w:r w:rsidR="00EB25DF">
        <w:rPr>
          <w:rFonts w:ascii="Times New Roman" w:hAnsi="Times New Roman" w:cs="Times New Roman"/>
          <w:bCs/>
          <w:sz w:val="28"/>
          <w:szCs w:val="28"/>
          <w:lang w:val="en-US"/>
        </w:rPr>
        <w:t xml:space="preserve">- </w:t>
      </w:r>
      <w:r w:rsidRPr="0062490B">
        <w:rPr>
          <w:rFonts w:ascii="Times New Roman" w:hAnsi="Times New Roman" w:cs="Times New Roman"/>
          <w:bCs/>
          <w:sz w:val="28"/>
          <w:szCs w:val="28"/>
          <w:lang w:val="en-US"/>
        </w:rPr>
        <w:t>№ 6. –  P.77-90.</w:t>
      </w:r>
    </w:p>
    <w:p w14:paraId="70C01D5B" w14:textId="77777777" w:rsidR="005B1864" w:rsidRPr="0062490B" w:rsidRDefault="005B1864" w:rsidP="00EE5597">
      <w:pPr>
        <w:tabs>
          <w:tab w:val="left" w:pos="1418"/>
        </w:tabs>
        <w:spacing w:after="0" w:line="240" w:lineRule="auto"/>
        <w:ind w:firstLine="567"/>
        <w:jc w:val="both"/>
        <w:rPr>
          <w:rFonts w:ascii="Times New Roman" w:hAnsi="Times New Roman" w:cs="Times New Roman"/>
          <w:bCs/>
          <w:sz w:val="28"/>
          <w:szCs w:val="28"/>
          <w:lang w:val="en-US"/>
        </w:rPr>
      </w:pPr>
      <w:r w:rsidRPr="0062490B">
        <w:rPr>
          <w:rFonts w:ascii="Times New Roman" w:hAnsi="Times New Roman" w:cs="Times New Roman"/>
          <w:bCs/>
          <w:sz w:val="28"/>
          <w:szCs w:val="28"/>
          <w:lang w:val="en-US"/>
        </w:rPr>
        <w:t>67 Monfort M. Competitividad y factored critics de exitoen la «hoteleria de litoral»: experiencia de los destinosturisticosBenidorm y Peniscola. Doctoral dissertation. / Universidaddel Valencia. – 2000. – 14 p.</w:t>
      </w:r>
    </w:p>
    <w:p w14:paraId="15330CB8" w14:textId="77777777" w:rsidR="005B1864" w:rsidRPr="0062490B" w:rsidRDefault="005B1864" w:rsidP="00EE5597">
      <w:pPr>
        <w:tabs>
          <w:tab w:val="left" w:pos="1418"/>
        </w:tabs>
        <w:spacing w:after="0" w:line="240" w:lineRule="auto"/>
        <w:ind w:firstLine="567"/>
        <w:jc w:val="both"/>
        <w:rPr>
          <w:rFonts w:ascii="Times New Roman" w:hAnsi="Times New Roman" w:cs="Times New Roman"/>
          <w:bCs/>
          <w:sz w:val="28"/>
          <w:szCs w:val="28"/>
          <w:lang w:val="en-US"/>
        </w:rPr>
      </w:pPr>
      <w:r w:rsidRPr="0062490B">
        <w:rPr>
          <w:rFonts w:ascii="Times New Roman" w:hAnsi="Times New Roman" w:cs="Times New Roman"/>
          <w:bCs/>
          <w:sz w:val="28"/>
          <w:szCs w:val="28"/>
          <w:lang w:val="en-US"/>
        </w:rPr>
        <w:t>68 Nordin S. Tourism Clustering &amp; Innovation - Paths to Economic Growth &amp; Development. //ETOUR. – 2003. – 90 p.</w:t>
      </w:r>
    </w:p>
    <w:p w14:paraId="627BAE9B" w14:textId="77777777" w:rsidR="005B1864" w:rsidRPr="0062490B" w:rsidRDefault="005B1864" w:rsidP="00EE5597">
      <w:pPr>
        <w:tabs>
          <w:tab w:val="left" w:pos="1418"/>
        </w:tabs>
        <w:spacing w:after="0" w:line="240" w:lineRule="auto"/>
        <w:ind w:firstLine="567"/>
        <w:jc w:val="both"/>
        <w:rPr>
          <w:rFonts w:ascii="Times New Roman" w:hAnsi="Times New Roman" w:cs="Times New Roman"/>
          <w:bCs/>
          <w:sz w:val="28"/>
          <w:szCs w:val="28"/>
        </w:rPr>
      </w:pPr>
      <w:r w:rsidRPr="0062490B">
        <w:rPr>
          <w:rFonts w:ascii="Times New Roman" w:hAnsi="Times New Roman" w:cs="Times New Roman"/>
          <w:bCs/>
          <w:sz w:val="28"/>
          <w:szCs w:val="28"/>
        </w:rPr>
        <w:t>69 Ержанова С. К., Ержанов А. М. Перспективы развития кластерной модели туризма в Республике Казахстан. //</w:t>
      </w:r>
      <w:hyperlink r:id="rId52" w:tooltip="Вестник КарГУ" w:history="1">
        <w:r w:rsidRPr="0062490B">
          <w:rPr>
            <w:rStyle w:val="af0"/>
            <w:rFonts w:ascii="Times New Roman" w:hAnsi="Times New Roman" w:cs="Times New Roman"/>
            <w:bCs/>
            <w:color w:val="auto"/>
            <w:sz w:val="28"/>
            <w:szCs w:val="28"/>
          </w:rPr>
          <w:t>Вестник КарГУ</w:t>
        </w:r>
      </w:hyperlink>
      <w:r w:rsidRPr="0062490B">
        <w:rPr>
          <w:rFonts w:ascii="Times New Roman" w:hAnsi="Times New Roman" w:cs="Times New Roman"/>
          <w:bCs/>
          <w:sz w:val="28"/>
          <w:szCs w:val="28"/>
        </w:rPr>
        <w:t>. – </w:t>
      </w:r>
      <w:hyperlink r:id="rId53" w:tooltip="2015" w:history="1">
        <w:r w:rsidRPr="0062490B">
          <w:rPr>
            <w:rStyle w:val="af0"/>
            <w:rFonts w:ascii="Times New Roman" w:hAnsi="Times New Roman" w:cs="Times New Roman"/>
            <w:bCs/>
            <w:color w:val="auto"/>
            <w:sz w:val="28"/>
            <w:szCs w:val="28"/>
          </w:rPr>
          <w:t>2015</w:t>
        </w:r>
      </w:hyperlink>
      <w:r w:rsidRPr="0062490B">
        <w:rPr>
          <w:rFonts w:ascii="Times New Roman" w:hAnsi="Times New Roman" w:cs="Times New Roman"/>
          <w:bCs/>
          <w:sz w:val="28"/>
          <w:szCs w:val="28"/>
        </w:rPr>
        <w:t xml:space="preserve">. – 25 </w:t>
      </w:r>
      <w:r w:rsidRPr="0062490B">
        <w:rPr>
          <w:rFonts w:ascii="Times New Roman" w:hAnsi="Times New Roman" w:cs="Times New Roman"/>
          <w:bCs/>
          <w:sz w:val="28"/>
          <w:szCs w:val="28"/>
          <w:lang w:val="en-US"/>
        </w:rPr>
        <w:t>c</w:t>
      </w:r>
      <w:r w:rsidRPr="0062490B">
        <w:rPr>
          <w:rFonts w:ascii="Times New Roman" w:hAnsi="Times New Roman" w:cs="Times New Roman"/>
          <w:bCs/>
          <w:sz w:val="28"/>
          <w:szCs w:val="28"/>
        </w:rPr>
        <w:t>.</w:t>
      </w:r>
    </w:p>
    <w:p w14:paraId="3DE66040" w14:textId="77777777" w:rsidR="005B1864" w:rsidRPr="0062490B" w:rsidRDefault="005B1864" w:rsidP="00EE5597">
      <w:pPr>
        <w:tabs>
          <w:tab w:val="left" w:pos="1418"/>
        </w:tabs>
        <w:spacing w:after="0" w:line="240" w:lineRule="auto"/>
        <w:ind w:firstLine="567"/>
        <w:jc w:val="both"/>
        <w:rPr>
          <w:rFonts w:ascii="Times New Roman" w:hAnsi="Times New Roman" w:cs="Times New Roman"/>
          <w:bCs/>
          <w:sz w:val="28"/>
          <w:szCs w:val="28"/>
        </w:rPr>
      </w:pPr>
      <w:r w:rsidRPr="0062490B">
        <w:rPr>
          <w:rFonts w:ascii="Times New Roman" w:hAnsi="Times New Roman" w:cs="Times New Roman"/>
          <w:bCs/>
          <w:sz w:val="28"/>
          <w:szCs w:val="28"/>
        </w:rPr>
        <w:t xml:space="preserve">70 Данные бюро «Национальной статистики» Республики Казахстан </w:t>
      </w:r>
      <w:hyperlink r:id="rId54" w:history="1">
        <w:r w:rsidRPr="0062490B">
          <w:rPr>
            <w:rStyle w:val="af0"/>
            <w:rFonts w:ascii="Times New Roman" w:hAnsi="Times New Roman" w:cs="Times New Roman"/>
            <w:bCs/>
            <w:color w:val="auto"/>
            <w:sz w:val="28"/>
            <w:szCs w:val="28"/>
          </w:rPr>
          <w:t>https://taldau.stat.gov.kz/ru/Search/SearchByKeyWord</w:t>
        </w:r>
      </w:hyperlink>
    </w:p>
    <w:p w14:paraId="4A075F53" w14:textId="77777777" w:rsidR="005B1864" w:rsidRPr="0062490B" w:rsidRDefault="005B1864" w:rsidP="00EE5597">
      <w:pPr>
        <w:tabs>
          <w:tab w:val="left" w:pos="1418"/>
        </w:tabs>
        <w:spacing w:after="0" w:line="240" w:lineRule="auto"/>
        <w:ind w:firstLine="567"/>
        <w:jc w:val="both"/>
        <w:rPr>
          <w:rFonts w:ascii="Times New Roman" w:hAnsi="Times New Roman" w:cs="Times New Roman"/>
          <w:bCs/>
          <w:sz w:val="28"/>
          <w:szCs w:val="28"/>
        </w:rPr>
      </w:pPr>
      <w:r w:rsidRPr="0062490B">
        <w:rPr>
          <w:rFonts w:ascii="Times New Roman" w:hAnsi="Times New Roman" w:cs="Times New Roman"/>
          <w:bCs/>
          <w:sz w:val="28"/>
          <w:szCs w:val="28"/>
        </w:rPr>
        <w:t>71 Лебединская Ю. С. Региональные туристские кластеры: управление формированием и развитием : дис. канд. экон. наук. – М., 2015. – 195 с.</w:t>
      </w:r>
    </w:p>
    <w:p w14:paraId="17E0D875" w14:textId="77777777" w:rsidR="005B1864" w:rsidRPr="0062490B" w:rsidRDefault="005B1864" w:rsidP="00EE5597">
      <w:pPr>
        <w:tabs>
          <w:tab w:val="left" w:pos="1418"/>
        </w:tabs>
        <w:spacing w:after="0" w:line="240" w:lineRule="auto"/>
        <w:ind w:firstLine="567"/>
        <w:jc w:val="both"/>
        <w:rPr>
          <w:rFonts w:ascii="Times New Roman" w:hAnsi="Times New Roman" w:cs="Times New Roman"/>
          <w:bCs/>
          <w:sz w:val="28"/>
          <w:szCs w:val="28"/>
        </w:rPr>
      </w:pPr>
      <w:r w:rsidRPr="0062490B">
        <w:rPr>
          <w:rFonts w:ascii="Times New Roman" w:hAnsi="Times New Roman" w:cs="Times New Roman"/>
          <w:bCs/>
          <w:sz w:val="28"/>
          <w:szCs w:val="28"/>
          <w:lang w:val="en-US"/>
        </w:rPr>
        <w:t xml:space="preserve">72 UNWTO Tourism Highlights 2017 Edition. [Electronic resource] / The World Tourism Organization. </w:t>
      </w:r>
      <w:r w:rsidRPr="0062490B">
        <w:rPr>
          <w:rFonts w:ascii="Times New Roman" w:hAnsi="Times New Roman" w:cs="Times New Roman"/>
          <w:bCs/>
          <w:sz w:val="28"/>
          <w:szCs w:val="28"/>
        </w:rPr>
        <w:t>Modeofaccesses: http: unwto.org. 17.07.2022</w:t>
      </w:r>
    </w:p>
    <w:p w14:paraId="27DCCA29" w14:textId="77777777" w:rsidR="005B1864" w:rsidRPr="0062490B" w:rsidRDefault="005B1864" w:rsidP="00EE5597">
      <w:pPr>
        <w:tabs>
          <w:tab w:val="left" w:pos="1418"/>
        </w:tabs>
        <w:spacing w:after="0" w:line="240" w:lineRule="auto"/>
        <w:ind w:firstLine="567"/>
        <w:jc w:val="both"/>
        <w:rPr>
          <w:rFonts w:ascii="Times New Roman" w:hAnsi="Times New Roman" w:cs="Times New Roman"/>
          <w:bCs/>
          <w:sz w:val="28"/>
          <w:szCs w:val="28"/>
        </w:rPr>
      </w:pPr>
      <w:r w:rsidRPr="0062490B">
        <w:rPr>
          <w:rFonts w:ascii="Times New Roman" w:hAnsi="Times New Roman" w:cs="Times New Roman"/>
          <w:bCs/>
          <w:sz w:val="28"/>
          <w:szCs w:val="28"/>
        </w:rPr>
        <w:t>73 Дроздецкая А.А. Формирование туристских кластеров на приграничных территориях // Современные проблемы науки и образования. – 2013. – №2. – С. 545–553</w:t>
      </w:r>
    </w:p>
    <w:p w14:paraId="5C444F93" w14:textId="77777777" w:rsidR="005B1864" w:rsidRPr="0062490B" w:rsidRDefault="005B1864" w:rsidP="00EE5597">
      <w:pPr>
        <w:tabs>
          <w:tab w:val="left" w:pos="1418"/>
        </w:tabs>
        <w:spacing w:after="0" w:line="240" w:lineRule="auto"/>
        <w:ind w:firstLine="567"/>
        <w:jc w:val="both"/>
        <w:rPr>
          <w:rFonts w:ascii="Times New Roman" w:hAnsi="Times New Roman" w:cs="Times New Roman"/>
          <w:bCs/>
          <w:sz w:val="28"/>
          <w:szCs w:val="28"/>
        </w:rPr>
      </w:pPr>
      <w:r w:rsidRPr="0062490B">
        <w:rPr>
          <w:rFonts w:ascii="Times New Roman" w:hAnsi="Times New Roman" w:cs="Times New Roman"/>
          <w:bCs/>
          <w:sz w:val="28"/>
          <w:szCs w:val="28"/>
          <w:lang w:val="en-US"/>
        </w:rPr>
        <w:t xml:space="preserve">74 Innobarometr on cluster’s role in facilitating innovation. </w:t>
      </w:r>
      <w:r w:rsidRPr="0062490B">
        <w:rPr>
          <w:rFonts w:ascii="Times New Roman" w:hAnsi="Times New Roman" w:cs="Times New Roman"/>
          <w:bCs/>
          <w:sz w:val="28"/>
          <w:szCs w:val="28"/>
        </w:rPr>
        <w:t xml:space="preserve">Analyticalreport. [Электронный ресурс]. – Режим доступа: </w:t>
      </w:r>
      <w:hyperlink r:id="rId55" w:history="1">
        <w:r w:rsidRPr="0062490B">
          <w:rPr>
            <w:rStyle w:val="af0"/>
            <w:rFonts w:ascii="Times New Roman" w:hAnsi="Times New Roman" w:cs="Times New Roman"/>
            <w:bCs/>
            <w:color w:val="auto"/>
            <w:sz w:val="28"/>
            <w:szCs w:val="28"/>
          </w:rPr>
          <w:t>http://cordis.europa.eu/innovation/en/policy/innobarometer.htm 19.07.2022</w:t>
        </w:r>
      </w:hyperlink>
    </w:p>
    <w:p w14:paraId="43AD9B96" w14:textId="425CEADA" w:rsidR="005B1864" w:rsidRPr="0062490B" w:rsidRDefault="005B1864" w:rsidP="00EE5597">
      <w:pPr>
        <w:tabs>
          <w:tab w:val="left" w:pos="1418"/>
        </w:tabs>
        <w:spacing w:after="0" w:line="240" w:lineRule="auto"/>
        <w:ind w:firstLine="567"/>
        <w:jc w:val="both"/>
        <w:rPr>
          <w:rFonts w:ascii="Times New Roman" w:hAnsi="Times New Roman" w:cs="Times New Roman"/>
          <w:bCs/>
          <w:sz w:val="28"/>
          <w:szCs w:val="28"/>
          <w:lang w:val="en-US"/>
        </w:rPr>
      </w:pPr>
      <w:r w:rsidRPr="0062490B">
        <w:rPr>
          <w:rFonts w:ascii="Times New Roman" w:hAnsi="Times New Roman" w:cs="Times New Roman"/>
          <w:bCs/>
          <w:sz w:val="28"/>
          <w:szCs w:val="28"/>
          <w:lang w:val="en-US"/>
        </w:rPr>
        <w:t>75 Saimova</w:t>
      </w:r>
      <w:r w:rsidR="00EB25DF">
        <w:rPr>
          <w:rFonts w:ascii="Times New Roman" w:hAnsi="Times New Roman" w:cs="Times New Roman"/>
          <w:bCs/>
          <w:sz w:val="28"/>
          <w:szCs w:val="28"/>
          <w:lang w:val="en-US"/>
        </w:rPr>
        <w:t xml:space="preserve"> </w:t>
      </w:r>
      <w:r w:rsidRPr="0062490B">
        <w:rPr>
          <w:rFonts w:ascii="Times New Roman" w:hAnsi="Times New Roman" w:cs="Times New Roman"/>
          <w:bCs/>
          <w:sz w:val="28"/>
          <w:szCs w:val="28"/>
          <w:lang w:val="en-US"/>
        </w:rPr>
        <w:t>Sh</w:t>
      </w:r>
      <w:r w:rsidR="00EB25DF">
        <w:rPr>
          <w:rFonts w:ascii="Times New Roman" w:hAnsi="Times New Roman" w:cs="Times New Roman"/>
          <w:bCs/>
          <w:sz w:val="28"/>
          <w:szCs w:val="28"/>
          <w:lang w:val="en-US"/>
        </w:rPr>
        <w:t>.</w:t>
      </w:r>
      <w:r w:rsidRPr="0062490B">
        <w:rPr>
          <w:rFonts w:ascii="Times New Roman" w:hAnsi="Times New Roman" w:cs="Times New Roman"/>
          <w:bCs/>
          <w:sz w:val="28"/>
          <w:szCs w:val="28"/>
          <w:lang w:val="en-US"/>
        </w:rPr>
        <w:t>, Makenova</w:t>
      </w:r>
      <w:r w:rsidR="00EB25DF">
        <w:rPr>
          <w:rFonts w:ascii="Times New Roman" w:hAnsi="Times New Roman" w:cs="Times New Roman"/>
          <w:bCs/>
          <w:sz w:val="28"/>
          <w:szCs w:val="28"/>
          <w:lang w:val="en-US"/>
        </w:rPr>
        <w:t xml:space="preserve"> </w:t>
      </w:r>
      <w:r w:rsidRPr="0062490B">
        <w:rPr>
          <w:rFonts w:ascii="Times New Roman" w:hAnsi="Times New Roman" w:cs="Times New Roman"/>
          <w:bCs/>
          <w:sz w:val="28"/>
          <w:szCs w:val="28"/>
          <w:lang w:val="en-US"/>
        </w:rPr>
        <w:t xml:space="preserve"> G</w:t>
      </w:r>
      <w:r w:rsidR="00EB25DF">
        <w:rPr>
          <w:rFonts w:ascii="Times New Roman" w:hAnsi="Times New Roman" w:cs="Times New Roman"/>
          <w:bCs/>
          <w:sz w:val="28"/>
          <w:szCs w:val="28"/>
          <w:lang w:val="en-US"/>
        </w:rPr>
        <w:t>.</w:t>
      </w:r>
      <w:r w:rsidRPr="0062490B">
        <w:rPr>
          <w:rFonts w:ascii="Times New Roman" w:hAnsi="Times New Roman" w:cs="Times New Roman"/>
          <w:bCs/>
          <w:sz w:val="28"/>
          <w:szCs w:val="28"/>
          <w:lang w:val="en-US"/>
        </w:rPr>
        <w:t>, Skakova</w:t>
      </w:r>
      <w:r w:rsidR="00EB25DF">
        <w:rPr>
          <w:rFonts w:ascii="Times New Roman" w:hAnsi="Times New Roman" w:cs="Times New Roman"/>
          <w:bCs/>
          <w:sz w:val="28"/>
          <w:szCs w:val="28"/>
          <w:lang w:val="en-US"/>
        </w:rPr>
        <w:t xml:space="preserve"> </w:t>
      </w:r>
      <w:r w:rsidRPr="0062490B">
        <w:rPr>
          <w:rFonts w:ascii="Times New Roman" w:hAnsi="Times New Roman" w:cs="Times New Roman"/>
          <w:bCs/>
          <w:sz w:val="28"/>
          <w:szCs w:val="28"/>
          <w:lang w:val="en-US"/>
        </w:rPr>
        <w:t>A</w:t>
      </w:r>
      <w:r w:rsidR="00EB25DF">
        <w:rPr>
          <w:rFonts w:ascii="Times New Roman" w:hAnsi="Times New Roman" w:cs="Times New Roman"/>
          <w:bCs/>
          <w:sz w:val="28"/>
          <w:szCs w:val="28"/>
          <w:lang w:val="en-US"/>
        </w:rPr>
        <w:t>.</w:t>
      </w:r>
      <w:r w:rsidRPr="0062490B">
        <w:rPr>
          <w:rFonts w:ascii="Times New Roman" w:hAnsi="Times New Roman" w:cs="Times New Roman"/>
          <w:bCs/>
          <w:sz w:val="28"/>
          <w:szCs w:val="28"/>
          <w:lang w:val="en-US"/>
        </w:rPr>
        <w:t>, Moldagaliyeva</w:t>
      </w:r>
      <w:r w:rsidR="00EB25DF">
        <w:rPr>
          <w:rFonts w:ascii="Times New Roman" w:hAnsi="Times New Roman" w:cs="Times New Roman"/>
          <w:bCs/>
          <w:sz w:val="28"/>
          <w:szCs w:val="28"/>
          <w:lang w:val="en-US"/>
        </w:rPr>
        <w:t xml:space="preserve"> </w:t>
      </w:r>
      <w:r w:rsidRPr="0062490B">
        <w:rPr>
          <w:rFonts w:ascii="Times New Roman" w:hAnsi="Times New Roman" w:cs="Times New Roman"/>
          <w:bCs/>
          <w:sz w:val="28"/>
          <w:szCs w:val="28"/>
          <w:lang w:val="en-US"/>
        </w:rPr>
        <w:t>A</w:t>
      </w:r>
      <w:r w:rsidR="00EB25DF">
        <w:rPr>
          <w:rFonts w:ascii="Times New Roman" w:hAnsi="Times New Roman" w:cs="Times New Roman"/>
          <w:bCs/>
          <w:sz w:val="28"/>
          <w:szCs w:val="28"/>
          <w:lang w:val="en-US"/>
        </w:rPr>
        <w:t>.</w:t>
      </w:r>
      <w:r w:rsidRPr="0062490B">
        <w:rPr>
          <w:rFonts w:ascii="Times New Roman" w:hAnsi="Times New Roman" w:cs="Times New Roman"/>
          <w:bCs/>
          <w:sz w:val="28"/>
          <w:szCs w:val="28"/>
          <w:lang w:val="en-US"/>
        </w:rPr>
        <w:t>, Beisembinova</w:t>
      </w:r>
      <w:r w:rsidR="00EB25DF">
        <w:rPr>
          <w:rFonts w:ascii="Times New Roman" w:hAnsi="Times New Roman" w:cs="Times New Roman"/>
          <w:bCs/>
          <w:sz w:val="28"/>
          <w:szCs w:val="28"/>
          <w:lang w:val="en-US"/>
        </w:rPr>
        <w:t xml:space="preserve"> </w:t>
      </w:r>
      <w:r w:rsidRPr="0062490B">
        <w:rPr>
          <w:rFonts w:ascii="Times New Roman" w:hAnsi="Times New Roman" w:cs="Times New Roman"/>
          <w:bCs/>
          <w:sz w:val="28"/>
          <w:szCs w:val="28"/>
          <w:lang w:val="en-US"/>
        </w:rPr>
        <w:t>A</w:t>
      </w:r>
      <w:r w:rsidR="00EB25DF">
        <w:rPr>
          <w:rFonts w:ascii="Times New Roman" w:hAnsi="Times New Roman" w:cs="Times New Roman"/>
          <w:bCs/>
          <w:sz w:val="28"/>
          <w:szCs w:val="28"/>
          <w:lang w:val="en-US"/>
        </w:rPr>
        <w:t>.</w:t>
      </w:r>
      <w:r w:rsidRPr="0062490B">
        <w:rPr>
          <w:rFonts w:ascii="Times New Roman" w:hAnsi="Times New Roman" w:cs="Times New Roman"/>
          <w:bCs/>
          <w:sz w:val="28"/>
          <w:szCs w:val="28"/>
          <w:lang w:val="en-US"/>
        </w:rPr>
        <w:t>, Berdiyarova</w:t>
      </w:r>
      <w:r w:rsidR="00EB25DF">
        <w:rPr>
          <w:rFonts w:ascii="Times New Roman" w:hAnsi="Times New Roman" w:cs="Times New Roman"/>
          <w:bCs/>
          <w:sz w:val="28"/>
          <w:szCs w:val="28"/>
          <w:lang w:val="en-US"/>
        </w:rPr>
        <w:t xml:space="preserve"> </w:t>
      </w:r>
      <w:r w:rsidRPr="0062490B">
        <w:rPr>
          <w:rFonts w:ascii="Times New Roman" w:hAnsi="Times New Roman" w:cs="Times New Roman"/>
          <w:bCs/>
          <w:sz w:val="28"/>
          <w:szCs w:val="28"/>
          <w:lang w:val="en-US"/>
        </w:rPr>
        <w:t>Zh</w:t>
      </w:r>
      <w:r w:rsidR="00EB25DF">
        <w:rPr>
          <w:rFonts w:ascii="Times New Roman" w:hAnsi="Times New Roman" w:cs="Times New Roman"/>
          <w:bCs/>
          <w:sz w:val="28"/>
          <w:szCs w:val="28"/>
          <w:lang w:val="en-US"/>
        </w:rPr>
        <w:t>.</w:t>
      </w:r>
      <w:r w:rsidRPr="0062490B">
        <w:rPr>
          <w:rFonts w:ascii="Times New Roman" w:hAnsi="Times New Roman" w:cs="Times New Roman"/>
          <w:bCs/>
          <w:sz w:val="28"/>
          <w:szCs w:val="28"/>
          <w:lang w:val="en-US"/>
        </w:rPr>
        <w:t>, Imanbekova</w:t>
      </w:r>
      <w:r w:rsidR="00EB25DF">
        <w:rPr>
          <w:rFonts w:ascii="Times New Roman" w:hAnsi="Times New Roman" w:cs="Times New Roman"/>
          <w:bCs/>
          <w:sz w:val="28"/>
          <w:szCs w:val="28"/>
          <w:lang w:val="en-US"/>
        </w:rPr>
        <w:t xml:space="preserve"> </w:t>
      </w:r>
      <w:r w:rsidRPr="0062490B">
        <w:rPr>
          <w:rFonts w:ascii="Times New Roman" w:hAnsi="Times New Roman" w:cs="Times New Roman"/>
          <w:bCs/>
          <w:sz w:val="28"/>
          <w:szCs w:val="28"/>
          <w:lang w:val="en-US"/>
        </w:rPr>
        <w:t>B</w:t>
      </w:r>
      <w:r w:rsidR="00EB25DF">
        <w:rPr>
          <w:rFonts w:ascii="Times New Roman" w:hAnsi="Times New Roman" w:cs="Times New Roman"/>
          <w:bCs/>
          <w:sz w:val="28"/>
          <w:szCs w:val="28"/>
          <w:lang w:val="en-US"/>
        </w:rPr>
        <w:t xml:space="preserve">. </w:t>
      </w:r>
      <w:r w:rsidRPr="0062490B">
        <w:rPr>
          <w:rFonts w:ascii="Times New Roman" w:hAnsi="Times New Roman" w:cs="Times New Roman"/>
          <w:bCs/>
          <w:sz w:val="28"/>
          <w:szCs w:val="28"/>
          <w:lang w:val="en-US"/>
        </w:rPr>
        <w:t xml:space="preserve">Towards a low carbon economic sustainable development: Scenarios and policies for Kazakhstan. </w:t>
      </w:r>
      <w:r w:rsidR="00EB25DF">
        <w:rPr>
          <w:rFonts w:ascii="Times New Roman" w:hAnsi="Times New Roman" w:cs="Times New Roman"/>
          <w:bCs/>
          <w:sz w:val="28"/>
          <w:szCs w:val="28"/>
          <w:lang w:val="en-US"/>
        </w:rPr>
        <w:t xml:space="preserve">// </w:t>
      </w:r>
      <w:r w:rsidRPr="0062490B">
        <w:rPr>
          <w:rFonts w:ascii="Times New Roman" w:hAnsi="Times New Roman" w:cs="Times New Roman"/>
          <w:bCs/>
          <w:sz w:val="28"/>
          <w:szCs w:val="28"/>
          <w:lang w:val="en-US"/>
        </w:rPr>
        <w:t xml:space="preserve">International Journal Energy Economics and Policy. – 2020, – Vol. 10(5). – P. 638-646. ISSN: 2146 – 4553 </w:t>
      </w:r>
      <w:hyperlink r:id="rId56" w:history="1">
        <w:r w:rsidRPr="0062490B">
          <w:rPr>
            <w:rStyle w:val="af0"/>
            <w:rFonts w:ascii="Times New Roman" w:hAnsi="Times New Roman" w:cs="Times New Roman"/>
            <w:bCs/>
            <w:color w:val="auto"/>
            <w:sz w:val="28"/>
            <w:szCs w:val="28"/>
            <w:lang w:val="en-US"/>
          </w:rPr>
          <w:t>https://www.econjournals.com/index.php/ijeep/article/view/9604</w:t>
        </w:r>
      </w:hyperlink>
    </w:p>
    <w:p w14:paraId="76369385" w14:textId="01AA87A3" w:rsidR="005B1864" w:rsidRPr="0062490B" w:rsidRDefault="005B1864" w:rsidP="00EE5597">
      <w:pPr>
        <w:tabs>
          <w:tab w:val="left" w:pos="1418"/>
        </w:tabs>
        <w:spacing w:after="0" w:line="240" w:lineRule="auto"/>
        <w:ind w:firstLine="567"/>
        <w:jc w:val="both"/>
        <w:rPr>
          <w:rFonts w:ascii="Times New Roman" w:hAnsi="Times New Roman" w:cs="Times New Roman"/>
          <w:bCs/>
          <w:sz w:val="28"/>
          <w:szCs w:val="28"/>
        </w:rPr>
      </w:pPr>
      <w:r w:rsidRPr="0062490B">
        <w:rPr>
          <w:rFonts w:ascii="Times New Roman" w:hAnsi="Times New Roman" w:cs="Times New Roman"/>
          <w:bCs/>
          <w:sz w:val="28"/>
          <w:szCs w:val="28"/>
        </w:rPr>
        <w:t>76</w:t>
      </w:r>
      <w:r w:rsidRPr="0062490B">
        <w:rPr>
          <w:rFonts w:ascii="Times New Roman" w:hAnsi="Times New Roman" w:cs="Times New Roman"/>
          <w:bCs/>
          <w:sz w:val="28"/>
          <w:szCs w:val="28"/>
        </w:rPr>
        <w:tab/>
        <w:t>Туризм Казахстана. Статистический сборник. –Астана, 2018. – 64 с. – 11 c. Информация по туристскому потоку страны. Интернет-ресурс Комитета по статистике Министерства национальной экономики Республики Казахстан www.stat.gov.kz 23.07.2022</w:t>
      </w:r>
    </w:p>
    <w:p w14:paraId="26C640D7" w14:textId="3C2FB2A3" w:rsidR="005B1864" w:rsidRPr="0062490B" w:rsidRDefault="005B1864" w:rsidP="00EE5597">
      <w:pPr>
        <w:tabs>
          <w:tab w:val="left" w:pos="1418"/>
        </w:tabs>
        <w:spacing w:after="0" w:line="240" w:lineRule="auto"/>
        <w:ind w:firstLine="567"/>
        <w:jc w:val="both"/>
        <w:rPr>
          <w:rFonts w:ascii="Times New Roman" w:hAnsi="Times New Roman" w:cs="Times New Roman"/>
          <w:bCs/>
          <w:sz w:val="28"/>
          <w:szCs w:val="28"/>
        </w:rPr>
      </w:pPr>
      <w:r w:rsidRPr="0062490B">
        <w:rPr>
          <w:rFonts w:ascii="Times New Roman" w:hAnsi="Times New Roman" w:cs="Times New Roman"/>
          <w:bCs/>
          <w:sz w:val="28"/>
          <w:szCs w:val="28"/>
        </w:rPr>
        <w:t xml:space="preserve">77 Количество мест размещения, единовременная вместимость койко-мест в 2003–2018 гг. Интернет-ресурс Комитета по статистике Министерства национальной экономики Республики Казахстан </w:t>
      </w:r>
      <w:hyperlink r:id="rId57" w:history="1">
        <w:r w:rsidRPr="0062490B">
          <w:rPr>
            <w:rFonts w:ascii="Times New Roman" w:hAnsi="Times New Roman" w:cs="Times New Roman"/>
            <w:bCs/>
            <w:sz w:val="28"/>
            <w:szCs w:val="28"/>
          </w:rPr>
          <w:t>www.stat.gov.kz</w:t>
        </w:r>
      </w:hyperlink>
      <w:r w:rsidRPr="0062490B">
        <w:rPr>
          <w:rFonts w:ascii="Times New Roman" w:hAnsi="Times New Roman" w:cs="Times New Roman"/>
          <w:bCs/>
          <w:sz w:val="28"/>
          <w:szCs w:val="28"/>
        </w:rPr>
        <w:t>. 23.07.2022</w:t>
      </w:r>
    </w:p>
    <w:p w14:paraId="1EB244C2" w14:textId="77777777" w:rsidR="005B1864" w:rsidRPr="0062490B" w:rsidRDefault="005B1864" w:rsidP="00EE5597">
      <w:pPr>
        <w:tabs>
          <w:tab w:val="left" w:pos="1418"/>
        </w:tabs>
        <w:spacing w:after="0" w:line="240" w:lineRule="auto"/>
        <w:ind w:firstLine="567"/>
        <w:jc w:val="both"/>
        <w:rPr>
          <w:rFonts w:ascii="Times New Roman" w:hAnsi="Times New Roman" w:cs="Times New Roman"/>
          <w:bCs/>
          <w:sz w:val="28"/>
          <w:szCs w:val="28"/>
        </w:rPr>
      </w:pPr>
      <w:r w:rsidRPr="0062490B">
        <w:rPr>
          <w:rFonts w:ascii="Times New Roman" w:hAnsi="Times New Roman" w:cs="Times New Roman"/>
          <w:bCs/>
          <w:sz w:val="28"/>
          <w:szCs w:val="28"/>
        </w:rPr>
        <w:t xml:space="preserve">78 О выборочном обследовании посетителей в Республике Казахстан. Статистика туризма. 14 серия. – 2018. – 22 </w:t>
      </w:r>
      <w:r w:rsidRPr="0062490B">
        <w:rPr>
          <w:rFonts w:ascii="Times New Roman" w:hAnsi="Times New Roman" w:cs="Times New Roman"/>
          <w:bCs/>
          <w:sz w:val="28"/>
          <w:szCs w:val="28"/>
          <w:lang w:val="en-US"/>
        </w:rPr>
        <w:t>c</w:t>
      </w:r>
      <w:r w:rsidRPr="0062490B">
        <w:rPr>
          <w:rFonts w:ascii="Times New Roman" w:hAnsi="Times New Roman" w:cs="Times New Roman"/>
          <w:bCs/>
          <w:sz w:val="28"/>
          <w:szCs w:val="28"/>
        </w:rPr>
        <w:t>.</w:t>
      </w:r>
    </w:p>
    <w:p w14:paraId="38049959" w14:textId="77777777" w:rsidR="005B1864" w:rsidRPr="0062490B" w:rsidRDefault="005B1864" w:rsidP="00EE5597">
      <w:pPr>
        <w:tabs>
          <w:tab w:val="left" w:pos="1418"/>
        </w:tabs>
        <w:spacing w:after="0" w:line="240" w:lineRule="auto"/>
        <w:ind w:firstLine="567"/>
        <w:jc w:val="both"/>
        <w:rPr>
          <w:rFonts w:ascii="Times New Roman" w:hAnsi="Times New Roman" w:cs="Times New Roman"/>
          <w:bCs/>
          <w:sz w:val="28"/>
          <w:szCs w:val="28"/>
          <w:lang w:val="en-US"/>
        </w:rPr>
      </w:pPr>
      <w:r w:rsidRPr="0062490B">
        <w:rPr>
          <w:rFonts w:ascii="Times New Roman" w:hAnsi="Times New Roman" w:cs="Times New Roman"/>
          <w:bCs/>
          <w:sz w:val="28"/>
          <w:szCs w:val="28"/>
        </w:rPr>
        <w:t xml:space="preserve">79 Число мест размещения по категориям. Официальный сайт Комитета по статистике Министерства национальной экономики РК </w:t>
      </w:r>
      <w:hyperlink r:id="rId58" w:history="1">
        <w:r w:rsidRPr="0062490B">
          <w:rPr>
            <w:rStyle w:val="af0"/>
            <w:rFonts w:ascii="Times New Roman" w:hAnsi="Times New Roman" w:cs="Times New Roman"/>
            <w:bCs/>
            <w:color w:val="auto"/>
            <w:sz w:val="28"/>
            <w:szCs w:val="28"/>
          </w:rPr>
          <w:t xml:space="preserve">http://stat.gov.kz/faces/mobileHomePage. </w:t>
        </w:r>
        <w:r w:rsidRPr="0062490B">
          <w:rPr>
            <w:rStyle w:val="af0"/>
            <w:rFonts w:ascii="Times New Roman" w:hAnsi="Times New Roman" w:cs="Times New Roman"/>
            <w:bCs/>
            <w:color w:val="auto"/>
            <w:sz w:val="28"/>
            <w:szCs w:val="28"/>
            <w:lang w:val="en-US"/>
          </w:rPr>
          <w:t>23.07.2022</w:t>
        </w:r>
      </w:hyperlink>
    </w:p>
    <w:p w14:paraId="237BC121" w14:textId="43403771" w:rsidR="005B1864" w:rsidRPr="0062490B" w:rsidRDefault="005B1864" w:rsidP="00EE5597">
      <w:pPr>
        <w:tabs>
          <w:tab w:val="left" w:pos="1418"/>
        </w:tabs>
        <w:spacing w:after="0" w:line="240" w:lineRule="auto"/>
        <w:ind w:firstLine="567"/>
        <w:jc w:val="both"/>
        <w:rPr>
          <w:rFonts w:ascii="Times New Roman" w:hAnsi="Times New Roman" w:cs="Times New Roman"/>
          <w:bCs/>
          <w:sz w:val="28"/>
          <w:szCs w:val="28"/>
          <w:lang w:val="en-US"/>
        </w:rPr>
      </w:pPr>
      <w:r w:rsidRPr="0062490B">
        <w:rPr>
          <w:rFonts w:ascii="Times New Roman" w:hAnsi="Times New Roman" w:cs="Times New Roman"/>
          <w:bCs/>
          <w:sz w:val="28"/>
          <w:szCs w:val="28"/>
          <w:lang w:val="en-US"/>
        </w:rPr>
        <w:t>80 The Travel and Tourism Competitiveness Report 2019. World</w:t>
      </w:r>
      <w:r w:rsidR="005E4C84">
        <w:rPr>
          <w:rFonts w:ascii="Times New Roman" w:hAnsi="Times New Roman" w:cs="Times New Roman"/>
          <w:bCs/>
          <w:sz w:val="28"/>
          <w:szCs w:val="28"/>
          <w:lang w:val="en-US"/>
        </w:rPr>
        <w:t xml:space="preserve"> </w:t>
      </w:r>
      <w:r w:rsidRPr="0062490B">
        <w:rPr>
          <w:rFonts w:ascii="Times New Roman" w:hAnsi="Times New Roman" w:cs="Times New Roman"/>
          <w:bCs/>
          <w:sz w:val="28"/>
          <w:szCs w:val="28"/>
          <w:lang w:val="en-US"/>
        </w:rPr>
        <w:t>Economic</w:t>
      </w:r>
      <w:r w:rsidR="005E4C84">
        <w:rPr>
          <w:rFonts w:ascii="Times New Roman" w:hAnsi="Times New Roman" w:cs="Times New Roman"/>
          <w:bCs/>
          <w:sz w:val="28"/>
          <w:szCs w:val="28"/>
          <w:lang w:val="en-US"/>
        </w:rPr>
        <w:t xml:space="preserve"> </w:t>
      </w:r>
      <w:r w:rsidRPr="0062490B">
        <w:rPr>
          <w:rFonts w:ascii="Times New Roman" w:hAnsi="Times New Roman" w:cs="Times New Roman"/>
          <w:bCs/>
          <w:sz w:val="28"/>
          <w:szCs w:val="28"/>
          <w:lang w:val="en-US"/>
        </w:rPr>
        <w:t xml:space="preserve">Forum’s. – 2019. – 112 </w:t>
      </w:r>
      <w:r w:rsidRPr="0062490B">
        <w:rPr>
          <w:rFonts w:ascii="Times New Roman" w:hAnsi="Times New Roman" w:cs="Times New Roman"/>
          <w:bCs/>
          <w:sz w:val="28"/>
          <w:szCs w:val="28"/>
        </w:rPr>
        <w:t>р</w:t>
      </w:r>
      <w:r w:rsidRPr="0062490B">
        <w:rPr>
          <w:rFonts w:ascii="Times New Roman" w:hAnsi="Times New Roman" w:cs="Times New Roman"/>
          <w:bCs/>
          <w:sz w:val="28"/>
          <w:szCs w:val="28"/>
          <w:lang w:val="en-US"/>
        </w:rPr>
        <w:t>.</w:t>
      </w:r>
    </w:p>
    <w:p w14:paraId="5DACC1A3" w14:textId="77777777" w:rsidR="005B1864" w:rsidRPr="0062490B" w:rsidRDefault="005B1864" w:rsidP="00EE5597">
      <w:pPr>
        <w:tabs>
          <w:tab w:val="left" w:pos="1418"/>
        </w:tabs>
        <w:spacing w:after="0" w:line="240" w:lineRule="auto"/>
        <w:ind w:firstLine="567"/>
        <w:jc w:val="both"/>
        <w:rPr>
          <w:rFonts w:ascii="Times New Roman" w:hAnsi="Times New Roman" w:cs="Times New Roman"/>
          <w:bCs/>
          <w:sz w:val="28"/>
          <w:szCs w:val="28"/>
          <w:lang w:val="en-US"/>
        </w:rPr>
      </w:pPr>
      <w:r w:rsidRPr="0062490B">
        <w:rPr>
          <w:rFonts w:ascii="Times New Roman" w:hAnsi="Times New Roman" w:cs="Times New Roman"/>
          <w:bCs/>
          <w:sz w:val="28"/>
          <w:szCs w:val="28"/>
          <w:lang w:val="en-US"/>
        </w:rPr>
        <w:lastRenderedPageBreak/>
        <w:t xml:space="preserve">81 The Travel and Tourism Competitiveness Index 2015 World Economic Forum’s. – 2015. – 110 </w:t>
      </w:r>
      <w:r w:rsidRPr="0062490B">
        <w:rPr>
          <w:rFonts w:ascii="Times New Roman" w:hAnsi="Times New Roman" w:cs="Times New Roman"/>
          <w:bCs/>
          <w:sz w:val="28"/>
          <w:szCs w:val="28"/>
        </w:rPr>
        <w:t>р</w:t>
      </w:r>
      <w:r w:rsidRPr="0062490B">
        <w:rPr>
          <w:rFonts w:ascii="Times New Roman" w:hAnsi="Times New Roman" w:cs="Times New Roman"/>
          <w:bCs/>
          <w:sz w:val="28"/>
          <w:szCs w:val="28"/>
          <w:lang w:val="en-US"/>
        </w:rPr>
        <w:t>.</w:t>
      </w:r>
    </w:p>
    <w:p w14:paraId="478D8253" w14:textId="119BCFA8" w:rsidR="005B1864" w:rsidRPr="0062490B" w:rsidRDefault="005B1864" w:rsidP="00EE5597">
      <w:pPr>
        <w:tabs>
          <w:tab w:val="left" w:pos="1418"/>
        </w:tabs>
        <w:spacing w:after="0" w:line="240" w:lineRule="auto"/>
        <w:ind w:firstLine="567"/>
        <w:jc w:val="both"/>
        <w:rPr>
          <w:rFonts w:ascii="Times New Roman" w:hAnsi="Times New Roman" w:cs="Times New Roman"/>
          <w:bCs/>
          <w:sz w:val="28"/>
          <w:szCs w:val="28"/>
        </w:rPr>
      </w:pPr>
      <w:r w:rsidRPr="0062490B">
        <w:rPr>
          <w:rFonts w:ascii="Times New Roman" w:hAnsi="Times New Roman" w:cs="Times New Roman"/>
          <w:bCs/>
          <w:sz w:val="28"/>
          <w:szCs w:val="28"/>
        </w:rPr>
        <w:t xml:space="preserve">82 Иманбекова Б.Т. Въездной туризм в Алматинском регионе: оценка состояния и уровня качества «Туран». – 2019. – №1(81). – </w:t>
      </w:r>
      <w:r w:rsidRPr="0062490B">
        <w:rPr>
          <w:rFonts w:ascii="Times New Roman" w:hAnsi="Times New Roman" w:cs="Times New Roman"/>
          <w:bCs/>
          <w:sz w:val="28"/>
          <w:szCs w:val="28"/>
          <w:lang w:val="kk-KZ"/>
        </w:rPr>
        <w:t>С</w:t>
      </w:r>
      <w:r w:rsidRPr="0062490B">
        <w:rPr>
          <w:rFonts w:ascii="Times New Roman" w:hAnsi="Times New Roman" w:cs="Times New Roman"/>
          <w:bCs/>
          <w:sz w:val="28"/>
          <w:szCs w:val="28"/>
        </w:rPr>
        <w:t>. 126-133</w:t>
      </w:r>
    </w:p>
    <w:p w14:paraId="1ACD8A83" w14:textId="77777777" w:rsidR="005B1864" w:rsidRPr="0062490B" w:rsidRDefault="005B1864" w:rsidP="00EE5597">
      <w:pPr>
        <w:tabs>
          <w:tab w:val="left" w:pos="1418"/>
        </w:tabs>
        <w:spacing w:after="0" w:line="240" w:lineRule="auto"/>
        <w:ind w:firstLine="567"/>
        <w:jc w:val="both"/>
        <w:rPr>
          <w:rFonts w:ascii="Times New Roman" w:hAnsi="Times New Roman" w:cs="Times New Roman"/>
          <w:bCs/>
          <w:sz w:val="28"/>
          <w:szCs w:val="28"/>
        </w:rPr>
      </w:pPr>
      <w:r w:rsidRPr="0062490B">
        <w:rPr>
          <w:rFonts w:ascii="Times New Roman" w:hAnsi="Times New Roman" w:cs="Times New Roman"/>
          <w:bCs/>
          <w:sz w:val="28"/>
          <w:szCs w:val="28"/>
        </w:rPr>
        <w:t xml:space="preserve">83 Основной список понятий [Электронный ресурс] // World Tourism Organization (UNWTO) [Офиц. сайт]. URL: </w:t>
      </w:r>
      <w:hyperlink r:id="rId59" w:history="1">
        <w:r w:rsidRPr="0062490B">
          <w:rPr>
            <w:rStyle w:val="af0"/>
            <w:rFonts w:ascii="Times New Roman" w:hAnsi="Times New Roman" w:cs="Times New Roman"/>
            <w:bCs/>
            <w:color w:val="auto"/>
            <w:sz w:val="28"/>
            <w:szCs w:val="28"/>
          </w:rPr>
          <w:t>http://media.unwto.org/ru/node/28110. 024.07.2022</w:t>
        </w:r>
      </w:hyperlink>
    </w:p>
    <w:p w14:paraId="5A478DB1" w14:textId="77777777" w:rsidR="005B1864" w:rsidRPr="0062490B" w:rsidRDefault="005B1864" w:rsidP="00EE5597">
      <w:pPr>
        <w:tabs>
          <w:tab w:val="left" w:pos="1418"/>
        </w:tabs>
        <w:spacing w:after="0" w:line="240" w:lineRule="auto"/>
        <w:ind w:firstLine="567"/>
        <w:jc w:val="both"/>
        <w:rPr>
          <w:rFonts w:ascii="Times New Roman" w:hAnsi="Times New Roman" w:cs="Times New Roman"/>
          <w:bCs/>
          <w:sz w:val="28"/>
          <w:szCs w:val="28"/>
        </w:rPr>
      </w:pPr>
      <w:r w:rsidRPr="0062490B">
        <w:rPr>
          <w:rFonts w:ascii="Times New Roman" w:hAnsi="Times New Roman" w:cs="Times New Roman"/>
          <w:bCs/>
          <w:sz w:val="28"/>
          <w:szCs w:val="28"/>
        </w:rPr>
        <w:t>84 Браймер Р.А. Основы управления в индустрии гостеприимства / Р.А. Браймер; [пер. с англ.]. –  М.: Аспект Пресс, 1995. – 254 с.</w:t>
      </w:r>
    </w:p>
    <w:p w14:paraId="20A52D81" w14:textId="77777777" w:rsidR="005E4C84" w:rsidRDefault="005B1864" w:rsidP="005E4C84">
      <w:pPr>
        <w:pStyle w:val="a3"/>
        <w:numPr>
          <w:ilvl w:val="0"/>
          <w:numId w:val="40"/>
        </w:numPr>
        <w:tabs>
          <w:tab w:val="left" w:pos="1418"/>
        </w:tabs>
        <w:spacing w:after="0" w:line="240" w:lineRule="auto"/>
        <w:ind w:left="0" w:firstLine="567"/>
        <w:jc w:val="both"/>
        <w:rPr>
          <w:rFonts w:ascii="Times New Roman" w:hAnsi="Times New Roman" w:cs="Times New Roman"/>
          <w:bCs/>
          <w:sz w:val="28"/>
          <w:szCs w:val="28"/>
        </w:rPr>
      </w:pPr>
      <w:r w:rsidRPr="0062490B">
        <w:rPr>
          <w:rFonts w:ascii="Times New Roman" w:hAnsi="Times New Roman" w:cs="Times New Roman"/>
          <w:bCs/>
          <w:sz w:val="28"/>
          <w:szCs w:val="28"/>
        </w:rPr>
        <w:t>Постановление Правительства Республики Казахстан от 24 мая 2016 года № 302.</w:t>
      </w:r>
    </w:p>
    <w:p w14:paraId="3C988134" w14:textId="209C20DB" w:rsidR="0035734A" w:rsidRPr="005E4C84" w:rsidRDefault="005B1864" w:rsidP="005E4C84">
      <w:pPr>
        <w:pStyle w:val="a3"/>
        <w:numPr>
          <w:ilvl w:val="0"/>
          <w:numId w:val="40"/>
        </w:numPr>
        <w:tabs>
          <w:tab w:val="left" w:pos="1418"/>
        </w:tabs>
        <w:spacing w:after="0" w:line="240" w:lineRule="auto"/>
        <w:ind w:left="0" w:firstLine="567"/>
        <w:jc w:val="both"/>
        <w:rPr>
          <w:rFonts w:ascii="Times New Roman" w:hAnsi="Times New Roman" w:cs="Times New Roman"/>
          <w:bCs/>
          <w:sz w:val="28"/>
          <w:szCs w:val="28"/>
        </w:rPr>
      </w:pPr>
      <w:r w:rsidRPr="005E4C84">
        <w:rPr>
          <w:rFonts w:ascii="Times New Roman" w:hAnsi="Times New Roman" w:cs="Times New Roman"/>
          <w:bCs/>
          <w:sz w:val="28"/>
          <w:szCs w:val="28"/>
        </w:rPr>
        <w:t xml:space="preserve">Объем услуг, оказанный местами размещения. Официальный сайт Комитета по статистике Министерства национальной экономики РК </w:t>
      </w:r>
      <w:hyperlink r:id="rId60" w:history="1">
        <w:r w:rsidRPr="005E4C84">
          <w:rPr>
            <w:rStyle w:val="af0"/>
            <w:rFonts w:ascii="Times New Roman" w:hAnsi="Times New Roman" w:cs="Times New Roman"/>
            <w:bCs/>
            <w:color w:val="auto"/>
            <w:sz w:val="28"/>
            <w:szCs w:val="28"/>
          </w:rPr>
          <w:t>http://stat.gov.kz/faces/mobileHomePage</w:t>
        </w:r>
      </w:hyperlink>
      <w:r w:rsidRPr="005E4C84">
        <w:rPr>
          <w:rFonts w:ascii="Times New Roman" w:hAnsi="Times New Roman" w:cs="Times New Roman"/>
          <w:bCs/>
          <w:sz w:val="28"/>
          <w:szCs w:val="28"/>
        </w:rPr>
        <w:t xml:space="preserve">. </w:t>
      </w:r>
      <w:r w:rsidRPr="005E4C84">
        <w:rPr>
          <w:rFonts w:ascii="Times New Roman" w:hAnsi="Times New Roman" w:cs="Times New Roman"/>
          <w:bCs/>
          <w:sz w:val="28"/>
          <w:szCs w:val="28"/>
          <w:lang w:val="en-US"/>
        </w:rPr>
        <w:t>27</w:t>
      </w:r>
      <w:r w:rsidRPr="005E4C84">
        <w:rPr>
          <w:rFonts w:ascii="Times New Roman" w:hAnsi="Times New Roman" w:cs="Times New Roman"/>
          <w:bCs/>
          <w:sz w:val="28"/>
          <w:szCs w:val="28"/>
        </w:rPr>
        <w:t>.07.2022</w:t>
      </w:r>
    </w:p>
    <w:p w14:paraId="41A1742B" w14:textId="77777777" w:rsidR="005B1864" w:rsidRPr="0062490B" w:rsidRDefault="005B1864"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Транспорт в Республике Казахстан. 2014–2018 гг. Стат. Сборник.   Астана, Министерство национальной экономики Республики Казахстан, Комитет по статистике. – 2019. – 69 с.</w:t>
      </w:r>
    </w:p>
    <w:p w14:paraId="69F26C03" w14:textId="77777777" w:rsidR="005B1864" w:rsidRPr="0062490B" w:rsidRDefault="005B1864"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Доклад Касымбека Ж.М. на республиканском совещании по вопросам повышения эффективности транспортно-логистической инфраструктуры (г. Астана, 30 января 2018 года). // Интернет-ресурс: </w:t>
      </w:r>
      <w:hyperlink r:id="rId61" w:tgtFrame="_blank" w:history="1">
        <w:r w:rsidRPr="0062490B">
          <w:rPr>
            <w:rFonts w:ascii="Times New Roman" w:hAnsi="Times New Roman" w:cs="Times New Roman"/>
            <w:bCs/>
            <w:sz w:val="28"/>
            <w:szCs w:val="28"/>
          </w:rPr>
          <w:t>Министерства по инвестициям и развитию РК</w:t>
        </w:r>
      </w:hyperlink>
      <w:r w:rsidRPr="0062490B">
        <w:rPr>
          <w:rFonts w:ascii="Times New Roman" w:hAnsi="Times New Roman" w:cs="Times New Roman"/>
          <w:bCs/>
          <w:sz w:val="28"/>
          <w:szCs w:val="28"/>
          <w:lang w:val="en-US"/>
        </w:rPr>
        <w:t xml:space="preserve">. URL: </w:t>
      </w:r>
      <w:hyperlink r:id="rId62" w:history="1">
        <w:r w:rsidRPr="0062490B">
          <w:rPr>
            <w:rFonts w:ascii="Times New Roman" w:hAnsi="Times New Roman" w:cs="Times New Roman"/>
            <w:bCs/>
            <w:sz w:val="28"/>
            <w:szCs w:val="28"/>
            <w:lang w:val="en-US"/>
          </w:rPr>
          <w:t>http://miid.gov.kz/ru/pages/doklad-kasymbek-zhm-na-respublikanskom-soveshchanii-po-voprosam-povysheniya-effektivnosti</w:t>
        </w:r>
      </w:hyperlink>
      <w:r w:rsidRPr="0062490B">
        <w:rPr>
          <w:rFonts w:ascii="Times New Roman" w:hAnsi="Times New Roman" w:cs="Times New Roman"/>
          <w:bCs/>
          <w:sz w:val="28"/>
          <w:szCs w:val="28"/>
          <w:lang w:val="en-US"/>
        </w:rPr>
        <w:t xml:space="preserve">. </w:t>
      </w:r>
      <w:r w:rsidRPr="0062490B">
        <w:rPr>
          <w:rFonts w:ascii="Times New Roman" w:hAnsi="Times New Roman" w:cs="Times New Roman"/>
          <w:bCs/>
          <w:sz w:val="28"/>
          <w:szCs w:val="28"/>
        </w:rPr>
        <w:t>0</w:t>
      </w:r>
      <w:r w:rsidRPr="0062490B">
        <w:rPr>
          <w:rFonts w:ascii="Times New Roman" w:hAnsi="Times New Roman" w:cs="Times New Roman"/>
          <w:bCs/>
          <w:sz w:val="28"/>
          <w:szCs w:val="28"/>
          <w:lang w:val="en-US"/>
        </w:rPr>
        <w:t>3</w:t>
      </w:r>
      <w:r w:rsidRPr="0062490B">
        <w:rPr>
          <w:rFonts w:ascii="Times New Roman" w:hAnsi="Times New Roman" w:cs="Times New Roman"/>
          <w:bCs/>
          <w:sz w:val="28"/>
          <w:szCs w:val="28"/>
        </w:rPr>
        <w:t>.0</w:t>
      </w:r>
      <w:r w:rsidRPr="0062490B">
        <w:rPr>
          <w:rFonts w:ascii="Times New Roman" w:hAnsi="Times New Roman" w:cs="Times New Roman"/>
          <w:bCs/>
          <w:sz w:val="28"/>
          <w:szCs w:val="28"/>
          <w:lang w:val="en-US"/>
        </w:rPr>
        <w:t>8</w:t>
      </w:r>
      <w:r w:rsidRPr="0062490B">
        <w:rPr>
          <w:rFonts w:ascii="Times New Roman" w:hAnsi="Times New Roman" w:cs="Times New Roman"/>
          <w:bCs/>
          <w:sz w:val="28"/>
          <w:szCs w:val="28"/>
        </w:rPr>
        <w:t>.2022</w:t>
      </w:r>
    </w:p>
    <w:p w14:paraId="1426997E" w14:textId="2440368C" w:rsidR="005B1864" w:rsidRPr="0062490B" w:rsidRDefault="005B1864"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Иманбекова Б.Т. Качество транспортной инфраструктуры Республики Казахстан: проблемы несоответствия развития туристской индустрии. </w:t>
      </w:r>
      <w:r w:rsidR="005E4C84" w:rsidRPr="005E4C84">
        <w:rPr>
          <w:rFonts w:ascii="Times New Roman" w:hAnsi="Times New Roman" w:cs="Times New Roman"/>
          <w:bCs/>
          <w:sz w:val="28"/>
          <w:szCs w:val="28"/>
        </w:rPr>
        <w:t>//</w:t>
      </w:r>
      <w:r w:rsidRPr="0062490B">
        <w:rPr>
          <w:rFonts w:ascii="Times New Roman" w:hAnsi="Times New Roman" w:cs="Times New Roman"/>
          <w:bCs/>
          <w:sz w:val="28"/>
          <w:szCs w:val="28"/>
        </w:rPr>
        <w:t xml:space="preserve">Статистика, Учет и Аудит. – 2020. – № 1(76).  – </w:t>
      </w:r>
      <w:r w:rsidRPr="0062490B">
        <w:rPr>
          <w:rFonts w:ascii="Times New Roman" w:hAnsi="Times New Roman" w:cs="Times New Roman"/>
          <w:bCs/>
          <w:sz w:val="28"/>
          <w:szCs w:val="28"/>
          <w:lang w:val="kk-KZ"/>
        </w:rPr>
        <w:t>С</w:t>
      </w:r>
      <w:r w:rsidRPr="0062490B">
        <w:rPr>
          <w:rFonts w:ascii="Times New Roman" w:hAnsi="Times New Roman" w:cs="Times New Roman"/>
          <w:bCs/>
          <w:sz w:val="28"/>
          <w:szCs w:val="28"/>
        </w:rPr>
        <w:t>. 86-91. ISSN 1563–2415.</w:t>
      </w:r>
    </w:p>
    <w:p w14:paraId="27DB278E" w14:textId="77777777" w:rsidR="005B1864" w:rsidRPr="0062490B" w:rsidRDefault="00000000"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hyperlink r:id="rId63" w:history="1">
        <w:r w:rsidR="005B1864" w:rsidRPr="0062490B">
          <w:rPr>
            <w:rFonts w:ascii="Times New Roman" w:hAnsi="Times New Roman" w:cs="Times New Roman"/>
            <w:bCs/>
            <w:sz w:val="28"/>
            <w:szCs w:val="28"/>
          </w:rPr>
          <w:t>Рабочее совещание ЮНЕСКО/ЮНВТО по общей стратегии развития туризма для Коридоров наследия Шелкового пути в г. Алматы, Республика Казахстан</w:t>
        </w:r>
      </w:hyperlink>
      <w:r w:rsidR="005B1864" w:rsidRPr="0062490B">
        <w:rPr>
          <w:rFonts w:ascii="Times New Roman" w:hAnsi="Times New Roman" w:cs="Times New Roman"/>
          <w:bCs/>
          <w:sz w:val="28"/>
          <w:szCs w:val="28"/>
        </w:rPr>
        <w:t>. // TheWorldTourismOrganization: http: unwto.org. 06.08.2022</w:t>
      </w:r>
    </w:p>
    <w:p w14:paraId="1D892F94" w14:textId="328991FC" w:rsidR="005B1864" w:rsidRPr="005E4C84" w:rsidRDefault="005B1864" w:rsidP="005E4C84">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Назарбаев Н.</w:t>
      </w:r>
      <w:r w:rsidRPr="005E4C84">
        <w:rPr>
          <w:rFonts w:ascii="Times New Roman" w:hAnsi="Times New Roman" w:cs="Times New Roman"/>
          <w:bCs/>
          <w:sz w:val="28"/>
          <w:szCs w:val="28"/>
        </w:rPr>
        <w:t xml:space="preserve">А. План нации – путь к казахстанской мечте [Электронный ресурс] : ст. Главы государства, 6 янв. 2016 г. / Н. А. Назарбаев // Әділет : информ.-правовая система норматив. актов Респ. Казахстан. – Режим доступа: </w:t>
      </w:r>
      <w:hyperlink r:id="rId64" w:history="1">
        <w:r w:rsidRPr="005E4C84">
          <w:rPr>
            <w:rFonts w:ascii="Times New Roman" w:hAnsi="Times New Roman" w:cs="Times New Roman"/>
            <w:bCs/>
            <w:sz w:val="28"/>
            <w:szCs w:val="28"/>
          </w:rPr>
          <w:t>http://adilet.zan.kz/rus/docs/K1600000001</w:t>
        </w:r>
      </w:hyperlink>
      <w:r w:rsidRPr="005E4C84">
        <w:rPr>
          <w:rFonts w:ascii="Times New Roman" w:hAnsi="Times New Roman" w:cs="Times New Roman"/>
          <w:bCs/>
          <w:sz w:val="28"/>
          <w:szCs w:val="28"/>
        </w:rPr>
        <w:t>. 0</w:t>
      </w:r>
      <w:r w:rsidRPr="005E4C84">
        <w:rPr>
          <w:rFonts w:ascii="Times New Roman" w:hAnsi="Times New Roman" w:cs="Times New Roman"/>
          <w:bCs/>
          <w:sz w:val="28"/>
          <w:szCs w:val="28"/>
          <w:lang w:val="en-US"/>
        </w:rPr>
        <w:t>8</w:t>
      </w:r>
      <w:r w:rsidRPr="005E4C84">
        <w:rPr>
          <w:rFonts w:ascii="Times New Roman" w:hAnsi="Times New Roman" w:cs="Times New Roman"/>
          <w:bCs/>
          <w:sz w:val="28"/>
          <w:szCs w:val="28"/>
        </w:rPr>
        <w:t>.0</w:t>
      </w:r>
      <w:r w:rsidRPr="005E4C84">
        <w:rPr>
          <w:rFonts w:ascii="Times New Roman" w:hAnsi="Times New Roman" w:cs="Times New Roman"/>
          <w:bCs/>
          <w:sz w:val="28"/>
          <w:szCs w:val="28"/>
          <w:lang w:val="en-US"/>
        </w:rPr>
        <w:t>8</w:t>
      </w:r>
      <w:r w:rsidRPr="005E4C84">
        <w:rPr>
          <w:rFonts w:ascii="Times New Roman" w:hAnsi="Times New Roman" w:cs="Times New Roman"/>
          <w:bCs/>
          <w:sz w:val="28"/>
          <w:szCs w:val="28"/>
        </w:rPr>
        <w:t>.2022</w:t>
      </w:r>
    </w:p>
    <w:p w14:paraId="32F31510" w14:textId="77777777" w:rsidR="005B1864" w:rsidRPr="0062490B" w:rsidRDefault="005B1864"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Концепция развития туристской отрасли Республики Казахстан до 2020 года </w:t>
      </w:r>
      <w:hyperlink r:id="rId65" w:history="1">
        <w:r w:rsidRPr="0062490B">
          <w:rPr>
            <w:rFonts w:ascii="Times New Roman" w:hAnsi="Times New Roman" w:cs="Times New Roman"/>
            <w:bCs/>
            <w:sz w:val="28"/>
            <w:szCs w:val="28"/>
          </w:rPr>
          <w:t>http://www.kit.gov.kz/</w:t>
        </w:r>
      </w:hyperlink>
      <w:r w:rsidRPr="0062490B">
        <w:rPr>
          <w:rFonts w:ascii="Times New Roman" w:hAnsi="Times New Roman" w:cs="Times New Roman"/>
          <w:bCs/>
          <w:sz w:val="28"/>
          <w:szCs w:val="28"/>
        </w:rPr>
        <w:t>. 08.08.2022.</w:t>
      </w:r>
    </w:p>
    <w:p w14:paraId="327BC78D" w14:textId="77777777" w:rsidR="005B1864" w:rsidRPr="0062490B" w:rsidRDefault="005B1864"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Акимова О.Е., Волков С.К.</w:t>
      </w:r>
      <w:r w:rsidRPr="0062490B">
        <w:t xml:space="preserve"> </w:t>
      </w:r>
      <w:r w:rsidRPr="0062490B">
        <w:rPr>
          <w:rFonts w:ascii="Times New Roman" w:hAnsi="Times New Roman" w:cs="Times New Roman"/>
          <w:bCs/>
          <w:sz w:val="28"/>
          <w:szCs w:val="28"/>
        </w:rPr>
        <w:t>Государственно-частное партнерство как инструмент развития индустрии туризма в Российской Федерации. // Региональная экономика: теория и практика. - 2012. - №2(233). - С.43-48.</w:t>
      </w:r>
    </w:p>
    <w:p w14:paraId="51A343AA" w14:textId="62B245F7" w:rsidR="005B1864" w:rsidRPr="0062490B" w:rsidRDefault="005B1864"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Сивакова С.Ю. Государственно-частное партнерство как форма реализации инвестиционной деятельности в регионе //Вестник евразийской науки. – 2015. – Т. 7. – №. 2 (27). – С. 66. </w:t>
      </w:r>
    </w:p>
    <w:p w14:paraId="7F67A99F" w14:textId="77777777" w:rsidR="005B1864" w:rsidRPr="0062490B" w:rsidRDefault="005B1864"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Постановление Правительства Республики Казахстан от 29 июня 2011 года № 731</w:t>
      </w:r>
    </w:p>
    <w:p w14:paraId="46E322EF" w14:textId="3EC88BB9" w:rsidR="005B1864" w:rsidRPr="0062490B" w:rsidRDefault="005B1864"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lastRenderedPageBreak/>
        <w:t xml:space="preserve">Баранов В.В., Баранова И.В., Мурадов А.А. Концессионные соглашения как инструмент реализации государственно-частного партнерства в сфере управления инфраструктурными и социально значимыми проектами //Имущественные отношения в Российской Федерации. – 2015. – №. 9 (168). – С. 74-81. </w:t>
      </w:r>
    </w:p>
    <w:p w14:paraId="12C01381" w14:textId="77777777" w:rsidR="005B1864" w:rsidRPr="0062490B" w:rsidRDefault="005B1864"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lang w:val="en-US"/>
        </w:rPr>
      </w:pPr>
      <w:r w:rsidRPr="0062490B">
        <w:rPr>
          <w:rFonts w:ascii="Times New Roman" w:hAnsi="Times New Roman" w:cs="Times New Roman"/>
          <w:bCs/>
          <w:sz w:val="28"/>
          <w:szCs w:val="28"/>
          <w:lang w:val="en-US"/>
        </w:rPr>
        <w:t>OHSAS 18001:2009. Occupational health and safety management systems— Requirements.</w:t>
      </w:r>
    </w:p>
    <w:p w14:paraId="6DB8E5D2" w14:textId="77777777" w:rsidR="005B1864" w:rsidRPr="0062490B" w:rsidRDefault="005B1864"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Сост. по Обслужено посетителей местами размещения по въездному туризму; Обслужено посетителей местами размещения по внутреннему туризму //Интернет-ресурс Комитета по статистике Министерства национальной экономики Республики Казахстан </w:t>
      </w:r>
      <w:hyperlink r:id="rId66" w:history="1">
        <w:r w:rsidRPr="0062490B">
          <w:rPr>
            <w:rFonts w:ascii="Times New Roman" w:hAnsi="Times New Roman" w:cs="Times New Roman"/>
            <w:bCs/>
            <w:sz w:val="28"/>
            <w:szCs w:val="28"/>
          </w:rPr>
          <w:t>www.stat.gov.kz</w:t>
        </w:r>
      </w:hyperlink>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en-US"/>
        </w:rPr>
        <w:t>10</w:t>
      </w:r>
      <w:r w:rsidRPr="0062490B">
        <w:rPr>
          <w:rFonts w:ascii="Times New Roman" w:hAnsi="Times New Roman" w:cs="Times New Roman"/>
          <w:bCs/>
          <w:sz w:val="28"/>
          <w:szCs w:val="28"/>
        </w:rPr>
        <w:t>.0</w:t>
      </w:r>
      <w:r w:rsidRPr="0062490B">
        <w:rPr>
          <w:rFonts w:ascii="Times New Roman" w:hAnsi="Times New Roman" w:cs="Times New Roman"/>
          <w:bCs/>
          <w:sz w:val="28"/>
          <w:szCs w:val="28"/>
          <w:lang w:val="en-US"/>
        </w:rPr>
        <w:t>8</w:t>
      </w:r>
      <w:r w:rsidRPr="0062490B">
        <w:rPr>
          <w:rFonts w:ascii="Times New Roman" w:hAnsi="Times New Roman" w:cs="Times New Roman"/>
          <w:bCs/>
          <w:sz w:val="28"/>
          <w:szCs w:val="28"/>
        </w:rPr>
        <w:t xml:space="preserve">.2022  </w:t>
      </w:r>
    </w:p>
    <w:p w14:paraId="69559EB3" w14:textId="77777777" w:rsidR="005B1864" w:rsidRPr="0062490B" w:rsidRDefault="005B1864"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Информация по туристскому потоку страны на основе данных о посетителях Пограничной службы Комитета национальной безопасности Республики Казахстан, а также по обследованиям мест размещения, санаторно-курортных организаций и особо охраняемых природных территорий. //Интернет-ресурс Комитета по статистике Министерства национальной экономики Республики Казахстан </w:t>
      </w:r>
      <w:hyperlink r:id="rId67" w:history="1">
        <w:r w:rsidRPr="0062490B">
          <w:rPr>
            <w:rFonts w:ascii="Times New Roman" w:hAnsi="Times New Roman" w:cs="Times New Roman"/>
            <w:bCs/>
            <w:sz w:val="28"/>
            <w:szCs w:val="28"/>
          </w:rPr>
          <w:t>www.stat.gov.kz</w:t>
        </w:r>
      </w:hyperlink>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en-US"/>
        </w:rPr>
        <w:t>11</w:t>
      </w:r>
      <w:r w:rsidRPr="0062490B">
        <w:rPr>
          <w:rFonts w:ascii="Times New Roman" w:hAnsi="Times New Roman" w:cs="Times New Roman"/>
          <w:bCs/>
          <w:sz w:val="28"/>
          <w:szCs w:val="28"/>
        </w:rPr>
        <w:t>.0</w:t>
      </w:r>
      <w:r w:rsidRPr="0062490B">
        <w:rPr>
          <w:rFonts w:ascii="Times New Roman" w:hAnsi="Times New Roman" w:cs="Times New Roman"/>
          <w:bCs/>
          <w:sz w:val="28"/>
          <w:szCs w:val="28"/>
          <w:lang w:val="en-US"/>
        </w:rPr>
        <w:t>8</w:t>
      </w:r>
      <w:r w:rsidRPr="0062490B">
        <w:rPr>
          <w:rFonts w:ascii="Times New Roman" w:hAnsi="Times New Roman" w:cs="Times New Roman"/>
          <w:bCs/>
          <w:sz w:val="28"/>
          <w:szCs w:val="28"/>
        </w:rPr>
        <w:t xml:space="preserve">.2022 </w:t>
      </w:r>
    </w:p>
    <w:p w14:paraId="14B62B25" w14:textId="2EA4FB92" w:rsidR="005B1864" w:rsidRPr="0062490B" w:rsidRDefault="005B1864"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Информация по туристскому потоку страны на основе данных о посетителях Пограничной службы Комитета национальной безопасности Республики Казахстан, а также по обследованиям мест размещения, санаторно-курортных организаций и особо охраняемых природных территорий. //Интернет-ресурс Комитета по статистике Министерства национальной экономики Республики Казахстан </w:t>
      </w:r>
      <w:hyperlink r:id="rId68" w:history="1">
        <w:r w:rsidRPr="0062490B">
          <w:rPr>
            <w:rFonts w:ascii="Times New Roman" w:hAnsi="Times New Roman" w:cs="Times New Roman"/>
            <w:bCs/>
            <w:sz w:val="28"/>
            <w:szCs w:val="28"/>
          </w:rPr>
          <w:t>www.stat.gov.kz</w:t>
        </w:r>
      </w:hyperlink>
      <w:r w:rsidRPr="0062490B">
        <w:rPr>
          <w:rFonts w:ascii="Times New Roman" w:hAnsi="Times New Roman" w:cs="Times New Roman"/>
          <w:bCs/>
          <w:sz w:val="28"/>
          <w:szCs w:val="28"/>
        </w:rPr>
        <w:t>. 12.08.2022</w:t>
      </w:r>
    </w:p>
    <w:p w14:paraId="2BA1F66C" w14:textId="77777777" w:rsidR="005B1864" w:rsidRPr="0062490B" w:rsidRDefault="005B1864"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Итоги 2018 года. /Официальный сайт акимата Алматинской области. // </w:t>
      </w:r>
      <w:hyperlink r:id="rId69" w:history="1">
        <w:r w:rsidRPr="0062490B">
          <w:rPr>
            <w:rFonts w:ascii="Times New Roman" w:hAnsi="Times New Roman" w:cs="Times New Roman"/>
            <w:bCs/>
            <w:sz w:val="28"/>
            <w:szCs w:val="28"/>
          </w:rPr>
          <w:t>http://www.zhetysu.gov.kz»</w:t>
        </w:r>
      </w:hyperlink>
      <w:r w:rsidRPr="0062490B">
        <w:rPr>
          <w:rFonts w:ascii="Times New Roman" w:hAnsi="Times New Roman" w:cs="Times New Roman"/>
          <w:bCs/>
          <w:sz w:val="28"/>
          <w:szCs w:val="28"/>
        </w:rPr>
        <w:t xml:space="preserve">. 12.08.2022   </w:t>
      </w:r>
    </w:p>
    <w:p w14:paraId="7F7747C0" w14:textId="77777777" w:rsidR="005B1864" w:rsidRPr="0062490B" w:rsidRDefault="005B1864"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Обслужено посетителей местами размещения по въездному туризму январь-декабрь 2003–2018 //Интернет-ресурс Комитета по статистике Министерства национальной экономики Республики Казахстан </w:t>
      </w:r>
      <w:hyperlink r:id="rId70" w:history="1">
        <w:r w:rsidRPr="0062490B">
          <w:rPr>
            <w:rFonts w:ascii="Times New Roman" w:hAnsi="Times New Roman" w:cs="Times New Roman"/>
            <w:bCs/>
            <w:sz w:val="28"/>
            <w:szCs w:val="28"/>
          </w:rPr>
          <w:t>www.stat.gov.kz</w:t>
        </w:r>
      </w:hyperlink>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en-US"/>
        </w:rPr>
        <w:t>12</w:t>
      </w:r>
      <w:r w:rsidRPr="0062490B">
        <w:rPr>
          <w:rFonts w:ascii="Times New Roman" w:hAnsi="Times New Roman" w:cs="Times New Roman"/>
          <w:bCs/>
          <w:sz w:val="28"/>
          <w:szCs w:val="28"/>
        </w:rPr>
        <w:t>.0</w:t>
      </w:r>
      <w:r w:rsidRPr="0062490B">
        <w:rPr>
          <w:rFonts w:ascii="Times New Roman" w:hAnsi="Times New Roman" w:cs="Times New Roman"/>
          <w:bCs/>
          <w:sz w:val="28"/>
          <w:szCs w:val="28"/>
          <w:lang w:val="en-US"/>
        </w:rPr>
        <w:t>8</w:t>
      </w:r>
      <w:r w:rsidRPr="0062490B">
        <w:rPr>
          <w:rFonts w:ascii="Times New Roman" w:hAnsi="Times New Roman" w:cs="Times New Roman"/>
          <w:bCs/>
          <w:sz w:val="28"/>
          <w:szCs w:val="28"/>
        </w:rPr>
        <w:t xml:space="preserve">.2022  </w:t>
      </w:r>
    </w:p>
    <w:p w14:paraId="1E088BA3" w14:textId="77777777" w:rsidR="005B1864" w:rsidRPr="0062490B" w:rsidRDefault="005B1864"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Джао В.Ю-Д. Управление развитием делового туризма в регионе. Автореферат диссертации на соискание ученой степени кандидата экономических наук. – М., 2013. – 27 с.</w:t>
      </w:r>
    </w:p>
    <w:p w14:paraId="48E19B7F" w14:textId="0A53CED5" w:rsidR="005B1864" w:rsidRPr="0062490B" w:rsidRDefault="005B1864"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Объем услуг, оказанный местами размещения //Интернет-ресурс Комитета по статистике Министерства национальной экономики Республики Казахстан </w:t>
      </w:r>
      <w:hyperlink r:id="rId71" w:history="1">
        <w:r w:rsidRPr="0062490B">
          <w:rPr>
            <w:rFonts w:ascii="Times New Roman" w:hAnsi="Times New Roman" w:cs="Times New Roman"/>
            <w:bCs/>
            <w:sz w:val="28"/>
            <w:szCs w:val="28"/>
          </w:rPr>
          <w:t>www.stat.gov.kz</w:t>
        </w:r>
      </w:hyperlink>
      <w:r w:rsidRPr="0062490B">
        <w:rPr>
          <w:rFonts w:ascii="Times New Roman" w:hAnsi="Times New Roman" w:cs="Times New Roman"/>
          <w:bCs/>
          <w:sz w:val="28"/>
          <w:szCs w:val="28"/>
        </w:rPr>
        <w:t xml:space="preserve">. </w:t>
      </w:r>
      <w:r w:rsidRPr="005E4C84">
        <w:rPr>
          <w:rFonts w:ascii="Times New Roman" w:hAnsi="Times New Roman" w:cs="Times New Roman"/>
          <w:bCs/>
          <w:sz w:val="28"/>
          <w:szCs w:val="28"/>
        </w:rPr>
        <w:t>15</w:t>
      </w:r>
      <w:r w:rsidRPr="0062490B">
        <w:rPr>
          <w:rFonts w:ascii="Times New Roman" w:hAnsi="Times New Roman" w:cs="Times New Roman"/>
          <w:bCs/>
          <w:sz w:val="28"/>
          <w:szCs w:val="28"/>
        </w:rPr>
        <w:t>.0</w:t>
      </w:r>
      <w:r w:rsidRPr="005E4C84">
        <w:rPr>
          <w:rFonts w:ascii="Times New Roman" w:hAnsi="Times New Roman" w:cs="Times New Roman"/>
          <w:bCs/>
          <w:sz w:val="28"/>
          <w:szCs w:val="28"/>
        </w:rPr>
        <w:t>8</w:t>
      </w:r>
      <w:r w:rsidRPr="0062490B">
        <w:rPr>
          <w:rFonts w:ascii="Times New Roman" w:hAnsi="Times New Roman" w:cs="Times New Roman"/>
          <w:bCs/>
          <w:sz w:val="28"/>
          <w:szCs w:val="28"/>
        </w:rPr>
        <w:t xml:space="preserve">.2022   </w:t>
      </w:r>
    </w:p>
    <w:p w14:paraId="12172238" w14:textId="4C327D19" w:rsidR="005B1864" w:rsidRPr="0062490B" w:rsidRDefault="005B1864"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Количество мест размещения /Интернет-ресурс Комитета по статистике Министерства национальной экономики Республики Казахстан </w:t>
      </w:r>
      <w:hyperlink r:id="rId72" w:history="1">
        <w:r w:rsidRPr="0062490B">
          <w:rPr>
            <w:rFonts w:ascii="Times New Roman" w:hAnsi="Times New Roman" w:cs="Times New Roman"/>
            <w:bCs/>
            <w:sz w:val="28"/>
            <w:szCs w:val="28"/>
          </w:rPr>
          <w:t>www.stat.gov.kz</w:t>
        </w:r>
      </w:hyperlink>
      <w:r w:rsidRPr="0062490B">
        <w:rPr>
          <w:rFonts w:ascii="Times New Roman" w:hAnsi="Times New Roman" w:cs="Times New Roman"/>
          <w:bCs/>
          <w:sz w:val="28"/>
          <w:szCs w:val="28"/>
        </w:rPr>
        <w:t xml:space="preserve">. </w:t>
      </w:r>
      <w:r w:rsidRPr="005E4C84">
        <w:rPr>
          <w:rFonts w:ascii="Times New Roman" w:hAnsi="Times New Roman" w:cs="Times New Roman"/>
          <w:bCs/>
          <w:sz w:val="28"/>
          <w:szCs w:val="28"/>
        </w:rPr>
        <w:t>15</w:t>
      </w:r>
      <w:r w:rsidRPr="0062490B">
        <w:rPr>
          <w:rFonts w:ascii="Times New Roman" w:hAnsi="Times New Roman" w:cs="Times New Roman"/>
          <w:bCs/>
          <w:sz w:val="28"/>
          <w:szCs w:val="28"/>
        </w:rPr>
        <w:t>.0</w:t>
      </w:r>
      <w:r w:rsidRPr="005E4C84">
        <w:rPr>
          <w:rFonts w:ascii="Times New Roman" w:hAnsi="Times New Roman" w:cs="Times New Roman"/>
          <w:bCs/>
          <w:sz w:val="28"/>
          <w:szCs w:val="28"/>
        </w:rPr>
        <w:t>8</w:t>
      </w:r>
      <w:r w:rsidRPr="0062490B">
        <w:rPr>
          <w:rFonts w:ascii="Times New Roman" w:hAnsi="Times New Roman" w:cs="Times New Roman"/>
          <w:bCs/>
          <w:sz w:val="28"/>
          <w:szCs w:val="28"/>
        </w:rPr>
        <w:t xml:space="preserve">.2022    </w:t>
      </w:r>
    </w:p>
    <w:p w14:paraId="1C8871F9" w14:textId="77777777" w:rsidR="005B1864" w:rsidRPr="0062490B" w:rsidRDefault="005B1864"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Программа развития «Алматы – 2020». –</w:t>
      </w:r>
      <w:r w:rsidRPr="0062490B">
        <w:rPr>
          <w:rFonts w:ascii="Times New Roman" w:hAnsi="Times New Roman" w:cs="Times New Roman"/>
          <w:bCs/>
          <w:sz w:val="28"/>
          <w:szCs w:val="28"/>
          <w:lang w:val="kk-KZ"/>
        </w:rPr>
        <w:t xml:space="preserve"> </w:t>
      </w:r>
      <w:r w:rsidRPr="0062490B">
        <w:rPr>
          <w:rFonts w:ascii="Times New Roman" w:hAnsi="Times New Roman" w:cs="Times New Roman"/>
          <w:bCs/>
          <w:sz w:val="28"/>
          <w:szCs w:val="28"/>
        </w:rPr>
        <w:t>Алматы, 2017. –</w:t>
      </w:r>
      <w:r w:rsidRPr="0062490B">
        <w:rPr>
          <w:rFonts w:ascii="Times New Roman" w:hAnsi="Times New Roman" w:cs="Times New Roman"/>
          <w:bCs/>
          <w:sz w:val="28"/>
          <w:szCs w:val="28"/>
          <w:lang w:val="kk-KZ"/>
        </w:rPr>
        <w:t xml:space="preserve"> </w:t>
      </w:r>
      <w:r w:rsidRPr="0062490B">
        <w:rPr>
          <w:rFonts w:ascii="Times New Roman" w:hAnsi="Times New Roman" w:cs="Times New Roman"/>
          <w:bCs/>
          <w:sz w:val="28"/>
          <w:szCs w:val="28"/>
        </w:rPr>
        <w:t>186 с.</w:t>
      </w:r>
    </w:p>
    <w:p w14:paraId="398916B4" w14:textId="77777777" w:rsidR="005B1864" w:rsidRPr="0062490B" w:rsidRDefault="005B1864"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Доклад министра по инвестициям и развитию РК на заседании Правительства по вопросам дальнейшего развития гражданской авиации (г. Астана, 23 января 2018 года). // интернет-ресурс </w:t>
      </w:r>
      <w:hyperlink r:id="rId73" w:tgtFrame="_blank" w:history="1">
        <w:r w:rsidRPr="0062490B">
          <w:rPr>
            <w:rFonts w:ascii="Times New Roman" w:hAnsi="Times New Roman" w:cs="Times New Roman"/>
            <w:bCs/>
            <w:sz w:val="28"/>
            <w:szCs w:val="28"/>
          </w:rPr>
          <w:t>Министерства по инвестициям и развитию РК</w:t>
        </w:r>
      </w:hyperlink>
      <w:r w:rsidRPr="0062490B">
        <w:rPr>
          <w:rFonts w:ascii="Times New Roman" w:hAnsi="Times New Roman" w:cs="Times New Roman"/>
          <w:bCs/>
          <w:sz w:val="28"/>
          <w:szCs w:val="28"/>
        </w:rPr>
        <w:t>.</w:t>
      </w:r>
      <w:r w:rsidRPr="0062490B">
        <w:rPr>
          <w:rFonts w:ascii="Times New Roman" w:hAnsi="Times New Roman" w:cs="Times New Roman"/>
          <w:bCs/>
          <w:sz w:val="28"/>
          <w:szCs w:val="28"/>
          <w:lang w:val="en-US"/>
        </w:rPr>
        <w:t>16</w:t>
      </w:r>
      <w:r w:rsidRPr="0062490B">
        <w:rPr>
          <w:rFonts w:ascii="Times New Roman" w:hAnsi="Times New Roman" w:cs="Times New Roman"/>
          <w:bCs/>
          <w:sz w:val="28"/>
          <w:szCs w:val="28"/>
        </w:rPr>
        <w:t>.0</w:t>
      </w:r>
      <w:r w:rsidRPr="0062490B">
        <w:rPr>
          <w:rFonts w:ascii="Times New Roman" w:hAnsi="Times New Roman" w:cs="Times New Roman"/>
          <w:bCs/>
          <w:sz w:val="28"/>
          <w:szCs w:val="28"/>
          <w:lang w:val="en-US"/>
        </w:rPr>
        <w:t>8</w:t>
      </w:r>
      <w:r w:rsidRPr="0062490B">
        <w:rPr>
          <w:rFonts w:ascii="Times New Roman" w:hAnsi="Times New Roman" w:cs="Times New Roman"/>
          <w:bCs/>
          <w:sz w:val="28"/>
          <w:szCs w:val="28"/>
        </w:rPr>
        <w:t xml:space="preserve">.2022 </w:t>
      </w:r>
      <w:r w:rsidRPr="0062490B">
        <w:rPr>
          <w:rFonts w:ascii="Times New Roman" w:hAnsi="Times New Roman" w:cs="Times New Roman"/>
          <w:bCs/>
          <w:sz w:val="28"/>
          <w:szCs w:val="28"/>
          <w:lang w:val="kk-KZ"/>
        </w:rPr>
        <w:t xml:space="preserve"> </w:t>
      </w:r>
    </w:p>
    <w:p w14:paraId="5B38C889" w14:textId="77777777" w:rsidR="005B1864" w:rsidRPr="0062490B" w:rsidRDefault="005B1864"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lastRenderedPageBreak/>
        <w:t xml:space="preserve">Информация по итогам первого полугодия 2019 года. // Официальный сайт акимата Алматинской области </w:t>
      </w:r>
      <w:hyperlink r:id="rId74" w:history="1">
        <w:r w:rsidRPr="0062490B">
          <w:rPr>
            <w:rFonts w:ascii="Times New Roman" w:hAnsi="Times New Roman" w:cs="Times New Roman"/>
            <w:bCs/>
            <w:sz w:val="28"/>
            <w:szCs w:val="28"/>
          </w:rPr>
          <w:t>http://www.zhetysu.gov.kz»</w:t>
        </w:r>
      </w:hyperlink>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en-US"/>
        </w:rPr>
        <w:t>16</w:t>
      </w:r>
      <w:r w:rsidRPr="0062490B">
        <w:rPr>
          <w:rFonts w:ascii="Times New Roman" w:hAnsi="Times New Roman" w:cs="Times New Roman"/>
          <w:bCs/>
          <w:sz w:val="28"/>
          <w:szCs w:val="28"/>
        </w:rPr>
        <w:t>.0</w:t>
      </w:r>
      <w:r w:rsidRPr="0062490B">
        <w:rPr>
          <w:rFonts w:ascii="Times New Roman" w:hAnsi="Times New Roman" w:cs="Times New Roman"/>
          <w:bCs/>
          <w:sz w:val="28"/>
          <w:szCs w:val="28"/>
          <w:lang w:val="en-US"/>
        </w:rPr>
        <w:t>8</w:t>
      </w:r>
      <w:r w:rsidRPr="0062490B">
        <w:rPr>
          <w:rFonts w:ascii="Times New Roman" w:hAnsi="Times New Roman" w:cs="Times New Roman"/>
          <w:bCs/>
          <w:sz w:val="28"/>
          <w:szCs w:val="28"/>
        </w:rPr>
        <w:t xml:space="preserve">.2022  </w:t>
      </w:r>
    </w:p>
    <w:p w14:paraId="2C72251C" w14:textId="77777777" w:rsidR="005B1864" w:rsidRPr="0062490B" w:rsidRDefault="005B1864"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Прогноз социально-экономического развития Алматинской области на 2018–2022 годы. Приложение к постановлению акимата Алматинской области от «29» сентября 2017 года №</w:t>
      </w:r>
      <w:r w:rsidRPr="0062490B">
        <w:rPr>
          <w:rFonts w:ascii="Times New Roman" w:hAnsi="Times New Roman" w:cs="Times New Roman"/>
          <w:bCs/>
          <w:sz w:val="28"/>
          <w:szCs w:val="28"/>
        </w:rPr>
        <w:softHyphen/>
      </w:r>
      <w:r w:rsidRPr="0062490B">
        <w:rPr>
          <w:rFonts w:ascii="Times New Roman" w:hAnsi="Times New Roman" w:cs="Times New Roman"/>
          <w:bCs/>
          <w:sz w:val="28"/>
          <w:szCs w:val="28"/>
        </w:rPr>
        <w:softHyphen/>
        <w:t xml:space="preserve"> 402. – Талдыкорган, 2017. // </w:t>
      </w:r>
      <w:hyperlink r:id="rId75" w:history="1">
        <w:r w:rsidRPr="0062490B">
          <w:rPr>
            <w:rFonts w:ascii="Times New Roman" w:hAnsi="Times New Roman" w:cs="Times New Roman"/>
            <w:bCs/>
            <w:sz w:val="28"/>
            <w:szCs w:val="28"/>
          </w:rPr>
          <w:t>http://zhetysu.gov.kz/ru/</w:t>
        </w:r>
      </w:hyperlink>
      <w:r w:rsidRPr="0062490B">
        <w:rPr>
          <w:rFonts w:ascii="Times New Roman" w:hAnsi="Times New Roman" w:cs="Times New Roman"/>
          <w:bCs/>
          <w:sz w:val="28"/>
          <w:szCs w:val="28"/>
        </w:rPr>
        <w:t xml:space="preserve">. 17.08.2022  </w:t>
      </w:r>
    </w:p>
    <w:p w14:paraId="320667E2" w14:textId="77777777" w:rsidR="005B1864" w:rsidRPr="0062490B" w:rsidRDefault="005B1864"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«Об определении перечня социально-значимых сообщений Алматинской области на 2019–2021 годы». Проект решения Алматинского областного маслихата. // </w:t>
      </w:r>
      <w:hyperlink r:id="rId76" w:history="1">
        <w:r w:rsidRPr="0062490B">
          <w:rPr>
            <w:rFonts w:ascii="Times New Roman" w:hAnsi="Times New Roman" w:cs="Times New Roman"/>
            <w:bCs/>
            <w:sz w:val="28"/>
            <w:szCs w:val="28"/>
          </w:rPr>
          <w:t>http://zhetysu.gov.kz/ru/</w:t>
        </w:r>
      </w:hyperlink>
      <w:r w:rsidRPr="0062490B">
        <w:rPr>
          <w:rFonts w:ascii="Times New Roman" w:hAnsi="Times New Roman" w:cs="Times New Roman"/>
          <w:bCs/>
          <w:sz w:val="28"/>
          <w:szCs w:val="28"/>
        </w:rPr>
        <w:t>.</w:t>
      </w:r>
      <w:r w:rsidRPr="0062490B">
        <w:rPr>
          <w:rFonts w:ascii="Times New Roman" w:hAnsi="Times New Roman" w:cs="Times New Roman"/>
          <w:bCs/>
          <w:sz w:val="28"/>
          <w:szCs w:val="28"/>
          <w:lang w:val="kk-KZ"/>
        </w:rPr>
        <w:t xml:space="preserve"> </w:t>
      </w:r>
      <w:r w:rsidRPr="0062490B">
        <w:rPr>
          <w:rFonts w:ascii="Times New Roman" w:hAnsi="Times New Roman" w:cs="Times New Roman"/>
          <w:bCs/>
          <w:sz w:val="28"/>
          <w:szCs w:val="28"/>
        </w:rPr>
        <w:t xml:space="preserve">17.08.2022  </w:t>
      </w:r>
    </w:p>
    <w:p w14:paraId="3ACC123B" w14:textId="77777777" w:rsidR="005B1864" w:rsidRPr="0062490B" w:rsidRDefault="005B1864"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Устойчивый транспорт г.Алматы. Итоговый отчет. – Алматы, 2017. –48 с.</w:t>
      </w:r>
    </w:p>
    <w:p w14:paraId="41E44610" w14:textId="77777777" w:rsidR="005B1864" w:rsidRPr="0062490B" w:rsidRDefault="005B1864"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Отчет о проделанной работе Управления туризма и внешних связей города Алматы за 2017 год. </w:t>
      </w:r>
    </w:p>
    <w:p w14:paraId="6D60AB7A" w14:textId="77777777" w:rsidR="005B1864" w:rsidRPr="0062490B" w:rsidRDefault="005B1864"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lang w:val="en-US"/>
        </w:rPr>
        <w:t xml:space="preserve">Travel and tourism is the 7second largest US services export “Travel Business Roundtable”. − </w:t>
      </w:r>
      <w:hyperlink r:id="rId77">
        <w:r w:rsidRPr="0062490B">
          <w:rPr>
            <w:rFonts w:ascii="Times New Roman" w:hAnsi="Times New Roman" w:cs="Times New Roman"/>
            <w:sz w:val="28"/>
          </w:rPr>
          <w:t>www.tbr.org</w:t>
        </w:r>
      </w:hyperlink>
      <w:r w:rsidRPr="0062490B">
        <w:rPr>
          <w:rFonts w:ascii="Times New Roman" w:hAnsi="Times New Roman" w:cs="Times New Roman"/>
          <w:bCs/>
          <w:sz w:val="28"/>
          <w:szCs w:val="28"/>
          <w:lang w:val="en-US"/>
        </w:rPr>
        <w:t>). 18</w:t>
      </w:r>
      <w:r w:rsidRPr="0062490B">
        <w:rPr>
          <w:rFonts w:ascii="Times New Roman" w:hAnsi="Times New Roman" w:cs="Times New Roman"/>
          <w:bCs/>
          <w:sz w:val="28"/>
          <w:szCs w:val="28"/>
        </w:rPr>
        <w:t>.0</w:t>
      </w:r>
      <w:r w:rsidRPr="0062490B">
        <w:rPr>
          <w:rFonts w:ascii="Times New Roman" w:hAnsi="Times New Roman" w:cs="Times New Roman"/>
          <w:bCs/>
          <w:sz w:val="28"/>
          <w:szCs w:val="28"/>
          <w:lang w:val="en-US"/>
        </w:rPr>
        <w:t>8</w:t>
      </w:r>
      <w:r w:rsidRPr="0062490B">
        <w:rPr>
          <w:rFonts w:ascii="Times New Roman" w:hAnsi="Times New Roman" w:cs="Times New Roman"/>
          <w:bCs/>
          <w:sz w:val="28"/>
          <w:szCs w:val="28"/>
        </w:rPr>
        <w:t xml:space="preserve">.2022  </w:t>
      </w:r>
      <w:r w:rsidRPr="0062490B">
        <w:rPr>
          <w:rFonts w:ascii="Times New Roman" w:hAnsi="Times New Roman" w:cs="Times New Roman"/>
          <w:bCs/>
          <w:sz w:val="28"/>
          <w:szCs w:val="28"/>
          <w:lang w:val="en-US"/>
        </w:rPr>
        <w:t xml:space="preserve"> </w:t>
      </w:r>
    </w:p>
    <w:p w14:paraId="309F5517" w14:textId="77777777" w:rsidR="005B1864" w:rsidRPr="0062490B" w:rsidRDefault="005B1864"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Индекс глобальной конкурентоспособности. </w:t>
      </w:r>
      <w:hyperlink r:id="rId78" w:history="1">
        <w:r w:rsidRPr="0062490B">
          <w:rPr>
            <w:rFonts w:ascii="Times New Roman" w:hAnsi="Times New Roman" w:cs="Times New Roman"/>
            <w:bCs/>
            <w:sz w:val="28"/>
            <w:szCs w:val="28"/>
          </w:rPr>
          <w:t>Гуманитарная энциклопедия</w:t>
        </w:r>
      </w:hyperlink>
      <w:r w:rsidRPr="0062490B">
        <w:rPr>
          <w:rFonts w:ascii="Times New Roman" w:hAnsi="Times New Roman" w:cs="Times New Roman"/>
          <w:bCs/>
          <w:sz w:val="28"/>
          <w:szCs w:val="28"/>
        </w:rPr>
        <w:t>[Электронный ресурс] // Центр гуманитарных технологий, 2019. URL: </w:t>
      </w:r>
      <w:hyperlink r:id="rId79" w:history="1">
        <w:r w:rsidRPr="0062490B">
          <w:rPr>
            <w:rFonts w:ascii="Times New Roman" w:hAnsi="Times New Roman" w:cs="Times New Roman"/>
            <w:bCs/>
            <w:sz w:val="28"/>
            <w:szCs w:val="28"/>
          </w:rPr>
          <w:t>https://gtmarket.ru/ratings/global-competitiveness-index/info</w:t>
        </w:r>
      </w:hyperlink>
      <w:r w:rsidRPr="0062490B">
        <w:rPr>
          <w:rFonts w:ascii="Times New Roman" w:hAnsi="Times New Roman" w:cs="Times New Roman"/>
          <w:bCs/>
          <w:sz w:val="28"/>
          <w:szCs w:val="28"/>
        </w:rPr>
        <w:t xml:space="preserve">. 20.08.2022  </w:t>
      </w:r>
    </w:p>
    <w:p w14:paraId="6B90313D" w14:textId="77777777" w:rsidR="005B1864" w:rsidRPr="0062490B" w:rsidRDefault="005B1864"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Развитие туризма в Алматинской области набирает обороты. //</w:t>
      </w:r>
      <w:hyperlink r:id="rId80" w:history="1">
        <w:r w:rsidRPr="0062490B">
          <w:rPr>
            <w:rFonts w:ascii="Times New Roman" w:hAnsi="Times New Roman" w:cs="Times New Roman"/>
            <w:bCs/>
            <w:sz w:val="28"/>
            <w:szCs w:val="28"/>
          </w:rPr>
          <w:t>https://www.zakon.kz/4977725-razvitie-turizma-v-almatinskoy-oblasti.html</w:t>
        </w:r>
      </w:hyperlink>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en-US"/>
        </w:rPr>
        <w:t>20</w:t>
      </w:r>
      <w:r w:rsidRPr="0062490B">
        <w:rPr>
          <w:rFonts w:ascii="Times New Roman" w:hAnsi="Times New Roman" w:cs="Times New Roman"/>
          <w:bCs/>
          <w:sz w:val="28"/>
          <w:szCs w:val="28"/>
        </w:rPr>
        <w:t>.0</w:t>
      </w:r>
      <w:r w:rsidRPr="0062490B">
        <w:rPr>
          <w:rFonts w:ascii="Times New Roman" w:hAnsi="Times New Roman" w:cs="Times New Roman"/>
          <w:bCs/>
          <w:sz w:val="28"/>
          <w:szCs w:val="28"/>
          <w:lang w:val="en-US"/>
        </w:rPr>
        <w:t>8</w:t>
      </w:r>
      <w:r w:rsidRPr="0062490B">
        <w:rPr>
          <w:rFonts w:ascii="Times New Roman" w:hAnsi="Times New Roman" w:cs="Times New Roman"/>
          <w:bCs/>
          <w:sz w:val="28"/>
          <w:szCs w:val="28"/>
        </w:rPr>
        <w:t xml:space="preserve">.2022  </w:t>
      </w:r>
    </w:p>
    <w:p w14:paraId="15BDE1DB" w14:textId="77777777" w:rsidR="005B1864" w:rsidRPr="0062490B" w:rsidRDefault="005B1864"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Итоги 2018 года. Официальный сайт акимата Алматинской области </w:t>
      </w:r>
      <w:hyperlink r:id="rId81" w:history="1">
        <w:r w:rsidRPr="0062490B">
          <w:rPr>
            <w:rFonts w:ascii="Times New Roman" w:hAnsi="Times New Roman" w:cs="Times New Roman"/>
            <w:bCs/>
            <w:sz w:val="28"/>
            <w:szCs w:val="28"/>
          </w:rPr>
          <w:t>http://www.zhetysu.gov.kz»</w:t>
        </w:r>
      </w:hyperlink>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en-US"/>
        </w:rPr>
        <w:t>20</w:t>
      </w:r>
      <w:r w:rsidRPr="0062490B">
        <w:rPr>
          <w:rFonts w:ascii="Times New Roman" w:hAnsi="Times New Roman" w:cs="Times New Roman"/>
          <w:bCs/>
          <w:sz w:val="28"/>
          <w:szCs w:val="28"/>
        </w:rPr>
        <w:t>.0</w:t>
      </w:r>
      <w:r w:rsidRPr="0062490B">
        <w:rPr>
          <w:rFonts w:ascii="Times New Roman" w:hAnsi="Times New Roman" w:cs="Times New Roman"/>
          <w:bCs/>
          <w:sz w:val="28"/>
          <w:szCs w:val="28"/>
          <w:lang w:val="en-US"/>
        </w:rPr>
        <w:t>8</w:t>
      </w:r>
      <w:r w:rsidRPr="0062490B">
        <w:rPr>
          <w:rFonts w:ascii="Times New Roman" w:hAnsi="Times New Roman" w:cs="Times New Roman"/>
          <w:bCs/>
          <w:sz w:val="28"/>
          <w:szCs w:val="28"/>
        </w:rPr>
        <w:t xml:space="preserve">.2022   </w:t>
      </w:r>
    </w:p>
    <w:p w14:paraId="308E493B" w14:textId="77777777" w:rsidR="005B1864" w:rsidRPr="0062490B" w:rsidRDefault="005B1864"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Программа развития Алматинской области на 2016–2020 годы. Талдыкорган, 2017. – 130 с.</w:t>
      </w:r>
    </w:p>
    <w:p w14:paraId="5D9C1886" w14:textId="77777777" w:rsidR="005B1864" w:rsidRPr="0062490B" w:rsidRDefault="005B1864"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Гаязов З.Ф. Экономико-математические модели планирования туристской деятельности //Экономический вестник. – 2014. – №. 2. – С. 25. Перспективные проекты области в сфере туризма, развитие которых планируется до 2030 года. // Официальный сайт акимата Алматинской области </w:t>
      </w:r>
      <w:hyperlink r:id="rId82" w:history="1">
        <w:r w:rsidRPr="0062490B">
          <w:rPr>
            <w:rFonts w:ascii="Times New Roman" w:hAnsi="Times New Roman" w:cs="Times New Roman"/>
            <w:bCs/>
            <w:sz w:val="28"/>
            <w:szCs w:val="28"/>
          </w:rPr>
          <w:t>http://www.zhetysu.gov.kz</w:t>
        </w:r>
      </w:hyperlink>
      <w:r w:rsidRPr="0062490B">
        <w:rPr>
          <w:rFonts w:ascii="Times New Roman" w:hAnsi="Times New Roman" w:cs="Times New Roman"/>
          <w:bCs/>
          <w:sz w:val="28"/>
          <w:szCs w:val="28"/>
        </w:rPr>
        <w:t xml:space="preserve">. 03.09.2022   </w:t>
      </w:r>
    </w:p>
    <w:p w14:paraId="4865C072" w14:textId="77777777" w:rsidR="005B1864" w:rsidRPr="0062490B" w:rsidRDefault="005B1864"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 xml:space="preserve">Данные мониторинга в сфере туризма по Алматинской области. // Официальный сайт акимата Алматинской области </w:t>
      </w:r>
      <w:hyperlink r:id="rId83" w:history="1">
        <w:r w:rsidRPr="0062490B">
          <w:rPr>
            <w:rFonts w:ascii="Times New Roman" w:hAnsi="Times New Roman" w:cs="Times New Roman"/>
            <w:bCs/>
            <w:sz w:val="28"/>
            <w:szCs w:val="28"/>
          </w:rPr>
          <w:t>http://www.zhetysu.gov.kz</w:t>
        </w:r>
      </w:hyperlink>
      <w:r w:rsidRPr="0062490B">
        <w:rPr>
          <w:rFonts w:ascii="Times New Roman" w:hAnsi="Times New Roman" w:cs="Times New Roman"/>
          <w:bCs/>
          <w:sz w:val="28"/>
          <w:szCs w:val="28"/>
        </w:rPr>
        <w:t xml:space="preserve">. </w:t>
      </w:r>
      <w:r w:rsidRPr="0062490B">
        <w:rPr>
          <w:rFonts w:ascii="Times New Roman" w:hAnsi="Times New Roman" w:cs="Times New Roman"/>
          <w:bCs/>
          <w:sz w:val="28"/>
          <w:szCs w:val="28"/>
          <w:lang w:val="en-US"/>
        </w:rPr>
        <w:t>12</w:t>
      </w:r>
      <w:r w:rsidRPr="0062490B">
        <w:rPr>
          <w:rFonts w:ascii="Times New Roman" w:hAnsi="Times New Roman" w:cs="Times New Roman"/>
          <w:bCs/>
          <w:sz w:val="28"/>
          <w:szCs w:val="28"/>
        </w:rPr>
        <w:t>.0</w:t>
      </w:r>
      <w:r w:rsidRPr="0062490B">
        <w:rPr>
          <w:rFonts w:ascii="Times New Roman" w:hAnsi="Times New Roman" w:cs="Times New Roman"/>
          <w:bCs/>
          <w:sz w:val="28"/>
          <w:szCs w:val="28"/>
          <w:lang w:val="en-US"/>
        </w:rPr>
        <w:t>9</w:t>
      </w:r>
      <w:r w:rsidRPr="0062490B">
        <w:rPr>
          <w:rFonts w:ascii="Times New Roman" w:hAnsi="Times New Roman" w:cs="Times New Roman"/>
          <w:bCs/>
          <w:sz w:val="28"/>
          <w:szCs w:val="28"/>
        </w:rPr>
        <w:t xml:space="preserve">.2022   </w:t>
      </w:r>
    </w:p>
    <w:p w14:paraId="0294A13F" w14:textId="77777777" w:rsidR="00327285" w:rsidRPr="0062490B" w:rsidRDefault="005B1864" w:rsidP="00EE5597">
      <w:pPr>
        <w:numPr>
          <w:ilvl w:val="0"/>
          <w:numId w:val="40"/>
        </w:numPr>
        <w:tabs>
          <w:tab w:val="left" w:pos="1134"/>
          <w:tab w:val="left" w:pos="1418"/>
        </w:tabs>
        <w:spacing w:after="0" w:line="240" w:lineRule="auto"/>
        <w:ind w:left="0" w:firstLine="567"/>
        <w:contextualSpacing/>
        <w:jc w:val="both"/>
        <w:rPr>
          <w:rFonts w:ascii="Times New Roman" w:hAnsi="Times New Roman" w:cs="Times New Roman"/>
          <w:bCs/>
          <w:sz w:val="28"/>
          <w:szCs w:val="28"/>
        </w:rPr>
      </w:pPr>
      <w:r w:rsidRPr="0062490B">
        <w:rPr>
          <w:rFonts w:ascii="Times New Roman" w:hAnsi="Times New Roman" w:cs="Times New Roman"/>
          <w:bCs/>
          <w:sz w:val="28"/>
          <w:szCs w:val="28"/>
        </w:rPr>
        <w:t>Баумгартен Л. В. Анализ концепций маркетинга в гостиничном бизнесе //Маркетинг услуг. – 2015. – №. 2. – С. 110-117.</w:t>
      </w:r>
    </w:p>
    <w:p w14:paraId="1AFA9A79" w14:textId="77777777" w:rsidR="005B1864" w:rsidRPr="0062490B" w:rsidRDefault="005B1864" w:rsidP="005B1864">
      <w:pPr>
        <w:rPr>
          <w:rFonts w:ascii="Times New Roman" w:hAnsi="Times New Roman" w:cs="Times New Roman"/>
          <w:bCs/>
          <w:sz w:val="28"/>
          <w:szCs w:val="28"/>
        </w:rPr>
      </w:pPr>
    </w:p>
    <w:p w14:paraId="1B04CA5C" w14:textId="77777777" w:rsidR="005B1864" w:rsidRPr="0062490B" w:rsidRDefault="005B1864" w:rsidP="005B1864">
      <w:pPr>
        <w:rPr>
          <w:rFonts w:ascii="Times New Roman" w:hAnsi="Times New Roman" w:cs="Times New Roman"/>
          <w:bCs/>
          <w:sz w:val="28"/>
          <w:szCs w:val="28"/>
        </w:rPr>
      </w:pPr>
    </w:p>
    <w:p w14:paraId="21D3F0F5" w14:textId="77777777" w:rsidR="005B1864" w:rsidRPr="0062490B" w:rsidRDefault="005B1864" w:rsidP="005B1864">
      <w:pPr>
        <w:rPr>
          <w:rFonts w:ascii="Times New Roman" w:hAnsi="Times New Roman" w:cs="Times New Roman"/>
          <w:bCs/>
          <w:sz w:val="28"/>
          <w:szCs w:val="28"/>
        </w:rPr>
      </w:pPr>
    </w:p>
    <w:p w14:paraId="5ACFB00F" w14:textId="77777777" w:rsidR="005B1864" w:rsidRPr="0062490B" w:rsidRDefault="005B1864" w:rsidP="005B1864">
      <w:pPr>
        <w:rPr>
          <w:rFonts w:ascii="Times New Roman" w:hAnsi="Times New Roman" w:cs="Times New Roman"/>
          <w:bCs/>
          <w:sz w:val="28"/>
          <w:szCs w:val="28"/>
        </w:rPr>
      </w:pPr>
    </w:p>
    <w:p w14:paraId="6CA20D1B" w14:textId="77777777" w:rsidR="005B1864" w:rsidRPr="0062490B" w:rsidRDefault="005B1864" w:rsidP="005B1864">
      <w:pPr>
        <w:rPr>
          <w:rFonts w:ascii="Times New Roman" w:hAnsi="Times New Roman" w:cs="Times New Roman"/>
          <w:bCs/>
          <w:sz w:val="28"/>
          <w:szCs w:val="28"/>
        </w:rPr>
      </w:pPr>
    </w:p>
    <w:p w14:paraId="5ADB6747" w14:textId="77777777" w:rsidR="00974C86" w:rsidRPr="0062490B" w:rsidRDefault="00231F2B" w:rsidP="00231F2B">
      <w:pPr>
        <w:jc w:val="center"/>
        <w:rPr>
          <w:rFonts w:ascii="Times New Roman" w:eastAsia="Times New Roman" w:hAnsi="Times New Roman" w:cs="Times New Roman"/>
          <w:b/>
          <w:bCs/>
          <w:sz w:val="28"/>
          <w:szCs w:val="28"/>
          <w:lang w:eastAsia="ru-RU"/>
        </w:rPr>
      </w:pPr>
      <w:r w:rsidRPr="0062490B">
        <w:rPr>
          <w:rFonts w:ascii="Times New Roman" w:eastAsia="Times New Roman" w:hAnsi="Times New Roman" w:cs="Times New Roman"/>
          <w:b/>
          <w:bCs/>
          <w:sz w:val="28"/>
          <w:szCs w:val="28"/>
          <w:lang w:eastAsia="ru-RU"/>
        </w:rPr>
        <w:lastRenderedPageBreak/>
        <w:t>ПРИЛОЖЕНИЕ А</w:t>
      </w:r>
    </w:p>
    <w:p w14:paraId="2E15F020" w14:textId="77777777" w:rsidR="00496D4B" w:rsidRPr="0062490B" w:rsidRDefault="00496D4B" w:rsidP="00496D4B">
      <w:pPr>
        <w:jc w:val="center"/>
        <w:rPr>
          <w:rFonts w:ascii="Times New Roman" w:eastAsia="Times New Roman" w:hAnsi="Times New Roman" w:cs="Times New Roman"/>
          <w:sz w:val="28"/>
          <w:szCs w:val="28"/>
          <w:lang w:eastAsia="ru-RU"/>
        </w:rPr>
      </w:pPr>
      <w:r w:rsidRPr="0062490B">
        <w:rPr>
          <w:rFonts w:ascii="Times New Roman" w:eastAsia="Times New Roman" w:hAnsi="Times New Roman" w:cs="Times New Roman"/>
          <w:sz w:val="28"/>
          <w:szCs w:val="28"/>
          <w:lang w:eastAsia="ru-RU"/>
        </w:rPr>
        <w:t>Акт внедрения результатов в ТОО «</w:t>
      </w:r>
      <w:r w:rsidRPr="0062490B">
        <w:rPr>
          <w:rFonts w:ascii="Times New Roman" w:hAnsi="Times New Roman" w:cs="Times New Roman"/>
          <w:bCs/>
          <w:sz w:val="28"/>
          <w:szCs w:val="28"/>
        </w:rPr>
        <w:t>ASSYL TRAVEL»</w:t>
      </w:r>
    </w:p>
    <w:p w14:paraId="1AA9D398" w14:textId="77777777" w:rsidR="00496D4B" w:rsidRPr="0062490B" w:rsidRDefault="00496D4B" w:rsidP="00952C57">
      <w:pPr>
        <w:jc w:val="center"/>
        <w:rPr>
          <w:rFonts w:ascii="Times New Roman" w:eastAsia="Times New Roman" w:hAnsi="Times New Roman" w:cs="Times New Roman"/>
          <w:b/>
          <w:bCs/>
          <w:sz w:val="28"/>
          <w:szCs w:val="28"/>
          <w:lang w:eastAsia="ru-RU"/>
        </w:rPr>
      </w:pPr>
      <w:r w:rsidRPr="0062490B">
        <w:rPr>
          <w:noProof/>
          <w:lang w:eastAsia="ru-RU"/>
        </w:rPr>
        <w:drawing>
          <wp:inline distT="0" distB="0" distL="0" distR="0" wp14:anchorId="00DADA28" wp14:editId="66EFD458">
            <wp:extent cx="5400675" cy="764119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01032" cy="7641695"/>
                    </a:xfrm>
                    <a:prstGeom prst="rect">
                      <a:avLst/>
                    </a:prstGeom>
                    <a:noFill/>
                    <a:ln>
                      <a:noFill/>
                    </a:ln>
                  </pic:spPr>
                </pic:pic>
              </a:graphicData>
            </a:graphic>
          </wp:inline>
        </w:drawing>
      </w:r>
    </w:p>
    <w:p w14:paraId="00272B24" w14:textId="77777777" w:rsidR="00496D4B" w:rsidRPr="0062490B" w:rsidRDefault="00496D4B" w:rsidP="00952C57">
      <w:pPr>
        <w:jc w:val="center"/>
        <w:rPr>
          <w:rFonts w:ascii="Times New Roman" w:eastAsia="Times New Roman" w:hAnsi="Times New Roman" w:cs="Times New Roman"/>
          <w:b/>
          <w:bCs/>
          <w:sz w:val="28"/>
          <w:szCs w:val="28"/>
          <w:lang w:eastAsia="ru-RU"/>
        </w:rPr>
      </w:pPr>
    </w:p>
    <w:p w14:paraId="79AEAB0A" w14:textId="77777777" w:rsidR="00496D4B" w:rsidRPr="0062490B" w:rsidRDefault="00B61523" w:rsidP="00496D4B">
      <w:pPr>
        <w:jc w:val="center"/>
        <w:rPr>
          <w:rFonts w:ascii="Times New Roman" w:eastAsia="Times New Roman" w:hAnsi="Times New Roman" w:cs="Times New Roman"/>
          <w:b/>
          <w:bCs/>
          <w:sz w:val="28"/>
          <w:szCs w:val="28"/>
          <w:lang w:eastAsia="ru-RU"/>
        </w:rPr>
      </w:pPr>
      <w:r w:rsidRPr="0062490B">
        <w:rPr>
          <w:rFonts w:ascii="Times New Roman" w:eastAsia="Times New Roman" w:hAnsi="Times New Roman" w:cs="Times New Roman"/>
          <w:b/>
          <w:bCs/>
          <w:sz w:val="28"/>
          <w:szCs w:val="28"/>
          <w:lang w:eastAsia="ru-RU"/>
        </w:rPr>
        <w:lastRenderedPageBreak/>
        <w:t>ПРИЛОЖЕНИЕ</w:t>
      </w:r>
      <w:r w:rsidR="00231F2B" w:rsidRPr="0062490B">
        <w:rPr>
          <w:rFonts w:ascii="Times New Roman" w:eastAsia="Times New Roman" w:hAnsi="Times New Roman" w:cs="Times New Roman"/>
          <w:b/>
          <w:bCs/>
          <w:sz w:val="28"/>
          <w:szCs w:val="28"/>
          <w:lang w:eastAsia="ru-RU"/>
        </w:rPr>
        <w:t xml:space="preserve"> Б</w:t>
      </w:r>
    </w:p>
    <w:p w14:paraId="3CE489DB" w14:textId="77777777" w:rsidR="00496D4B" w:rsidRPr="0062490B" w:rsidRDefault="00496D4B" w:rsidP="00496D4B">
      <w:pPr>
        <w:jc w:val="center"/>
        <w:rPr>
          <w:rFonts w:ascii="Times New Roman" w:eastAsia="Times New Roman" w:hAnsi="Times New Roman" w:cs="Times New Roman"/>
          <w:sz w:val="28"/>
          <w:szCs w:val="28"/>
          <w:lang w:eastAsia="ru-RU"/>
        </w:rPr>
      </w:pPr>
      <w:r w:rsidRPr="0062490B">
        <w:rPr>
          <w:rFonts w:ascii="Times New Roman" w:eastAsia="Times New Roman" w:hAnsi="Times New Roman" w:cs="Times New Roman"/>
          <w:sz w:val="28"/>
          <w:szCs w:val="28"/>
          <w:lang w:eastAsia="ru-RU"/>
        </w:rPr>
        <w:t>Акт внедрения результатов в ТОО «</w:t>
      </w:r>
      <w:r w:rsidRPr="0062490B">
        <w:rPr>
          <w:rFonts w:ascii="Times New Roman" w:hAnsi="Times New Roman" w:cs="Times New Roman"/>
          <w:bCs/>
          <w:sz w:val="28"/>
          <w:szCs w:val="28"/>
        </w:rPr>
        <w:t>Enjoy Your Vacation»</w:t>
      </w:r>
    </w:p>
    <w:p w14:paraId="26897C17" w14:textId="77777777" w:rsidR="00496D4B" w:rsidRPr="0062490B" w:rsidRDefault="00496D4B" w:rsidP="00496D4B">
      <w:pPr>
        <w:jc w:val="center"/>
        <w:rPr>
          <w:rFonts w:ascii="Times New Roman" w:eastAsia="Times New Roman" w:hAnsi="Times New Roman" w:cs="Times New Roman"/>
          <w:b/>
          <w:bCs/>
          <w:sz w:val="28"/>
          <w:szCs w:val="28"/>
          <w:lang w:eastAsia="ru-RU"/>
        </w:rPr>
      </w:pPr>
      <w:r w:rsidRPr="0062490B">
        <w:rPr>
          <w:noProof/>
          <w:lang w:eastAsia="ru-RU"/>
        </w:rPr>
        <w:drawing>
          <wp:inline distT="0" distB="0" distL="0" distR="0" wp14:anchorId="19B22D6E" wp14:editId="6385A4C2">
            <wp:extent cx="5343525" cy="7560331"/>
            <wp:effectExtent l="0" t="0" r="0" b="254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344037" cy="7561056"/>
                    </a:xfrm>
                    <a:prstGeom prst="rect">
                      <a:avLst/>
                    </a:prstGeom>
                    <a:noFill/>
                    <a:ln>
                      <a:noFill/>
                    </a:ln>
                  </pic:spPr>
                </pic:pic>
              </a:graphicData>
            </a:graphic>
          </wp:inline>
        </w:drawing>
      </w:r>
    </w:p>
    <w:p w14:paraId="036A368E" w14:textId="77777777" w:rsidR="00496D4B" w:rsidRPr="0062490B" w:rsidRDefault="00496D4B" w:rsidP="00496D4B">
      <w:pPr>
        <w:jc w:val="center"/>
        <w:rPr>
          <w:rFonts w:ascii="Times New Roman" w:eastAsia="Times New Roman" w:hAnsi="Times New Roman" w:cs="Times New Roman"/>
          <w:b/>
          <w:bCs/>
          <w:sz w:val="28"/>
          <w:szCs w:val="28"/>
          <w:lang w:eastAsia="ru-RU"/>
        </w:rPr>
      </w:pPr>
    </w:p>
    <w:p w14:paraId="1CBBA1E8" w14:textId="77777777" w:rsidR="00496D4B" w:rsidRPr="0062490B" w:rsidRDefault="00B61523" w:rsidP="00496D4B">
      <w:pPr>
        <w:jc w:val="center"/>
        <w:rPr>
          <w:rFonts w:ascii="Times New Roman" w:eastAsia="Times New Roman" w:hAnsi="Times New Roman" w:cs="Times New Roman"/>
          <w:b/>
          <w:bCs/>
          <w:sz w:val="28"/>
          <w:szCs w:val="28"/>
          <w:lang w:eastAsia="ru-RU"/>
        </w:rPr>
      </w:pPr>
      <w:r w:rsidRPr="0062490B">
        <w:rPr>
          <w:rFonts w:ascii="Times New Roman" w:eastAsia="Times New Roman" w:hAnsi="Times New Roman" w:cs="Times New Roman"/>
          <w:b/>
          <w:bCs/>
          <w:sz w:val="28"/>
          <w:szCs w:val="28"/>
          <w:lang w:eastAsia="ru-RU"/>
        </w:rPr>
        <w:lastRenderedPageBreak/>
        <w:t xml:space="preserve">ПРИЛОЖЕНИЕ </w:t>
      </w:r>
      <w:r w:rsidR="00496D4B" w:rsidRPr="0062490B">
        <w:rPr>
          <w:rFonts w:ascii="Times New Roman" w:eastAsia="Times New Roman" w:hAnsi="Times New Roman" w:cs="Times New Roman"/>
          <w:b/>
          <w:bCs/>
          <w:sz w:val="28"/>
          <w:szCs w:val="28"/>
          <w:lang w:eastAsia="ru-RU"/>
        </w:rPr>
        <w:t>В</w:t>
      </w:r>
    </w:p>
    <w:p w14:paraId="653EFD39" w14:textId="77777777" w:rsidR="005134BD" w:rsidRPr="0062490B" w:rsidRDefault="005134BD" w:rsidP="00952C57">
      <w:pPr>
        <w:jc w:val="center"/>
        <w:rPr>
          <w:rFonts w:ascii="Times New Roman" w:eastAsia="Times New Roman" w:hAnsi="Times New Roman" w:cs="Times New Roman"/>
          <w:sz w:val="28"/>
          <w:szCs w:val="28"/>
          <w:lang w:eastAsia="ru-RU"/>
        </w:rPr>
      </w:pPr>
      <w:r w:rsidRPr="0062490B">
        <w:rPr>
          <w:rFonts w:ascii="Times New Roman" w:eastAsia="Times New Roman" w:hAnsi="Times New Roman" w:cs="Times New Roman"/>
          <w:sz w:val="28"/>
          <w:szCs w:val="28"/>
          <w:lang w:eastAsia="ru-RU"/>
        </w:rPr>
        <w:t xml:space="preserve">Акт о внедрении научно-исследовательской работы в учебный процесс  </w:t>
      </w:r>
    </w:p>
    <w:p w14:paraId="3C855989" w14:textId="77777777" w:rsidR="00952C57" w:rsidRPr="0062490B" w:rsidRDefault="00952C57" w:rsidP="00974C86">
      <w:pPr>
        <w:jc w:val="center"/>
        <w:rPr>
          <w:rFonts w:ascii="Times New Roman" w:eastAsia="Times New Roman" w:hAnsi="Times New Roman" w:cs="Times New Roman"/>
          <w:b/>
          <w:bCs/>
          <w:sz w:val="28"/>
          <w:szCs w:val="28"/>
          <w:lang w:eastAsia="ru-RU"/>
        </w:rPr>
      </w:pPr>
      <w:r w:rsidRPr="0062490B">
        <w:rPr>
          <w:rFonts w:ascii="Times New Roman" w:eastAsia="Times New Roman" w:hAnsi="Times New Roman" w:cs="Times New Roman"/>
          <w:b/>
          <w:bCs/>
          <w:noProof/>
          <w:sz w:val="28"/>
          <w:szCs w:val="28"/>
          <w:lang w:eastAsia="ru-RU"/>
        </w:rPr>
        <w:drawing>
          <wp:inline distT="0" distB="0" distL="0" distR="0" wp14:anchorId="190E917A" wp14:editId="5EEFB77B">
            <wp:extent cx="5476875" cy="7749002"/>
            <wp:effectExtent l="0" t="0" r="0" b="444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477571" cy="7749987"/>
                    </a:xfrm>
                    <a:prstGeom prst="rect">
                      <a:avLst/>
                    </a:prstGeom>
                    <a:noFill/>
                    <a:ln>
                      <a:noFill/>
                    </a:ln>
                  </pic:spPr>
                </pic:pic>
              </a:graphicData>
            </a:graphic>
          </wp:inline>
        </w:drawing>
      </w:r>
    </w:p>
    <w:p w14:paraId="62C8B0D6" w14:textId="77777777" w:rsidR="009E6068" w:rsidRPr="0062490B" w:rsidRDefault="00496D4B">
      <w:r w:rsidRPr="0062490B">
        <w:rPr>
          <w:noProof/>
          <w:lang w:eastAsia="ru-RU"/>
        </w:rPr>
        <w:lastRenderedPageBreak/>
        <w:drawing>
          <wp:inline distT="0" distB="0" distL="0" distR="0" wp14:anchorId="2D5ED26F" wp14:editId="29BBC39E">
            <wp:extent cx="5940425" cy="8404860"/>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p>
    <w:p w14:paraId="201EBBC9" w14:textId="77777777" w:rsidR="00B0326F" w:rsidRPr="0062490B" w:rsidRDefault="00B0326F"/>
    <w:sectPr w:rsidR="00B0326F" w:rsidRPr="0062490B" w:rsidSect="009C58EE">
      <w:headerReference w:type="default" r:id="rId88"/>
      <w:footerReference w:type="default" r:id="rId89"/>
      <w:pgSz w:w="11906" w:h="16838"/>
      <w:pgMar w:top="1134" w:right="567" w:bottom="1134" w:left="1701" w:header="709" w:footer="709" w:gutter="0"/>
      <w:pgNumType w:start="118"/>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7F2FC9" w14:textId="77777777" w:rsidR="001E176F" w:rsidRDefault="001E176F">
      <w:pPr>
        <w:spacing w:after="0" w:line="240" w:lineRule="auto"/>
      </w:pPr>
      <w:r>
        <w:separator/>
      </w:r>
    </w:p>
  </w:endnote>
  <w:endnote w:type="continuationSeparator" w:id="0">
    <w:p w14:paraId="517896EF" w14:textId="77777777" w:rsidR="001E176F" w:rsidRDefault="001E17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MMHJJ B+ Helios Cond">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3DF05" w14:textId="77777777" w:rsidR="00151ED9" w:rsidRDefault="00151ED9" w:rsidP="005C129A">
    <w:pPr>
      <w:pStyle w:val="a7"/>
      <w:framePr w:wrap="none" w:vAnchor="text" w:hAnchor="margin" w:xAlign="center" w:y="1"/>
      <w:rPr>
        <w:rStyle w:val="af5"/>
      </w:rPr>
    </w:pPr>
    <w:r>
      <w:rPr>
        <w:rStyle w:val="af5"/>
      </w:rPr>
      <w:fldChar w:fldCharType="begin"/>
    </w:r>
    <w:r>
      <w:rPr>
        <w:rStyle w:val="af5"/>
      </w:rPr>
      <w:instrText xml:space="preserve"> PAGE </w:instrText>
    </w:r>
    <w:r>
      <w:rPr>
        <w:rStyle w:val="af5"/>
      </w:rPr>
      <w:fldChar w:fldCharType="end"/>
    </w:r>
  </w:p>
  <w:p w14:paraId="31DF9DDB" w14:textId="77777777" w:rsidR="00151ED9" w:rsidRDefault="00151ED9">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D3308" w14:textId="77777777" w:rsidR="00151ED9" w:rsidRDefault="00151ED9" w:rsidP="005C129A">
    <w:pPr>
      <w:pStyle w:val="a7"/>
      <w:framePr w:wrap="none" w:vAnchor="text" w:hAnchor="margin" w:xAlign="center" w:y="1"/>
      <w:rPr>
        <w:rStyle w:val="af5"/>
      </w:rPr>
    </w:pPr>
    <w:r>
      <w:rPr>
        <w:rStyle w:val="af5"/>
      </w:rPr>
      <w:fldChar w:fldCharType="begin"/>
    </w:r>
    <w:r>
      <w:rPr>
        <w:rStyle w:val="af5"/>
      </w:rPr>
      <w:instrText xml:space="preserve"> PAGE </w:instrText>
    </w:r>
    <w:r>
      <w:rPr>
        <w:rStyle w:val="af5"/>
      </w:rPr>
      <w:fldChar w:fldCharType="separate"/>
    </w:r>
    <w:r w:rsidR="009E1DAC">
      <w:rPr>
        <w:rStyle w:val="af5"/>
      </w:rPr>
      <w:t>112</w:t>
    </w:r>
    <w:r>
      <w:rPr>
        <w:rStyle w:val="af5"/>
      </w:rPr>
      <w:fldChar w:fldCharType="end"/>
    </w:r>
  </w:p>
  <w:p w14:paraId="352B8E20" w14:textId="77777777" w:rsidR="00151ED9" w:rsidRDefault="00151ED9">
    <w:pPr>
      <w:pStyle w:val="a7"/>
      <w:jc w:val="center"/>
    </w:pPr>
  </w:p>
  <w:p w14:paraId="62F841C2" w14:textId="77777777" w:rsidR="00151ED9" w:rsidRDefault="00151ED9"/>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0393D8" w14:textId="77777777" w:rsidR="00151ED9" w:rsidRDefault="00151ED9">
    <w:pPr>
      <w:pStyle w:val="a7"/>
      <w:jc w:val="center"/>
    </w:pPr>
    <w:r>
      <w:fldChar w:fldCharType="begin"/>
    </w:r>
    <w:r>
      <w:instrText>PAGE   \* MERGEFORMAT</w:instrText>
    </w:r>
    <w:r>
      <w:fldChar w:fldCharType="separate"/>
    </w:r>
    <w:r w:rsidR="003B622B">
      <w:rPr>
        <w:noProof/>
      </w:rPr>
      <w:t>135</w:t>
    </w:r>
    <w:r>
      <w:fldChar w:fldCharType="end"/>
    </w:r>
  </w:p>
  <w:p w14:paraId="7E4B84B4" w14:textId="77777777" w:rsidR="00151ED9" w:rsidRDefault="00151ED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4F3AF1" w14:textId="77777777" w:rsidR="001E176F" w:rsidRDefault="001E176F">
      <w:pPr>
        <w:spacing w:after="0" w:line="240" w:lineRule="auto"/>
      </w:pPr>
      <w:r>
        <w:separator/>
      </w:r>
    </w:p>
  </w:footnote>
  <w:footnote w:type="continuationSeparator" w:id="0">
    <w:p w14:paraId="151AA413" w14:textId="77777777" w:rsidR="001E176F" w:rsidRDefault="001E176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85D720" w14:textId="77777777" w:rsidR="00151ED9" w:rsidRDefault="00151ED9">
    <w:pPr>
      <w:pStyle w:val="a5"/>
    </w:pPr>
  </w:p>
  <w:p w14:paraId="5F9AADF5" w14:textId="77777777" w:rsidR="00151ED9" w:rsidRDefault="00151ED9">
    <w:pPr>
      <w:pStyle w:val="ab"/>
      <w:spacing w:line="14" w:lineRule="auto"/>
      <w:rPr>
        <w:sz w:val="20"/>
      </w:rPr>
    </w:pPr>
  </w:p>
  <w:p w14:paraId="4C1066D8" w14:textId="77777777" w:rsidR="00151ED9" w:rsidRDefault="00151ED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24139"/>
    <w:multiLevelType w:val="hybridMultilevel"/>
    <w:tmpl w:val="C4DCE04A"/>
    <w:lvl w:ilvl="0" w:tplc="DA5C757E">
      <w:numFmt w:val="bullet"/>
      <w:lvlText w:val="-"/>
      <w:lvlJc w:val="left"/>
      <w:pPr>
        <w:ind w:left="-72" w:hanging="360"/>
      </w:pPr>
      <w:rPr>
        <w:rFonts w:ascii="Times New Roman" w:eastAsia="Times New Roman" w:hAnsi="Times New Roman" w:cs="Times New Roman" w:hint="default"/>
      </w:rPr>
    </w:lvl>
    <w:lvl w:ilvl="1" w:tplc="04190003" w:tentative="1">
      <w:start w:val="1"/>
      <w:numFmt w:val="bullet"/>
      <w:lvlText w:val="o"/>
      <w:lvlJc w:val="left"/>
      <w:pPr>
        <w:ind w:left="648" w:hanging="360"/>
      </w:pPr>
      <w:rPr>
        <w:rFonts w:ascii="Courier New" w:hAnsi="Courier New" w:cs="Courier New" w:hint="default"/>
      </w:rPr>
    </w:lvl>
    <w:lvl w:ilvl="2" w:tplc="04190005" w:tentative="1">
      <w:start w:val="1"/>
      <w:numFmt w:val="bullet"/>
      <w:lvlText w:val=""/>
      <w:lvlJc w:val="left"/>
      <w:pPr>
        <w:ind w:left="1368" w:hanging="360"/>
      </w:pPr>
      <w:rPr>
        <w:rFonts w:ascii="Wingdings" w:hAnsi="Wingdings" w:hint="default"/>
      </w:rPr>
    </w:lvl>
    <w:lvl w:ilvl="3" w:tplc="04190001" w:tentative="1">
      <w:start w:val="1"/>
      <w:numFmt w:val="bullet"/>
      <w:lvlText w:val=""/>
      <w:lvlJc w:val="left"/>
      <w:pPr>
        <w:ind w:left="2088" w:hanging="360"/>
      </w:pPr>
      <w:rPr>
        <w:rFonts w:ascii="Symbol" w:hAnsi="Symbol" w:hint="default"/>
      </w:rPr>
    </w:lvl>
    <w:lvl w:ilvl="4" w:tplc="04190003" w:tentative="1">
      <w:start w:val="1"/>
      <w:numFmt w:val="bullet"/>
      <w:lvlText w:val="o"/>
      <w:lvlJc w:val="left"/>
      <w:pPr>
        <w:ind w:left="2808" w:hanging="360"/>
      </w:pPr>
      <w:rPr>
        <w:rFonts w:ascii="Courier New" w:hAnsi="Courier New" w:cs="Courier New" w:hint="default"/>
      </w:rPr>
    </w:lvl>
    <w:lvl w:ilvl="5" w:tplc="04190005" w:tentative="1">
      <w:start w:val="1"/>
      <w:numFmt w:val="bullet"/>
      <w:lvlText w:val=""/>
      <w:lvlJc w:val="left"/>
      <w:pPr>
        <w:ind w:left="3528" w:hanging="360"/>
      </w:pPr>
      <w:rPr>
        <w:rFonts w:ascii="Wingdings" w:hAnsi="Wingdings" w:hint="default"/>
      </w:rPr>
    </w:lvl>
    <w:lvl w:ilvl="6" w:tplc="04190001" w:tentative="1">
      <w:start w:val="1"/>
      <w:numFmt w:val="bullet"/>
      <w:lvlText w:val=""/>
      <w:lvlJc w:val="left"/>
      <w:pPr>
        <w:ind w:left="4248" w:hanging="360"/>
      </w:pPr>
      <w:rPr>
        <w:rFonts w:ascii="Symbol" w:hAnsi="Symbol" w:hint="default"/>
      </w:rPr>
    </w:lvl>
    <w:lvl w:ilvl="7" w:tplc="04190003" w:tentative="1">
      <w:start w:val="1"/>
      <w:numFmt w:val="bullet"/>
      <w:lvlText w:val="o"/>
      <w:lvlJc w:val="left"/>
      <w:pPr>
        <w:ind w:left="4968" w:hanging="360"/>
      </w:pPr>
      <w:rPr>
        <w:rFonts w:ascii="Courier New" w:hAnsi="Courier New" w:cs="Courier New" w:hint="default"/>
      </w:rPr>
    </w:lvl>
    <w:lvl w:ilvl="8" w:tplc="04190005" w:tentative="1">
      <w:start w:val="1"/>
      <w:numFmt w:val="bullet"/>
      <w:lvlText w:val=""/>
      <w:lvlJc w:val="left"/>
      <w:pPr>
        <w:ind w:left="5688" w:hanging="360"/>
      </w:pPr>
      <w:rPr>
        <w:rFonts w:ascii="Wingdings" w:hAnsi="Wingdings" w:hint="default"/>
      </w:rPr>
    </w:lvl>
  </w:abstractNum>
  <w:abstractNum w:abstractNumId="1" w15:restartNumberingAfterBreak="0">
    <w:nsid w:val="054A0D0A"/>
    <w:multiLevelType w:val="hybridMultilevel"/>
    <w:tmpl w:val="D1EC0784"/>
    <w:lvl w:ilvl="0" w:tplc="D2D26D02">
      <w:start w:val="1"/>
      <w:numFmt w:val="decimal"/>
      <w:lvlText w:val="%1."/>
      <w:lvlJc w:val="left"/>
      <w:pPr>
        <w:ind w:left="3258" w:hanging="281"/>
      </w:pPr>
      <w:rPr>
        <w:rFonts w:ascii="Times New Roman" w:eastAsia="Times New Roman" w:hAnsi="Times New Roman" w:cs="Times New Roman" w:hint="default"/>
        <w:w w:val="100"/>
        <w:sz w:val="28"/>
        <w:szCs w:val="28"/>
        <w:lang w:val="ru-RU" w:eastAsia="en-US" w:bidi="ar-SA"/>
      </w:rPr>
    </w:lvl>
    <w:lvl w:ilvl="1" w:tplc="56A45CA8">
      <w:numFmt w:val="bullet"/>
      <w:lvlText w:val="•"/>
      <w:lvlJc w:val="left"/>
      <w:pPr>
        <w:ind w:left="4114" w:hanging="281"/>
      </w:pPr>
      <w:rPr>
        <w:rFonts w:hint="default"/>
        <w:lang w:val="ru-RU" w:eastAsia="en-US" w:bidi="ar-SA"/>
      </w:rPr>
    </w:lvl>
    <w:lvl w:ilvl="2" w:tplc="0B3E8808">
      <w:numFmt w:val="bullet"/>
      <w:lvlText w:val="•"/>
      <w:lvlJc w:val="left"/>
      <w:pPr>
        <w:ind w:left="4960" w:hanging="281"/>
      </w:pPr>
      <w:rPr>
        <w:rFonts w:hint="default"/>
        <w:lang w:val="ru-RU" w:eastAsia="en-US" w:bidi="ar-SA"/>
      </w:rPr>
    </w:lvl>
    <w:lvl w:ilvl="3" w:tplc="09D6AC90">
      <w:numFmt w:val="bullet"/>
      <w:lvlText w:val="•"/>
      <w:lvlJc w:val="left"/>
      <w:pPr>
        <w:ind w:left="5807" w:hanging="281"/>
      </w:pPr>
      <w:rPr>
        <w:rFonts w:hint="default"/>
        <w:lang w:val="ru-RU" w:eastAsia="en-US" w:bidi="ar-SA"/>
      </w:rPr>
    </w:lvl>
    <w:lvl w:ilvl="4" w:tplc="8A4265F0">
      <w:numFmt w:val="bullet"/>
      <w:lvlText w:val="•"/>
      <w:lvlJc w:val="left"/>
      <w:pPr>
        <w:ind w:left="6653" w:hanging="281"/>
      </w:pPr>
      <w:rPr>
        <w:rFonts w:hint="default"/>
        <w:lang w:val="ru-RU" w:eastAsia="en-US" w:bidi="ar-SA"/>
      </w:rPr>
    </w:lvl>
    <w:lvl w:ilvl="5" w:tplc="180CC850">
      <w:numFmt w:val="bullet"/>
      <w:lvlText w:val="•"/>
      <w:lvlJc w:val="left"/>
      <w:pPr>
        <w:ind w:left="7500" w:hanging="281"/>
      </w:pPr>
      <w:rPr>
        <w:rFonts w:hint="default"/>
        <w:lang w:val="ru-RU" w:eastAsia="en-US" w:bidi="ar-SA"/>
      </w:rPr>
    </w:lvl>
    <w:lvl w:ilvl="6" w:tplc="46046568">
      <w:numFmt w:val="bullet"/>
      <w:lvlText w:val="•"/>
      <w:lvlJc w:val="left"/>
      <w:pPr>
        <w:ind w:left="8346" w:hanging="281"/>
      </w:pPr>
      <w:rPr>
        <w:rFonts w:hint="default"/>
        <w:lang w:val="ru-RU" w:eastAsia="en-US" w:bidi="ar-SA"/>
      </w:rPr>
    </w:lvl>
    <w:lvl w:ilvl="7" w:tplc="9BD48C70">
      <w:numFmt w:val="bullet"/>
      <w:lvlText w:val="•"/>
      <w:lvlJc w:val="left"/>
      <w:pPr>
        <w:ind w:left="9192" w:hanging="281"/>
      </w:pPr>
      <w:rPr>
        <w:rFonts w:hint="default"/>
        <w:lang w:val="ru-RU" w:eastAsia="en-US" w:bidi="ar-SA"/>
      </w:rPr>
    </w:lvl>
    <w:lvl w:ilvl="8" w:tplc="40B48A08">
      <w:numFmt w:val="bullet"/>
      <w:lvlText w:val="•"/>
      <w:lvlJc w:val="left"/>
      <w:pPr>
        <w:ind w:left="10039" w:hanging="281"/>
      </w:pPr>
      <w:rPr>
        <w:rFonts w:hint="default"/>
        <w:lang w:val="ru-RU" w:eastAsia="en-US" w:bidi="ar-SA"/>
      </w:rPr>
    </w:lvl>
  </w:abstractNum>
  <w:abstractNum w:abstractNumId="2" w15:restartNumberingAfterBreak="0">
    <w:nsid w:val="07015AC1"/>
    <w:multiLevelType w:val="hybridMultilevel"/>
    <w:tmpl w:val="E1D07CB8"/>
    <w:lvl w:ilvl="0" w:tplc="61B83628">
      <w:numFmt w:val="bullet"/>
      <w:lvlText w:val="-"/>
      <w:lvlJc w:val="left"/>
      <w:pPr>
        <w:ind w:left="1358"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2078" w:hanging="360"/>
      </w:pPr>
      <w:rPr>
        <w:rFonts w:ascii="Courier New" w:hAnsi="Courier New" w:cs="Courier New" w:hint="default"/>
      </w:rPr>
    </w:lvl>
    <w:lvl w:ilvl="2" w:tplc="04190005" w:tentative="1">
      <w:start w:val="1"/>
      <w:numFmt w:val="bullet"/>
      <w:lvlText w:val=""/>
      <w:lvlJc w:val="left"/>
      <w:pPr>
        <w:ind w:left="2798" w:hanging="360"/>
      </w:pPr>
      <w:rPr>
        <w:rFonts w:ascii="Wingdings" w:hAnsi="Wingdings" w:hint="default"/>
      </w:rPr>
    </w:lvl>
    <w:lvl w:ilvl="3" w:tplc="04190001" w:tentative="1">
      <w:start w:val="1"/>
      <w:numFmt w:val="bullet"/>
      <w:lvlText w:val=""/>
      <w:lvlJc w:val="left"/>
      <w:pPr>
        <w:ind w:left="3518" w:hanging="360"/>
      </w:pPr>
      <w:rPr>
        <w:rFonts w:ascii="Symbol" w:hAnsi="Symbol" w:hint="default"/>
      </w:rPr>
    </w:lvl>
    <w:lvl w:ilvl="4" w:tplc="04190003" w:tentative="1">
      <w:start w:val="1"/>
      <w:numFmt w:val="bullet"/>
      <w:lvlText w:val="o"/>
      <w:lvlJc w:val="left"/>
      <w:pPr>
        <w:ind w:left="4238" w:hanging="360"/>
      </w:pPr>
      <w:rPr>
        <w:rFonts w:ascii="Courier New" w:hAnsi="Courier New" w:cs="Courier New" w:hint="default"/>
      </w:rPr>
    </w:lvl>
    <w:lvl w:ilvl="5" w:tplc="04190005" w:tentative="1">
      <w:start w:val="1"/>
      <w:numFmt w:val="bullet"/>
      <w:lvlText w:val=""/>
      <w:lvlJc w:val="left"/>
      <w:pPr>
        <w:ind w:left="4958" w:hanging="360"/>
      </w:pPr>
      <w:rPr>
        <w:rFonts w:ascii="Wingdings" w:hAnsi="Wingdings" w:hint="default"/>
      </w:rPr>
    </w:lvl>
    <w:lvl w:ilvl="6" w:tplc="04190001" w:tentative="1">
      <w:start w:val="1"/>
      <w:numFmt w:val="bullet"/>
      <w:lvlText w:val=""/>
      <w:lvlJc w:val="left"/>
      <w:pPr>
        <w:ind w:left="5678" w:hanging="360"/>
      </w:pPr>
      <w:rPr>
        <w:rFonts w:ascii="Symbol" w:hAnsi="Symbol" w:hint="default"/>
      </w:rPr>
    </w:lvl>
    <w:lvl w:ilvl="7" w:tplc="04190003" w:tentative="1">
      <w:start w:val="1"/>
      <w:numFmt w:val="bullet"/>
      <w:lvlText w:val="o"/>
      <w:lvlJc w:val="left"/>
      <w:pPr>
        <w:ind w:left="6398" w:hanging="360"/>
      </w:pPr>
      <w:rPr>
        <w:rFonts w:ascii="Courier New" w:hAnsi="Courier New" w:cs="Courier New" w:hint="default"/>
      </w:rPr>
    </w:lvl>
    <w:lvl w:ilvl="8" w:tplc="04190005" w:tentative="1">
      <w:start w:val="1"/>
      <w:numFmt w:val="bullet"/>
      <w:lvlText w:val=""/>
      <w:lvlJc w:val="left"/>
      <w:pPr>
        <w:ind w:left="7118" w:hanging="360"/>
      </w:pPr>
      <w:rPr>
        <w:rFonts w:ascii="Wingdings" w:hAnsi="Wingdings" w:hint="default"/>
      </w:rPr>
    </w:lvl>
  </w:abstractNum>
  <w:abstractNum w:abstractNumId="3" w15:restartNumberingAfterBreak="0">
    <w:nsid w:val="07B85B04"/>
    <w:multiLevelType w:val="multilevel"/>
    <w:tmpl w:val="24400F9A"/>
    <w:lvl w:ilvl="0">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C640FB3"/>
    <w:multiLevelType w:val="hybridMultilevel"/>
    <w:tmpl w:val="11123226"/>
    <w:lvl w:ilvl="0" w:tplc="2A4AC16A">
      <w:start w:val="1"/>
      <w:numFmt w:val="decimal"/>
      <w:lvlText w:val="%1)"/>
      <w:lvlJc w:val="left"/>
      <w:pPr>
        <w:ind w:left="1674" w:hanging="425"/>
      </w:pPr>
      <w:rPr>
        <w:rFonts w:ascii="Times New Roman" w:eastAsia="Times New Roman" w:hAnsi="Times New Roman" w:cs="Times New Roman" w:hint="default"/>
        <w:b w:val="0"/>
        <w:bCs w:val="0"/>
        <w:i w:val="0"/>
        <w:iCs w:val="0"/>
        <w:spacing w:val="0"/>
        <w:w w:val="100"/>
        <w:sz w:val="28"/>
        <w:szCs w:val="28"/>
        <w:lang w:val="ru-RU" w:eastAsia="en-US" w:bidi="ar-SA"/>
      </w:rPr>
    </w:lvl>
    <w:lvl w:ilvl="1" w:tplc="8402C754">
      <w:numFmt w:val="bullet"/>
      <w:lvlText w:val="•"/>
      <w:lvlJc w:val="left"/>
      <w:pPr>
        <w:ind w:left="4220" w:hanging="425"/>
      </w:pPr>
      <w:rPr>
        <w:rFonts w:hint="default"/>
        <w:lang w:val="ru-RU" w:eastAsia="en-US" w:bidi="ar-SA"/>
      </w:rPr>
    </w:lvl>
    <w:lvl w:ilvl="2" w:tplc="8F96174E">
      <w:numFmt w:val="bullet"/>
      <w:lvlText w:val="•"/>
      <w:lvlJc w:val="left"/>
      <w:pPr>
        <w:ind w:left="4939" w:hanging="425"/>
      </w:pPr>
      <w:rPr>
        <w:rFonts w:hint="default"/>
        <w:lang w:val="ru-RU" w:eastAsia="en-US" w:bidi="ar-SA"/>
      </w:rPr>
    </w:lvl>
    <w:lvl w:ilvl="3" w:tplc="67DA9B78">
      <w:numFmt w:val="bullet"/>
      <w:lvlText w:val="•"/>
      <w:lvlJc w:val="left"/>
      <w:pPr>
        <w:ind w:left="5658" w:hanging="425"/>
      </w:pPr>
      <w:rPr>
        <w:rFonts w:hint="default"/>
        <w:lang w:val="ru-RU" w:eastAsia="en-US" w:bidi="ar-SA"/>
      </w:rPr>
    </w:lvl>
    <w:lvl w:ilvl="4" w:tplc="B94C1026">
      <w:numFmt w:val="bullet"/>
      <w:lvlText w:val="•"/>
      <w:lvlJc w:val="left"/>
      <w:pPr>
        <w:ind w:left="6377" w:hanging="425"/>
      </w:pPr>
      <w:rPr>
        <w:rFonts w:hint="default"/>
        <w:lang w:val="ru-RU" w:eastAsia="en-US" w:bidi="ar-SA"/>
      </w:rPr>
    </w:lvl>
    <w:lvl w:ilvl="5" w:tplc="EC0C0B6A">
      <w:numFmt w:val="bullet"/>
      <w:lvlText w:val="•"/>
      <w:lvlJc w:val="left"/>
      <w:pPr>
        <w:ind w:left="7096" w:hanging="425"/>
      </w:pPr>
      <w:rPr>
        <w:rFonts w:hint="default"/>
        <w:lang w:val="ru-RU" w:eastAsia="en-US" w:bidi="ar-SA"/>
      </w:rPr>
    </w:lvl>
    <w:lvl w:ilvl="6" w:tplc="4E6267FA">
      <w:numFmt w:val="bullet"/>
      <w:lvlText w:val="•"/>
      <w:lvlJc w:val="left"/>
      <w:pPr>
        <w:ind w:left="7815" w:hanging="425"/>
      </w:pPr>
      <w:rPr>
        <w:rFonts w:hint="default"/>
        <w:lang w:val="ru-RU" w:eastAsia="en-US" w:bidi="ar-SA"/>
      </w:rPr>
    </w:lvl>
    <w:lvl w:ilvl="7" w:tplc="37A8AF54">
      <w:numFmt w:val="bullet"/>
      <w:lvlText w:val="•"/>
      <w:lvlJc w:val="left"/>
      <w:pPr>
        <w:ind w:left="8534" w:hanging="425"/>
      </w:pPr>
      <w:rPr>
        <w:rFonts w:hint="default"/>
        <w:lang w:val="ru-RU" w:eastAsia="en-US" w:bidi="ar-SA"/>
      </w:rPr>
    </w:lvl>
    <w:lvl w:ilvl="8" w:tplc="C2D4D3FC">
      <w:numFmt w:val="bullet"/>
      <w:lvlText w:val="•"/>
      <w:lvlJc w:val="left"/>
      <w:pPr>
        <w:ind w:left="9253" w:hanging="425"/>
      </w:pPr>
      <w:rPr>
        <w:rFonts w:hint="default"/>
        <w:lang w:val="ru-RU" w:eastAsia="en-US" w:bidi="ar-SA"/>
      </w:rPr>
    </w:lvl>
  </w:abstractNum>
  <w:abstractNum w:abstractNumId="5" w15:restartNumberingAfterBreak="0">
    <w:nsid w:val="13E8519B"/>
    <w:multiLevelType w:val="hybridMultilevel"/>
    <w:tmpl w:val="1E340B56"/>
    <w:lvl w:ilvl="0" w:tplc="63BEF978">
      <w:start w:val="1"/>
      <w:numFmt w:val="decimal"/>
      <w:lvlText w:val="%1"/>
      <w:lvlJc w:val="left"/>
      <w:pPr>
        <w:ind w:left="5038" w:hanging="360"/>
      </w:pPr>
      <w:rPr>
        <w:rFonts w:ascii="Times New Roman" w:eastAsiaTheme="minorHAnsi" w:hAnsi="Times New Roman" w:cs="Times New Roman"/>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15:restartNumberingAfterBreak="0">
    <w:nsid w:val="166E1DE6"/>
    <w:multiLevelType w:val="multilevel"/>
    <w:tmpl w:val="EFE604BE"/>
    <w:lvl w:ilvl="0">
      <w:start w:val="5"/>
      <w:numFmt w:val="bullet"/>
      <w:lvlText w:val="-"/>
      <w:lvlJc w:val="left"/>
      <w:pPr>
        <w:tabs>
          <w:tab w:val="num" w:pos="720"/>
        </w:tabs>
        <w:ind w:left="720" w:hanging="360"/>
      </w:pPr>
      <w:rPr>
        <w:rFonts w:ascii="Times New Roman" w:eastAsia="Calibri" w:hAnsi="Times New Roman" w:cs="Times New Roman" w:hint="default"/>
        <w:sz w:val="20"/>
      </w:rPr>
    </w:lvl>
    <w:lvl w:ilvl="1">
      <w:start w:val="1"/>
      <w:numFmt w:val="decimal"/>
      <w:lvlText w:val="%2."/>
      <w:lvlJc w:val="left"/>
      <w:pPr>
        <w:ind w:left="1485" w:hanging="405"/>
      </w:pPr>
      <w:rPr>
        <w:rFonts w:eastAsiaTheme="minorHAns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9586C4E"/>
    <w:multiLevelType w:val="hybridMultilevel"/>
    <w:tmpl w:val="76D8C08A"/>
    <w:lvl w:ilvl="0" w:tplc="61B83628">
      <w:numFmt w:val="bullet"/>
      <w:lvlText w:val="-"/>
      <w:lvlJc w:val="left"/>
      <w:pPr>
        <w:ind w:left="1287" w:hanging="360"/>
      </w:pPr>
      <w:rPr>
        <w:rFonts w:ascii="Times New Roman" w:eastAsia="Times New Roman" w:hAnsi="Times New Roman" w:cs="Times New Roman" w:hint="default"/>
        <w:w w:val="100"/>
        <w:sz w:val="28"/>
        <w:szCs w:val="28"/>
        <w:lang w:val="ru-RU" w:eastAsia="en-US" w:bidi="ar-SA"/>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8" w15:restartNumberingAfterBreak="0">
    <w:nsid w:val="19C43944"/>
    <w:multiLevelType w:val="hybridMultilevel"/>
    <w:tmpl w:val="47805C60"/>
    <w:lvl w:ilvl="0" w:tplc="B6E6253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D8F3B1C"/>
    <w:multiLevelType w:val="hybridMultilevel"/>
    <w:tmpl w:val="8DD489F6"/>
    <w:lvl w:ilvl="0" w:tplc="5B74EA8C">
      <w:start w:val="85"/>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1F40132D"/>
    <w:multiLevelType w:val="hybridMultilevel"/>
    <w:tmpl w:val="0D2226E4"/>
    <w:lvl w:ilvl="0" w:tplc="61B83628">
      <w:numFmt w:val="bullet"/>
      <w:lvlText w:val="-"/>
      <w:lvlJc w:val="left"/>
      <w:pPr>
        <w:ind w:left="1287"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235B0FC2"/>
    <w:multiLevelType w:val="hybridMultilevel"/>
    <w:tmpl w:val="7A20AC5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15:restartNumberingAfterBreak="0">
    <w:nsid w:val="2CA43FB4"/>
    <w:multiLevelType w:val="multilevel"/>
    <w:tmpl w:val="4E962A48"/>
    <w:lvl w:ilvl="0">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CE63C68"/>
    <w:multiLevelType w:val="hybridMultilevel"/>
    <w:tmpl w:val="200245BE"/>
    <w:lvl w:ilvl="0" w:tplc="DA5C757E">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D9D24D7"/>
    <w:multiLevelType w:val="hybridMultilevel"/>
    <w:tmpl w:val="2FC8855C"/>
    <w:lvl w:ilvl="0" w:tplc="DA5C757E">
      <w:numFmt w:val="bullet"/>
      <w:lvlText w:val="-"/>
      <w:lvlJc w:val="left"/>
      <w:pPr>
        <w:ind w:left="4613" w:hanging="360"/>
      </w:pPr>
      <w:rPr>
        <w:rFonts w:ascii="Times New Roman" w:eastAsia="Times New Roman" w:hAnsi="Times New Roman" w:cs="Times New Roman" w:hint="default"/>
      </w:rPr>
    </w:lvl>
    <w:lvl w:ilvl="1" w:tplc="04190003" w:tentative="1">
      <w:start w:val="1"/>
      <w:numFmt w:val="bullet"/>
      <w:lvlText w:val="o"/>
      <w:lvlJc w:val="left"/>
      <w:pPr>
        <w:ind w:left="5333" w:hanging="360"/>
      </w:pPr>
      <w:rPr>
        <w:rFonts w:ascii="Courier New" w:hAnsi="Courier New" w:cs="Courier New" w:hint="default"/>
      </w:rPr>
    </w:lvl>
    <w:lvl w:ilvl="2" w:tplc="04190005" w:tentative="1">
      <w:start w:val="1"/>
      <w:numFmt w:val="bullet"/>
      <w:lvlText w:val=""/>
      <w:lvlJc w:val="left"/>
      <w:pPr>
        <w:ind w:left="6053" w:hanging="360"/>
      </w:pPr>
      <w:rPr>
        <w:rFonts w:ascii="Wingdings" w:hAnsi="Wingdings" w:hint="default"/>
      </w:rPr>
    </w:lvl>
    <w:lvl w:ilvl="3" w:tplc="04190001" w:tentative="1">
      <w:start w:val="1"/>
      <w:numFmt w:val="bullet"/>
      <w:lvlText w:val=""/>
      <w:lvlJc w:val="left"/>
      <w:pPr>
        <w:ind w:left="6773" w:hanging="360"/>
      </w:pPr>
      <w:rPr>
        <w:rFonts w:ascii="Symbol" w:hAnsi="Symbol" w:hint="default"/>
      </w:rPr>
    </w:lvl>
    <w:lvl w:ilvl="4" w:tplc="04190003" w:tentative="1">
      <w:start w:val="1"/>
      <w:numFmt w:val="bullet"/>
      <w:lvlText w:val="o"/>
      <w:lvlJc w:val="left"/>
      <w:pPr>
        <w:ind w:left="7493" w:hanging="360"/>
      </w:pPr>
      <w:rPr>
        <w:rFonts w:ascii="Courier New" w:hAnsi="Courier New" w:cs="Courier New" w:hint="default"/>
      </w:rPr>
    </w:lvl>
    <w:lvl w:ilvl="5" w:tplc="04190005" w:tentative="1">
      <w:start w:val="1"/>
      <w:numFmt w:val="bullet"/>
      <w:lvlText w:val=""/>
      <w:lvlJc w:val="left"/>
      <w:pPr>
        <w:ind w:left="8213" w:hanging="360"/>
      </w:pPr>
      <w:rPr>
        <w:rFonts w:ascii="Wingdings" w:hAnsi="Wingdings" w:hint="default"/>
      </w:rPr>
    </w:lvl>
    <w:lvl w:ilvl="6" w:tplc="04190001" w:tentative="1">
      <w:start w:val="1"/>
      <w:numFmt w:val="bullet"/>
      <w:lvlText w:val=""/>
      <w:lvlJc w:val="left"/>
      <w:pPr>
        <w:ind w:left="8933" w:hanging="360"/>
      </w:pPr>
      <w:rPr>
        <w:rFonts w:ascii="Symbol" w:hAnsi="Symbol" w:hint="default"/>
      </w:rPr>
    </w:lvl>
    <w:lvl w:ilvl="7" w:tplc="04190003" w:tentative="1">
      <w:start w:val="1"/>
      <w:numFmt w:val="bullet"/>
      <w:lvlText w:val="o"/>
      <w:lvlJc w:val="left"/>
      <w:pPr>
        <w:ind w:left="9653" w:hanging="360"/>
      </w:pPr>
      <w:rPr>
        <w:rFonts w:ascii="Courier New" w:hAnsi="Courier New" w:cs="Courier New" w:hint="default"/>
      </w:rPr>
    </w:lvl>
    <w:lvl w:ilvl="8" w:tplc="04190005" w:tentative="1">
      <w:start w:val="1"/>
      <w:numFmt w:val="bullet"/>
      <w:lvlText w:val=""/>
      <w:lvlJc w:val="left"/>
      <w:pPr>
        <w:ind w:left="10373" w:hanging="360"/>
      </w:pPr>
      <w:rPr>
        <w:rFonts w:ascii="Wingdings" w:hAnsi="Wingdings" w:hint="default"/>
      </w:rPr>
    </w:lvl>
  </w:abstractNum>
  <w:abstractNum w:abstractNumId="15" w15:restartNumberingAfterBreak="0">
    <w:nsid w:val="317E59D3"/>
    <w:multiLevelType w:val="hybridMultilevel"/>
    <w:tmpl w:val="5AE6BA00"/>
    <w:lvl w:ilvl="0" w:tplc="61B83628">
      <w:numFmt w:val="bullet"/>
      <w:lvlText w:val="-"/>
      <w:lvlJc w:val="left"/>
      <w:pPr>
        <w:ind w:left="1287"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31F07B60"/>
    <w:multiLevelType w:val="hybridMultilevel"/>
    <w:tmpl w:val="BE1012CC"/>
    <w:lvl w:ilvl="0" w:tplc="B5061868">
      <w:start w:val="1"/>
      <w:numFmt w:val="decimal"/>
      <w:lvlText w:val="%1."/>
      <w:lvlJc w:val="left"/>
      <w:pPr>
        <w:ind w:left="399" w:hanging="360"/>
      </w:pPr>
      <w:rPr>
        <w:rFonts w:hint="default"/>
        <w:sz w:val="24"/>
      </w:rPr>
    </w:lvl>
    <w:lvl w:ilvl="1" w:tplc="20000019" w:tentative="1">
      <w:start w:val="1"/>
      <w:numFmt w:val="lowerLetter"/>
      <w:lvlText w:val="%2."/>
      <w:lvlJc w:val="left"/>
      <w:pPr>
        <w:ind w:left="1119" w:hanging="360"/>
      </w:pPr>
    </w:lvl>
    <w:lvl w:ilvl="2" w:tplc="2000001B" w:tentative="1">
      <w:start w:val="1"/>
      <w:numFmt w:val="lowerRoman"/>
      <w:lvlText w:val="%3."/>
      <w:lvlJc w:val="right"/>
      <w:pPr>
        <w:ind w:left="1839" w:hanging="180"/>
      </w:pPr>
    </w:lvl>
    <w:lvl w:ilvl="3" w:tplc="2000000F" w:tentative="1">
      <w:start w:val="1"/>
      <w:numFmt w:val="decimal"/>
      <w:lvlText w:val="%4."/>
      <w:lvlJc w:val="left"/>
      <w:pPr>
        <w:ind w:left="2559" w:hanging="360"/>
      </w:pPr>
    </w:lvl>
    <w:lvl w:ilvl="4" w:tplc="20000019" w:tentative="1">
      <w:start w:val="1"/>
      <w:numFmt w:val="lowerLetter"/>
      <w:lvlText w:val="%5."/>
      <w:lvlJc w:val="left"/>
      <w:pPr>
        <w:ind w:left="3279" w:hanging="360"/>
      </w:pPr>
    </w:lvl>
    <w:lvl w:ilvl="5" w:tplc="2000001B" w:tentative="1">
      <w:start w:val="1"/>
      <w:numFmt w:val="lowerRoman"/>
      <w:lvlText w:val="%6."/>
      <w:lvlJc w:val="right"/>
      <w:pPr>
        <w:ind w:left="3999" w:hanging="180"/>
      </w:pPr>
    </w:lvl>
    <w:lvl w:ilvl="6" w:tplc="2000000F" w:tentative="1">
      <w:start w:val="1"/>
      <w:numFmt w:val="decimal"/>
      <w:lvlText w:val="%7."/>
      <w:lvlJc w:val="left"/>
      <w:pPr>
        <w:ind w:left="4719" w:hanging="360"/>
      </w:pPr>
    </w:lvl>
    <w:lvl w:ilvl="7" w:tplc="20000019" w:tentative="1">
      <w:start w:val="1"/>
      <w:numFmt w:val="lowerLetter"/>
      <w:lvlText w:val="%8."/>
      <w:lvlJc w:val="left"/>
      <w:pPr>
        <w:ind w:left="5439" w:hanging="360"/>
      </w:pPr>
    </w:lvl>
    <w:lvl w:ilvl="8" w:tplc="2000001B" w:tentative="1">
      <w:start w:val="1"/>
      <w:numFmt w:val="lowerRoman"/>
      <w:lvlText w:val="%9."/>
      <w:lvlJc w:val="right"/>
      <w:pPr>
        <w:ind w:left="6159" w:hanging="180"/>
      </w:pPr>
    </w:lvl>
  </w:abstractNum>
  <w:abstractNum w:abstractNumId="17" w15:restartNumberingAfterBreak="0">
    <w:nsid w:val="3D7A3E27"/>
    <w:multiLevelType w:val="hybridMultilevel"/>
    <w:tmpl w:val="44CCD668"/>
    <w:lvl w:ilvl="0" w:tplc="EB048002">
      <w:start w:val="1"/>
      <w:numFmt w:val="decimal"/>
      <w:lvlText w:val="%1."/>
      <w:lvlJc w:val="left"/>
      <w:pPr>
        <w:ind w:left="1207" w:hanging="281"/>
      </w:pPr>
      <w:rPr>
        <w:rFonts w:ascii="Times New Roman" w:eastAsia="Times New Roman" w:hAnsi="Times New Roman" w:cs="Times New Roman" w:hint="default"/>
        <w:w w:val="100"/>
        <w:sz w:val="28"/>
        <w:szCs w:val="28"/>
        <w:lang w:val="ru-RU" w:eastAsia="en-US" w:bidi="ar-SA"/>
      </w:rPr>
    </w:lvl>
    <w:lvl w:ilvl="1" w:tplc="6AD4CD64">
      <w:numFmt w:val="bullet"/>
      <w:lvlText w:val="•"/>
      <w:lvlJc w:val="left"/>
      <w:pPr>
        <w:ind w:left="2122" w:hanging="281"/>
      </w:pPr>
      <w:rPr>
        <w:rFonts w:hint="default"/>
        <w:lang w:val="ru-RU" w:eastAsia="en-US" w:bidi="ar-SA"/>
      </w:rPr>
    </w:lvl>
    <w:lvl w:ilvl="2" w:tplc="ED324C58">
      <w:numFmt w:val="bullet"/>
      <w:lvlText w:val="•"/>
      <w:lvlJc w:val="left"/>
      <w:pPr>
        <w:ind w:left="3045" w:hanging="281"/>
      </w:pPr>
      <w:rPr>
        <w:rFonts w:hint="default"/>
        <w:lang w:val="ru-RU" w:eastAsia="en-US" w:bidi="ar-SA"/>
      </w:rPr>
    </w:lvl>
    <w:lvl w:ilvl="3" w:tplc="2E3AC00C">
      <w:numFmt w:val="bullet"/>
      <w:lvlText w:val="•"/>
      <w:lvlJc w:val="left"/>
      <w:pPr>
        <w:ind w:left="3967" w:hanging="281"/>
      </w:pPr>
      <w:rPr>
        <w:rFonts w:hint="default"/>
        <w:lang w:val="ru-RU" w:eastAsia="en-US" w:bidi="ar-SA"/>
      </w:rPr>
    </w:lvl>
    <w:lvl w:ilvl="4" w:tplc="35BE2D9C">
      <w:numFmt w:val="bullet"/>
      <w:lvlText w:val="•"/>
      <w:lvlJc w:val="left"/>
      <w:pPr>
        <w:ind w:left="4890" w:hanging="281"/>
      </w:pPr>
      <w:rPr>
        <w:rFonts w:hint="default"/>
        <w:lang w:val="ru-RU" w:eastAsia="en-US" w:bidi="ar-SA"/>
      </w:rPr>
    </w:lvl>
    <w:lvl w:ilvl="5" w:tplc="FE9062A6">
      <w:numFmt w:val="bullet"/>
      <w:lvlText w:val="•"/>
      <w:lvlJc w:val="left"/>
      <w:pPr>
        <w:ind w:left="5813" w:hanging="281"/>
      </w:pPr>
      <w:rPr>
        <w:rFonts w:hint="default"/>
        <w:lang w:val="ru-RU" w:eastAsia="en-US" w:bidi="ar-SA"/>
      </w:rPr>
    </w:lvl>
    <w:lvl w:ilvl="6" w:tplc="F992ED3E">
      <w:numFmt w:val="bullet"/>
      <w:lvlText w:val="•"/>
      <w:lvlJc w:val="left"/>
      <w:pPr>
        <w:ind w:left="6735" w:hanging="281"/>
      </w:pPr>
      <w:rPr>
        <w:rFonts w:hint="default"/>
        <w:lang w:val="ru-RU" w:eastAsia="en-US" w:bidi="ar-SA"/>
      </w:rPr>
    </w:lvl>
    <w:lvl w:ilvl="7" w:tplc="0B587AE4">
      <w:numFmt w:val="bullet"/>
      <w:lvlText w:val="•"/>
      <w:lvlJc w:val="left"/>
      <w:pPr>
        <w:ind w:left="7658" w:hanging="281"/>
      </w:pPr>
      <w:rPr>
        <w:rFonts w:hint="default"/>
        <w:lang w:val="ru-RU" w:eastAsia="en-US" w:bidi="ar-SA"/>
      </w:rPr>
    </w:lvl>
    <w:lvl w:ilvl="8" w:tplc="024A1066">
      <w:numFmt w:val="bullet"/>
      <w:lvlText w:val="•"/>
      <w:lvlJc w:val="left"/>
      <w:pPr>
        <w:ind w:left="8581" w:hanging="281"/>
      </w:pPr>
      <w:rPr>
        <w:rFonts w:hint="default"/>
        <w:lang w:val="ru-RU" w:eastAsia="en-US" w:bidi="ar-SA"/>
      </w:rPr>
    </w:lvl>
  </w:abstractNum>
  <w:abstractNum w:abstractNumId="18" w15:restartNumberingAfterBreak="0">
    <w:nsid w:val="3ED24CB8"/>
    <w:multiLevelType w:val="hybridMultilevel"/>
    <w:tmpl w:val="FEF25486"/>
    <w:lvl w:ilvl="0" w:tplc="61B83628">
      <w:numFmt w:val="bullet"/>
      <w:lvlText w:val="-"/>
      <w:lvlJc w:val="left"/>
      <w:pPr>
        <w:ind w:left="1287"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3F9273E2"/>
    <w:multiLevelType w:val="hybridMultilevel"/>
    <w:tmpl w:val="03621E8A"/>
    <w:lvl w:ilvl="0" w:tplc="DA5C757E">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4EF3D12"/>
    <w:multiLevelType w:val="hybridMultilevel"/>
    <w:tmpl w:val="BB705CE6"/>
    <w:lvl w:ilvl="0" w:tplc="04190011">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5AD3827"/>
    <w:multiLevelType w:val="hybridMultilevel"/>
    <w:tmpl w:val="C82E0098"/>
    <w:lvl w:ilvl="0" w:tplc="AAD2D258">
      <w:numFmt w:val="bullet"/>
      <w:lvlText w:val="-"/>
      <w:lvlJc w:val="left"/>
      <w:pPr>
        <w:ind w:left="1287" w:hanging="360"/>
      </w:pPr>
      <w:rPr>
        <w:rFonts w:ascii="Times New Roman" w:eastAsia="Times New Roman" w:hAnsi="Times New Roman" w:cs="Times New Roman" w:hint="default"/>
        <w:color w:val="auto"/>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2" w15:restartNumberingAfterBreak="0">
    <w:nsid w:val="45D11974"/>
    <w:multiLevelType w:val="hybridMultilevel"/>
    <w:tmpl w:val="A120CB68"/>
    <w:lvl w:ilvl="0" w:tplc="61B83628">
      <w:numFmt w:val="bullet"/>
      <w:lvlText w:val="-"/>
      <w:lvlJc w:val="left"/>
      <w:pPr>
        <w:ind w:left="720"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70A074B"/>
    <w:multiLevelType w:val="hybridMultilevel"/>
    <w:tmpl w:val="DFB83246"/>
    <w:lvl w:ilvl="0" w:tplc="AAD2D258">
      <w:numFmt w:val="bullet"/>
      <w:lvlText w:val="-"/>
      <w:lvlJc w:val="left"/>
      <w:pPr>
        <w:ind w:left="1287" w:hanging="360"/>
      </w:pPr>
      <w:rPr>
        <w:rFonts w:ascii="Times New Roman" w:eastAsia="Times New Roman" w:hAnsi="Times New Roman" w:cs="Times New Roman" w:hint="default"/>
        <w:color w:val="auto"/>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4" w15:restartNumberingAfterBreak="0">
    <w:nsid w:val="48147A05"/>
    <w:multiLevelType w:val="hybridMultilevel"/>
    <w:tmpl w:val="F6F25518"/>
    <w:lvl w:ilvl="0" w:tplc="61B83628">
      <w:numFmt w:val="bullet"/>
      <w:lvlText w:val="-"/>
      <w:lvlJc w:val="left"/>
      <w:pPr>
        <w:ind w:left="1429"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4C4F37C5"/>
    <w:multiLevelType w:val="hybridMultilevel"/>
    <w:tmpl w:val="3CB0AD04"/>
    <w:lvl w:ilvl="0" w:tplc="0CC2BFF0">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4ED9278F"/>
    <w:multiLevelType w:val="hybridMultilevel"/>
    <w:tmpl w:val="8648163C"/>
    <w:lvl w:ilvl="0" w:tplc="61B83628">
      <w:numFmt w:val="bullet"/>
      <w:lvlText w:val="-"/>
      <w:lvlJc w:val="left"/>
      <w:pPr>
        <w:ind w:left="1287"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50290269"/>
    <w:multiLevelType w:val="hybridMultilevel"/>
    <w:tmpl w:val="CE984EEC"/>
    <w:lvl w:ilvl="0" w:tplc="4F96B7FE">
      <w:numFmt w:val="bullet"/>
      <w:lvlText w:val="-"/>
      <w:lvlJc w:val="left"/>
      <w:pPr>
        <w:ind w:left="542" w:hanging="192"/>
      </w:pPr>
      <w:rPr>
        <w:rFonts w:ascii="Times New Roman" w:eastAsia="Times New Roman" w:hAnsi="Times New Roman" w:cs="Times New Roman" w:hint="default"/>
        <w:b w:val="0"/>
        <w:bCs w:val="0"/>
        <w:i w:val="0"/>
        <w:iCs w:val="0"/>
        <w:w w:val="100"/>
        <w:sz w:val="28"/>
        <w:szCs w:val="28"/>
        <w:lang w:val="ru-RU" w:eastAsia="en-US" w:bidi="ar-SA"/>
      </w:rPr>
    </w:lvl>
    <w:lvl w:ilvl="1" w:tplc="3F6C898A">
      <w:numFmt w:val="bullet"/>
      <w:lvlText w:val="•"/>
      <w:lvlJc w:val="left"/>
      <w:pPr>
        <w:ind w:left="1555" w:hanging="192"/>
      </w:pPr>
      <w:rPr>
        <w:rFonts w:hint="default"/>
        <w:lang w:val="ru-RU" w:eastAsia="en-US" w:bidi="ar-SA"/>
      </w:rPr>
    </w:lvl>
    <w:lvl w:ilvl="2" w:tplc="D464952C">
      <w:numFmt w:val="bullet"/>
      <w:lvlText w:val="•"/>
      <w:lvlJc w:val="left"/>
      <w:pPr>
        <w:ind w:left="2570" w:hanging="192"/>
      </w:pPr>
      <w:rPr>
        <w:rFonts w:hint="default"/>
        <w:lang w:val="ru-RU" w:eastAsia="en-US" w:bidi="ar-SA"/>
      </w:rPr>
    </w:lvl>
    <w:lvl w:ilvl="3" w:tplc="5EF8A8C6">
      <w:numFmt w:val="bullet"/>
      <w:lvlText w:val="•"/>
      <w:lvlJc w:val="left"/>
      <w:pPr>
        <w:ind w:left="3585" w:hanging="192"/>
      </w:pPr>
      <w:rPr>
        <w:rFonts w:hint="default"/>
        <w:lang w:val="ru-RU" w:eastAsia="en-US" w:bidi="ar-SA"/>
      </w:rPr>
    </w:lvl>
    <w:lvl w:ilvl="4" w:tplc="354AD424">
      <w:numFmt w:val="bullet"/>
      <w:lvlText w:val="•"/>
      <w:lvlJc w:val="left"/>
      <w:pPr>
        <w:ind w:left="4600" w:hanging="192"/>
      </w:pPr>
      <w:rPr>
        <w:rFonts w:hint="default"/>
        <w:lang w:val="ru-RU" w:eastAsia="en-US" w:bidi="ar-SA"/>
      </w:rPr>
    </w:lvl>
    <w:lvl w:ilvl="5" w:tplc="0A54A944">
      <w:numFmt w:val="bullet"/>
      <w:lvlText w:val="•"/>
      <w:lvlJc w:val="left"/>
      <w:pPr>
        <w:ind w:left="5615" w:hanging="192"/>
      </w:pPr>
      <w:rPr>
        <w:rFonts w:hint="default"/>
        <w:lang w:val="ru-RU" w:eastAsia="en-US" w:bidi="ar-SA"/>
      </w:rPr>
    </w:lvl>
    <w:lvl w:ilvl="6" w:tplc="104A5878">
      <w:numFmt w:val="bullet"/>
      <w:lvlText w:val="•"/>
      <w:lvlJc w:val="left"/>
      <w:pPr>
        <w:ind w:left="6630" w:hanging="192"/>
      </w:pPr>
      <w:rPr>
        <w:rFonts w:hint="default"/>
        <w:lang w:val="ru-RU" w:eastAsia="en-US" w:bidi="ar-SA"/>
      </w:rPr>
    </w:lvl>
    <w:lvl w:ilvl="7" w:tplc="55CA7A9A">
      <w:numFmt w:val="bullet"/>
      <w:lvlText w:val="•"/>
      <w:lvlJc w:val="left"/>
      <w:pPr>
        <w:ind w:left="7645" w:hanging="192"/>
      </w:pPr>
      <w:rPr>
        <w:rFonts w:hint="default"/>
        <w:lang w:val="ru-RU" w:eastAsia="en-US" w:bidi="ar-SA"/>
      </w:rPr>
    </w:lvl>
    <w:lvl w:ilvl="8" w:tplc="C5AE3778">
      <w:numFmt w:val="bullet"/>
      <w:lvlText w:val="•"/>
      <w:lvlJc w:val="left"/>
      <w:pPr>
        <w:ind w:left="8660" w:hanging="192"/>
      </w:pPr>
      <w:rPr>
        <w:rFonts w:hint="default"/>
        <w:lang w:val="ru-RU" w:eastAsia="en-US" w:bidi="ar-SA"/>
      </w:rPr>
    </w:lvl>
  </w:abstractNum>
  <w:abstractNum w:abstractNumId="28" w15:restartNumberingAfterBreak="0">
    <w:nsid w:val="58283D35"/>
    <w:multiLevelType w:val="hybridMultilevel"/>
    <w:tmpl w:val="BFB641A0"/>
    <w:lvl w:ilvl="0" w:tplc="DA5C757E">
      <w:numFmt w:val="bullet"/>
      <w:lvlText w:val="-"/>
      <w:lvlJc w:val="left"/>
      <w:pPr>
        <w:ind w:left="1429" w:hanging="360"/>
      </w:pPr>
      <w:rPr>
        <w:rFonts w:ascii="Times New Roman" w:eastAsia="Times New Roman" w:hAnsi="Times New Roman"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9" w15:restartNumberingAfterBreak="0">
    <w:nsid w:val="62040A92"/>
    <w:multiLevelType w:val="hybridMultilevel"/>
    <w:tmpl w:val="642C6200"/>
    <w:lvl w:ilvl="0" w:tplc="DA5C757E">
      <w:numFmt w:val="bullet"/>
      <w:lvlText w:val="-"/>
      <w:lvlJc w:val="left"/>
      <w:pPr>
        <w:ind w:left="1207" w:hanging="281"/>
      </w:pPr>
      <w:rPr>
        <w:rFonts w:ascii="Times New Roman" w:eastAsia="Times New Roman" w:hAnsi="Times New Roman" w:cs="Times New Roman" w:hint="default"/>
        <w:w w:val="100"/>
        <w:sz w:val="28"/>
        <w:szCs w:val="28"/>
        <w:lang w:val="ru-RU" w:eastAsia="en-US" w:bidi="ar-SA"/>
      </w:rPr>
    </w:lvl>
    <w:lvl w:ilvl="1" w:tplc="6AD4CD64">
      <w:numFmt w:val="bullet"/>
      <w:lvlText w:val="•"/>
      <w:lvlJc w:val="left"/>
      <w:pPr>
        <w:ind w:left="2122" w:hanging="281"/>
      </w:pPr>
      <w:rPr>
        <w:rFonts w:hint="default"/>
        <w:lang w:val="ru-RU" w:eastAsia="en-US" w:bidi="ar-SA"/>
      </w:rPr>
    </w:lvl>
    <w:lvl w:ilvl="2" w:tplc="ED324C58">
      <w:numFmt w:val="bullet"/>
      <w:lvlText w:val="•"/>
      <w:lvlJc w:val="left"/>
      <w:pPr>
        <w:ind w:left="3045" w:hanging="281"/>
      </w:pPr>
      <w:rPr>
        <w:rFonts w:hint="default"/>
        <w:lang w:val="ru-RU" w:eastAsia="en-US" w:bidi="ar-SA"/>
      </w:rPr>
    </w:lvl>
    <w:lvl w:ilvl="3" w:tplc="2E3AC00C">
      <w:numFmt w:val="bullet"/>
      <w:lvlText w:val="•"/>
      <w:lvlJc w:val="left"/>
      <w:pPr>
        <w:ind w:left="3967" w:hanging="281"/>
      </w:pPr>
      <w:rPr>
        <w:rFonts w:hint="default"/>
        <w:lang w:val="ru-RU" w:eastAsia="en-US" w:bidi="ar-SA"/>
      </w:rPr>
    </w:lvl>
    <w:lvl w:ilvl="4" w:tplc="35BE2D9C">
      <w:numFmt w:val="bullet"/>
      <w:lvlText w:val="•"/>
      <w:lvlJc w:val="left"/>
      <w:pPr>
        <w:ind w:left="4890" w:hanging="281"/>
      </w:pPr>
      <w:rPr>
        <w:rFonts w:hint="default"/>
        <w:lang w:val="ru-RU" w:eastAsia="en-US" w:bidi="ar-SA"/>
      </w:rPr>
    </w:lvl>
    <w:lvl w:ilvl="5" w:tplc="FE9062A6">
      <w:numFmt w:val="bullet"/>
      <w:lvlText w:val="•"/>
      <w:lvlJc w:val="left"/>
      <w:pPr>
        <w:ind w:left="5813" w:hanging="281"/>
      </w:pPr>
      <w:rPr>
        <w:rFonts w:hint="default"/>
        <w:lang w:val="ru-RU" w:eastAsia="en-US" w:bidi="ar-SA"/>
      </w:rPr>
    </w:lvl>
    <w:lvl w:ilvl="6" w:tplc="F992ED3E">
      <w:numFmt w:val="bullet"/>
      <w:lvlText w:val="•"/>
      <w:lvlJc w:val="left"/>
      <w:pPr>
        <w:ind w:left="6735" w:hanging="281"/>
      </w:pPr>
      <w:rPr>
        <w:rFonts w:hint="default"/>
        <w:lang w:val="ru-RU" w:eastAsia="en-US" w:bidi="ar-SA"/>
      </w:rPr>
    </w:lvl>
    <w:lvl w:ilvl="7" w:tplc="0B587AE4">
      <w:numFmt w:val="bullet"/>
      <w:lvlText w:val="•"/>
      <w:lvlJc w:val="left"/>
      <w:pPr>
        <w:ind w:left="7658" w:hanging="281"/>
      </w:pPr>
      <w:rPr>
        <w:rFonts w:hint="default"/>
        <w:lang w:val="ru-RU" w:eastAsia="en-US" w:bidi="ar-SA"/>
      </w:rPr>
    </w:lvl>
    <w:lvl w:ilvl="8" w:tplc="024A1066">
      <w:numFmt w:val="bullet"/>
      <w:lvlText w:val="•"/>
      <w:lvlJc w:val="left"/>
      <w:pPr>
        <w:ind w:left="8581" w:hanging="281"/>
      </w:pPr>
      <w:rPr>
        <w:rFonts w:hint="default"/>
        <w:lang w:val="ru-RU" w:eastAsia="en-US" w:bidi="ar-SA"/>
      </w:rPr>
    </w:lvl>
  </w:abstractNum>
  <w:abstractNum w:abstractNumId="30" w15:restartNumberingAfterBreak="0">
    <w:nsid w:val="624C5789"/>
    <w:multiLevelType w:val="hybridMultilevel"/>
    <w:tmpl w:val="C0A4FF6E"/>
    <w:lvl w:ilvl="0" w:tplc="D71CC550">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A5A579D"/>
    <w:multiLevelType w:val="hybridMultilevel"/>
    <w:tmpl w:val="AF20E9B4"/>
    <w:lvl w:ilvl="0" w:tplc="61B83628">
      <w:numFmt w:val="bullet"/>
      <w:lvlText w:val="-"/>
      <w:lvlJc w:val="left"/>
      <w:pPr>
        <w:ind w:left="1287"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6BC3682A"/>
    <w:multiLevelType w:val="hybridMultilevel"/>
    <w:tmpl w:val="AE6CF374"/>
    <w:lvl w:ilvl="0" w:tplc="DA5C757E">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D26133F"/>
    <w:multiLevelType w:val="hybridMultilevel"/>
    <w:tmpl w:val="0ABC451E"/>
    <w:lvl w:ilvl="0" w:tplc="DA5C757E">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4" w15:restartNumberingAfterBreak="0">
    <w:nsid w:val="6FAD086A"/>
    <w:multiLevelType w:val="hybridMultilevel"/>
    <w:tmpl w:val="F594F396"/>
    <w:lvl w:ilvl="0" w:tplc="7CD46D34">
      <w:start w:val="1"/>
      <w:numFmt w:val="russianLower"/>
      <w:lvlText w:val="%1)"/>
      <w:lvlJc w:val="left"/>
      <w:pPr>
        <w:ind w:left="114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40F30D4"/>
    <w:multiLevelType w:val="hybridMultilevel"/>
    <w:tmpl w:val="3640BF40"/>
    <w:lvl w:ilvl="0" w:tplc="61B83628">
      <w:numFmt w:val="bullet"/>
      <w:lvlText w:val="-"/>
      <w:lvlJc w:val="left"/>
      <w:pPr>
        <w:ind w:left="1287"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15:restartNumberingAfterBreak="0">
    <w:nsid w:val="75AE6E68"/>
    <w:multiLevelType w:val="hybridMultilevel"/>
    <w:tmpl w:val="6B74B798"/>
    <w:lvl w:ilvl="0" w:tplc="D7B27FB6">
      <w:start w:val="1"/>
      <w:numFmt w:val="decimal"/>
      <w:lvlText w:val="%1."/>
      <w:lvlJc w:val="left"/>
      <w:pPr>
        <w:ind w:left="855" w:hanging="360"/>
      </w:pPr>
      <w:rPr>
        <w:rFonts w:ascii="Times New Roman" w:eastAsia="Times New Roman" w:hAnsi="Times New Roman" w:cs="Times New Roman"/>
      </w:rPr>
    </w:lvl>
    <w:lvl w:ilvl="1" w:tplc="04190003" w:tentative="1">
      <w:start w:val="1"/>
      <w:numFmt w:val="bullet"/>
      <w:lvlText w:val="o"/>
      <w:lvlJc w:val="left"/>
      <w:pPr>
        <w:ind w:left="1575" w:hanging="360"/>
      </w:pPr>
      <w:rPr>
        <w:rFonts w:ascii="Courier New" w:hAnsi="Courier New" w:cs="Courier New" w:hint="default"/>
      </w:rPr>
    </w:lvl>
    <w:lvl w:ilvl="2" w:tplc="04190005" w:tentative="1">
      <w:start w:val="1"/>
      <w:numFmt w:val="bullet"/>
      <w:lvlText w:val=""/>
      <w:lvlJc w:val="left"/>
      <w:pPr>
        <w:ind w:left="2295" w:hanging="360"/>
      </w:pPr>
      <w:rPr>
        <w:rFonts w:ascii="Wingdings" w:hAnsi="Wingdings" w:hint="default"/>
      </w:rPr>
    </w:lvl>
    <w:lvl w:ilvl="3" w:tplc="04190001" w:tentative="1">
      <w:start w:val="1"/>
      <w:numFmt w:val="bullet"/>
      <w:lvlText w:val=""/>
      <w:lvlJc w:val="left"/>
      <w:pPr>
        <w:ind w:left="3015" w:hanging="360"/>
      </w:pPr>
      <w:rPr>
        <w:rFonts w:ascii="Symbol" w:hAnsi="Symbol" w:hint="default"/>
      </w:rPr>
    </w:lvl>
    <w:lvl w:ilvl="4" w:tplc="04190003" w:tentative="1">
      <w:start w:val="1"/>
      <w:numFmt w:val="bullet"/>
      <w:lvlText w:val="o"/>
      <w:lvlJc w:val="left"/>
      <w:pPr>
        <w:ind w:left="3735" w:hanging="360"/>
      </w:pPr>
      <w:rPr>
        <w:rFonts w:ascii="Courier New" w:hAnsi="Courier New" w:cs="Courier New" w:hint="default"/>
      </w:rPr>
    </w:lvl>
    <w:lvl w:ilvl="5" w:tplc="04190005" w:tentative="1">
      <w:start w:val="1"/>
      <w:numFmt w:val="bullet"/>
      <w:lvlText w:val=""/>
      <w:lvlJc w:val="left"/>
      <w:pPr>
        <w:ind w:left="4455" w:hanging="360"/>
      </w:pPr>
      <w:rPr>
        <w:rFonts w:ascii="Wingdings" w:hAnsi="Wingdings" w:hint="default"/>
      </w:rPr>
    </w:lvl>
    <w:lvl w:ilvl="6" w:tplc="04190001" w:tentative="1">
      <w:start w:val="1"/>
      <w:numFmt w:val="bullet"/>
      <w:lvlText w:val=""/>
      <w:lvlJc w:val="left"/>
      <w:pPr>
        <w:ind w:left="5175" w:hanging="360"/>
      </w:pPr>
      <w:rPr>
        <w:rFonts w:ascii="Symbol" w:hAnsi="Symbol" w:hint="default"/>
      </w:rPr>
    </w:lvl>
    <w:lvl w:ilvl="7" w:tplc="04190003" w:tentative="1">
      <w:start w:val="1"/>
      <w:numFmt w:val="bullet"/>
      <w:lvlText w:val="o"/>
      <w:lvlJc w:val="left"/>
      <w:pPr>
        <w:ind w:left="5895" w:hanging="360"/>
      </w:pPr>
      <w:rPr>
        <w:rFonts w:ascii="Courier New" w:hAnsi="Courier New" w:cs="Courier New" w:hint="default"/>
      </w:rPr>
    </w:lvl>
    <w:lvl w:ilvl="8" w:tplc="04190005" w:tentative="1">
      <w:start w:val="1"/>
      <w:numFmt w:val="bullet"/>
      <w:lvlText w:val=""/>
      <w:lvlJc w:val="left"/>
      <w:pPr>
        <w:ind w:left="6615" w:hanging="360"/>
      </w:pPr>
      <w:rPr>
        <w:rFonts w:ascii="Wingdings" w:hAnsi="Wingdings" w:hint="default"/>
      </w:rPr>
    </w:lvl>
  </w:abstractNum>
  <w:abstractNum w:abstractNumId="37" w15:restartNumberingAfterBreak="0">
    <w:nsid w:val="76225299"/>
    <w:multiLevelType w:val="hybridMultilevel"/>
    <w:tmpl w:val="0DC4756A"/>
    <w:lvl w:ilvl="0" w:tplc="532C42F4">
      <w:start w:val="1"/>
      <w:numFmt w:val="decimal"/>
      <w:lvlText w:val="%1."/>
      <w:lvlJc w:val="left"/>
      <w:pPr>
        <w:ind w:left="399" w:hanging="360"/>
      </w:pPr>
      <w:rPr>
        <w:rFonts w:hint="default"/>
        <w:sz w:val="24"/>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8" w15:restartNumberingAfterBreak="0">
    <w:nsid w:val="78E237D8"/>
    <w:multiLevelType w:val="hybridMultilevel"/>
    <w:tmpl w:val="496C3416"/>
    <w:lvl w:ilvl="0" w:tplc="DA5C757E">
      <w:numFmt w:val="bullet"/>
      <w:lvlText w:val="-"/>
      <w:lvlJc w:val="left"/>
      <w:pPr>
        <w:ind w:left="1429" w:hanging="360"/>
      </w:pPr>
      <w:rPr>
        <w:rFonts w:ascii="Times New Roman" w:eastAsia="Times New Roman" w:hAnsi="Times New Roman"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9" w15:restartNumberingAfterBreak="0">
    <w:nsid w:val="7D2B3872"/>
    <w:multiLevelType w:val="hybridMultilevel"/>
    <w:tmpl w:val="16EEECF6"/>
    <w:lvl w:ilvl="0" w:tplc="62B89608">
      <w:start w:val="1"/>
      <w:numFmt w:val="decimal"/>
      <w:lvlText w:val="%1."/>
      <w:lvlJc w:val="left"/>
      <w:pPr>
        <w:ind w:left="855" w:hanging="360"/>
      </w:pPr>
      <w:rPr>
        <w:rFonts w:ascii="Times New Roman" w:eastAsia="Times New Roman" w:hAnsi="Times New Roman" w:cs="Times New Roman"/>
      </w:rPr>
    </w:lvl>
    <w:lvl w:ilvl="1" w:tplc="04190003" w:tentative="1">
      <w:start w:val="1"/>
      <w:numFmt w:val="bullet"/>
      <w:lvlText w:val="o"/>
      <w:lvlJc w:val="left"/>
      <w:pPr>
        <w:ind w:left="1575" w:hanging="360"/>
      </w:pPr>
      <w:rPr>
        <w:rFonts w:ascii="Courier New" w:hAnsi="Courier New" w:cs="Courier New" w:hint="default"/>
      </w:rPr>
    </w:lvl>
    <w:lvl w:ilvl="2" w:tplc="04190005" w:tentative="1">
      <w:start w:val="1"/>
      <w:numFmt w:val="bullet"/>
      <w:lvlText w:val=""/>
      <w:lvlJc w:val="left"/>
      <w:pPr>
        <w:ind w:left="2295" w:hanging="360"/>
      </w:pPr>
      <w:rPr>
        <w:rFonts w:ascii="Wingdings" w:hAnsi="Wingdings" w:hint="default"/>
      </w:rPr>
    </w:lvl>
    <w:lvl w:ilvl="3" w:tplc="04190001" w:tentative="1">
      <w:start w:val="1"/>
      <w:numFmt w:val="bullet"/>
      <w:lvlText w:val=""/>
      <w:lvlJc w:val="left"/>
      <w:pPr>
        <w:ind w:left="3015" w:hanging="360"/>
      </w:pPr>
      <w:rPr>
        <w:rFonts w:ascii="Symbol" w:hAnsi="Symbol" w:hint="default"/>
      </w:rPr>
    </w:lvl>
    <w:lvl w:ilvl="4" w:tplc="04190003" w:tentative="1">
      <w:start w:val="1"/>
      <w:numFmt w:val="bullet"/>
      <w:lvlText w:val="o"/>
      <w:lvlJc w:val="left"/>
      <w:pPr>
        <w:ind w:left="3735" w:hanging="360"/>
      </w:pPr>
      <w:rPr>
        <w:rFonts w:ascii="Courier New" w:hAnsi="Courier New" w:cs="Courier New" w:hint="default"/>
      </w:rPr>
    </w:lvl>
    <w:lvl w:ilvl="5" w:tplc="04190005" w:tentative="1">
      <w:start w:val="1"/>
      <w:numFmt w:val="bullet"/>
      <w:lvlText w:val=""/>
      <w:lvlJc w:val="left"/>
      <w:pPr>
        <w:ind w:left="4455" w:hanging="360"/>
      </w:pPr>
      <w:rPr>
        <w:rFonts w:ascii="Wingdings" w:hAnsi="Wingdings" w:hint="default"/>
      </w:rPr>
    </w:lvl>
    <w:lvl w:ilvl="6" w:tplc="04190001" w:tentative="1">
      <w:start w:val="1"/>
      <w:numFmt w:val="bullet"/>
      <w:lvlText w:val=""/>
      <w:lvlJc w:val="left"/>
      <w:pPr>
        <w:ind w:left="5175" w:hanging="360"/>
      </w:pPr>
      <w:rPr>
        <w:rFonts w:ascii="Symbol" w:hAnsi="Symbol" w:hint="default"/>
      </w:rPr>
    </w:lvl>
    <w:lvl w:ilvl="7" w:tplc="04190003" w:tentative="1">
      <w:start w:val="1"/>
      <w:numFmt w:val="bullet"/>
      <w:lvlText w:val="o"/>
      <w:lvlJc w:val="left"/>
      <w:pPr>
        <w:ind w:left="5895" w:hanging="360"/>
      </w:pPr>
      <w:rPr>
        <w:rFonts w:ascii="Courier New" w:hAnsi="Courier New" w:cs="Courier New" w:hint="default"/>
      </w:rPr>
    </w:lvl>
    <w:lvl w:ilvl="8" w:tplc="04190005" w:tentative="1">
      <w:start w:val="1"/>
      <w:numFmt w:val="bullet"/>
      <w:lvlText w:val=""/>
      <w:lvlJc w:val="left"/>
      <w:pPr>
        <w:ind w:left="6615" w:hanging="360"/>
      </w:pPr>
      <w:rPr>
        <w:rFonts w:ascii="Wingdings" w:hAnsi="Wingdings" w:hint="default"/>
      </w:rPr>
    </w:lvl>
  </w:abstractNum>
  <w:num w:numId="1" w16cid:durableId="1008214588">
    <w:abstractNumId w:val="30"/>
  </w:num>
  <w:num w:numId="2" w16cid:durableId="973367395">
    <w:abstractNumId w:val="17"/>
  </w:num>
  <w:num w:numId="3" w16cid:durableId="194854080">
    <w:abstractNumId w:val="1"/>
  </w:num>
  <w:num w:numId="4" w16cid:durableId="592710513">
    <w:abstractNumId w:val="20"/>
  </w:num>
  <w:num w:numId="5" w16cid:durableId="1397121498">
    <w:abstractNumId w:val="12"/>
  </w:num>
  <w:num w:numId="6" w16cid:durableId="338042955">
    <w:abstractNumId w:val="11"/>
  </w:num>
  <w:num w:numId="7" w16cid:durableId="1498885652">
    <w:abstractNumId w:val="39"/>
  </w:num>
  <w:num w:numId="8" w16cid:durableId="975329564">
    <w:abstractNumId w:val="0"/>
  </w:num>
  <w:num w:numId="9" w16cid:durableId="225338680">
    <w:abstractNumId w:val="36"/>
  </w:num>
  <w:num w:numId="10" w16cid:durableId="1564677268">
    <w:abstractNumId w:val="38"/>
  </w:num>
  <w:num w:numId="11" w16cid:durableId="1891189173">
    <w:abstractNumId w:val="32"/>
  </w:num>
  <w:num w:numId="12" w16cid:durableId="621617138">
    <w:abstractNumId w:val="19"/>
  </w:num>
  <w:num w:numId="13" w16cid:durableId="888810263">
    <w:abstractNumId w:val="14"/>
  </w:num>
  <w:num w:numId="14" w16cid:durableId="1052926814">
    <w:abstractNumId w:val="25"/>
  </w:num>
  <w:num w:numId="15" w16cid:durableId="828668212">
    <w:abstractNumId w:val="33"/>
  </w:num>
  <w:num w:numId="16" w16cid:durableId="1886988004">
    <w:abstractNumId w:val="13"/>
  </w:num>
  <w:num w:numId="17" w16cid:durableId="1011377359">
    <w:abstractNumId w:val="6"/>
  </w:num>
  <w:num w:numId="18" w16cid:durableId="1470395668">
    <w:abstractNumId w:val="4"/>
  </w:num>
  <w:num w:numId="19" w16cid:durableId="816845147">
    <w:abstractNumId w:val="27"/>
  </w:num>
  <w:num w:numId="20" w16cid:durableId="1734498647">
    <w:abstractNumId w:val="5"/>
  </w:num>
  <w:num w:numId="21" w16cid:durableId="865211134">
    <w:abstractNumId w:val="28"/>
  </w:num>
  <w:num w:numId="22" w16cid:durableId="1272392412">
    <w:abstractNumId w:val="7"/>
  </w:num>
  <w:num w:numId="23" w16cid:durableId="1164125768">
    <w:abstractNumId w:val="18"/>
  </w:num>
  <w:num w:numId="24" w16cid:durableId="939263206">
    <w:abstractNumId w:val="2"/>
  </w:num>
  <w:num w:numId="25" w16cid:durableId="1449622239">
    <w:abstractNumId w:val="35"/>
  </w:num>
  <w:num w:numId="26" w16cid:durableId="1608073338">
    <w:abstractNumId w:val="15"/>
  </w:num>
  <w:num w:numId="27" w16cid:durableId="1571496894">
    <w:abstractNumId w:val="26"/>
  </w:num>
  <w:num w:numId="28" w16cid:durableId="814219971">
    <w:abstractNumId w:val="31"/>
  </w:num>
  <w:num w:numId="29" w16cid:durableId="1610045553">
    <w:abstractNumId w:val="22"/>
  </w:num>
  <w:num w:numId="30" w16cid:durableId="1887526294">
    <w:abstractNumId w:val="10"/>
  </w:num>
  <w:num w:numId="31" w16cid:durableId="1097100221">
    <w:abstractNumId w:val="3"/>
  </w:num>
  <w:num w:numId="32" w16cid:durableId="684669976">
    <w:abstractNumId w:val="24"/>
  </w:num>
  <w:num w:numId="33" w16cid:durableId="1800609669">
    <w:abstractNumId w:val="21"/>
  </w:num>
  <w:num w:numId="34" w16cid:durableId="1202595237">
    <w:abstractNumId w:val="23"/>
  </w:num>
  <w:num w:numId="35" w16cid:durableId="465896371">
    <w:abstractNumId w:val="29"/>
  </w:num>
  <w:num w:numId="36" w16cid:durableId="583301487">
    <w:abstractNumId w:val="34"/>
  </w:num>
  <w:num w:numId="37" w16cid:durableId="2140368424">
    <w:abstractNumId w:val="16"/>
  </w:num>
  <w:num w:numId="38" w16cid:durableId="1257833823">
    <w:abstractNumId w:val="37"/>
  </w:num>
  <w:num w:numId="39" w16cid:durableId="1726566525">
    <w:abstractNumId w:val="8"/>
  </w:num>
  <w:num w:numId="40" w16cid:durableId="188421566">
    <w:abstractNumId w:val="9"/>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734A"/>
    <w:rsid w:val="00003467"/>
    <w:rsid w:val="0001216F"/>
    <w:rsid w:val="00012BB2"/>
    <w:rsid w:val="0002312F"/>
    <w:rsid w:val="00025133"/>
    <w:rsid w:val="000252F2"/>
    <w:rsid w:val="00026258"/>
    <w:rsid w:val="00031BAA"/>
    <w:rsid w:val="00033048"/>
    <w:rsid w:val="00036D19"/>
    <w:rsid w:val="000375F4"/>
    <w:rsid w:val="00044425"/>
    <w:rsid w:val="00046BCE"/>
    <w:rsid w:val="0004714E"/>
    <w:rsid w:val="00052470"/>
    <w:rsid w:val="00054A54"/>
    <w:rsid w:val="00060012"/>
    <w:rsid w:val="0006564B"/>
    <w:rsid w:val="00065D88"/>
    <w:rsid w:val="00066BF7"/>
    <w:rsid w:val="00077502"/>
    <w:rsid w:val="00080112"/>
    <w:rsid w:val="00090F54"/>
    <w:rsid w:val="00093273"/>
    <w:rsid w:val="00095AB4"/>
    <w:rsid w:val="0009667A"/>
    <w:rsid w:val="000B0930"/>
    <w:rsid w:val="000B2142"/>
    <w:rsid w:val="000B2D63"/>
    <w:rsid w:val="000B3C5A"/>
    <w:rsid w:val="000C2563"/>
    <w:rsid w:val="000E4125"/>
    <w:rsid w:val="000E5A3A"/>
    <w:rsid w:val="000F37AD"/>
    <w:rsid w:val="000F3F66"/>
    <w:rsid w:val="000F5EA5"/>
    <w:rsid w:val="000F7AF4"/>
    <w:rsid w:val="001023B7"/>
    <w:rsid w:val="0010276D"/>
    <w:rsid w:val="00117CA4"/>
    <w:rsid w:val="001228CD"/>
    <w:rsid w:val="00123B19"/>
    <w:rsid w:val="00124F64"/>
    <w:rsid w:val="00141238"/>
    <w:rsid w:val="001474EC"/>
    <w:rsid w:val="00151ED9"/>
    <w:rsid w:val="00154986"/>
    <w:rsid w:val="00162D16"/>
    <w:rsid w:val="001659B0"/>
    <w:rsid w:val="00170345"/>
    <w:rsid w:val="00171675"/>
    <w:rsid w:val="00171763"/>
    <w:rsid w:val="00185C7B"/>
    <w:rsid w:val="001946D6"/>
    <w:rsid w:val="00194755"/>
    <w:rsid w:val="00197A39"/>
    <w:rsid w:val="001A223F"/>
    <w:rsid w:val="001A4431"/>
    <w:rsid w:val="001B7B79"/>
    <w:rsid w:val="001C13AC"/>
    <w:rsid w:val="001C1565"/>
    <w:rsid w:val="001C1966"/>
    <w:rsid w:val="001C1B59"/>
    <w:rsid w:val="001C5DE6"/>
    <w:rsid w:val="001D2D44"/>
    <w:rsid w:val="001D3451"/>
    <w:rsid w:val="001D6483"/>
    <w:rsid w:val="001E176F"/>
    <w:rsid w:val="00200438"/>
    <w:rsid w:val="00206413"/>
    <w:rsid w:val="0021235D"/>
    <w:rsid w:val="0022079A"/>
    <w:rsid w:val="00220AC4"/>
    <w:rsid w:val="00222C80"/>
    <w:rsid w:val="00231F2B"/>
    <w:rsid w:val="00237003"/>
    <w:rsid w:val="0024535F"/>
    <w:rsid w:val="002527AB"/>
    <w:rsid w:val="00252AD7"/>
    <w:rsid w:val="002531D2"/>
    <w:rsid w:val="002538EC"/>
    <w:rsid w:val="00253E6E"/>
    <w:rsid w:val="002731FF"/>
    <w:rsid w:val="002750E7"/>
    <w:rsid w:val="0028550E"/>
    <w:rsid w:val="00294BC5"/>
    <w:rsid w:val="002977BF"/>
    <w:rsid w:val="002A2446"/>
    <w:rsid w:val="002A260A"/>
    <w:rsid w:val="002A458F"/>
    <w:rsid w:val="002A5EF2"/>
    <w:rsid w:val="002B0874"/>
    <w:rsid w:val="002B339E"/>
    <w:rsid w:val="002B7885"/>
    <w:rsid w:val="002C2A71"/>
    <w:rsid w:val="002C4CC5"/>
    <w:rsid w:val="002C6717"/>
    <w:rsid w:val="002D5FE2"/>
    <w:rsid w:val="002D69E5"/>
    <w:rsid w:val="002E07E1"/>
    <w:rsid w:val="002E11E5"/>
    <w:rsid w:val="00300995"/>
    <w:rsid w:val="00302328"/>
    <w:rsid w:val="00303DF2"/>
    <w:rsid w:val="003040F8"/>
    <w:rsid w:val="00310154"/>
    <w:rsid w:val="00310E89"/>
    <w:rsid w:val="003156BF"/>
    <w:rsid w:val="00317043"/>
    <w:rsid w:val="00320E02"/>
    <w:rsid w:val="00321D6E"/>
    <w:rsid w:val="0032419B"/>
    <w:rsid w:val="00327285"/>
    <w:rsid w:val="00331EDB"/>
    <w:rsid w:val="00350D08"/>
    <w:rsid w:val="003551AF"/>
    <w:rsid w:val="0035734A"/>
    <w:rsid w:val="003575CA"/>
    <w:rsid w:val="00357704"/>
    <w:rsid w:val="00362434"/>
    <w:rsid w:val="00362DB0"/>
    <w:rsid w:val="0036659E"/>
    <w:rsid w:val="003769DA"/>
    <w:rsid w:val="00381348"/>
    <w:rsid w:val="00391B0D"/>
    <w:rsid w:val="00394884"/>
    <w:rsid w:val="003A0367"/>
    <w:rsid w:val="003B0453"/>
    <w:rsid w:val="003B59D7"/>
    <w:rsid w:val="003B622B"/>
    <w:rsid w:val="003D128B"/>
    <w:rsid w:val="003D2203"/>
    <w:rsid w:val="003D3232"/>
    <w:rsid w:val="003D3962"/>
    <w:rsid w:val="003D7E69"/>
    <w:rsid w:val="003E37AB"/>
    <w:rsid w:val="003F602A"/>
    <w:rsid w:val="0040101B"/>
    <w:rsid w:val="0040235C"/>
    <w:rsid w:val="00403669"/>
    <w:rsid w:val="004049C9"/>
    <w:rsid w:val="00412D45"/>
    <w:rsid w:val="004153BF"/>
    <w:rsid w:val="004176A6"/>
    <w:rsid w:val="00420A33"/>
    <w:rsid w:val="00422D64"/>
    <w:rsid w:val="00427ABF"/>
    <w:rsid w:val="00430034"/>
    <w:rsid w:val="004409C8"/>
    <w:rsid w:val="00441D8B"/>
    <w:rsid w:val="004449B6"/>
    <w:rsid w:val="004477FF"/>
    <w:rsid w:val="004478E8"/>
    <w:rsid w:val="004516A0"/>
    <w:rsid w:val="00470926"/>
    <w:rsid w:val="00473D92"/>
    <w:rsid w:val="0047573B"/>
    <w:rsid w:val="004874DD"/>
    <w:rsid w:val="00495849"/>
    <w:rsid w:val="00496D4B"/>
    <w:rsid w:val="004A42EC"/>
    <w:rsid w:val="004A4561"/>
    <w:rsid w:val="004A4C63"/>
    <w:rsid w:val="004B1A2C"/>
    <w:rsid w:val="004B3E9C"/>
    <w:rsid w:val="004B4828"/>
    <w:rsid w:val="004B49AF"/>
    <w:rsid w:val="004B49EA"/>
    <w:rsid w:val="004B7765"/>
    <w:rsid w:val="004C5F53"/>
    <w:rsid w:val="004D0CF7"/>
    <w:rsid w:val="004E2359"/>
    <w:rsid w:val="004E267E"/>
    <w:rsid w:val="004F2F51"/>
    <w:rsid w:val="005023C0"/>
    <w:rsid w:val="005134BD"/>
    <w:rsid w:val="00517C0E"/>
    <w:rsid w:val="00525548"/>
    <w:rsid w:val="0053138B"/>
    <w:rsid w:val="00536EFB"/>
    <w:rsid w:val="0054174B"/>
    <w:rsid w:val="00543D43"/>
    <w:rsid w:val="005479B1"/>
    <w:rsid w:val="0055117C"/>
    <w:rsid w:val="00557DD6"/>
    <w:rsid w:val="005613E1"/>
    <w:rsid w:val="00575F3C"/>
    <w:rsid w:val="00582C2B"/>
    <w:rsid w:val="005850EA"/>
    <w:rsid w:val="005854A6"/>
    <w:rsid w:val="00591386"/>
    <w:rsid w:val="005919BE"/>
    <w:rsid w:val="005A33B5"/>
    <w:rsid w:val="005B01B8"/>
    <w:rsid w:val="005B1864"/>
    <w:rsid w:val="005B2BFD"/>
    <w:rsid w:val="005B74AD"/>
    <w:rsid w:val="005B7A30"/>
    <w:rsid w:val="005B7ECB"/>
    <w:rsid w:val="005C129A"/>
    <w:rsid w:val="005C3DFC"/>
    <w:rsid w:val="005C501F"/>
    <w:rsid w:val="005D0F44"/>
    <w:rsid w:val="005D153A"/>
    <w:rsid w:val="005D1908"/>
    <w:rsid w:val="005D219B"/>
    <w:rsid w:val="005D2F48"/>
    <w:rsid w:val="005D7661"/>
    <w:rsid w:val="005E0E5F"/>
    <w:rsid w:val="005E4C84"/>
    <w:rsid w:val="005E7253"/>
    <w:rsid w:val="005F21E2"/>
    <w:rsid w:val="005F21F9"/>
    <w:rsid w:val="006043F8"/>
    <w:rsid w:val="00604F6A"/>
    <w:rsid w:val="00611E6D"/>
    <w:rsid w:val="006149B6"/>
    <w:rsid w:val="0062490B"/>
    <w:rsid w:val="00627A8F"/>
    <w:rsid w:val="00630DEB"/>
    <w:rsid w:val="00637379"/>
    <w:rsid w:val="00656032"/>
    <w:rsid w:val="00661EEA"/>
    <w:rsid w:val="006627A9"/>
    <w:rsid w:val="006641A0"/>
    <w:rsid w:val="0066468B"/>
    <w:rsid w:val="0066579C"/>
    <w:rsid w:val="00667B59"/>
    <w:rsid w:val="00670FF6"/>
    <w:rsid w:val="006742C9"/>
    <w:rsid w:val="006856AE"/>
    <w:rsid w:val="006906E9"/>
    <w:rsid w:val="0069390C"/>
    <w:rsid w:val="00695640"/>
    <w:rsid w:val="00695C7A"/>
    <w:rsid w:val="006A2FDF"/>
    <w:rsid w:val="006A5B94"/>
    <w:rsid w:val="006B412C"/>
    <w:rsid w:val="006B4748"/>
    <w:rsid w:val="006B605D"/>
    <w:rsid w:val="006D3C22"/>
    <w:rsid w:val="006D4584"/>
    <w:rsid w:val="006D71A0"/>
    <w:rsid w:val="006E205F"/>
    <w:rsid w:val="006E34C9"/>
    <w:rsid w:val="006E45C6"/>
    <w:rsid w:val="006F2800"/>
    <w:rsid w:val="006F46E7"/>
    <w:rsid w:val="0070617F"/>
    <w:rsid w:val="007118DD"/>
    <w:rsid w:val="0071324A"/>
    <w:rsid w:val="00713454"/>
    <w:rsid w:val="00715DDF"/>
    <w:rsid w:val="00723B44"/>
    <w:rsid w:val="00725E65"/>
    <w:rsid w:val="00730A3A"/>
    <w:rsid w:val="0073318A"/>
    <w:rsid w:val="00734EF0"/>
    <w:rsid w:val="00741982"/>
    <w:rsid w:val="00745CCC"/>
    <w:rsid w:val="00750746"/>
    <w:rsid w:val="007625F8"/>
    <w:rsid w:val="00762741"/>
    <w:rsid w:val="00764E9C"/>
    <w:rsid w:val="0077096F"/>
    <w:rsid w:val="00771697"/>
    <w:rsid w:val="0077256F"/>
    <w:rsid w:val="00772EDA"/>
    <w:rsid w:val="00774A0E"/>
    <w:rsid w:val="00777BD6"/>
    <w:rsid w:val="007803CA"/>
    <w:rsid w:val="00786158"/>
    <w:rsid w:val="00796A7B"/>
    <w:rsid w:val="007A2AAA"/>
    <w:rsid w:val="007A3933"/>
    <w:rsid w:val="007A5368"/>
    <w:rsid w:val="007B0027"/>
    <w:rsid w:val="007B30E7"/>
    <w:rsid w:val="007B795C"/>
    <w:rsid w:val="007C6CEB"/>
    <w:rsid w:val="007D184E"/>
    <w:rsid w:val="007E4E21"/>
    <w:rsid w:val="007E6C5E"/>
    <w:rsid w:val="007F40EF"/>
    <w:rsid w:val="00805D52"/>
    <w:rsid w:val="0081105C"/>
    <w:rsid w:val="0081353E"/>
    <w:rsid w:val="0082119D"/>
    <w:rsid w:val="00822047"/>
    <w:rsid w:val="00823696"/>
    <w:rsid w:val="00826A43"/>
    <w:rsid w:val="00830538"/>
    <w:rsid w:val="0083530C"/>
    <w:rsid w:val="00836588"/>
    <w:rsid w:val="008371AF"/>
    <w:rsid w:val="00843922"/>
    <w:rsid w:val="008459E9"/>
    <w:rsid w:val="0084780A"/>
    <w:rsid w:val="008531EC"/>
    <w:rsid w:val="00854593"/>
    <w:rsid w:val="00880A20"/>
    <w:rsid w:val="00881E69"/>
    <w:rsid w:val="00882363"/>
    <w:rsid w:val="00883FBD"/>
    <w:rsid w:val="008946EE"/>
    <w:rsid w:val="008A08C8"/>
    <w:rsid w:val="008B3AF1"/>
    <w:rsid w:val="008B6686"/>
    <w:rsid w:val="008C6D48"/>
    <w:rsid w:val="008D6953"/>
    <w:rsid w:val="008D7481"/>
    <w:rsid w:val="008D7D4B"/>
    <w:rsid w:val="008E1C86"/>
    <w:rsid w:val="008E2C4B"/>
    <w:rsid w:val="008E3425"/>
    <w:rsid w:val="008E40DD"/>
    <w:rsid w:val="008E5B41"/>
    <w:rsid w:val="008E6657"/>
    <w:rsid w:val="008E7241"/>
    <w:rsid w:val="008F04F3"/>
    <w:rsid w:val="008F610B"/>
    <w:rsid w:val="00905D29"/>
    <w:rsid w:val="00914CC9"/>
    <w:rsid w:val="00915CB0"/>
    <w:rsid w:val="00917A12"/>
    <w:rsid w:val="00921A65"/>
    <w:rsid w:val="00924EE1"/>
    <w:rsid w:val="009352A3"/>
    <w:rsid w:val="00936790"/>
    <w:rsid w:val="00944D59"/>
    <w:rsid w:val="0094586B"/>
    <w:rsid w:val="009474A8"/>
    <w:rsid w:val="009513A7"/>
    <w:rsid w:val="00952C57"/>
    <w:rsid w:val="00954BDC"/>
    <w:rsid w:val="00956932"/>
    <w:rsid w:val="0096281A"/>
    <w:rsid w:val="00972521"/>
    <w:rsid w:val="009737A5"/>
    <w:rsid w:val="00974C86"/>
    <w:rsid w:val="00980C42"/>
    <w:rsid w:val="00992780"/>
    <w:rsid w:val="00996F85"/>
    <w:rsid w:val="009A0B79"/>
    <w:rsid w:val="009A3A9B"/>
    <w:rsid w:val="009B05A2"/>
    <w:rsid w:val="009B1036"/>
    <w:rsid w:val="009B2203"/>
    <w:rsid w:val="009C58EE"/>
    <w:rsid w:val="009C7BC9"/>
    <w:rsid w:val="009D1FE0"/>
    <w:rsid w:val="009E1DAC"/>
    <w:rsid w:val="009E3390"/>
    <w:rsid w:val="009E6068"/>
    <w:rsid w:val="009F0DD6"/>
    <w:rsid w:val="009F0EF5"/>
    <w:rsid w:val="009F293B"/>
    <w:rsid w:val="009F3919"/>
    <w:rsid w:val="00A0085A"/>
    <w:rsid w:val="00A00F36"/>
    <w:rsid w:val="00A0399C"/>
    <w:rsid w:val="00A077A6"/>
    <w:rsid w:val="00A10EAD"/>
    <w:rsid w:val="00A142D8"/>
    <w:rsid w:val="00A22A6D"/>
    <w:rsid w:val="00A23082"/>
    <w:rsid w:val="00A23812"/>
    <w:rsid w:val="00A3003B"/>
    <w:rsid w:val="00A34410"/>
    <w:rsid w:val="00A357B1"/>
    <w:rsid w:val="00A40418"/>
    <w:rsid w:val="00A44972"/>
    <w:rsid w:val="00A52DB6"/>
    <w:rsid w:val="00A551EF"/>
    <w:rsid w:val="00A64710"/>
    <w:rsid w:val="00A70D23"/>
    <w:rsid w:val="00A75042"/>
    <w:rsid w:val="00A7513D"/>
    <w:rsid w:val="00A768BA"/>
    <w:rsid w:val="00A8095B"/>
    <w:rsid w:val="00A81683"/>
    <w:rsid w:val="00A81CA4"/>
    <w:rsid w:val="00A85F02"/>
    <w:rsid w:val="00A87591"/>
    <w:rsid w:val="00A92B6D"/>
    <w:rsid w:val="00A94771"/>
    <w:rsid w:val="00AA37A5"/>
    <w:rsid w:val="00AA44F0"/>
    <w:rsid w:val="00AA7E7D"/>
    <w:rsid w:val="00AB3CEC"/>
    <w:rsid w:val="00AB5F21"/>
    <w:rsid w:val="00AC16E6"/>
    <w:rsid w:val="00AC1BD1"/>
    <w:rsid w:val="00AC28C8"/>
    <w:rsid w:val="00AC4237"/>
    <w:rsid w:val="00AD101E"/>
    <w:rsid w:val="00AD3BBC"/>
    <w:rsid w:val="00AE2204"/>
    <w:rsid w:val="00AE5BEC"/>
    <w:rsid w:val="00AE71A7"/>
    <w:rsid w:val="00AF18FF"/>
    <w:rsid w:val="00AF20F7"/>
    <w:rsid w:val="00AF6663"/>
    <w:rsid w:val="00AF67E7"/>
    <w:rsid w:val="00B0326F"/>
    <w:rsid w:val="00B056C7"/>
    <w:rsid w:val="00B069F3"/>
    <w:rsid w:val="00B07D39"/>
    <w:rsid w:val="00B1386A"/>
    <w:rsid w:val="00B14C51"/>
    <w:rsid w:val="00B15245"/>
    <w:rsid w:val="00B20821"/>
    <w:rsid w:val="00B27369"/>
    <w:rsid w:val="00B3484F"/>
    <w:rsid w:val="00B37929"/>
    <w:rsid w:val="00B462E4"/>
    <w:rsid w:val="00B476B5"/>
    <w:rsid w:val="00B51534"/>
    <w:rsid w:val="00B55F1C"/>
    <w:rsid w:val="00B61523"/>
    <w:rsid w:val="00B61957"/>
    <w:rsid w:val="00B63512"/>
    <w:rsid w:val="00B67831"/>
    <w:rsid w:val="00B67F9F"/>
    <w:rsid w:val="00B70C12"/>
    <w:rsid w:val="00B73FA5"/>
    <w:rsid w:val="00B77432"/>
    <w:rsid w:val="00B84D8B"/>
    <w:rsid w:val="00B9713B"/>
    <w:rsid w:val="00B97EBC"/>
    <w:rsid w:val="00BA341F"/>
    <w:rsid w:val="00BA4697"/>
    <w:rsid w:val="00BC2D81"/>
    <w:rsid w:val="00BC36DF"/>
    <w:rsid w:val="00BC54E1"/>
    <w:rsid w:val="00BD2A28"/>
    <w:rsid w:val="00BD3EFB"/>
    <w:rsid w:val="00BD5A8E"/>
    <w:rsid w:val="00BD7EAA"/>
    <w:rsid w:val="00BE069C"/>
    <w:rsid w:val="00BE20AA"/>
    <w:rsid w:val="00BE7862"/>
    <w:rsid w:val="00BF37E7"/>
    <w:rsid w:val="00BF6A9B"/>
    <w:rsid w:val="00C11D65"/>
    <w:rsid w:val="00C1413C"/>
    <w:rsid w:val="00C23F89"/>
    <w:rsid w:val="00C24A1C"/>
    <w:rsid w:val="00C2509B"/>
    <w:rsid w:val="00C31C5F"/>
    <w:rsid w:val="00C31D6C"/>
    <w:rsid w:val="00C33374"/>
    <w:rsid w:val="00C43E85"/>
    <w:rsid w:val="00C47456"/>
    <w:rsid w:val="00C552D4"/>
    <w:rsid w:val="00C65B1F"/>
    <w:rsid w:val="00C77C19"/>
    <w:rsid w:val="00C8446E"/>
    <w:rsid w:val="00C92E7B"/>
    <w:rsid w:val="00C93D5F"/>
    <w:rsid w:val="00C93E9E"/>
    <w:rsid w:val="00C95F63"/>
    <w:rsid w:val="00CA2CEB"/>
    <w:rsid w:val="00CA5834"/>
    <w:rsid w:val="00CB09B6"/>
    <w:rsid w:val="00CB736D"/>
    <w:rsid w:val="00CC23B2"/>
    <w:rsid w:val="00CC382B"/>
    <w:rsid w:val="00CD519A"/>
    <w:rsid w:val="00CF784C"/>
    <w:rsid w:val="00D02D78"/>
    <w:rsid w:val="00D02EDB"/>
    <w:rsid w:val="00D02FB1"/>
    <w:rsid w:val="00D03EDF"/>
    <w:rsid w:val="00D06419"/>
    <w:rsid w:val="00D123E1"/>
    <w:rsid w:val="00D177BC"/>
    <w:rsid w:val="00D23936"/>
    <w:rsid w:val="00D34731"/>
    <w:rsid w:val="00D424E5"/>
    <w:rsid w:val="00D42E10"/>
    <w:rsid w:val="00D45AAF"/>
    <w:rsid w:val="00D5247D"/>
    <w:rsid w:val="00D55AEE"/>
    <w:rsid w:val="00D56D3A"/>
    <w:rsid w:val="00D64FDB"/>
    <w:rsid w:val="00D65E5E"/>
    <w:rsid w:val="00D70A6F"/>
    <w:rsid w:val="00D71FC7"/>
    <w:rsid w:val="00D7338D"/>
    <w:rsid w:val="00D82426"/>
    <w:rsid w:val="00D8354F"/>
    <w:rsid w:val="00D84780"/>
    <w:rsid w:val="00D863EF"/>
    <w:rsid w:val="00D87D97"/>
    <w:rsid w:val="00D9234F"/>
    <w:rsid w:val="00D9542C"/>
    <w:rsid w:val="00D971FE"/>
    <w:rsid w:val="00D9770D"/>
    <w:rsid w:val="00DA7681"/>
    <w:rsid w:val="00DB1602"/>
    <w:rsid w:val="00DB1947"/>
    <w:rsid w:val="00DB361F"/>
    <w:rsid w:val="00DB3B02"/>
    <w:rsid w:val="00DB3B60"/>
    <w:rsid w:val="00DB790E"/>
    <w:rsid w:val="00DB7991"/>
    <w:rsid w:val="00DC1954"/>
    <w:rsid w:val="00DC618B"/>
    <w:rsid w:val="00DC7C56"/>
    <w:rsid w:val="00DD159C"/>
    <w:rsid w:val="00DD6862"/>
    <w:rsid w:val="00DD6E64"/>
    <w:rsid w:val="00DE23DD"/>
    <w:rsid w:val="00DE2944"/>
    <w:rsid w:val="00DE5BDF"/>
    <w:rsid w:val="00DE5C68"/>
    <w:rsid w:val="00DF500A"/>
    <w:rsid w:val="00E01B3D"/>
    <w:rsid w:val="00E10FDB"/>
    <w:rsid w:val="00E147CB"/>
    <w:rsid w:val="00E23051"/>
    <w:rsid w:val="00E251A2"/>
    <w:rsid w:val="00E31F4A"/>
    <w:rsid w:val="00E41981"/>
    <w:rsid w:val="00E61EC8"/>
    <w:rsid w:val="00E62D21"/>
    <w:rsid w:val="00E66339"/>
    <w:rsid w:val="00E676D5"/>
    <w:rsid w:val="00E76C29"/>
    <w:rsid w:val="00E80E8A"/>
    <w:rsid w:val="00E864C5"/>
    <w:rsid w:val="00E91E06"/>
    <w:rsid w:val="00E92B4E"/>
    <w:rsid w:val="00E96120"/>
    <w:rsid w:val="00EA30B3"/>
    <w:rsid w:val="00EA7FAF"/>
    <w:rsid w:val="00EB043F"/>
    <w:rsid w:val="00EB25DF"/>
    <w:rsid w:val="00EC02D3"/>
    <w:rsid w:val="00EC0ADB"/>
    <w:rsid w:val="00EC1D87"/>
    <w:rsid w:val="00EC570D"/>
    <w:rsid w:val="00EC63FE"/>
    <w:rsid w:val="00ED1895"/>
    <w:rsid w:val="00EE0D67"/>
    <w:rsid w:val="00EE50D4"/>
    <w:rsid w:val="00EE52AE"/>
    <w:rsid w:val="00EE5597"/>
    <w:rsid w:val="00EE5DB4"/>
    <w:rsid w:val="00EE6291"/>
    <w:rsid w:val="00EF290E"/>
    <w:rsid w:val="00EF3B41"/>
    <w:rsid w:val="00EF3FC1"/>
    <w:rsid w:val="00EF422A"/>
    <w:rsid w:val="00EF43FD"/>
    <w:rsid w:val="00F07A92"/>
    <w:rsid w:val="00F13706"/>
    <w:rsid w:val="00F14359"/>
    <w:rsid w:val="00F17989"/>
    <w:rsid w:val="00F2538E"/>
    <w:rsid w:val="00F356F1"/>
    <w:rsid w:val="00F3777D"/>
    <w:rsid w:val="00F536B5"/>
    <w:rsid w:val="00F544B7"/>
    <w:rsid w:val="00F54C1D"/>
    <w:rsid w:val="00F63654"/>
    <w:rsid w:val="00F704D6"/>
    <w:rsid w:val="00F76279"/>
    <w:rsid w:val="00F77218"/>
    <w:rsid w:val="00F80D93"/>
    <w:rsid w:val="00F92C68"/>
    <w:rsid w:val="00F95FD3"/>
    <w:rsid w:val="00FB75B4"/>
    <w:rsid w:val="00FC4962"/>
    <w:rsid w:val="00FC52DC"/>
    <w:rsid w:val="00FC5944"/>
    <w:rsid w:val="00FD19F8"/>
    <w:rsid w:val="00FD30EB"/>
    <w:rsid w:val="00FD440C"/>
    <w:rsid w:val="00FD4842"/>
    <w:rsid w:val="00FE6308"/>
    <w:rsid w:val="00FE7631"/>
    <w:rsid w:val="00FF07F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1DEEA3"/>
  <w15:docId w15:val="{87C082D2-DA92-4D89-900B-3D3246D53F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551AF"/>
  </w:style>
  <w:style w:type="paragraph" w:styleId="1">
    <w:name w:val="heading 1"/>
    <w:basedOn w:val="a"/>
    <w:next w:val="a"/>
    <w:link w:val="10"/>
    <w:uiPriority w:val="1"/>
    <w:qFormat/>
    <w:rsid w:val="0035734A"/>
    <w:pPr>
      <w:keepNext/>
      <w:spacing w:after="0" w:line="240" w:lineRule="auto"/>
      <w:jc w:val="center"/>
      <w:outlineLvl w:val="0"/>
    </w:pPr>
    <w:rPr>
      <w:rFonts w:ascii="Times New Roman" w:eastAsia="Times New Roman" w:hAnsi="Times New Roman" w:cs="Times New Roman"/>
      <w:b/>
      <w:sz w:val="28"/>
      <w:szCs w:val="20"/>
      <w:lang w:eastAsia="ru-RU"/>
    </w:rPr>
  </w:style>
  <w:style w:type="paragraph" w:styleId="2">
    <w:name w:val="heading 2"/>
    <w:basedOn w:val="a"/>
    <w:next w:val="a"/>
    <w:link w:val="20"/>
    <w:uiPriority w:val="1"/>
    <w:unhideWhenUsed/>
    <w:qFormat/>
    <w:rsid w:val="0035734A"/>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3">
    <w:name w:val="heading 3"/>
    <w:basedOn w:val="a"/>
    <w:link w:val="30"/>
    <w:uiPriority w:val="1"/>
    <w:qFormat/>
    <w:rsid w:val="0035734A"/>
    <w:pPr>
      <w:widowControl w:val="0"/>
      <w:autoSpaceDE w:val="0"/>
      <w:autoSpaceDN w:val="0"/>
      <w:spacing w:after="0" w:line="240" w:lineRule="auto"/>
      <w:ind w:left="218"/>
      <w:jc w:val="both"/>
      <w:outlineLvl w:val="2"/>
    </w:pPr>
    <w:rPr>
      <w:rFonts w:ascii="Times New Roman" w:eastAsia="Times New Roman" w:hAnsi="Times New Roman" w:cs="Times New Roman"/>
      <w:b/>
      <w:bCs/>
      <w:sz w:val="28"/>
      <w:szCs w:val="28"/>
    </w:rPr>
  </w:style>
  <w:style w:type="paragraph" w:styleId="6">
    <w:name w:val="heading 6"/>
    <w:basedOn w:val="a"/>
    <w:next w:val="a"/>
    <w:link w:val="60"/>
    <w:uiPriority w:val="9"/>
    <w:semiHidden/>
    <w:unhideWhenUsed/>
    <w:qFormat/>
    <w:rsid w:val="0035734A"/>
    <w:pPr>
      <w:keepNext/>
      <w:keepLines/>
      <w:spacing w:before="200" w:after="0"/>
      <w:outlineLvl w:val="5"/>
    </w:pPr>
    <w:rPr>
      <w:rFonts w:asciiTheme="majorHAnsi" w:eastAsiaTheme="majorEastAsia" w:hAnsiTheme="majorHAnsi" w:cstheme="majorBidi"/>
      <w:i/>
      <w:iCs/>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35734A"/>
    <w:rPr>
      <w:rFonts w:ascii="Times New Roman" w:eastAsia="Times New Roman" w:hAnsi="Times New Roman" w:cs="Times New Roman"/>
      <w:b/>
      <w:sz w:val="28"/>
      <w:szCs w:val="20"/>
      <w:lang w:val="ru-RU" w:eastAsia="ru-RU"/>
    </w:rPr>
  </w:style>
  <w:style w:type="character" w:customStyle="1" w:styleId="20">
    <w:name w:val="Заголовок 2 Знак"/>
    <w:basedOn w:val="a0"/>
    <w:link w:val="2"/>
    <w:uiPriority w:val="1"/>
    <w:rsid w:val="0035734A"/>
    <w:rPr>
      <w:rFonts w:asciiTheme="majorHAnsi" w:eastAsiaTheme="majorEastAsia" w:hAnsiTheme="majorHAnsi" w:cstheme="majorBidi"/>
      <w:b/>
      <w:bCs/>
      <w:color w:val="4472C4" w:themeColor="accent1"/>
      <w:sz w:val="26"/>
      <w:szCs w:val="26"/>
      <w:lang w:val="ru-RU"/>
    </w:rPr>
  </w:style>
  <w:style w:type="character" w:customStyle="1" w:styleId="30">
    <w:name w:val="Заголовок 3 Знак"/>
    <w:basedOn w:val="a0"/>
    <w:link w:val="3"/>
    <w:uiPriority w:val="1"/>
    <w:rsid w:val="0035734A"/>
    <w:rPr>
      <w:rFonts w:ascii="Times New Roman" w:eastAsia="Times New Roman" w:hAnsi="Times New Roman" w:cs="Times New Roman"/>
      <w:b/>
      <w:bCs/>
      <w:sz w:val="28"/>
      <w:szCs w:val="28"/>
      <w:lang w:val="ru-RU"/>
    </w:rPr>
  </w:style>
  <w:style w:type="character" w:customStyle="1" w:styleId="60">
    <w:name w:val="Заголовок 6 Знак"/>
    <w:basedOn w:val="a0"/>
    <w:link w:val="6"/>
    <w:uiPriority w:val="9"/>
    <w:semiHidden/>
    <w:rsid w:val="0035734A"/>
    <w:rPr>
      <w:rFonts w:asciiTheme="majorHAnsi" w:eastAsiaTheme="majorEastAsia" w:hAnsiTheme="majorHAnsi" w:cstheme="majorBidi"/>
      <w:i/>
      <w:iCs/>
      <w:color w:val="1F3763" w:themeColor="accent1" w:themeShade="7F"/>
      <w:lang w:val="ru-RU"/>
    </w:rPr>
  </w:style>
  <w:style w:type="paragraph" w:styleId="a3">
    <w:name w:val="List Paragraph"/>
    <w:basedOn w:val="a"/>
    <w:link w:val="a4"/>
    <w:uiPriority w:val="34"/>
    <w:qFormat/>
    <w:rsid w:val="0035734A"/>
    <w:pPr>
      <w:ind w:left="720"/>
      <w:contextualSpacing/>
    </w:pPr>
  </w:style>
  <w:style w:type="character" w:customStyle="1" w:styleId="a4">
    <w:name w:val="Абзац списка Знак"/>
    <w:basedOn w:val="a0"/>
    <w:link w:val="a3"/>
    <w:uiPriority w:val="34"/>
    <w:locked/>
    <w:rsid w:val="0035734A"/>
    <w:rPr>
      <w:lang w:val="ru-RU"/>
    </w:rPr>
  </w:style>
  <w:style w:type="paragraph" w:styleId="a5">
    <w:name w:val="header"/>
    <w:basedOn w:val="a"/>
    <w:link w:val="a6"/>
    <w:uiPriority w:val="99"/>
    <w:unhideWhenUsed/>
    <w:rsid w:val="0035734A"/>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35734A"/>
    <w:rPr>
      <w:lang w:val="ru-RU"/>
    </w:rPr>
  </w:style>
  <w:style w:type="paragraph" w:styleId="a7">
    <w:name w:val="footer"/>
    <w:basedOn w:val="a"/>
    <w:link w:val="a8"/>
    <w:uiPriority w:val="99"/>
    <w:unhideWhenUsed/>
    <w:rsid w:val="0035734A"/>
    <w:pPr>
      <w:tabs>
        <w:tab w:val="center" w:pos="4677"/>
        <w:tab w:val="right" w:pos="9355"/>
      </w:tabs>
      <w:spacing w:after="0" w:line="240" w:lineRule="auto"/>
    </w:pPr>
  </w:style>
  <w:style w:type="character" w:customStyle="1" w:styleId="a8">
    <w:name w:val="Нижний колонтитул Знак"/>
    <w:basedOn w:val="a0"/>
    <w:link w:val="a7"/>
    <w:uiPriority w:val="99"/>
    <w:rsid w:val="0035734A"/>
    <w:rPr>
      <w:lang w:val="ru-RU"/>
    </w:rPr>
  </w:style>
  <w:style w:type="paragraph" w:styleId="a9">
    <w:name w:val="Normal (Web)"/>
    <w:aliases w:val="Обычный (веб) Знак3,Обычный (веб) Знак2 Знак,Обычный (веб) Знак1 Знак Знак,Обычный (веб) Знак Знак Знак Знак,Обычный (веб) Знак2 Знак Знак Знак Знак,Обычный (веб) Знак1 Знак Знак Знак Знак1 Знак,Обычный (веб) Знак2,Знак4"/>
    <w:basedOn w:val="a"/>
    <w:link w:val="11"/>
    <w:uiPriority w:val="99"/>
    <w:unhideWhenUsed/>
    <w:qFormat/>
    <w:rsid w:val="0035734A"/>
    <w:rPr>
      <w:rFonts w:ascii="Times New Roman" w:hAnsi="Times New Roman" w:cs="Times New Roman"/>
      <w:sz w:val="24"/>
      <w:szCs w:val="24"/>
    </w:rPr>
  </w:style>
  <w:style w:type="character" w:customStyle="1" w:styleId="11">
    <w:name w:val="Обычный (Интернет) Знак1"/>
    <w:aliases w:val="Обычный (веб) Знак3 Знак,Обычный (веб) Знак2 Знак Знак,Обычный (веб) Знак1 Знак Знак Знак,Обычный (веб) Знак Знак Знак Знак Знак,Обычный (веб) Знак2 Знак Знак Знак Знак Знак,Обычный (веб) Знак1 Знак Знак Знак Знак1 Знак Знак"/>
    <w:basedOn w:val="a0"/>
    <w:link w:val="a9"/>
    <w:uiPriority w:val="99"/>
    <w:rsid w:val="0035734A"/>
    <w:rPr>
      <w:rFonts w:ascii="Times New Roman" w:hAnsi="Times New Roman" w:cs="Times New Roman"/>
      <w:sz w:val="24"/>
      <w:szCs w:val="24"/>
      <w:lang w:val="ru-RU"/>
    </w:rPr>
  </w:style>
  <w:style w:type="paragraph" w:styleId="21">
    <w:name w:val="Body Text 2"/>
    <w:basedOn w:val="a"/>
    <w:link w:val="22"/>
    <w:rsid w:val="0035734A"/>
    <w:pPr>
      <w:spacing w:after="120" w:line="480" w:lineRule="auto"/>
    </w:pPr>
    <w:rPr>
      <w:rFonts w:ascii="Times New Roman" w:eastAsia="Times New Roman" w:hAnsi="Times New Roman" w:cs="Times New Roman"/>
      <w:sz w:val="20"/>
      <w:szCs w:val="24"/>
      <w:lang w:eastAsia="ru-RU"/>
    </w:rPr>
  </w:style>
  <w:style w:type="character" w:customStyle="1" w:styleId="22">
    <w:name w:val="Основной текст 2 Знак"/>
    <w:basedOn w:val="a0"/>
    <w:link w:val="21"/>
    <w:rsid w:val="0035734A"/>
    <w:rPr>
      <w:rFonts w:ascii="Times New Roman" w:eastAsia="Times New Roman" w:hAnsi="Times New Roman" w:cs="Times New Roman"/>
      <w:sz w:val="20"/>
      <w:szCs w:val="24"/>
      <w:lang w:val="ru-RU" w:eastAsia="ru-RU"/>
    </w:rPr>
  </w:style>
  <w:style w:type="table" w:styleId="aa">
    <w:name w:val="Table Grid"/>
    <w:basedOn w:val="a1"/>
    <w:uiPriority w:val="39"/>
    <w:rsid w:val="0035734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Body Text"/>
    <w:basedOn w:val="a"/>
    <w:link w:val="ac"/>
    <w:uiPriority w:val="1"/>
    <w:unhideWhenUsed/>
    <w:qFormat/>
    <w:rsid w:val="0035734A"/>
    <w:pPr>
      <w:spacing w:after="120"/>
    </w:pPr>
  </w:style>
  <w:style w:type="character" w:customStyle="1" w:styleId="ac">
    <w:name w:val="Основной текст Знак"/>
    <w:basedOn w:val="a0"/>
    <w:link w:val="ab"/>
    <w:uiPriority w:val="1"/>
    <w:rsid w:val="0035734A"/>
    <w:rPr>
      <w:lang w:val="ru-RU"/>
    </w:rPr>
  </w:style>
  <w:style w:type="paragraph" w:styleId="ad">
    <w:name w:val="footnote text"/>
    <w:basedOn w:val="a"/>
    <w:link w:val="ae"/>
    <w:semiHidden/>
    <w:rsid w:val="0035734A"/>
    <w:pPr>
      <w:spacing w:after="0" w:line="240" w:lineRule="auto"/>
    </w:pPr>
    <w:rPr>
      <w:rFonts w:ascii="Times New Roman" w:eastAsia="Times New Roman" w:hAnsi="Times New Roman" w:cs="Times New Roman"/>
      <w:sz w:val="20"/>
      <w:szCs w:val="20"/>
      <w:lang w:eastAsia="ru-RU"/>
    </w:rPr>
  </w:style>
  <w:style w:type="character" w:customStyle="1" w:styleId="ae">
    <w:name w:val="Текст сноски Знак"/>
    <w:basedOn w:val="a0"/>
    <w:link w:val="ad"/>
    <w:semiHidden/>
    <w:rsid w:val="0035734A"/>
    <w:rPr>
      <w:rFonts w:ascii="Times New Roman" w:eastAsia="Times New Roman" w:hAnsi="Times New Roman" w:cs="Times New Roman"/>
      <w:sz w:val="20"/>
      <w:szCs w:val="20"/>
      <w:lang w:val="ru-RU" w:eastAsia="ru-RU"/>
    </w:rPr>
  </w:style>
  <w:style w:type="character" w:styleId="af">
    <w:name w:val="footnote reference"/>
    <w:basedOn w:val="a0"/>
    <w:rsid w:val="0035734A"/>
    <w:rPr>
      <w:vertAlign w:val="superscript"/>
    </w:rPr>
  </w:style>
  <w:style w:type="character" w:styleId="af0">
    <w:name w:val="Hyperlink"/>
    <w:basedOn w:val="a0"/>
    <w:rsid w:val="0035734A"/>
    <w:rPr>
      <w:rFonts w:ascii="Arial" w:hAnsi="Arial" w:cs="Arial" w:hint="default"/>
      <w:strike w:val="0"/>
      <w:dstrike w:val="0"/>
      <w:color w:val="2F6790"/>
      <w:sz w:val="22"/>
      <w:szCs w:val="22"/>
      <w:u w:val="none"/>
      <w:effect w:val="none"/>
    </w:rPr>
  </w:style>
  <w:style w:type="paragraph" w:styleId="31">
    <w:name w:val="Body Text Indent 3"/>
    <w:basedOn w:val="a"/>
    <w:link w:val="32"/>
    <w:rsid w:val="0035734A"/>
    <w:pPr>
      <w:widowControl w:val="0"/>
      <w:autoSpaceDE w:val="0"/>
      <w:autoSpaceDN w:val="0"/>
      <w:adjustRightInd w:val="0"/>
      <w:spacing w:after="0" w:line="240" w:lineRule="auto"/>
      <w:ind w:firstLine="567"/>
    </w:pPr>
    <w:rPr>
      <w:rFonts w:ascii="Times New Roman" w:eastAsia="Times New Roman" w:hAnsi="Times New Roman" w:cs="Times New Roman"/>
      <w:sz w:val="28"/>
      <w:szCs w:val="28"/>
      <w:lang w:eastAsia="ru-RU"/>
    </w:rPr>
  </w:style>
  <w:style w:type="character" w:customStyle="1" w:styleId="32">
    <w:name w:val="Основной текст с отступом 3 Знак"/>
    <w:basedOn w:val="a0"/>
    <w:link w:val="31"/>
    <w:rsid w:val="0035734A"/>
    <w:rPr>
      <w:rFonts w:ascii="Times New Roman" w:eastAsia="Times New Roman" w:hAnsi="Times New Roman" w:cs="Times New Roman"/>
      <w:sz w:val="28"/>
      <w:szCs w:val="28"/>
      <w:lang w:val="ru-RU" w:eastAsia="ru-RU"/>
    </w:rPr>
  </w:style>
  <w:style w:type="paragraph" w:customStyle="1" w:styleId="12">
    <w:name w:val="Знак Знак Знак1 Знак"/>
    <w:basedOn w:val="a"/>
    <w:autoRedefine/>
    <w:rsid w:val="0035734A"/>
    <w:pPr>
      <w:spacing w:line="240" w:lineRule="exact"/>
    </w:pPr>
    <w:rPr>
      <w:rFonts w:ascii="Times New Roman" w:eastAsia="SimSun" w:hAnsi="Times New Roman" w:cs="Times New Roman"/>
      <w:b/>
      <w:sz w:val="28"/>
      <w:szCs w:val="24"/>
      <w:lang w:val="en-US"/>
    </w:rPr>
  </w:style>
  <w:style w:type="paragraph" w:styleId="23">
    <w:name w:val="Body Text Indent 2"/>
    <w:basedOn w:val="a"/>
    <w:link w:val="24"/>
    <w:rsid w:val="0035734A"/>
    <w:pPr>
      <w:spacing w:after="120" w:line="480" w:lineRule="auto"/>
      <w:ind w:left="283"/>
    </w:pPr>
    <w:rPr>
      <w:rFonts w:ascii="Times New Roman" w:eastAsia="Times New Roman" w:hAnsi="Times New Roman" w:cs="Times New Roman"/>
      <w:sz w:val="24"/>
      <w:szCs w:val="24"/>
      <w:lang w:eastAsia="ru-RU"/>
    </w:rPr>
  </w:style>
  <w:style w:type="character" w:customStyle="1" w:styleId="24">
    <w:name w:val="Основной текст с отступом 2 Знак"/>
    <w:basedOn w:val="a0"/>
    <w:link w:val="23"/>
    <w:rsid w:val="0035734A"/>
    <w:rPr>
      <w:rFonts w:ascii="Times New Roman" w:eastAsia="Times New Roman" w:hAnsi="Times New Roman" w:cs="Times New Roman"/>
      <w:sz w:val="24"/>
      <w:szCs w:val="24"/>
      <w:lang w:val="ru-RU" w:eastAsia="ru-RU"/>
    </w:rPr>
  </w:style>
  <w:style w:type="paragraph" w:customStyle="1" w:styleId="25">
    <w:name w:val="стиль2"/>
    <w:basedOn w:val="a"/>
    <w:link w:val="26"/>
    <w:qFormat/>
    <w:rsid w:val="0035734A"/>
    <w:pPr>
      <w:shd w:val="clear" w:color="auto" w:fill="FFFFFF"/>
      <w:tabs>
        <w:tab w:val="left" w:pos="709"/>
      </w:tabs>
      <w:spacing w:after="0" w:line="360" w:lineRule="auto"/>
      <w:ind w:firstLine="709"/>
      <w:contextualSpacing/>
      <w:jc w:val="both"/>
    </w:pPr>
    <w:rPr>
      <w:rFonts w:ascii="Times New Roman" w:eastAsia="Times New Roman" w:hAnsi="Times New Roman" w:cs="Times New Roman"/>
      <w:b/>
      <w:sz w:val="24"/>
      <w:szCs w:val="24"/>
      <w:lang w:bidi="en-US"/>
    </w:rPr>
  </w:style>
  <w:style w:type="character" w:customStyle="1" w:styleId="26">
    <w:name w:val="стиль2 Знак"/>
    <w:basedOn w:val="a0"/>
    <w:link w:val="25"/>
    <w:rsid w:val="0035734A"/>
    <w:rPr>
      <w:rFonts w:ascii="Times New Roman" w:eastAsia="Times New Roman" w:hAnsi="Times New Roman" w:cs="Times New Roman"/>
      <w:b/>
      <w:sz w:val="24"/>
      <w:szCs w:val="24"/>
      <w:shd w:val="clear" w:color="auto" w:fill="FFFFFF"/>
      <w:lang w:val="ru-RU" w:bidi="en-US"/>
    </w:rPr>
  </w:style>
  <w:style w:type="paragraph" w:styleId="af1">
    <w:name w:val="Body Text Indent"/>
    <w:basedOn w:val="a"/>
    <w:link w:val="af2"/>
    <w:rsid w:val="0035734A"/>
    <w:pPr>
      <w:spacing w:after="120" w:line="240" w:lineRule="auto"/>
      <w:ind w:left="283"/>
    </w:pPr>
    <w:rPr>
      <w:rFonts w:ascii="Times New Roman" w:eastAsia="Times New Roman" w:hAnsi="Times New Roman" w:cs="Times New Roman"/>
      <w:sz w:val="20"/>
      <w:szCs w:val="24"/>
      <w:lang w:eastAsia="ru-RU"/>
    </w:rPr>
  </w:style>
  <w:style w:type="character" w:customStyle="1" w:styleId="af2">
    <w:name w:val="Основной текст с отступом Знак"/>
    <w:basedOn w:val="a0"/>
    <w:link w:val="af1"/>
    <w:rsid w:val="0035734A"/>
    <w:rPr>
      <w:rFonts w:ascii="Times New Roman" w:eastAsia="Times New Roman" w:hAnsi="Times New Roman" w:cs="Times New Roman"/>
      <w:sz w:val="20"/>
      <w:szCs w:val="24"/>
      <w:lang w:val="ru-RU" w:eastAsia="ru-RU"/>
    </w:rPr>
  </w:style>
  <w:style w:type="paragraph" w:styleId="af3">
    <w:name w:val="Plain Text"/>
    <w:basedOn w:val="a"/>
    <w:link w:val="af4"/>
    <w:rsid w:val="0035734A"/>
    <w:pPr>
      <w:spacing w:after="0" w:line="240" w:lineRule="auto"/>
    </w:pPr>
    <w:rPr>
      <w:rFonts w:ascii="Courier New" w:eastAsia="Times New Roman" w:hAnsi="Courier New" w:cs="Times New Roman"/>
      <w:sz w:val="20"/>
      <w:szCs w:val="20"/>
      <w:lang w:eastAsia="ru-RU"/>
    </w:rPr>
  </w:style>
  <w:style w:type="character" w:customStyle="1" w:styleId="af4">
    <w:name w:val="Текст Знак"/>
    <w:basedOn w:val="a0"/>
    <w:link w:val="af3"/>
    <w:rsid w:val="0035734A"/>
    <w:rPr>
      <w:rFonts w:ascii="Courier New" w:eastAsia="Times New Roman" w:hAnsi="Courier New" w:cs="Times New Roman"/>
      <w:sz w:val="20"/>
      <w:szCs w:val="20"/>
      <w:lang w:val="ru-RU" w:eastAsia="ru-RU"/>
    </w:rPr>
  </w:style>
  <w:style w:type="paragraph" w:customStyle="1" w:styleId="st">
    <w:name w:val="st"/>
    <w:basedOn w:val="a"/>
    <w:rsid w:val="0035734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5">
    <w:name w:val="page number"/>
    <w:basedOn w:val="a0"/>
    <w:rsid w:val="0035734A"/>
  </w:style>
  <w:style w:type="paragraph" w:customStyle="1" w:styleId="27">
    <w:name w:val="2"/>
    <w:basedOn w:val="a"/>
    <w:autoRedefine/>
    <w:rsid w:val="0035734A"/>
    <w:pPr>
      <w:spacing w:line="240" w:lineRule="exact"/>
    </w:pPr>
    <w:rPr>
      <w:rFonts w:ascii="Times New Roman" w:eastAsia="Times New Roman" w:hAnsi="Times New Roman" w:cs="Times New Roman"/>
      <w:sz w:val="28"/>
      <w:szCs w:val="28"/>
      <w:lang w:val="en-US"/>
    </w:rPr>
  </w:style>
  <w:style w:type="character" w:styleId="af6">
    <w:name w:val="Emphasis"/>
    <w:basedOn w:val="a0"/>
    <w:uiPriority w:val="20"/>
    <w:qFormat/>
    <w:rsid w:val="0035734A"/>
    <w:rPr>
      <w:i/>
      <w:iCs/>
    </w:rPr>
  </w:style>
  <w:style w:type="paragraph" w:customStyle="1" w:styleId="text">
    <w:name w:val="text"/>
    <w:basedOn w:val="a"/>
    <w:rsid w:val="0035734A"/>
    <w:pPr>
      <w:spacing w:after="0" w:line="240" w:lineRule="auto"/>
      <w:ind w:firstLine="450"/>
      <w:jc w:val="both"/>
    </w:pPr>
    <w:rPr>
      <w:rFonts w:ascii="Verdana" w:eastAsia="Times New Roman" w:hAnsi="Verdana" w:cs="Times New Roman"/>
      <w:color w:val="000000"/>
      <w:sz w:val="20"/>
      <w:szCs w:val="20"/>
      <w:lang w:eastAsia="ru-RU"/>
    </w:rPr>
  </w:style>
  <w:style w:type="paragraph" w:customStyle="1" w:styleId="H2">
    <w:name w:val="H2"/>
    <w:basedOn w:val="a"/>
    <w:next w:val="a"/>
    <w:rsid w:val="0035734A"/>
    <w:pPr>
      <w:keepNext/>
      <w:overflowPunct w:val="0"/>
      <w:autoSpaceDE w:val="0"/>
      <w:autoSpaceDN w:val="0"/>
      <w:adjustRightInd w:val="0"/>
      <w:spacing w:before="100" w:after="100" w:line="240" w:lineRule="auto"/>
      <w:textAlignment w:val="baseline"/>
    </w:pPr>
    <w:rPr>
      <w:rFonts w:ascii="Times New Roman" w:eastAsia="Times New Roman" w:hAnsi="Times New Roman" w:cs="Times New Roman"/>
      <w:b/>
      <w:bCs/>
      <w:sz w:val="36"/>
      <w:szCs w:val="36"/>
      <w:lang w:eastAsia="ru-RU"/>
    </w:rPr>
  </w:style>
  <w:style w:type="character" w:styleId="af7">
    <w:name w:val="FollowedHyperlink"/>
    <w:basedOn w:val="a0"/>
    <w:rsid w:val="0035734A"/>
    <w:rPr>
      <w:color w:val="800080"/>
      <w:u w:val="single"/>
    </w:rPr>
  </w:style>
  <w:style w:type="paragraph" w:styleId="af8">
    <w:name w:val="Balloon Text"/>
    <w:basedOn w:val="a"/>
    <w:link w:val="af9"/>
    <w:uiPriority w:val="99"/>
    <w:semiHidden/>
    <w:unhideWhenUsed/>
    <w:rsid w:val="0035734A"/>
    <w:pPr>
      <w:spacing w:after="0" w:line="240" w:lineRule="auto"/>
    </w:pPr>
    <w:rPr>
      <w:rFonts w:ascii="Tahoma" w:hAnsi="Tahoma" w:cs="Tahoma"/>
      <w:sz w:val="16"/>
      <w:szCs w:val="16"/>
    </w:rPr>
  </w:style>
  <w:style w:type="character" w:customStyle="1" w:styleId="af9">
    <w:name w:val="Текст выноски Знак"/>
    <w:basedOn w:val="a0"/>
    <w:link w:val="af8"/>
    <w:uiPriority w:val="99"/>
    <w:semiHidden/>
    <w:rsid w:val="0035734A"/>
    <w:rPr>
      <w:rFonts w:ascii="Tahoma" w:hAnsi="Tahoma" w:cs="Tahoma"/>
      <w:sz w:val="16"/>
      <w:szCs w:val="16"/>
      <w:lang w:val="ru-RU"/>
    </w:rPr>
  </w:style>
  <w:style w:type="table" w:customStyle="1" w:styleId="TableNormal">
    <w:name w:val="Table Normal"/>
    <w:uiPriority w:val="2"/>
    <w:semiHidden/>
    <w:unhideWhenUsed/>
    <w:qFormat/>
    <w:rsid w:val="003573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35734A"/>
    <w:pPr>
      <w:widowControl w:val="0"/>
      <w:autoSpaceDE w:val="0"/>
      <w:autoSpaceDN w:val="0"/>
      <w:spacing w:after="0" w:line="240" w:lineRule="auto"/>
    </w:pPr>
    <w:rPr>
      <w:rFonts w:ascii="Times New Roman" w:eastAsia="Times New Roman" w:hAnsi="Times New Roman" w:cs="Times New Roman"/>
    </w:rPr>
  </w:style>
  <w:style w:type="paragraph" w:styleId="13">
    <w:name w:val="toc 1"/>
    <w:basedOn w:val="a"/>
    <w:uiPriority w:val="1"/>
    <w:qFormat/>
    <w:rsid w:val="0035734A"/>
    <w:pPr>
      <w:widowControl w:val="0"/>
      <w:autoSpaceDE w:val="0"/>
      <w:autoSpaceDN w:val="0"/>
      <w:spacing w:after="0" w:line="240" w:lineRule="auto"/>
      <w:ind w:left="218"/>
    </w:pPr>
    <w:rPr>
      <w:rFonts w:ascii="Times New Roman" w:eastAsia="Times New Roman" w:hAnsi="Times New Roman" w:cs="Times New Roman"/>
      <w:b/>
      <w:bCs/>
      <w:sz w:val="28"/>
      <w:szCs w:val="28"/>
    </w:rPr>
  </w:style>
  <w:style w:type="paragraph" w:styleId="28">
    <w:name w:val="toc 2"/>
    <w:basedOn w:val="a"/>
    <w:uiPriority w:val="1"/>
    <w:qFormat/>
    <w:rsid w:val="0035734A"/>
    <w:pPr>
      <w:widowControl w:val="0"/>
      <w:autoSpaceDE w:val="0"/>
      <w:autoSpaceDN w:val="0"/>
      <w:spacing w:after="0" w:line="240" w:lineRule="auto"/>
      <w:ind w:left="218" w:right="237" w:firstLine="707"/>
    </w:pPr>
    <w:rPr>
      <w:rFonts w:ascii="Times New Roman" w:eastAsia="Times New Roman" w:hAnsi="Times New Roman" w:cs="Times New Roman"/>
      <w:sz w:val="28"/>
      <w:szCs w:val="28"/>
    </w:rPr>
  </w:style>
  <w:style w:type="paragraph" w:styleId="afa">
    <w:name w:val="Title"/>
    <w:basedOn w:val="a"/>
    <w:link w:val="afb"/>
    <w:uiPriority w:val="1"/>
    <w:qFormat/>
    <w:rsid w:val="0035734A"/>
    <w:pPr>
      <w:widowControl w:val="0"/>
      <w:autoSpaceDE w:val="0"/>
      <w:autoSpaceDN w:val="0"/>
      <w:spacing w:after="0" w:line="240" w:lineRule="auto"/>
      <w:ind w:left="845" w:hanging="389"/>
    </w:pPr>
    <w:rPr>
      <w:rFonts w:ascii="Times New Roman" w:eastAsia="Times New Roman" w:hAnsi="Times New Roman" w:cs="Times New Roman"/>
      <w:b/>
      <w:bCs/>
      <w:sz w:val="40"/>
      <w:szCs w:val="40"/>
    </w:rPr>
  </w:style>
  <w:style w:type="character" w:customStyle="1" w:styleId="afb">
    <w:name w:val="Заголовок Знак"/>
    <w:basedOn w:val="a0"/>
    <w:link w:val="afa"/>
    <w:uiPriority w:val="1"/>
    <w:rsid w:val="0035734A"/>
    <w:rPr>
      <w:rFonts w:ascii="Times New Roman" w:eastAsia="Times New Roman" w:hAnsi="Times New Roman" w:cs="Times New Roman"/>
      <w:b/>
      <w:bCs/>
      <w:sz w:val="40"/>
      <w:szCs w:val="40"/>
      <w:lang w:val="ru-RU"/>
    </w:rPr>
  </w:style>
  <w:style w:type="character" w:customStyle="1" w:styleId="afc">
    <w:name w:val="Обычный (Интернет) Знак"/>
    <w:aliases w:val="Знак4 Знак1,Знак4 Знак Знак Знак,Знак4 Знак Знак1,Обычный (Web)1 Знак,Обычный (веб) Знак Знак1 Знак,Знак Знак1 Знак Знак1,Обычный (веб) Знак Знак Знак Знак1,Знак Знак1 Знак Знак Знак,Знак Знак1 Зн Знак"/>
    <w:uiPriority w:val="99"/>
    <w:locked/>
    <w:rsid w:val="0035734A"/>
    <w:rPr>
      <w:rFonts w:ascii="Times New Roman" w:eastAsia="Times New Roman" w:hAnsi="Times New Roman" w:cs="Times New Roman"/>
      <w:sz w:val="24"/>
      <w:szCs w:val="24"/>
      <w:lang w:val="x-none" w:eastAsia="x-none"/>
    </w:rPr>
  </w:style>
  <w:style w:type="character" w:customStyle="1" w:styleId="apple-converted-space">
    <w:name w:val="apple-converted-space"/>
    <w:basedOn w:val="a0"/>
    <w:rsid w:val="0035734A"/>
  </w:style>
  <w:style w:type="paragraph" w:customStyle="1" w:styleId="Default">
    <w:name w:val="Default"/>
    <w:rsid w:val="0035734A"/>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CM322">
    <w:name w:val="CM322"/>
    <w:basedOn w:val="Default"/>
    <w:next w:val="Default"/>
    <w:uiPriority w:val="99"/>
    <w:rsid w:val="0035734A"/>
    <w:pPr>
      <w:spacing w:after="65"/>
    </w:pPr>
    <w:rPr>
      <w:rFonts w:ascii="MMHJJ B+ Helios Cond" w:hAnsi="MMHJJ B+ Helios Cond"/>
      <w:color w:val="auto"/>
    </w:rPr>
  </w:style>
  <w:style w:type="paragraph" w:customStyle="1" w:styleId="510">
    <w:name w:val="510"/>
    <w:basedOn w:val="a"/>
    <w:rsid w:val="0035734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4">
    <w:name w:val="Стиль1 подчеркнутый рабочий"/>
    <w:basedOn w:val="a"/>
    <w:link w:val="15"/>
    <w:rsid w:val="0035734A"/>
    <w:pPr>
      <w:spacing w:after="0" w:line="240" w:lineRule="auto"/>
      <w:jc w:val="center"/>
    </w:pPr>
    <w:rPr>
      <w:rFonts w:ascii="Times New Roman" w:eastAsia="Times New Roman" w:hAnsi="Times New Roman" w:cs="Times New Roman"/>
      <w:b/>
      <w:bCs/>
      <w:sz w:val="28"/>
      <w:szCs w:val="28"/>
      <w:u w:val="single"/>
      <w:lang w:val="x-none" w:eastAsia="x-none"/>
    </w:rPr>
  </w:style>
  <w:style w:type="character" w:customStyle="1" w:styleId="15">
    <w:name w:val="Стиль1 подчеркнутый рабочий Знак"/>
    <w:link w:val="14"/>
    <w:locked/>
    <w:rsid w:val="0035734A"/>
    <w:rPr>
      <w:rFonts w:ascii="Times New Roman" w:eastAsia="Times New Roman" w:hAnsi="Times New Roman" w:cs="Times New Roman"/>
      <w:b/>
      <w:bCs/>
      <w:sz w:val="28"/>
      <w:szCs w:val="28"/>
      <w:u w:val="single"/>
      <w:lang w:val="x-none" w:eastAsia="x-none"/>
    </w:rPr>
  </w:style>
  <w:style w:type="paragraph" w:customStyle="1" w:styleId="OsnTxt">
    <w:name w:val="OsnTxt"/>
    <w:rsid w:val="0035734A"/>
    <w:pPr>
      <w:autoSpaceDE w:val="0"/>
      <w:autoSpaceDN w:val="0"/>
      <w:spacing w:after="0" w:line="280" w:lineRule="exact"/>
      <w:ind w:firstLine="794"/>
      <w:jc w:val="both"/>
    </w:pPr>
    <w:rPr>
      <w:rFonts w:ascii="Arial" w:eastAsia="Times New Roman" w:hAnsi="Arial" w:cs="Arial"/>
      <w:sz w:val="20"/>
      <w:szCs w:val="20"/>
      <w:lang w:eastAsia="ru-RU"/>
    </w:rPr>
  </w:style>
  <w:style w:type="paragraph" w:customStyle="1" w:styleId="Naimenovanie">
    <w:name w:val="Naimenovanie"/>
    <w:basedOn w:val="OsnTxt"/>
    <w:rsid w:val="0035734A"/>
    <w:pPr>
      <w:spacing w:before="120" w:after="80" w:line="240" w:lineRule="auto"/>
      <w:ind w:firstLine="0"/>
      <w:jc w:val="center"/>
    </w:pPr>
    <w:rPr>
      <w:b/>
      <w:bCs/>
    </w:rPr>
  </w:style>
  <w:style w:type="paragraph" w:styleId="afd">
    <w:name w:val="No Spacing"/>
    <w:uiPriority w:val="1"/>
    <w:qFormat/>
    <w:rsid w:val="0035734A"/>
    <w:pPr>
      <w:spacing w:after="0" w:line="240" w:lineRule="auto"/>
    </w:pPr>
  </w:style>
  <w:style w:type="character" w:styleId="afe">
    <w:name w:val="annotation reference"/>
    <w:basedOn w:val="a0"/>
    <w:uiPriority w:val="99"/>
    <w:semiHidden/>
    <w:unhideWhenUsed/>
    <w:rsid w:val="0035734A"/>
    <w:rPr>
      <w:sz w:val="16"/>
      <w:szCs w:val="16"/>
    </w:rPr>
  </w:style>
  <w:style w:type="paragraph" w:styleId="aff">
    <w:name w:val="annotation text"/>
    <w:basedOn w:val="a"/>
    <w:link w:val="aff0"/>
    <w:uiPriority w:val="99"/>
    <w:semiHidden/>
    <w:unhideWhenUsed/>
    <w:rsid w:val="0035734A"/>
    <w:pPr>
      <w:spacing w:line="240" w:lineRule="auto"/>
    </w:pPr>
    <w:rPr>
      <w:sz w:val="20"/>
      <w:szCs w:val="20"/>
    </w:rPr>
  </w:style>
  <w:style w:type="character" w:customStyle="1" w:styleId="aff0">
    <w:name w:val="Текст примечания Знак"/>
    <w:basedOn w:val="a0"/>
    <w:link w:val="aff"/>
    <w:uiPriority w:val="99"/>
    <w:semiHidden/>
    <w:rsid w:val="0035734A"/>
    <w:rPr>
      <w:sz w:val="20"/>
      <w:szCs w:val="20"/>
      <w:lang w:val="ru-RU"/>
    </w:rPr>
  </w:style>
  <w:style w:type="paragraph" w:styleId="aff1">
    <w:name w:val="annotation subject"/>
    <w:basedOn w:val="aff"/>
    <w:next w:val="aff"/>
    <w:link w:val="aff2"/>
    <w:uiPriority w:val="99"/>
    <w:semiHidden/>
    <w:unhideWhenUsed/>
    <w:rsid w:val="0035734A"/>
    <w:rPr>
      <w:b/>
      <w:bCs/>
    </w:rPr>
  </w:style>
  <w:style w:type="character" w:customStyle="1" w:styleId="aff2">
    <w:name w:val="Тема примечания Знак"/>
    <w:basedOn w:val="aff0"/>
    <w:link w:val="aff1"/>
    <w:uiPriority w:val="99"/>
    <w:semiHidden/>
    <w:rsid w:val="0035734A"/>
    <w:rPr>
      <w:b/>
      <w:bCs/>
      <w:sz w:val="20"/>
      <w:szCs w:val="20"/>
      <w:lang w:val="ru-RU"/>
    </w:rPr>
  </w:style>
  <w:style w:type="character" w:customStyle="1" w:styleId="16">
    <w:name w:val="Неразрешенное упоминание1"/>
    <w:basedOn w:val="a0"/>
    <w:uiPriority w:val="99"/>
    <w:semiHidden/>
    <w:unhideWhenUsed/>
    <w:rsid w:val="0035734A"/>
    <w:rPr>
      <w:color w:val="605E5C"/>
      <w:shd w:val="clear" w:color="auto" w:fill="E1DFDD"/>
    </w:rPr>
  </w:style>
  <w:style w:type="paragraph" w:styleId="HTML">
    <w:name w:val="HTML Preformatted"/>
    <w:basedOn w:val="a"/>
    <w:link w:val="HTML0"/>
    <w:uiPriority w:val="99"/>
    <w:semiHidden/>
    <w:unhideWhenUsed/>
    <w:rsid w:val="003573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35734A"/>
    <w:rPr>
      <w:rFonts w:ascii="Courier New" w:eastAsia="Times New Roman" w:hAnsi="Courier New" w:cs="Courier New"/>
      <w:sz w:val="20"/>
      <w:szCs w:val="20"/>
      <w:lang w:val="ru-RU" w:eastAsia="ru-RU"/>
    </w:rPr>
  </w:style>
  <w:style w:type="character" w:customStyle="1" w:styleId="translation-word">
    <w:name w:val="translation-word"/>
    <w:basedOn w:val="a0"/>
    <w:rsid w:val="0035734A"/>
  </w:style>
  <w:style w:type="paragraph" w:customStyle="1" w:styleId="110">
    <w:name w:val="Заголовок 11"/>
    <w:basedOn w:val="a"/>
    <w:uiPriority w:val="1"/>
    <w:qFormat/>
    <w:rsid w:val="0035734A"/>
    <w:pPr>
      <w:widowControl w:val="0"/>
      <w:autoSpaceDE w:val="0"/>
      <w:autoSpaceDN w:val="0"/>
      <w:spacing w:after="0" w:line="240" w:lineRule="auto"/>
      <w:ind w:left="930"/>
      <w:jc w:val="center"/>
      <w:outlineLvl w:val="1"/>
    </w:pPr>
    <w:rPr>
      <w:rFonts w:ascii="Times New Roman" w:eastAsia="Times New Roman" w:hAnsi="Times New Roman" w:cs="Times New Roman"/>
      <w:b/>
      <w:bCs/>
      <w:sz w:val="28"/>
      <w:szCs w:val="28"/>
      <w:lang w:val="en-US" w:bidi="en-US"/>
    </w:rPr>
  </w:style>
  <w:style w:type="table" w:customStyle="1" w:styleId="17">
    <w:name w:val="Сетка таблицы1"/>
    <w:basedOn w:val="a1"/>
    <w:next w:val="aa"/>
    <w:uiPriority w:val="39"/>
    <w:rsid w:val="0035734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04715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sinonim.org/s/%D0%BC%D0%B5%D1%81%D1%82%20%D1%82%D1%80%D1%83%D0%B4%D0%BE%D1%83%D1%81%D1%82%D1%80%D0%BE%D0%B9%D1%81%D1%82%D0%B2%D0%B0" TargetMode="External"/><Relationship Id="rId21" Type="http://schemas.openxmlformats.org/officeDocument/2006/relationships/chart" Target="charts/chart2.xml"/><Relationship Id="rId42" Type="http://schemas.openxmlformats.org/officeDocument/2006/relationships/image" Target="media/image11.png"/><Relationship Id="rId47" Type="http://schemas.openxmlformats.org/officeDocument/2006/relationships/hyperlink" Target="https://wttc.org/research/economic-impact" TargetMode="External"/><Relationship Id="rId63" Type="http://schemas.openxmlformats.org/officeDocument/2006/relationships/hyperlink" Target="http://silkroad.unwto.org/news/2013-10-21/rabochee-soveshchanie-yuneskoyunvto-po-koridoram-naslediya-shelkovogo-puti-otmechaet" TargetMode="External"/><Relationship Id="rId68" Type="http://schemas.openxmlformats.org/officeDocument/2006/relationships/hyperlink" Target="http://www.stat.gov.kz" TargetMode="External"/><Relationship Id="rId84" Type="http://schemas.openxmlformats.org/officeDocument/2006/relationships/image" Target="media/image12.emf"/><Relationship Id="rId89" Type="http://schemas.openxmlformats.org/officeDocument/2006/relationships/footer" Target="footer3.xml"/><Relationship Id="rId16" Type="http://schemas.openxmlformats.org/officeDocument/2006/relationships/image" Target="media/image3.png"/><Relationship Id="rId11" Type="http://schemas.openxmlformats.org/officeDocument/2006/relationships/diagramColors" Target="diagrams/colors1.xml"/><Relationship Id="rId32" Type="http://schemas.openxmlformats.org/officeDocument/2006/relationships/diagramColors" Target="diagrams/colors2.xml"/><Relationship Id="rId37" Type="http://schemas.openxmlformats.org/officeDocument/2006/relationships/diagramColors" Target="diagrams/colors3.xml"/><Relationship Id="rId53" Type="http://schemas.openxmlformats.org/officeDocument/2006/relationships/hyperlink" Target="https://articlekz.com/article/year/2015" TargetMode="External"/><Relationship Id="rId58" Type="http://schemas.openxmlformats.org/officeDocument/2006/relationships/hyperlink" Target="http://stat.gov.kz/faces/mobileHomePage.%2023.07.2022" TargetMode="External"/><Relationship Id="rId74" Type="http://schemas.openxmlformats.org/officeDocument/2006/relationships/hyperlink" Target="http://zhetysu.gov.kz/ru/content/itogi-2018-goda-1504.html" TargetMode="External"/><Relationship Id="rId79" Type="http://schemas.openxmlformats.org/officeDocument/2006/relationships/hyperlink" Target="https://gtmarket.ru/ratings/global-competitiveness-index/info" TargetMode="External"/><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1.png"/><Relationship Id="rId22" Type="http://schemas.openxmlformats.org/officeDocument/2006/relationships/image" Target="media/image7.png"/><Relationship Id="rId27" Type="http://schemas.openxmlformats.org/officeDocument/2006/relationships/hyperlink" Target="https://sinonim.org/s/%D0%BC%D0%B5%D1%81%D1%82%20%D1%82%D1%80%D1%83%D0%B4%D0%BE%D1%83%D1%81%D1%82%D1%80%D0%BE%D0%B9%D1%81%D1%82%D0%B2%D0%B0" TargetMode="External"/><Relationship Id="rId30" Type="http://schemas.openxmlformats.org/officeDocument/2006/relationships/diagramLayout" Target="diagrams/layout2.xml"/><Relationship Id="rId35" Type="http://schemas.openxmlformats.org/officeDocument/2006/relationships/diagramLayout" Target="diagrams/layout3.xml"/><Relationship Id="rId43" Type="http://schemas.openxmlformats.org/officeDocument/2006/relationships/hyperlink" Target="https://pandia.ru/text/77/164" TargetMode="External"/><Relationship Id="rId48" Type="http://schemas.openxmlformats.org/officeDocument/2006/relationships/hyperlink" Target="https://wttc.org/Portals/0/Documents/Reports/2022/EIR2022-Global%20Trends.pdf" TargetMode="External"/><Relationship Id="rId56" Type="http://schemas.openxmlformats.org/officeDocument/2006/relationships/hyperlink" Target="https://www.econjournals.com/index.php/ijeep/article/view/9604" TargetMode="External"/><Relationship Id="rId64" Type="http://schemas.openxmlformats.org/officeDocument/2006/relationships/hyperlink" Target="http://adilet.zan.kz/rus/docs/K1600000001" TargetMode="External"/><Relationship Id="rId69" Type="http://schemas.openxmlformats.org/officeDocument/2006/relationships/hyperlink" Target="http://zhetysu.gov.kz/ru/content/itogi-2018-goda-1504.html" TargetMode="External"/><Relationship Id="rId77" Type="http://schemas.openxmlformats.org/officeDocument/2006/relationships/hyperlink" Target="http://www.tbr.org/" TargetMode="External"/><Relationship Id="rId8" Type="http://schemas.openxmlformats.org/officeDocument/2006/relationships/diagramData" Target="diagrams/data1.xml"/><Relationship Id="rId51" Type="http://schemas.openxmlformats.org/officeDocument/2006/relationships/hyperlink" Target="http://www.group-global.org/ru/publication/view/1504.%2012.07.2022" TargetMode="External"/><Relationship Id="rId72" Type="http://schemas.openxmlformats.org/officeDocument/2006/relationships/hyperlink" Target="http://www.stat.gov.kz" TargetMode="External"/><Relationship Id="rId80" Type="http://schemas.openxmlformats.org/officeDocument/2006/relationships/hyperlink" Target="https://www.zakon.kz/4977725-razvitie-turizma-v-almatinskoy-oblasti.html" TargetMode="External"/><Relationship Id="rId85" Type="http://schemas.openxmlformats.org/officeDocument/2006/relationships/image" Target="media/image13.emf"/><Relationship Id="rId3" Type="http://schemas.openxmlformats.org/officeDocument/2006/relationships/styles" Target="styles.xml"/><Relationship Id="rId12" Type="http://schemas.microsoft.com/office/2007/relationships/diagramDrawing" Target="diagrams/drawing1.xml"/><Relationship Id="rId17" Type="http://schemas.openxmlformats.org/officeDocument/2006/relationships/image" Target="media/image4.png"/><Relationship Id="rId25" Type="http://schemas.openxmlformats.org/officeDocument/2006/relationships/hyperlink" Target="https://kartaslov.ru/%D1%81%D0%B8%D0%BD%D0%BE%D0%BD%D0%B8%D0%BC%D1%8B-%D0%BA-%D1%81%D0%BB%D0%BE%D0%B2%D1%83/%D0%BF%D1%80%D0%B5%D0%B4%D0%BF%D1%80%D0%B8%D0%BD%D0%B8%D0%BC%D0%B0%D1%82%D0%B5%D0%BB%D1%8C%D1%81%D0%BA%D0%B8%D0%B9" TargetMode="External"/><Relationship Id="rId33" Type="http://schemas.microsoft.com/office/2007/relationships/diagramDrawing" Target="diagrams/drawing2.xml"/><Relationship Id="rId38" Type="http://schemas.microsoft.com/office/2007/relationships/diagramDrawing" Target="diagrams/drawing3.xml"/><Relationship Id="rId46" Type="http://schemas.openxmlformats.org/officeDocument/2006/relationships/hyperlink" Target="http://mpra.ub.unimuenchen.de/43924/" TargetMode="External"/><Relationship Id="rId59" Type="http://schemas.openxmlformats.org/officeDocument/2006/relationships/hyperlink" Target="http://media.unwto.org/ru/node/28110.%20024.07.2022" TargetMode="External"/><Relationship Id="rId67" Type="http://schemas.openxmlformats.org/officeDocument/2006/relationships/hyperlink" Target="http://www.stat.gov.kz" TargetMode="External"/><Relationship Id="rId20" Type="http://schemas.openxmlformats.org/officeDocument/2006/relationships/chart" Target="charts/chart1.xml"/><Relationship Id="rId41" Type="http://schemas.openxmlformats.org/officeDocument/2006/relationships/footer" Target="footer2.xml"/><Relationship Id="rId54" Type="http://schemas.openxmlformats.org/officeDocument/2006/relationships/hyperlink" Target="https://taldau.stat.gov.kz/ru/Search/SearchByKeyWord" TargetMode="External"/><Relationship Id="rId62" Type="http://schemas.openxmlformats.org/officeDocument/2006/relationships/hyperlink" Target="http://miid.gov.kz/ru/pages/doklad-kasymbek-zhm-na-respublikanskom-soveshchanii-po-voprosam-povysheniya-effektivnosti" TargetMode="External"/><Relationship Id="rId70" Type="http://schemas.openxmlformats.org/officeDocument/2006/relationships/hyperlink" Target="http://www.stat.gov.kz" TargetMode="External"/><Relationship Id="rId75" Type="http://schemas.openxmlformats.org/officeDocument/2006/relationships/hyperlink" Target="http://zhetysu.gov.kz/ru/" TargetMode="External"/><Relationship Id="rId83" Type="http://schemas.openxmlformats.org/officeDocument/2006/relationships/hyperlink" Target="http://zhetysu.gov.kz/ru/content/itogi-2017-goda.html" TargetMode="External"/><Relationship Id="rId88" Type="http://schemas.openxmlformats.org/officeDocument/2006/relationships/header" Target="header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8.png"/><Relationship Id="rId28" Type="http://schemas.openxmlformats.org/officeDocument/2006/relationships/hyperlink" Target="https://sinonim.org/s/%D1%80%D0%B5%D0%B3%D1%83%D0%BB%D0%B8%D1%80%D0%BE%D0%B2%D0%B0%D0%BD%D0%B8%D0%B5" TargetMode="External"/><Relationship Id="rId36" Type="http://schemas.openxmlformats.org/officeDocument/2006/relationships/diagramQuickStyle" Target="diagrams/quickStyle3.xml"/><Relationship Id="rId49" Type="http://schemas.openxmlformats.org/officeDocument/2006/relationships/hyperlink" Target="https://forbes.kz/process/turisticheskiy_vklad/2017" TargetMode="External"/><Relationship Id="rId57" Type="http://schemas.openxmlformats.org/officeDocument/2006/relationships/hyperlink" Target="http://www.stat.gov.kz" TargetMode="External"/><Relationship Id="rId10" Type="http://schemas.openxmlformats.org/officeDocument/2006/relationships/diagramQuickStyle" Target="diagrams/quickStyle1.xml"/><Relationship Id="rId31" Type="http://schemas.openxmlformats.org/officeDocument/2006/relationships/diagramQuickStyle" Target="diagrams/quickStyle2.xml"/><Relationship Id="rId44" Type="http://schemas.openxmlformats.org/officeDocument/2006/relationships/hyperlink" Target="https://articlekz.com/article/8757" TargetMode="External"/><Relationship Id="rId52" Type="http://schemas.openxmlformats.org/officeDocument/2006/relationships/hyperlink" Target="https://articlekz.com/article/magazine/74" TargetMode="External"/><Relationship Id="rId60" Type="http://schemas.openxmlformats.org/officeDocument/2006/relationships/hyperlink" Target="http://stat.gov.kz/faces/mobileHomePage" TargetMode="External"/><Relationship Id="rId65" Type="http://schemas.openxmlformats.org/officeDocument/2006/relationships/hyperlink" Target="http://www.kit.gov.kz/" TargetMode="External"/><Relationship Id="rId73" Type="http://schemas.openxmlformats.org/officeDocument/2006/relationships/hyperlink" Target="http://mid.gov.kz/ru" TargetMode="External"/><Relationship Id="rId78" Type="http://schemas.openxmlformats.org/officeDocument/2006/relationships/hyperlink" Target="https://gtmarket.ru/encyclopedia/" TargetMode="External"/><Relationship Id="rId81" Type="http://schemas.openxmlformats.org/officeDocument/2006/relationships/hyperlink" Target="http://zhetysu.gov.kz/ru/content/itogi-2018-goda-1504.html" TargetMode="External"/><Relationship Id="rId86"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diagramLayout" Target="diagrams/layout1.xml"/><Relationship Id="rId13" Type="http://schemas.openxmlformats.org/officeDocument/2006/relationships/hyperlink" Target="https://sinonim.org/s/%D1%80%D0%B5%D0%B7%D1%83%D0%BB%D1%8C%D1%82%D0%B0%D1%82" TargetMode="External"/><Relationship Id="rId18" Type="http://schemas.openxmlformats.org/officeDocument/2006/relationships/image" Target="media/image5.png"/><Relationship Id="rId39" Type="http://schemas.openxmlformats.org/officeDocument/2006/relationships/image" Target="media/image10.png"/><Relationship Id="rId34" Type="http://schemas.openxmlformats.org/officeDocument/2006/relationships/diagramData" Target="diagrams/data3.xml"/><Relationship Id="rId50" Type="http://schemas.openxmlformats.org/officeDocument/2006/relationships/hyperlink" Target="https://online.zakon.kz/Document/?doc_id=1023618&amp;doc_id2=1023618" TargetMode="External"/><Relationship Id="rId55" Type="http://schemas.openxmlformats.org/officeDocument/2006/relationships/hyperlink" Target="http://cordis.europa.eu/innovation/en/policy/innobarometer.htm%2019.07.2022" TargetMode="External"/><Relationship Id="rId76" Type="http://schemas.openxmlformats.org/officeDocument/2006/relationships/hyperlink" Target="http://zhetysu.gov.kz/ru/" TargetMode="External"/><Relationship Id="rId7" Type="http://schemas.openxmlformats.org/officeDocument/2006/relationships/endnotes" Target="endnotes.xml"/><Relationship Id="rId71" Type="http://schemas.openxmlformats.org/officeDocument/2006/relationships/hyperlink" Target="http://www.stat.gov.kz" TargetMode="External"/><Relationship Id="rId2" Type="http://schemas.openxmlformats.org/officeDocument/2006/relationships/numbering" Target="numbering.xml"/><Relationship Id="rId29" Type="http://schemas.openxmlformats.org/officeDocument/2006/relationships/diagramData" Target="diagrams/data2.xml"/><Relationship Id="rId24" Type="http://schemas.openxmlformats.org/officeDocument/2006/relationships/image" Target="media/image9.png"/><Relationship Id="rId40" Type="http://schemas.openxmlformats.org/officeDocument/2006/relationships/footer" Target="footer1.xml"/><Relationship Id="rId45" Type="http://schemas.openxmlformats.org/officeDocument/2006/relationships/hyperlink" Target="http://www.group-global.org/ru/publication/view/1504" TargetMode="External"/><Relationship Id="rId66" Type="http://schemas.openxmlformats.org/officeDocument/2006/relationships/hyperlink" Target="http://www.stat.gov.kz" TargetMode="External"/><Relationship Id="rId87" Type="http://schemas.openxmlformats.org/officeDocument/2006/relationships/image" Target="media/image15.emf"/><Relationship Id="rId61" Type="http://schemas.openxmlformats.org/officeDocument/2006/relationships/hyperlink" Target="http://mid.gov.kz/ru" TargetMode="External"/><Relationship Id="rId82" Type="http://schemas.openxmlformats.org/officeDocument/2006/relationships/hyperlink" Target="http://zhetysu.gov.kz/ru/content/itogi-2017-goda.html" TargetMode="External"/><Relationship Id="rId19" Type="http://schemas.openxmlformats.org/officeDocument/2006/relationships/image" Target="media/image6.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lineChart>
        <c:grouping val="standard"/>
        <c:varyColors val="0"/>
        <c:ser>
          <c:idx val="0"/>
          <c:order val="0"/>
          <c:tx>
            <c:strRef>
              <c:f>Лист1!$B$1</c:f>
              <c:strCache>
                <c:ptCount val="1"/>
                <c:pt idx="0">
                  <c:v>Столбец1</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LID4096"/>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Лист1!$A$2:$A$10</c:f>
              <c:numCache>
                <c:formatCode>General</c:formatCode>
                <c:ptCount val="9"/>
                <c:pt idx="0">
                  <c:v>2012</c:v>
                </c:pt>
                <c:pt idx="1">
                  <c:v>2013</c:v>
                </c:pt>
                <c:pt idx="2">
                  <c:v>2014</c:v>
                </c:pt>
                <c:pt idx="3">
                  <c:v>2015</c:v>
                </c:pt>
                <c:pt idx="4">
                  <c:v>2016</c:v>
                </c:pt>
                <c:pt idx="5">
                  <c:v>2017</c:v>
                </c:pt>
                <c:pt idx="6">
                  <c:v>2018</c:v>
                </c:pt>
                <c:pt idx="7">
                  <c:v>2019</c:v>
                </c:pt>
                <c:pt idx="8">
                  <c:v>2020</c:v>
                </c:pt>
              </c:numCache>
            </c:numRef>
          </c:cat>
          <c:val>
            <c:numRef>
              <c:f>Лист1!$B$2:$B$10</c:f>
              <c:numCache>
                <c:formatCode>General</c:formatCode>
                <c:ptCount val="9"/>
                <c:pt idx="0">
                  <c:v>713</c:v>
                </c:pt>
                <c:pt idx="1">
                  <c:v>751</c:v>
                </c:pt>
                <c:pt idx="2">
                  <c:v>846</c:v>
                </c:pt>
                <c:pt idx="3">
                  <c:v>921</c:v>
                </c:pt>
                <c:pt idx="4">
                  <c:v>1007</c:v>
                </c:pt>
                <c:pt idx="5">
                  <c:v>1163</c:v>
                </c:pt>
                <c:pt idx="6">
                  <c:v>1203</c:v>
                </c:pt>
                <c:pt idx="7">
                  <c:v>1252</c:v>
                </c:pt>
                <c:pt idx="8">
                  <c:v>1372</c:v>
                </c:pt>
              </c:numCache>
            </c:numRef>
          </c:val>
          <c:smooth val="0"/>
          <c:extLst>
            <c:ext xmlns:c16="http://schemas.microsoft.com/office/drawing/2014/chart" uri="{C3380CC4-5D6E-409C-BE32-E72D297353CC}">
              <c16:uniqueId val="{00000000-F4E3-4C03-8440-52CC76204854}"/>
            </c:ext>
          </c:extLst>
        </c:ser>
        <c:dLbls>
          <c:dLblPos val="ctr"/>
          <c:showLegendKey val="0"/>
          <c:showVal val="1"/>
          <c:showCatName val="0"/>
          <c:showSerName val="0"/>
          <c:showPercent val="0"/>
          <c:showBubbleSize val="0"/>
        </c:dLbls>
        <c:smooth val="0"/>
        <c:axId val="250178560"/>
        <c:axId val="253470592"/>
      </c:lineChart>
      <c:catAx>
        <c:axId val="250178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LID4096"/>
          </a:p>
        </c:txPr>
        <c:crossAx val="253470592"/>
        <c:crosses val="autoZero"/>
        <c:auto val="1"/>
        <c:lblAlgn val="ctr"/>
        <c:lblOffset val="100"/>
        <c:noMultiLvlLbl val="0"/>
      </c:catAx>
      <c:valAx>
        <c:axId val="2534705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330" b="0" i="0" u="none" strike="noStrike" kern="1200" baseline="0">
                    <a:solidFill>
                      <a:schemeClr val="tx1">
                        <a:lumMod val="65000"/>
                        <a:lumOff val="35000"/>
                      </a:schemeClr>
                    </a:solidFill>
                    <a:latin typeface="+mn-lt"/>
                    <a:ea typeface="+mn-ea"/>
                    <a:cs typeface="+mn-cs"/>
                  </a:defRPr>
                </a:pPr>
                <a:r>
                  <a:rPr lang="ru-RU"/>
                  <a:t>Количество турфирм</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LID4096"/>
          </a:p>
        </c:txPr>
        <c:crossAx val="2501785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col"/>
        <c:grouping val="clustered"/>
        <c:varyColors val="0"/>
        <c:ser>
          <c:idx val="0"/>
          <c:order val="0"/>
          <c:tx>
            <c:strRef>
              <c:f>Лист1!$B$1</c:f>
              <c:strCache>
                <c:ptCount val="1"/>
                <c:pt idx="0">
                  <c:v>Ряд 1</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LID4096"/>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Лист1!$A$3:$A$7</c:f>
              <c:numCache>
                <c:formatCode>General</c:formatCode>
                <c:ptCount val="5"/>
                <c:pt idx="0">
                  <c:v>2017</c:v>
                </c:pt>
                <c:pt idx="1">
                  <c:v>2018</c:v>
                </c:pt>
                <c:pt idx="2">
                  <c:v>2019</c:v>
                </c:pt>
                <c:pt idx="3">
                  <c:v>2020</c:v>
                </c:pt>
                <c:pt idx="4">
                  <c:v>2021</c:v>
                </c:pt>
              </c:numCache>
            </c:numRef>
          </c:cat>
          <c:val>
            <c:numRef>
              <c:f>Лист1!$B$3:$B$7</c:f>
              <c:numCache>
                <c:formatCode>General</c:formatCode>
                <c:ptCount val="5"/>
                <c:pt idx="0">
                  <c:v>4.9000000000000004</c:v>
                </c:pt>
                <c:pt idx="1">
                  <c:v>5.8</c:v>
                </c:pt>
                <c:pt idx="2">
                  <c:v>5.3</c:v>
                </c:pt>
                <c:pt idx="3">
                  <c:v>6.4</c:v>
                </c:pt>
                <c:pt idx="4">
                  <c:v>6.9</c:v>
                </c:pt>
              </c:numCache>
            </c:numRef>
          </c:val>
          <c:extLst>
            <c:ext xmlns:c16="http://schemas.microsoft.com/office/drawing/2014/chart" uri="{C3380CC4-5D6E-409C-BE32-E72D297353CC}">
              <c16:uniqueId val="{00000000-4E9F-4195-9C7A-A4A42AC97738}"/>
            </c:ext>
          </c:extLst>
        </c:ser>
        <c:dLbls>
          <c:dLblPos val="inEnd"/>
          <c:showLegendKey val="0"/>
          <c:showVal val="1"/>
          <c:showCatName val="0"/>
          <c:showSerName val="0"/>
          <c:showPercent val="0"/>
          <c:showBubbleSize val="0"/>
        </c:dLbls>
        <c:gapWidth val="100"/>
        <c:overlap val="-24"/>
        <c:axId val="253477248"/>
        <c:axId val="253479936"/>
      </c:barChart>
      <c:catAx>
        <c:axId val="25347724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LID4096"/>
          </a:p>
        </c:txPr>
        <c:crossAx val="253479936"/>
        <c:crosses val="autoZero"/>
        <c:auto val="1"/>
        <c:lblAlgn val="ctr"/>
        <c:lblOffset val="100"/>
        <c:noMultiLvlLbl val="0"/>
      </c:catAx>
      <c:valAx>
        <c:axId val="2534799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r>
                  <a:rPr lang="ru-RU"/>
                  <a:t>млн.чел.</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LID4096"/>
          </a:p>
        </c:txPr>
        <c:crossAx val="2534772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6E1067B-FB9A-4BC4-9D71-6350B3B59F74}" type="doc">
      <dgm:prSet loTypeId="urn:microsoft.com/office/officeart/2005/8/layout/hierarchy2" loCatId="hierarchy" qsTypeId="urn:microsoft.com/office/officeart/2005/8/quickstyle/simple1" qsCatId="simple" csTypeId="urn:microsoft.com/office/officeart/2005/8/colors/accent6_1" csCatId="accent6" phldr="1"/>
      <dgm:spPr/>
      <dgm:t>
        <a:bodyPr/>
        <a:lstStyle/>
        <a:p>
          <a:endParaRPr lang="x-none"/>
        </a:p>
      </dgm:t>
    </dgm:pt>
    <dgm:pt modelId="{833F054A-44AE-4B4E-AE29-800CB9C63893}">
      <dgm:prSet phldrT="[Текст]" custT="1"/>
      <dgm:spPr/>
      <dgm:t>
        <a:bodyPr/>
        <a:lstStyle/>
        <a:p>
          <a:pPr algn="ctr"/>
          <a:r>
            <a:rPr lang="ru-RU" sz="1050" dirty="0"/>
            <a:t>Виды услуг</a:t>
          </a:r>
          <a:endParaRPr lang="x-none" sz="1050" dirty="0"/>
        </a:p>
      </dgm:t>
    </dgm:pt>
    <dgm:pt modelId="{E2F07FA8-25BB-4548-82A1-F75FEDB82E68}" type="parTrans" cxnId="{8F2AE496-60AB-4CE7-BDF3-F38A6818CAD5}">
      <dgm:prSet/>
      <dgm:spPr/>
      <dgm:t>
        <a:bodyPr/>
        <a:lstStyle/>
        <a:p>
          <a:pPr algn="ctr"/>
          <a:endParaRPr lang="x-none" sz="1050"/>
        </a:p>
      </dgm:t>
    </dgm:pt>
    <dgm:pt modelId="{82DF4E32-7168-4E98-8B9B-8BBF463A9936}" type="sibTrans" cxnId="{8F2AE496-60AB-4CE7-BDF3-F38A6818CAD5}">
      <dgm:prSet/>
      <dgm:spPr/>
      <dgm:t>
        <a:bodyPr/>
        <a:lstStyle/>
        <a:p>
          <a:pPr algn="ctr"/>
          <a:endParaRPr lang="x-none" sz="1050"/>
        </a:p>
      </dgm:t>
    </dgm:pt>
    <dgm:pt modelId="{155652C6-B286-48AE-89FD-B363401B8D82}" type="asst">
      <dgm:prSet phldrT="[Текст]" custT="1"/>
      <dgm:spPr/>
      <dgm:t>
        <a:bodyPr/>
        <a:lstStyle/>
        <a:p>
          <a:pPr algn="ctr"/>
          <a:r>
            <a:rPr lang="ru-RU" sz="1050" dirty="0"/>
            <a:t>По функциональному назначению</a:t>
          </a:r>
          <a:endParaRPr lang="x-none" sz="1050" dirty="0"/>
        </a:p>
      </dgm:t>
    </dgm:pt>
    <dgm:pt modelId="{EF924572-F2B8-4398-A11C-1BD1AB728818}" type="parTrans" cxnId="{37701DAC-5656-421D-9D1B-D1621499A64B}">
      <dgm:prSet custT="1"/>
      <dgm:spPr/>
      <dgm:t>
        <a:bodyPr/>
        <a:lstStyle/>
        <a:p>
          <a:pPr algn="ctr"/>
          <a:endParaRPr lang="x-none" sz="1050"/>
        </a:p>
      </dgm:t>
    </dgm:pt>
    <dgm:pt modelId="{1ED2763F-AA97-4821-A816-EDB025FECB1D}" type="sibTrans" cxnId="{37701DAC-5656-421D-9D1B-D1621499A64B}">
      <dgm:prSet/>
      <dgm:spPr/>
      <dgm:t>
        <a:bodyPr/>
        <a:lstStyle/>
        <a:p>
          <a:pPr algn="ctr"/>
          <a:endParaRPr lang="x-none" sz="1050"/>
        </a:p>
      </dgm:t>
    </dgm:pt>
    <dgm:pt modelId="{B6AAA2EA-6679-4E18-AAE2-17082A2ED94C}" type="asst">
      <dgm:prSet custT="1"/>
      <dgm:spPr/>
      <dgm:t>
        <a:bodyPr/>
        <a:lstStyle/>
        <a:p>
          <a:pPr algn="ctr"/>
          <a:r>
            <a:rPr lang="ru-RU" sz="1050" dirty="0"/>
            <a:t>Услуги, связанные с инвестициями</a:t>
          </a:r>
          <a:endParaRPr lang="x-none" sz="1050" dirty="0"/>
        </a:p>
      </dgm:t>
    </dgm:pt>
    <dgm:pt modelId="{A91857FE-6487-4EED-9214-CBE7E38DAEC7}" type="parTrans" cxnId="{A3C53F71-6F04-4C91-884C-EDA81FFA2F79}">
      <dgm:prSet custT="1"/>
      <dgm:spPr/>
      <dgm:t>
        <a:bodyPr/>
        <a:lstStyle/>
        <a:p>
          <a:pPr algn="ctr"/>
          <a:endParaRPr lang="x-none" sz="1050"/>
        </a:p>
      </dgm:t>
    </dgm:pt>
    <dgm:pt modelId="{575491A0-3AFE-4A78-9280-0C8C99D6D2A9}" type="sibTrans" cxnId="{A3C53F71-6F04-4C91-884C-EDA81FFA2F79}">
      <dgm:prSet/>
      <dgm:spPr/>
      <dgm:t>
        <a:bodyPr/>
        <a:lstStyle/>
        <a:p>
          <a:pPr algn="ctr"/>
          <a:endParaRPr lang="x-none" sz="1050"/>
        </a:p>
      </dgm:t>
    </dgm:pt>
    <dgm:pt modelId="{C7729C42-33E9-444D-AD7D-2CD2183910DD}" type="asst">
      <dgm:prSet custT="1"/>
      <dgm:spPr/>
      <dgm:t>
        <a:bodyPr/>
        <a:lstStyle/>
        <a:p>
          <a:pPr algn="ctr"/>
          <a:r>
            <a:rPr lang="ru-RU" sz="1050" dirty="0"/>
            <a:t>Услуги, связанные с торговлей</a:t>
          </a:r>
          <a:endParaRPr lang="x-none" sz="1050" dirty="0"/>
        </a:p>
      </dgm:t>
    </dgm:pt>
    <dgm:pt modelId="{C55D16FD-0F6F-48EE-954E-40D5E88055F5}" type="parTrans" cxnId="{16F78F7E-F35F-4A20-87E7-4680D772CCCD}">
      <dgm:prSet custT="1"/>
      <dgm:spPr/>
      <dgm:t>
        <a:bodyPr/>
        <a:lstStyle/>
        <a:p>
          <a:pPr algn="ctr"/>
          <a:endParaRPr lang="x-none" sz="1050"/>
        </a:p>
      </dgm:t>
    </dgm:pt>
    <dgm:pt modelId="{967436E1-5EA9-4A98-BDF8-47031AB59D57}" type="sibTrans" cxnId="{16F78F7E-F35F-4A20-87E7-4680D772CCCD}">
      <dgm:prSet/>
      <dgm:spPr/>
      <dgm:t>
        <a:bodyPr/>
        <a:lstStyle/>
        <a:p>
          <a:pPr algn="ctr"/>
          <a:endParaRPr lang="x-none" sz="1050"/>
        </a:p>
      </dgm:t>
    </dgm:pt>
    <dgm:pt modelId="{3E3B6D06-9F7E-42FF-B50C-09E5CA4ADDEB}" type="asst">
      <dgm:prSet custT="1"/>
      <dgm:spPr/>
      <dgm:t>
        <a:bodyPr/>
        <a:lstStyle/>
        <a:p>
          <a:pPr algn="ctr"/>
          <a:r>
            <a:rPr lang="ru-RU" sz="1050" dirty="0"/>
            <a:t>Услуги, связанные с инвестициями и торговлей</a:t>
          </a:r>
          <a:endParaRPr lang="x-none" sz="1050" dirty="0"/>
        </a:p>
      </dgm:t>
    </dgm:pt>
    <dgm:pt modelId="{AC9C12B5-515D-43A6-A8D8-F9C591954153}" type="parTrans" cxnId="{9B4B7594-A271-45E6-B9D5-50003258F0AD}">
      <dgm:prSet custT="1"/>
      <dgm:spPr/>
      <dgm:t>
        <a:bodyPr/>
        <a:lstStyle/>
        <a:p>
          <a:pPr algn="ctr"/>
          <a:endParaRPr lang="x-none" sz="1050"/>
        </a:p>
      </dgm:t>
    </dgm:pt>
    <dgm:pt modelId="{ACEEBEE4-296F-49D7-AC6A-3AD9636ADDCD}" type="sibTrans" cxnId="{9B4B7594-A271-45E6-B9D5-50003258F0AD}">
      <dgm:prSet/>
      <dgm:spPr/>
      <dgm:t>
        <a:bodyPr/>
        <a:lstStyle/>
        <a:p>
          <a:pPr algn="ctr"/>
          <a:endParaRPr lang="x-none" sz="1050"/>
        </a:p>
      </dgm:t>
    </dgm:pt>
    <dgm:pt modelId="{E5C05956-24D6-4435-9528-2F6A77787D0F}" type="asst">
      <dgm:prSet custT="1"/>
      <dgm:spPr/>
      <dgm:t>
        <a:bodyPr/>
        <a:lstStyle/>
        <a:p>
          <a:pPr algn="ctr"/>
          <a:r>
            <a:rPr lang="ru-RU" sz="1050" dirty="0"/>
            <a:t>В зависимости от использования факторов</a:t>
          </a:r>
          <a:endParaRPr lang="x-none" sz="1050" dirty="0"/>
        </a:p>
      </dgm:t>
    </dgm:pt>
    <dgm:pt modelId="{6161A475-338A-459D-A054-8FD239588E99}" type="parTrans" cxnId="{9E43CFB3-915A-4DDF-8E9A-FE5FF44688AC}">
      <dgm:prSet custT="1"/>
      <dgm:spPr/>
      <dgm:t>
        <a:bodyPr/>
        <a:lstStyle/>
        <a:p>
          <a:pPr algn="ctr"/>
          <a:endParaRPr lang="x-none" sz="1050"/>
        </a:p>
      </dgm:t>
    </dgm:pt>
    <dgm:pt modelId="{AEA97A46-C82A-4513-96C5-C73C561C2BFD}" type="sibTrans" cxnId="{9E43CFB3-915A-4DDF-8E9A-FE5FF44688AC}">
      <dgm:prSet/>
      <dgm:spPr/>
      <dgm:t>
        <a:bodyPr/>
        <a:lstStyle/>
        <a:p>
          <a:pPr algn="ctr"/>
          <a:endParaRPr lang="x-none" sz="1050"/>
        </a:p>
      </dgm:t>
    </dgm:pt>
    <dgm:pt modelId="{17AB3A87-E5DD-4A7C-BB23-877A19C43DFE}">
      <dgm:prSet custT="1"/>
      <dgm:spPr/>
      <dgm:t>
        <a:bodyPr/>
        <a:lstStyle/>
        <a:p>
          <a:pPr algn="ctr"/>
          <a:r>
            <a:rPr lang="ru-RU" sz="1050" dirty="0"/>
            <a:t>Факторные </a:t>
          </a:r>
          <a:endParaRPr lang="x-none" sz="1050" dirty="0"/>
        </a:p>
      </dgm:t>
    </dgm:pt>
    <dgm:pt modelId="{2CB3DAD7-1C68-488A-94DD-3884413DA0B3}" type="parTrans" cxnId="{B8E3015D-4D95-4EE9-AB4E-39C88B8A14F6}">
      <dgm:prSet custT="1"/>
      <dgm:spPr/>
      <dgm:t>
        <a:bodyPr/>
        <a:lstStyle/>
        <a:p>
          <a:pPr algn="ctr"/>
          <a:endParaRPr lang="x-none" sz="1050"/>
        </a:p>
      </dgm:t>
    </dgm:pt>
    <dgm:pt modelId="{E082B430-31E9-46B8-83D8-CE680F908A57}" type="sibTrans" cxnId="{B8E3015D-4D95-4EE9-AB4E-39C88B8A14F6}">
      <dgm:prSet/>
      <dgm:spPr/>
      <dgm:t>
        <a:bodyPr/>
        <a:lstStyle/>
        <a:p>
          <a:pPr algn="ctr"/>
          <a:endParaRPr lang="x-none" sz="1050"/>
        </a:p>
      </dgm:t>
    </dgm:pt>
    <dgm:pt modelId="{E6062A05-D88D-453F-80FD-077A6D0B0FD7}">
      <dgm:prSet custT="1"/>
      <dgm:spPr/>
      <dgm:t>
        <a:bodyPr/>
        <a:lstStyle/>
        <a:p>
          <a:pPr algn="ctr"/>
          <a:r>
            <a:rPr lang="ru-RU" sz="1050" dirty="0"/>
            <a:t>Не факторные</a:t>
          </a:r>
          <a:endParaRPr lang="x-none" sz="1050" dirty="0"/>
        </a:p>
      </dgm:t>
    </dgm:pt>
    <dgm:pt modelId="{C94CFA63-F031-48A5-BEFA-39575EE80A84}" type="parTrans" cxnId="{5923B9EF-0B3A-490E-8F44-B895C223C6EA}">
      <dgm:prSet custT="1"/>
      <dgm:spPr/>
      <dgm:t>
        <a:bodyPr/>
        <a:lstStyle/>
        <a:p>
          <a:pPr algn="ctr"/>
          <a:endParaRPr lang="x-none" sz="1050"/>
        </a:p>
      </dgm:t>
    </dgm:pt>
    <dgm:pt modelId="{FC942247-1A33-418B-AA48-145C0CEDA897}" type="sibTrans" cxnId="{5923B9EF-0B3A-490E-8F44-B895C223C6EA}">
      <dgm:prSet/>
      <dgm:spPr/>
      <dgm:t>
        <a:bodyPr/>
        <a:lstStyle/>
        <a:p>
          <a:pPr algn="ctr"/>
          <a:endParaRPr lang="x-none" sz="1050"/>
        </a:p>
      </dgm:t>
    </dgm:pt>
    <dgm:pt modelId="{F1FED557-F765-4B77-8EE9-66DB4BBD92F0}" type="pres">
      <dgm:prSet presAssocID="{06E1067B-FB9A-4BC4-9D71-6350B3B59F74}" presName="diagram" presStyleCnt="0">
        <dgm:presLayoutVars>
          <dgm:chPref val="1"/>
          <dgm:dir/>
          <dgm:animOne val="branch"/>
          <dgm:animLvl val="lvl"/>
          <dgm:resizeHandles val="exact"/>
        </dgm:presLayoutVars>
      </dgm:prSet>
      <dgm:spPr/>
    </dgm:pt>
    <dgm:pt modelId="{8B55E986-FA80-4DF1-9530-A09329C5E8E6}" type="pres">
      <dgm:prSet presAssocID="{833F054A-44AE-4B4E-AE29-800CB9C63893}" presName="root1" presStyleCnt="0"/>
      <dgm:spPr/>
    </dgm:pt>
    <dgm:pt modelId="{C3510F28-8F69-4EED-B140-6396A9033F66}" type="pres">
      <dgm:prSet presAssocID="{833F054A-44AE-4B4E-AE29-800CB9C63893}" presName="LevelOneTextNode" presStyleLbl="node0" presStyleIdx="0" presStyleCnt="1">
        <dgm:presLayoutVars>
          <dgm:chPref val="3"/>
        </dgm:presLayoutVars>
      </dgm:prSet>
      <dgm:spPr/>
    </dgm:pt>
    <dgm:pt modelId="{CC7DE7B4-D13D-452E-875A-165128922D28}" type="pres">
      <dgm:prSet presAssocID="{833F054A-44AE-4B4E-AE29-800CB9C63893}" presName="level2hierChild" presStyleCnt="0"/>
      <dgm:spPr/>
    </dgm:pt>
    <dgm:pt modelId="{59A9A25F-85C1-44DB-93F0-6A848C7DB915}" type="pres">
      <dgm:prSet presAssocID="{EF924572-F2B8-4398-A11C-1BD1AB728818}" presName="conn2-1" presStyleLbl="parChTrans1D2" presStyleIdx="0" presStyleCnt="2"/>
      <dgm:spPr/>
    </dgm:pt>
    <dgm:pt modelId="{6ADF55E3-61CF-4E02-9C52-2B29F11AA1B1}" type="pres">
      <dgm:prSet presAssocID="{EF924572-F2B8-4398-A11C-1BD1AB728818}" presName="connTx" presStyleLbl="parChTrans1D2" presStyleIdx="0" presStyleCnt="2"/>
      <dgm:spPr/>
    </dgm:pt>
    <dgm:pt modelId="{91A200B7-475F-487C-A300-A07E18E63A01}" type="pres">
      <dgm:prSet presAssocID="{155652C6-B286-48AE-89FD-B363401B8D82}" presName="root2" presStyleCnt="0"/>
      <dgm:spPr/>
    </dgm:pt>
    <dgm:pt modelId="{5F1FD48B-F3F1-4022-BAE4-18AAE596EEA8}" type="pres">
      <dgm:prSet presAssocID="{155652C6-B286-48AE-89FD-B363401B8D82}" presName="LevelTwoTextNode" presStyleLbl="asst1" presStyleIdx="0" presStyleCnt="5">
        <dgm:presLayoutVars>
          <dgm:chPref val="3"/>
        </dgm:presLayoutVars>
      </dgm:prSet>
      <dgm:spPr/>
    </dgm:pt>
    <dgm:pt modelId="{DE5A33BA-9289-4482-9522-4847F9C0D55E}" type="pres">
      <dgm:prSet presAssocID="{155652C6-B286-48AE-89FD-B363401B8D82}" presName="level3hierChild" presStyleCnt="0"/>
      <dgm:spPr/>
    </dgm:pt>
    <dgm:pt modelId="{5948D593-B571-40EA-B9BE-4A2B6B2C6DE8}" type="pres">
      <dgm:prSet presAssocID="{A91857FE-6487-4EED-9214-CBE7E38DAEC7}" presName="conn2-1" presStyleLbl="parChTrans1D3" presStyleIdx="0" presStyleCnt="5"/>
      <dgm:spPr/>
    </dgm:pt>
    <dgm:pt modelId="{D68A7753-B8AC-48B9-8931-A2B0353AF252}" type="pres">
      <dgm:prSet presAssocID="{A91857FE-6487-4EED-9214-CBE7E38DAEC7}" presName="connTx" presStyleLbl="parChTrans1D3" presStyleIdx="0" presStyleCnt="5"/>
      <dgm:spPr/>
    </dgm:pt>
    <dgm:pt modelId="{7069AB77-147D-45EC-B98A-1297742F4814}" type="pres">
      <dgm:prSet presAssocID="{B6AAA2EA-6679-4E18-AAE2-17082A2ED94C}" presName="root2" presStyleCnt="0"/>
      <dgm:spPr/>
    </dgm:pt>
    <dgm:pt modelId="{EC5E5C9D-D8B1-49BB-A5B5-39CA9D11183B}" type="pres">
      <dgm:prSet presAssocID="{B6AAA2EA-6679-4E18-AAE2-17082A2ED94C}" presName="LevelTwoTextNode" presStyleLbl="asst1" presStyleIdx="1" presStyleCnt="5">
        <dgm:presLayoutVars>
          <dgm:chPref val="3"/>
        </dgm:presLayoutVars>
      </dgm:prSet>
      <dgm:spPr/>
    </dgm:pt>
    <dgm:pt modelId="{EDE592C5-6A51-401F-8255-C7E897A21A0F}" type="pres">
      <dgm:prSet presAssocID="{B6AAA2EA-6679-4E18-AAE2-17082A2ED94C}" presName="level3hierChild" presStyleCnt="0"/>
      <dgm:spPr/>
    </dgm:pt>
    <dgm:pt modelId="{27B9FAA7-E7D9-42EA-A9B2-43590F5537DB}" type="pres">
      <dgm:prSet presAssocID="{C55D16FD-0F6F-48EE-954E-40D5E88055F5}" presName="conn2-1" presStyleLbl="parChTrans1D3" presStyleIdx="1" presStyleCnt="5"/>
      <dgm:spPr/>
    </dgm:pt>
    <dgm:pt modelId="{C73F33E3-5FFE-4346-8AFE-578401E5FA40}" type="pres">
      <dgm:prSet presAssocID="{C55D16FD-0F6F-48EE-954E-40D5E88055F5}" presName="connTx" presStyleLbl="parChTrans1D3" presStyleIdx="1" presStyleCnt="5"/>
      <dgm:spPr/>
    </dgm:pt>
    <dgm:pt modelId="{BBAC0837-E5CE-415D-BCDB-1C0446DB9DF5}" type="pres">
      <dgm:prSet presAssocID="{C7729C42-33E9-444D-AD7D-2CD2183910DD}" presName="root2" presStyleCnt="0"/>
      <dgm:spPr/>
    </dgm:pt>
    <dgm:pt modelId="{BF1B66AC-9A06-4C9F-BDA8-6AC977DC767E}" type="pres">
      <dgm:prSet presAssocID="{C7729C42-33E9-444D-AD7D-2CD2183910DD}" presName="LevelTwoTextNode" presStyleLbl="asst1" presStyleIdx="2" presStyleCnt="5">
        <dgm:presLayoutVars>
          <dgm:chPref val="3"/>
        </dgm:presLayoutVars>
      </dgm:prSet>
      <dgm:spPr/>
    </dgm:pt>
    <dgm:pt modelId="{48E83511-1940-4922-8453-C7189E4C9C7D}" type="pres">
      <dgm:prSet presAssocID="{C7729C42-33E9-444D-AD7D-2CD2183910DD}" presName="level3hierChild" presStyleCnt="0"/>
      <dgm:spPr/>
    </dgm:pt>
    <dgm:pt modelId="{79714538-E79E-46CB-8686-4AB93DDECD57}" type="pres">
      <dgm:prSet presAssocID="{AC9C12B5-515D-43A6-A8D8-F9C591954153}" presName="conn2-1" presStyleLbl="parChTrans1D3" presStyleIdx="2" presStyleCnt="5"/>
      <dgm:spPr/>
    </dgm:pt>
    <dgm:pt modelId="{9D92D1E7-7469-4B6A-991A-26E0CB085E6B}" type="pres">
      <dgm:prSet presAssocID="{AC9C12B5-515D-43A6-A8D8-F9C591954153}" presName="connTx" presStyleLbl="parChTrans1D3" presStyleIdx="2" presStyleCnt="5"/>
      <dgm:spPr/>
    </dgm:pt>
    <dgm:pt modelId="{3A3C5A6A-963E-4963-BBD0-79F7A465E059}" type="pres">
      <dgm:prSet presAssocID="{3E3B6D06-9F7E-42FF-B50C-09E5CA4ADDEB}" presName="root2" presStyleCnt="0"/>
      <dgm:spPr/>
    </dgm:pt>
    <dgm:pt modelId="{72A35494-4928-4005-802D-800636EF832B}" type="pres">
      <dgm:prSet presAssocID="{3E3B6D06-9F7E-42FF-B50C-09E5CA4ADDEB}" presName="LevelTwoTextNode" presStyleLbl="asst1" presStyleIdx="3" presStyleCnt="5">
        <dgm:presLayoutVars>
          <dgm:chPref val="3"/>
        </dgm:presLayoutVars>
      </dgm:prSet>
      <dgm:spPr/>
    </dgm:pt>
    <dgm:pt modelId="{80BF5742-706A-47E2-B1D7-DC471D3A1014}" type="pres">
      <dgm:prSet presAssocID="{3E3B6D06-9F7E-42FF-B50C-09E5CA4ADDEB}" presName="level3hierChild" presStyleCnt="0"/>
      <dgm:spPr/>
    </dgm:pt>
    <dgm:pt modelId="{BAFB624E-35EB-468B-AE01-CCCCF2CB32DF}" type="pres">
      <dgm:prSet presAssocID="{6161A475-338A-459D-A054-8FD239588E99}" presName="conn2-1" presStyleLbl="parChTrans1D2" presStyleIdx="1" presStyleCnt="2"/>
      <dgm:spPr/>
    </dgm:pt>
    <dgm:pt modelId="{DA254676-0E72-401B-8D79-F1826B8033F8}" type="pres">
      <dgm:prSet presAssocID="{6161A475-338A-459D-A054-8FD239588E99}" presName="connTx" presStyleLbl="parChTrans1D2" presStyleIdx="1" presStyleCnt="2"/>
      <dgm:spPr/>
    </dgm:pt>
    <dgm:pt modelId="{05E685DB-DE22-4973-935D-7C07FAEF4B1A}" type="pres">
      <dgm:prSet presAssocID="{E5C05956-24D6-4435-9528-2F6A77787D0F}" presName="root2" presStyleCnt="0"/>
      <dgm:spPr/>
    </dgm:pt>
    <dgm:pt modelId="{E27AC580-DE74-4AF1-99C0-B20E1FD6B87D}" type="pres">
      <dgm:prSet presAssocID="{E5C05956-24D6-4435-9528-2F6A77787D0F}" presName="LevelTwoTextNode" presStyleLbl="asst1" presStyleIdx="4" presStyleCnt="5">
        <dgm:presLayoutVars>
          <dgm:chPref val="3"/>
        </dgm:presLayoutVars>
      </dgm:prSet>
      <dgm:spPr/>
    </dgm:pt>
    <dgm:pt modelId="{3A44A787-324B-44B7-9D63-E48987511E0E}" type="pres">
      <dgm:prSet presAssocID="{E5C05956-24D6-4435-9528-2F6A77787D0F}" presName="level3hierChild" presStyleCnt="0"/>
      <dgm:spPr/>
    </dgm:pt>
    <dgm:pt modelId="{E873E1EB-0C75-4290-AAD0-836568872267}" type="pres">
      <dgm:prSet presAssocID="{2CB3DAD7-1C68-488A-94DD-3884413DA0B3}" presName="conn2-1" presStyleLbl="parChTrans1D3" presStyleIdx="3" presStyleCnt="5"/>
      <dgm:spPr/>
    </dgm:pt>
    <dgm:pt modelId="{5B3CC0DD-84DB-40CE-B9B7-ADFB658BB6B4}" type="pres">
      <dgm:prSet presAssocID="{2CB3DAD7-1C68-488A-94DD-3884413DA0B3}" presName="connTx" presStyleLbl="parChTrans1D3" presStyleIdx="3" presStyleCnt="5"/>
      <dgm:spPr/>
    </dgm:pt>
    <dgm:pt modelId="{86B568F3-C157-461D-A026-3CFDB4723640}" type="pres">
      <dgm:prSet presAssocID="{17AB3A87-E5DD-4A7C-BB23-877A19C43DFE}" presName="root2" presStyleCnt="0"/>
      <dgm:spPr/>
    </dgm:pt>
    <dgm:pt modelId="{1E81A636-131A-4C72-A963-DBFB472F7C49}" type="pres">
      <dgm:prSet presAssocID="{17AB3A87-E5DD-4A7C-BB23-877A19C43DFE}" presName="LevelTwoTextNode" presStyleLbl="node3" presStyleIdx="0" presStyleCnt="2">
        <dgm:presLayoutVars>
          <dgm:chPref val="3"/>
        </dgm:presLayoutVars>
      </dgm:prSet>
      <dgm:spPr/>
    </dgm:pt>
    <dgm:pt modelId="{ACDD15EB-C5EC-4CA5-9EE4-FAAA69BB8121}" type="pres">
      <dgm:prSet presAssocID="{17AB3A87-E5DD-4A7C-BB23-877A19C43DFE}" presName="level3hierChild" presStyleCnt="0"/>
      <dgm:spPr/>
    </dgm:pt>
    <dgm:pt modelId="{93FCD22C-54BE-469E-8ED2-BFD37052CECE}" type="pres">
      <dgm:prSet presAssocID="{C94CFA63-F031-48A5-BEFA-39575EE80A84}" presName="conn2-1" presStyleLbl="parChTrans1D3" presStyleIdx="4" presStyleCnt="5"/>
      <dgm:spPr/>
    </dgm:pt>
    <dgm:pt modelId="{CB0250AD-752E-409A-BB86-C10A8DEAECDE}" type="pres">
      <dgm:prSet presAssocID="{C94CFA63-F031-48A5-BEFA-39575EE80A84}" presName="connTx" presStyleLbl="parChTrans1D3" presStyleIdx="4" presStyleCnt="5"/>
      <dgm:spPr/>
    </dgm:pt>
    <dgm:pt modelId="{70F0A828-9972-460B-8665-5D6053255737}" type="pres">
      <dgm:prSet presAssocID="{E6062A05-D88D-453F-80FD-077A6D0B0FD7}" presName="root2" presStyleCnt="0"/>
      <dgm:spPr/>
    </dgm:pt>
    <dgm:pt modelId="{9A49D01F-70D0-44AF-9C65-2645519F011B}" type="pres">
      <dgm:prSet presAssocID="{E6062A05-D88D-453F-80FD-077A6D0B0FD7}" presName="LevelTwoTextNode" presStyleLbl="node3" presStyleIdx="1" presStyleCnt="2">
        <dgm:presLayoutVars>
          <dgm:chPref val="3"/>
        </dgm:presLayoutVars>
      </dgm:prSet>
      <dgm:spPr/>
    </dgm:pt>
    <dgm:pt modelId="{A1670EA2-4796-4BF0-AABD-B180E22FA002}" type="pres">
      <dgm:prSet presAssocID="{E6062A05-D88D-453F-80FD-077A6D0B0FD7}" presName="level3hierChild" presStyleCnt="0"/>
      <dgm:spPr/>
    </dgm:pt>
  </dgm:ptLst>
  <dgm:cxnLst>
    <dgm:cxn modelId="{414C1502-2F31-4D98-861F-535071BE17FC}" type="presOf" srcId="{17AB3A87-E5DD-4A7C-BB23-877A19C43DFE}" destId="{1E81A636-131A-4C72-A963-DBFB472F7C49}" srcOrd="0" destOrd="0" presId="urn:microsoft.com/office/officeart/2005/8/layout/hierarchy2"/>
    <dgm:cxn modelId="{90440204-459E-455A-AA7F-F0FA9DE0E01B}" type="presOf" srcId="{C94CFA63-F031-48A5-BEFA-39575EE80A84}" destId="{CB0250AD-752E-409A-BB86-C10A8DEAECDE}" srcOrd="1" destOrd="0" presId="urn:microsoft.com/office/officeart/2005/8/layout/hierarchy2"/>
    <dgm:cxn modelId="{D731170B-B16B-445A-A9B3-AA97BB83A961}" type="presOf" srcId="{2CB3DAD7-1C68-488A-94DD-3884413DA0B3}" destId="{E873E1EB-0C75-4290-AAD0-836568872267}" srcOrd="0" destOrd="0" presId="urn:microsoft.com/office/officeart/2005/8/layout/hierarchy2"/>
    <dgm:cxn modelId="{75350316-2D62-48EA-9E73-6651043D6BFC}" type="presOf" srcId="{2CB3DAD7-1C68-488A-94DD-3884413DA0B3}" destId="{5B3CC0DD-84DB-40CE-B9B7-ADFB658BB6B4}" srcOrd="1" destOrd="0" presId="urn:microsoft.com/office/officeart/2005/8/layout/hierarchy2"/>
    <dgm:cxn modelId="{AAF1BF2E-F7AD-485B-B6A3-3B74EAF23CCA}" type="presOf" srcId="{AC9C12B5-515D-43A6-A8D8-F9C591954153}" destId="{9D92D1E7-7469-4B6A-991A-26E0CB085E6B}" srcOrd="1" destOrd="0" presId="urn:microsoft.com/office/officeart/2005/8/layout/hierarchy2"/>
    <dgm:cxn modelId="{6B580E36-3784-4CF4-A1FF-053D2D206A66}" type="presOf" srcId="{E6062A05-D88D-453F-80FD-077A6D0B0FD7}" destId="{9A49D01F-70D0-44AF-9C65-2645519F011B}" srcOrd="0" destOrd="0" presId="urn:microsoft.com/office/officeart/2005/8/layout/hierarchy2"/>
    <dgm:cxn modelId="{AAA0533C-B777-4C26-963F-91DDEB88C758}" type="presOf" srcId="{833F054A-44AE-4B4E-AE29-800CB9C63893}" destId="{C3510F28-8F69-4EED-B140-6396A9033F66}" srcOrd="0" destOrd="0" presId="urn:microsoft.com/office/officeart/2005/8/layout/hierarchy2"/>
    <dgm:cxn modelId="{B8E3015D-4D95-4EE9-AB4E-39C88B8A14F6}" srcId="{E5C05956-24D6-4435-9528-2F6A77787D0F}" destId="{17AB3A87-E5DD-4A7C-BB23-877A19C43DFE}" srcOrd="0" destOrd="0" parTransId="{2CB3DAD7-1C68-488A-94DD-3884413DA0B3}" sibTransId="{E082B430-31E9-46B8-83D8-CE680F908A57}"/>
    <dgm:cxn modelId="{A3C53F71-6F04-4C91-884C-EDA81FFA2F79}" srcId="{155652C6-B286-48AE-89FD-B363401B8D82}" destId="{B6AAA2EA-6679-4E18-AAE2-17082A2ED94C}" srcOrd="0" destOrd="0" parTransId="{A91857FE-6487-4EED-9214-CBE7E38DAEC7}" sibTransId="{575491A0-3AFE-4A78-9280-0C8C99D6D2A9}"/>
    <dgm:cxn modelId="{16F78F7E-F35F-4A20-87E7-4680D772CCCD}" srcId="{155652C6-B286-48AE-89FD-B363401B8D82}" destId="{C7729C42-33E9-444D-AD7D-2CD2183910DD}" srcOrd="1" destOrd="0" parTransId="{C55D16FD-0F6F-48EE-954E-40D5E88055F5}" sibTransId="{967436E1-5EA9-4A98-BDF8-47031AB59D57}"/>
    <dgm:cxn modelId="{9556A885-A1A0-4885-8A99-B754BBA965D7}" type="presOf" srcId="{C94CFA63-F031-48A5-BEFA-39575EE80A84}" destId="{93FCD22C-54BE-469E-8ED2-BFD37052CECE}" srcOrd="0" destOrd="0" presId="urn:microsoft.com/office/officeart/2005/8/layout/hierarchy2"/>
    <dgm:cxn modelId="{E0B8AA87-8853-4B1B-B5BD-16D4D2D0BA31}" type="presOf" srcId="{3E3B6D06-9F7E-42FF-B50C-09E5CA4ADDEB}" destId="{72A35494-4928-4005-802D-800636EF832B}" srcOrd="0" destOrd="0" presId="urn:microsoft.com/office/officeart/2005/8/layout/hierarchy2"/>
    <dgm:cxn modelId="{E376B387-84A1-4EF2-B879-11B3250DCEB9}" type="presOf" srcId="{6161A475-338A-459D-A054-8FD239588E99}" destId="{BAFB624E-35EB-468B-AE01-CCCCF2CB32DF}" srcOrd="0" destOrd="0" presId="urn:microsoft.com/office/officeart/2005/8/layout/hierarchy2"/>
    <dgm:cxn modelId="{5136FE91-3029-4773-AFA6-A666B0C86AEE}" type="presOf" srcId="{A91857FE-6487-4EED-9214-CBE7E38DAEC7}" destId="{D68A7753-B8AC-48B9-8931-A2B0353AF252}" srcOrd="1" destOrd="0" presId="urn:microsoft.com/office/officeart/2005/8/layout/hierarchy2"/>
    <dgm:cxn modelId="{9B4B7594-A271-45E6-B9D5-50003258F0AD}" srcId="{155652C6-B286-48AE-89FD-B363401B8D82}" destId="{3E3B6D06-9F7E-42FF-B50C-09E5CA4ADDEB}" srcOrd="2" destOrd="0" parTransId="{AC9C12B5-515D-43A6-A8D8-F9C591954153}" sibTransId="{ACEEBEE4-296F-49D7-AC6A-3AD9636ADDCD}"/>
    <dgm:cxn modelId="{8F2AE496-60AB-4CE7-BDF3-F38A6818CAD5}" srcId="{06E1067B-FB9A-4BC4-9D71-6350B3B59F74}" destId="{833F054A-44AE-4B4E-AE29-800CB9C63893}" srcOrd="0" destOrd="0" parTransId="{E2F07FA8-25BB-4548-82A1-F75FEDB82E68}" sibTransId="{82DF4E32-7168-4E98-8B9B-8BBF463A9936}"/>
    <dgm:cxn modelId="{B048A79A-4154-4583-AC50-295BC4241A8F}" type="presOf" srcId="{C7729C42-33E9-444D-AD7D-2CD2183910DD}" destId="{BF1B66AC-9A06-4C9F-BDA8-6AC977DC767E}" srcOrd="0" destOrd="0" presId="urn:microsoft.com/office/officeart/2005/8/layout/hierarchy2"/>
    <dgm:cxn modelId="{EA17AF9C-F1D7-40D7-8160-787DF19FA40F}" type="presOf" srcId="{C55D16FD-0F6F-48EE-954E-40D5E88055F5}" destId="{C73F33E3-5FFE-4346-8AFE-578401E5FA40}" srcOrd="1" destOrd="0" presId="urn:microsoft.com/office/officeart/2005/8/layout/hierarchy2"/>
    <dgm:cxn modelId="{011224AB-80F5-4051-BE87-BE44A43CB530}" type="presOf" srcId="{E5C05956-24D6-4435-9528-2F6A77787D0F}" destId="{E27AC580-DE74-4AF1-99C0-B20E1FD6B87D}" srcOrd="0" destOrd="0" presId="urn:microsoft.com/office/officeart/2005/8/layout/hierarchy2"/>
    <dgm:cxn modelId="{37701DAC-5656-421D-9D1B-D1621499A64B}" srcId="{833F054A-44AE-4B4E-AE29-800CB9C63893}" destId="{155652C6-B286-48AE-89FD-B363401B8D82}" srcOrd="0" destOrd="0" parTransId="{EF924572-F2B8-4398-A11C-1BD1AB728818}" sibTransId="{1ED2763F-AA97-4821-A816-EDB025FECB1D}"/>
    <dgm:cxn modelId="{9E43CFB3-915A-4DDF-8E9A-FE5FF44688AC}" srcId="{833F054A-44AE-4B4E-AE29-800CB9C63893}" destId="{E5C05956-24D6-4435-9528-2F6A77787D0F}" srcOrd="1" destOrd="0" parTransId="{6161A475-338A-459D-A054-8FD239588E99}" sibTransId="{AEA97A46-C82A-4513-96C5-C73C561C2BFD}"/>
    <dgm:cxn modelId="{942D87B6-95A0-40A1-BC0E-F0656B3EBE6B}" type="presOf" srcId="{AC9C12B5-515D-43A6-A8D8-F9C591954153}" destId="{79714538-E79E-46CB-8686-4AB93DDECD57}" srcOrd="0" destOrd="0" presId="urn:microsoft.com/office/officeart/2005/8/layout/hierarchy2"/>
    <dgm:cxn modelId="{FA39E8B6-F062-4173-894F-401EEE027A16}" type="presOf" srcId="{6161A475-338A-459D-A054-8FD239588E99}" destId="{DA254676-0E72-401B-8D79-F1826B8033F8}" srcOrd="1" destOrd="0" presId="urn:microsoft.com/office/officeart/2005/8/layout/hierarchy2"/>
    <dgm:cxn modelId="{518F0AC7-5C5A-4A2D-BEDC-20C62EDF4914}" type="presOf" srcId="{B6AAA2EA-6679-4E18-AAE2-17082A2ED94C}" destId="{EC5E5C9D-D8B1-49BB-A5B5-39CA9D11183B}" srcOrd="0" destOrd="0" presId="urn:microsoft.com/office/officeart/2005/8/layout/hierarchy2"/>
    <dgm:cxn modelId="{04B8EFC8-6CBF-4A77-AD22-7EDEA070AB90}" type="presOf" srcId="{A91857FE-6487-4EED-9214-CBE7E38DAEC7}" destId="{5948D593-B571-40EA-B9BE-4A2B6B2C6DE8}" srcOrd="0" destOrd="0" presId="urn:microsoft.com/office/officeart/2005/8/layout/hierarchy2"/>
    <dgm:cxn modelId="{B01E7DC9-C042-45D3-B268-209E208EDD5E}" type="presOf" srcId="{C55D16FD-0F6F-48EE-954E-40D5E88055F5}" destId="{27B9FAA7-E7D9-42EA-A9B2-43590F5537DB}" srcOrd="0" destOrd="0" presId="urn:microsoft.com/office/officeart/2005/8/layout/hierarchy2"/>
    <dgm:cxn modelId="{190C03D8-A6B5-4860-AC02-43EA530CA6B6}" type="presOf" srcId="{EF924572-F2B8-4398-A11C-1BD1AB728818}" destId="{6ADF55E3-61CF-4E02-9C52-2B29F11AA1B1}" srcOrd="1" destOrd="0" presId="urn:microsoft.com/office/officeart/2005/8/layout/hierarchy2"/>
    <dgm:cxn modelId="{1C8706E1-1E70-404A-B69E-141B8DB7F409}" type="presOf" srcId="{155652C6-B286-48AE-89FD-B363401B8D82}" destId="{5F1FD48B-F3F1-4022-BAE4-18AAE596EEA8}" srcOrd="0" destOrd="0" presId="urn:microsoft.com/office/officeart/2005/8/layout/hierarchy2"/>
    <dgm:cxn modelId="{DA4A21EB-9293-4E71-ADD3-067009CAE0C5}" type="presOf" srcId="{06E1067B-FB9A-4BC4-9D71-6350B3B59F74}" destId="{F1FED557-F765-4B77-8EE9-66DB4BBD92F0}" srcOrd="0" destOrd="0" presId="urn:microsoft.com/office/officeart/2005/8/layout/hierarchy2"/>
    <dgm:cxn modelId="{5923B9EF-0B3A-490E-8F44-B895C223C6EA}" srcId="{E5C05956-24D6-4435-9528-2F6A77787D0F}" destId="{E6062A05-D88D-453F-80FD-077A6D0B0FD7}" srcOrd="1" destOrd="0" parTransId="{C94CFA63-F031-48A5-BEFA-39575EE80A84}" sibTransId="{FC942247-1A33-418B-AA48-145C0CEDA897}"/>
    <dgm:cxn modelId="{C76082FD-80C0-4F52-98F8-005310ED5ACD}" type="presOf" srcId="{EF924572-F2B8-4398-A11C-1BD1AB728818}" destId="{59A9A25F-85C1-44DB-93F0-6A848C7DB915}" srcOrd="0" destOrd="0" presId="urn:microsoft.com/office/officeart/2005/8/layout/hierarchy2"/>
    <dgm:cxn modelId="{E2CD74BD-E07C-470B-BC2F-3E19EE46591A}" type="presParOf" srcId="{F1FED557-F765-4B77-8EE9-66DB4BBD92F0}" destId="{8B55E986-FA80-4DF1-9530-A09329C5E8E6}" srcOrd="0" destOrd="0" presId="urn:microsoft.com/office/officeart/2005/8/layout/hierarchy2"/>
    <dgm:cxn modelId="{5C84D164-262B-47C3-9696-F55254A5DF42}" type="presParOf" srcId="{8B55E986-FA80-4DF1-9530-A09329C5E8E6}" destId="{C3510F28-8F69-4EED-B140-6396A9033F66}" srcOrd="0" destOrd="0" presId="urn:microsoft.com/office/officeart/2005/8/layout/hierarchy2"/>
    <dgm:cxn modelId="{22BE0BD8-21F9-4D57-882D-190FFA31F692}" type="presParOf" srcId="{8B55E986-FA80-4DF1-9530-A09329C5E8E6}" destId="{CC7DE7B4-D13D-452E-875A-165128922D28}" srcOrd="1" destOrd="0" presId="urn:microsoft.com/office/officeart/2005/8/layout/hierarchy2"/>
    <dgm:cxn modelId="{F59499DF-E5C4-4D0E-87AD-6F4F06BCF71B}" type="presParOf" srcId="{CC7DE7B4-D13D-452E-875A-165128922D28}" destId="{59A9A25F-85C1-44DB-93F0-6A848C7DB915}" srcOrd="0" destOrd="0" presId="urn:microsoft.com/office/officeart/2005/8/layout/hierarchy2"/>
    <dgm:cxn modelId="{B00E1B63-1A7B-454C-B296-AE9CE292954C}" type="presParOf" srcId="{59A9A25F-85C1-44DB-93F0-6A848C7DB915}" destId="{6ADF55E3-61CF-4E02-9C52-2B29F11AA1B1}" srcOrd="0" destOrd="0" presId="urn:microsoft.com/office/officeart/2005/8/layout/hierarchy2"/>
    <dgm:cxn modelId="{160A9A7E-26B2-4EAC-B11C-60367993A120}" type="presParOf" srcId="{CC7DE7B4-D13D-452E-875A-165128922D28}" destId="{91A200B7-475F-487C-A300-A07E18E63A01}" srcOrd="1" destOrd="0" presId="urn:microsoft.com/office/officeart/2005/8/layout/hierarchy2"/>
    <dgm:cxn modelId="{B61303A7-9646-4FF0-8B9C-3EB0F3DBD6C3}" type="presParOf" srcId="{91A200B7-475F-487C-A300-A07E18E63A01}" destId="{5F1FD48B-F3F1-4022-BAE4-18AAE596EEA8}" srcOrd="0" destOrd="0" presId="urn:microsoft.com/office/officeart/2005/8/layout/hierarchy2"/>
    <dgm:cxn modelId="{24B5A567-342C-4682-951F-1E1F87F1A11B}" type="presParOf" srcId="{91A200B7-475F-487C-A300-A07E18E63A01}" destId="{DE5A33BA-9289-4482-9522-4847F9C0D55E}" srcOrd="1" destOrd="0" presId="urn:microsoft.com/office/officeart/2005/8/layout/hierarchy2"/>
    <dgm:cxn modelId="{D1EA149C-556D-4974-8695-1BF9176E3E63}" type="presParOf" srcId="{DE5A33BA-9289-4482-9522-4847F9C0D55E}" destId="{5948D593-B571-40EA-B9BE-4A2B6B2C6DE8}" srcOrd="0" destOrd="0" presId="urn:microsoft.com/office/officeart/2005/8/layout/hierarchy2"/>
    <dgm:cxn modelId="{9915EF7F-E8BC-486A-9EBE-AFED5C352E9F}" type="presParOf" srcId="{5948D593-B571-40EA-B9BE-4A2B6B2C6DE8}" destId="{D68A7753-B8AC-48B9-8931-A2B0353AF252}" srcOrd="0" destOrd="0" presId="urn:microsoft.com/office/officeart/2005/8/layout/hierarchy2"/>
    <dgm:cxn modelId="{1BD7014F-8178-47FF-B5CC-C762A29604F4}" type="presParOf" srcId="{DE5A33BA-9289-4482-9522-4847F9C0D55E}" destId="{7069AB77-147D-45EC-B98A-1297742F4814}" srcOrd="1" destOrd="0" presId="urn:microsoft.com/office/officeart/2005/8/layout/hierarchy2"/>
    <dgm:cxn modelId="{470A5E44-F649-4463-A6D0-1D64BE5209EB}" type="presParOf" srcId="{7069AB77-147D-45EC-B98A-1297742F4814}" destId="{EC5E5C9D-D8B1-49BB-A5B5-39CA9D11183B}" srcOrd="0" destOrd="0" presId="urn:microsoft.com/office/officeart/2005/8/layout/hierarchy2"/>
    <dgm:cxn modelId="{D229C138-2940-4323-9837-BE04EDE147E6}" type="presParOf" srcId="{7069AB77-147D-45EC-B98A-1297742F4814}" destId="{EDE592C5-6A51-401F-8255-C7E897A21A0F}" srcOrd="1" destOrd="0" presId="urn:microsoft.com/office/officeart/2005/8/layout/hierarchy2"/>
    <dgm:cxn modelId="{3CE59D87-07DC-457B-A81D-924C64CE6FC7}" type="presParOf" srcId="{DE5A33BA-9289-4482-9522-4847F9C0D55E}" destId="{27B9FAA7-E7D9-42EA-A9B2-43590F5537DB}" srcOrd="2" destOrd="0" presId="urn:microsoft.com/office/officeart/2005/8/layout/hierarchy2"/>
    <dgm:cxn modelId="{C0BFD159-7C03-44B6-A5E5-745A8AEEE7AE}" type="presParOf" srcId="{27B9FAA7-E7D9-42EA-A9B2-43590F5537DB}" destId="{C73F33E3-5FFE-4346-8AFE-578401E5FA40}" srcOrd="0" destOrd="0" presId="urn:microsoft.com/office/officeart/2005/8/layout/hierarchy2"/>
    <dgm:cxn modelId="{2BE3C743-D5E5-4631-BBD8-FF262B84F300}" type="presParOf" srcId="{DE5A33BA-9289-4482-9522-4847F9C0D55E}" destId="{BBAC0837-E5CE-415D-BCDB-1C0446DB9DF5}" srcOrd="3" destOrd="0" presId="urn:microsoft.com/office/officeart/2005/8/layout/hierarchy2"/>
    <dgm:cxn modelId="{C291BEC2-29A2-4E67-8369-DD3608BE1E5D}" type="presParOf" srcId="{BBAC0837-E5CE-415D-BCDB-1C0446DB9DF5}" destId="{BF1B66AC-9A06-4C9F-BDA8-6AC977DC767E}" srcOrd="0" destOrd="0" presId="urn:microsoft.com/office/officeart/2005/8/layout/hierarchy2"/>
    <dgm:cxn modelId="{8E0ACC95-A559-4265-AE80-A52E6ED3515B}" type="presParOf" srcId="{BBAC0837-E5CE-415D-BCDB-1C0446DB9DF5}" destId="{48E83511-1940-4922-8453-C7189E4C9C7D}" srcOrd="1" destOrd="0" presId="urn:microsoft.com/office/officeart/2005/8/layout/hierarchy2"/>
    <dgm:cxn modelId="{91E77040-2AAA-4D15-87EC-AB2B69DACCFE}" type="presParOf" srcId="{DE5A33BA-9289-4482-9522-4847F9C0D55E}" destId="{79714538-E79E-46CB-8686-4AB93DDECD57}" srcOrd="4" destOrd="0" presId="urn:microsoft.com/office/officeart/2005/8/layout/hierarchy2"/>
    <dgm:cxn modelId="{C97FB0AF-8FE4-43DA-8796-CD31F20DBECD}" type="presParOf" srcId="{79714538-E79E-46CB-8686-4AB93DDECD57}" destId="{9D92D1E7-7469-4B6A-991A-26E0CB085E6B}" srcOrd="0" destOrd="0" presId="urn:microsoft.com/office/officeart/2005/8/layout/hierarchy2"/>
    <dgm:cxn modelId="{4F320D51-0E1C-45EF-8574-2E5FDB0102C9}" type="presParOf" srcId="{DE5A33BA-9289-4482-9522-4847F9C0D55E}" destId="{3A3C5A6A-963E-4963-BBD0-79F7A465E059}" srcOrd="5" destOrd="0" presId="urn:microsoft.com/office/officeart/2005/8/layout/hierarchy2"/>
    <dgm:cxn modelId="{A6F36976-FD2C-438A-B8CB-835FFE5EBAE3}" type="presParOf" srcId="{3A3C5A6A-963E-4963-BBD0-79F7A465E059}" destId="{72A35494-4928-4005-802D-800636EF832B}" srcOrd="0" destOrd="0" presId="urn:microsoft.com/office/officeart/2005/8/layout/hierarchy2"/>
    <dgm:cxn modelId="{2F04C780-D605-4B1B-8DD8-40B8C249C414}" type="presParOf" srcId="{3A3C5A6A-963E-4963-BBD0-79F7A465E059}" destId="{80BF5742-706A-47E2-B1D7-DC471D3A1014}" srcOrd="1" destOrd="0" presId="urn:microsoft.com/office/officeart/2005/8/layout/hierarchy2"/>
    <dgm:cxn modelId="{9E52F124-9622-40E8-9DF3-797DAE85FD94}" type="presParOf" srcId="{CC7DE7B4-D13D-452E-875A-165128922D28}" destId="{BAFB624E-35EB-468B-AE01-CCCCF2CB32DF}" srcOrd="2" destOrd="0" presId="urn:microsoft.com/office/officeart/2005/8/layout/hierarchy2"/>
    <dgm:cxn modelId="{2249F54B-C0D4-4EB6-A484-1289E2289F51}" type="presParOf" srcId="{BAFB624E-35EB-468B-AE01-CCCCF2CB32DF}" destId="{DA254676-0E72-401B-8D79-F1826B8033F8}" srcOrd="0" destOrd="0" presId="urn:microsoft.com/office/officeart/2005/8/layout/hierarchy2"/>
    <dgm:cxn modelId="{49FE0A65-229D-484B-9A1A-645E4F91A10C}" type="presParOf" srcId="{CC7DE7B4-D13D-452E-875A-165128922D28}" destId="{05E685DB-DE22-4973-935D-7C07FAEF4B1A}" srcOrd="3" destOrd="0" presId="urn:microsoft.com/office/officeart/2005/8/layout/hierarchy2"/>
    <dgm:cxn modelId="{6E2C2702-4D72-4C2E-9DC4-6AFCB7FF11D0}" type="presParOf" srcId="{05E685DB-DE22-4973-935D-7C07FAEF4B1A}" destId="{E27AC580-DE74-4AF1-99C0-B20E1FD6B87D}" srcOrd="0" destOrd="0" presId="urn:microsoft.com/office/officeart/2005/8/layout/hierarchy2"/>
    <dgm:cxn modelId="{ACAB978E-B8EE-4882-A766-39A7FE583704}" type="presParOf" srcId="{05E685DB-DE22-4973-935D-7C07FAEF4B1A}" destId="{3A44A787-324B-44B7-9D63-E48987511E0E}" srcOrd="1" destOrd="0" presId="urn:microsoft.com/office/officeart/2005/8/layout/hierarchy2"/>
    <dgm:cxn modelId="{D5229AE1-7CCE-446C-B149-6167630C6745}" type="presParOf" srcId="{3A44A787-324B-44B7-9D63-E48987511E0E}" destId="{E873E1EB-0C75-4290-AAD0-836568872267}" srcOrd="0" destOrd="0" presId="urn:microsoft.com/office/officeart/2005/8/layout/hierarchy2"/>
    <dgm:cxn modelId="{43D9198B-21AD-4B20-AC8B-B9D77238C34D}" type="presParOf" srcId="{E873E1EB-0C75-4290-AAD0-836568872267}" destId="{5B3CC0DD-84DB-40CE-B9B7-ADFB658BB6B4}" srcOrd="0" destOrd="0" presId="urn:microsoft.com/office/officeart/2005/8/layout/hierarchy2"/>
    <dgm:cxn modelId="{0643BF48-6BCE-43A7-BA6C-F1E9B2EAD018}" type="presParOf" srcId="{3A44A787-324B-44B7-9D63-E48987511E0E}" destId="{86B568F3-C157-461D-A026-3CFDB4723640}" srcOrd="1" destOrd="0" presId="urn:microsoft.com/office/officeart/2005/8/layout/hierarchy2"/>
    <dgm:cxn modelId="{4B94052D-0084-4E55-8AFB-01DDF9848F44}" type="presParOf" srcId="{86B568F3-C157-461D-A026-3CFDB4723640}" destId="{1E81A636-131A-4C72-A963-DBFB472F7C49}" srcOrd="0" destOrd="0" presId="urn:microsoft.com/office/officeart/2005/8/layout/hierarchy2"/>
    <dgm:cxn modelId="{DF347092-8BE9-4286-BC03-17834D2EF978}" type="presParOf" srcId="{86B568F3-C157-461D-A026-3CFDB4723640}" destId="{ACDD15EB-C5EC-4CA5-9EE4-FAAA69BB8121}" srcOrd="1" destOrd="0" presId="urn:microsoft.com/office/officeart/2005/8/layout/hierarchy2"/>
    <dgm:cxn modelId="{F547CCD1-2BCA-42F0-8BE7-DF4ED2214F51}" type="presParOf" srcId="{3A44A787-324B-44B7-9D63-E48987511E0E}" destId="{93FCD22C-54BE-469E-8ED2-BFD37052CECE}" srcOrd="2" destOrd="0" presId="urn:microsoft.com/office/officeart/2005/8/layout/hierarchy2"/>
    <dgm:cxn modelId="{459F1F61-DE9B-4F71-91CE-5F5FB1A63E11}" type="presParOf" srcId="{93FCD22C-54BE-469E-8ED2-BFD37052CECE}" destId="{CB0250AD-752E-409A-BB86-C10A8DEAECDE}" srcOrd="0" destOrd="0" presId="urn:microsoft.com/office/officeart/2005/8/layout/hierarchy2"/>
    <dgm:cxn modelId="{AB0F0DDF-6AED-477C-98AD-F8C374BC6AA2}" type="presParOf" srcId="{3A44A787-324B-44B7-9D63-E48987511E0E}" destId="{70F0A828-9972-460B-8665-5D6053255737}" srcOrd="3" destOrd="0" presId="urn:microsoft.com/office/officeart/2005/8/layout/hierarchy2"/>
    <dgm:cxn modelId="{3CCE0173-59AD-47DB-8130-F2D5C290BA37}" type="presParOf" srcId="{70F0A828-9972-460B-8665-5D6053255737}" destId="{9A49D01F-70D0-44AF-9C65-2645519F011B}" srcOrd="0" destOrd="0" presId="urn:microsoft.com/office/officeart/2005/8/layout/hierarchy2"/>
    <dgm:cxn modelId="{0EBF32EB-C274-438D-A907-01CC2168F141}" type="presParOf" srcId="{70F0A828-9972-460B-8665-5D6053255737}" destId="{A1670EA2-4796-4BF0-AABD-B180E22FA002}" srcOrd="1" destOrd="0" presId="urn:microsoft.com/office/officeart/2005/8/layout/hierarchy2"/>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EF711A3-B215-45AC-ACAC-96C37BD5F9F3}" type="doc">
      <dgm:prSet loTypeId="urn:microsoft.com/office/officeart/2005/8/layout/radial4" loCatId="relationship" qsTypeId="urn:microsoft.com/office/officeart/2005/8/quickstyle/simple1" qsCatId="simple" csTypeId="urn:microsoft.com/office/officeart/2005/8/colors/accent6_1" csCatId="accent6" phldr="1"/>
      <dgm:spPr/>
      <dgm:t>
        <a:bodyPr/>
        <a:lstStyle/>
        <a:p>
          <a:endParaRPr lang="x-none"/>
        </a:p>
      </dgm:t>
    </dgm:pt>
    <mc:AlternateContent xmlns:mc="http://schemas.openxmlformats.org/markup-compatibility/2006" xmlns:a14="http://schemas.microsoft.com/office/drawing/2010/main">
      <mc:Choice Requires="a14">
        <dgm:pt modelId="{8A357108-33AA-4F1E-BA4B-B7CCEA485B82}">
          <dgm:prSet phldrT="[Текст]"/>
          <dgm:spPr/>
          <dgm:t>
            <a:bodyPr/>
            <a:lstStyle/>
            <a:p>
              <a:pPr/>
              <a14:m>
                <m:oMathPara xmlns:m="http://schemas.openxmlformats.org/officeDocument/2006/math">
                  <m:oMathParaPr>
                    <m:jc m:val="centerGroup"/>
                  </m:oMathParaPr>
                  <m:oMath xmlns:m="http://schemas.openxmlformats.org/officeDocument/2006/math">
                    <m:sSub>
                      <m:sSubPr>
                        <m:ctrlPr>
                          <a:rPr lang="en-US" i="1" smtClean="0">
                            <a:latin typeface="Cambria Math" panose="02040503050406030204" pitchFamily="18" charset="0"/>
                          </a:rPr>
                        </m:ctrlPr>
                      </m:sSubPr>
                      <m:e>
                        <m:r>
                          <a:rPr lang="en-US" b="0" i="1" smtClean="0">
                            <a:latin typeface="Cambria Math" panose="02040503050406030204" pitchFamily="18" charset="0"/>
                          </a:rPr>
                          <m:t>𝐿𝑉</m:t>
                        </m:r>
                      </m:e>
                      <m:sub>
                        <m:r>
                          <a:rPr lang="en-US" b="0" i="1" smtClean="0">
                            <a:latin typeface="Cambria Math" panose="02040503050406030204" pitchFamily="18" charset="0"/>
                          </a:rPr>
                          <m:t>1</m:t>
                        </m:r>
                      </m:sub>
                    </m:sSub>
                  </m:oMath>
                </m:oMathPara>
              </a14:m>
              <a:endParaRPr lang="x-none" dirty="0"/>
            </a:p>
          </dgm:t>
        </dgm:pt>
      </mc:Choice>
      <mc:Fallback xmlns="">
        <dgm:pt modelId="{8A357108-33AA-4F1E-BA4B-B7CCEA485B82}">
          <dgm:prSet phldrT="[Текст]"/>
          <dgm:spPr/>
          <dgm:t>
            <a:bodyPr/>
            <a:lstStyle/>
            <a:p>
              <a:r>
                <a:rPr lang="en-US" i="0">
                  <a:latin typeface="Cambria Math" panose="02040503050406030204" pitchFamily="18" charset="0"/>
                </a:rPr>
                <a:t>〖</a:t>
              </a:r>
              <a:r>
                <a:rPr lang="en-US" b="0" i="0">
                  <a:latin typeface="Cambria Math" panose="02040503050406030204" pitchFamily="18" charset="0"/>
                </a:rPr>
                <a:t>𝐿𝑉〗_1</a:t>
              </a:r>
              <a:endParaRPr lang="ru-KZ" dirty="0"/>
            </a:p>
          </dgm:t>
        </dgm:pt>
      </mc:Fallback>
    </mc:AlternateContent>
    <dgm:pt modelId="{CFD5026B-A27B-4C52-B401-FD670633E6E4}" type="parTrans" cxnId="{DFF259C2-5986-450B-A1E5-FA2AF94C1DC3}">
      <dgm:prSet/>
      <dgm:spPr/>
      <dgm:t>
        <a:bodyPr/>
        <a:lstStyle/>
        <a:p>
          <a:endParaRPr lang="x-none"/>
        </a:p>
      </dgm:t>
    </dgm:pt>
    <dgm:pt modelId="{461D5EA3-6CA3-4BF0-856B-47DCCA2F91A8}" type="sibTrans" cxnId="{DFF259C2-5986-450B-A1E5-FA2AF94C1DC3}">
      <dgm:prSet/>
      <dgm:spPr/>
      <dgm:t>
        <a:bodyPr/>
        <a:lstStyle/>
        <a:p>
          <a:endParaRPr lang="x-none"/>
        </a:p>
      </dgm:t>
    </dgm:pt>
    <mc:AlternateContent xmlns:mc="http://schemas.openxmlformats.org/markup-compatibility/2006" xmlns:a14="http://schemas.microsoft.com/office/drawing/2010/main">
      <mc:Choice Requires="a14">
        <dgm:pt modelId="{1C2FC7C6-E30C-4DEB-BDC2-38DC4AD7FC52}">
          <dgm:prSet phldrT="[Текст]"/>
          <dgm:spPr/>
          <dgm:t>
            <a:bodyPr/>
            <a:lstStyle/>
            <a:p>
              <a:pPr/>
              <a14:m>
                <m:oMathPara xmlns:m="http://schemas.openxmlformats.org/officeDocument/2006/math">
                  <m:oMathParaPr>
                    <m:jc m:val="centerGroup"/>
                  </m:oMathParaPr>
                  <m:oMath xmlns:m="http://schemas.openxmlformats.org/officeDocument/2006/math">
                    <m:sSub>
                      <m:sSubPr>
                        <m:ctrlPr>
                          <a:rPr lang="en-US" i="1" smtClean="0">
                            <a:latin typeface="Cambria Math" panose="02040503050406030204" pitchFamily="18" charset="0"/>
                          </a:rPr>
                        </m:ctrlPr>
                      </m:sSubPr>
                      <m:e>
                        <m:r>
                          <a:rPr lang="en-US" i="1" smtClean="0">
                            <a:latin typeface="Cambria Math" panose="02040503050406030204" pitchFamily="18" charset="0"/>
                          </a:rPr>
                          <m:t>𝑥</m:t>
                        </m:r>
                      </m:e>
                      <m:sub>
                        <m:r>
                          <a:rPr lang="en-US" b="0" i="1" smtClean="0">
                            <a:latin typeface="Cambria Math" panose="02040503050406030204" pitchFamily="18" charset="0"/>
                          </a:rPr>
                          <m:t>12</m:t>
                        </m:r>
                      </m:sub>
                    </m:sSub>
                  </m:oMath>
                </m:oMathPara>
              </a14:m>
              <a:endParaRPr lang="x-none" i="1" dirty="0"/>
            </a:p>
          </dgm:t>
        </dgm:pt>
      </mc:Choice>
      <mc:Fallback xmlns="">
        <dgm:pt modelId="{1C2FC7C6-E30C-4DEB-BDC2-38DC4AD7FC52}">
          <dgm:prSet phldrT="[Текст]"/>
          <dgm:spPr/>
          <dgm:t>
            <a:bodyPr/>
            <a:lstStyle/>
            <a:p>
              <a:r>
                <a:rPr lang="en-US" i="0">
                  <a:latin typeface="Cambria Math" panose="02040503050406030204" pitchFamily="18" charset="0"/>
                </a:rPr>
                <a:t>𝑥_</a:t>
              </a:r>
              <a:r>
                <a:rPr lang="en-US" b="0" i="0">
                  <a:latin typeface="Cambria Math" panose="02040503050406030204" pitchFamily="18" charset="0"/>
                </a:rPr>
                <a:t>12</a:t>
              </a:r>
              <a:endParaRPr lang="ru-KZ" i="1" dirty="0"/>
            </a:p>
          </dgm:t>
        </dgm:pt>
      </mc:Fallback>
    </mc:AlternateContent>
    <dgm:pt modelId="{08092CC5-380D-44B2-B69A-6B74CE208552}" type="parTrans" cxnId="{5F6B1974-87AE-4C56-92D3-82172A11D66A}">
      <dgm:prSet/>
      <dgm:spPr/>
      <dgm:t>
        <a:bodyPr/>
        <a:lstStyle/>
        <a:p>
          <a:endParaRPr lang="x-none"/>
        </a:p>
      </dgm:t>
    </dgm:pt>
    <dgm:pt modelId="{8210471F-1866-4E90-852F-DD6D6EF51451}" type="sibTrans" cxnId="{5F6B1974-87AE-4C56-92D3-82172A11D66A}">
      <dgm:prSet/>
      <dgm:spPr/>
      <dgm:t>
        <a:bodyPr/>
        <a:lstStyle/>
        <a:p>
          <a:endParaRPr lang="x-none"/>
        </a:p>
      </dgm:t>
    </dgm:pt>
    <mc:AlternateContent xmlns:mc="http://schemas.openxmlformats.org/markup-compatibility/2006" xmlns:a14="http://schemas.microsoft.com/office/drawing/2010/main">
      <mc:Choice Requires="a14">
        <dgm:pt modelId="{F5A3861F-19C9-4AE2-ADD2-E3C91C8297CC}">
          <dgm:prSet phldrT="[Текст]"/>
          <dgm:spPr/>
          <dgm:t>
            <a:bodyPr/>
            <a:lstStyle/>
            <a:p>
              <a:pPr/>
              <a14:m>
                <m:oMathPara xmlns:m="http://schemas.openxmlformats.org/officeDocument/2006/math">
                  <m:oMathParaPr>
                    <m:jc m:val="centerGroup"/>
                  </m:oMathParaPr>
                  <m:oMath xmlns:m="http://schemas.openxmlformats.org/officeDocument/2006/math">
                    <m:sSub>
                      <m:sSubPr>
                        <m:ctrlPr>
                          <a:rPr lang="en-US" i="1" smtClean="0">
                            <a:latin typeface="Cambria Math" panose="02040503050406030204" pitchFamily="18" charset="0"/>
                          </a:rPr>
                        </m:ctrlPr>
                      </m:sSubPr>
                      <m:e>
                        <m:r>
                          <a:rPr lang="en-US" i="1" smtClean="0">
                            <a:latin typeface="Cambria Math" panose="02040503050406030204" pitchFamily="18" charset="0"/>
                          </a:rPr>
                          <m:t>𝑥</m:t>
                        </m:r>
                      </m:e>
                      <m:sub>
                        <m:r>
                          <a:rPr lang="en-US" b="0" i="1" smtClean="0">
                            <a:latin typeface="Cambria Math" panose="02040503050406030204" pitchFamily="18" charset="0"/>
                          </a:rPr>
                          <m:t>11</m:t>
                        </m:r>
                      </m:sub>
                    </m:sSub>
                  </m:oMath>
                </m:oMathPara>
              </a14:m>
              <a:endParaRPr lang="x-none" i="1" dirty="0"/>
            </a:p>
          </dgm:t>
        </dgm:pt>
      </mc:Choice>
      <mc:Fallback xmlns="">
        <dgm:pt modelId="{F5A3861F-19C9-4AE2-ADD2-E3C91C8297CC}">
          <dgm:prSet phldrT="[Текст]"/>
          <dgm:spPr/>
          <dgm:t>
            <a:bodyPr/>
            <a:lstStyle/>
            <a:p>
              <a:r>
                <a:rPr lang="en-US" i="0">
                  <a:latin typeface="Cambria Math" panose="02040503050406030204" pitchFamily="18" charset="0"/>
                </a:rPr>
                <a:t>𝑥_</a:t>
              </a:r>
              <a:r>
                <a:rPr lang="en-US" b="0" i="0">
                  <a:latin typeface="Cambria Math" panose="02040503050406030204" pitchFamily="18" charset="0"/>
                </a:rPr>
                <a:t>11</a:t>
              </a:r>
              <a:endParaRPr lang="ru-KZ" i="1" dirty="0"/>
            </a:p>
          </dgm:t>
        </dgm:pt>
      </mc:Fallback>
    </mc:AlternateContent>
    <dgm:pt modelId="{CFC1900F-AEAC-4C18-A1D1-68455620571F}" type="parTrans" cxnId="{087463F8-85FC-4DF5-AEB9-FDBCCD14C7D6}">
      <dgm:prSet/>
      <dgm:spPr/>
      <dgm:t>
        <a:bodyPr/>
        <a:lstStyle/>
        <a:p>
          <a:endParaRPr lang="x-none"/>
        </a:p>
      </dgm:t>
    </dgm:pt>
    <dgm:pt modelId="{7D4F1555-375E-48CD-AC88-D7F20E6CBE78}" type="sibTrans" cxnId="{087463F8-85FC-4DF5-AEB9-FDBCCD14C7D6}">
      <dgm:prSet/>
      <dgm:spPr/>
      <dgm:t>
        <a:bodyPr/>
        <a:lstStyle/>
        <a:p>
          <a:endParaRPr lang="x-none"/>
        </a:p>
      </dgm:t>
    </dgm:pt>
    <mc:AlternateContent xmlns:mc="http://schemas.openxmlformats.org/markup-compatibility/2006" xmlns:a14="http://schemas.microsoft.com/office/drawing/2010/main">
      <mc:Choice Requires="a14">
        <dgm:pt modelId="{2C933C84-77C6-4E9F-8076-49CBD0905B2A}">
          <dgm:prSet phldrT="[Текст]"/>
          <dgm:spPr/>
          <dgm:t>
            <a:bodyPr/>
            <a:lstStyle/>
            <a:p>
              <a:pPr/>
              <a14:m>
                <m:oMathPara xmlns:m="http://schemas.openxmlformats.org/officeDocument/2006/math">
                  <m:oMathParaPr>
                    <m:jc m:val="centerGroup"/>
                  </m:oMathParaPr>
                  <m:oMath xmlns:m="http://schemas.openxmlformats.org/officeDocument/2006/math">
                    <m:sSub>
                      <m:sSubPr>
                        <m:ctrlPr>
                          <a:rPr lang="en-US" i="1" smtClean="0">
                            <a:latin typeface="Cambria Math" panose="02040503050406030204" pitchFamily="18" charset="0"/>
                          </a:rPr>
                        </m:ctrlPr>
                      </m:sSubPr>
                      <m:e>
                        <m:r>
                          <a:rPr lang="en-US" i="1" smtClean="0">
                            <a:latin typeface="Cambria Math" panose="02040503050406030204" pitchFamily="18" charset="0"/>
                          </a:rPr>
                          <m:t>𝑥</m:t>
                        </m:r>
                      </m:e>
                      <m:sub>
                        <m:r>
                          <a:rPr lang="en-US" b="0" i="1" smtClean="0">
                            <a:latin typeface="Cambria Math" panose="02040503050406030204" pitchFamily="18" charset="0"/>
                          </a:rPr>
                          <m:t>13</m:t>
                        </m:r>
                      </m:sub>
                    </m:sSub>
                  </m:oMath>
                </m:oMathPara>
              </a14:m>
              <a:endParaRPr lang="x-none" dirty="0"/>
            </a:p>
          </dgm:t>
        </dgm:pt>
      </mc:Choice>
      <mc:Fallback xmlns="">
        <dgm:pt modelId="{2C933C84-77C6-4E9F-8076-49CBD0905B2A}">
          <dgm:prSet phldrT="[Текст]"/>
          <dgm:spPr/>
          <dgm:t>
            <a:bodyPr/>
            <a:lstStyle/>
            <a:p>
              <a:r>
                <a:rPr lang="en-US" i="0">
                  <a:latin typeface="Cambria Math" panose="02040503050406030204" pitchFamily="18" charset="0"/>
                </a:rPr>
                <a:t>𝑥_</a:t>
              </a:r>
              <a:r>
                <a:rPr lang="en-US" b="0" i="0">
                  <a:latin typeface="Cambria Math" panose="02040503050406030204" pitchFamily="18" charset="0"/>
                </a:rPr>
                <a:t>13</a:t>
              </a:r>
              <a:endParaRPr lang="ru-KZ" dirty="0"/>
            </a:p>
          </dgm:t>
        </dgm:pt>
      </mc:Fallback>
    </mc:AlternateContent>
    <dgm:pt modelId="{584B61BE-46DB-4800-BCE7-F2879B3ABBF2}" type="parTrans" cxnId="{02A83FCB-A7C5-45F4-8F66-2FDA5004A2AF}">
      <dgm:prSet/>
      <dgm:spPr/>
      <dgm:t>
        <a:bodyPr/>
        <a:lstStyle/>
        <a:p>
          <a:endParaRPr lang="x-none"/>
        </a:p>
      </dgm:t>
    </dgm:pt>
    <dgm:pt modelId="{8A0D3379-AC3C-4407-A8EA-E57E2B0B2A40}" type="sibTrans" cxnId="{02A83FCB-A7C5-45F4-8F66-2FDA5004A2AF}">
      <dgm:prSet/>
      <dgm:spPr/>
      <dgm:t>
        <a:bodyPr/>
        <a:lstStyle/>
        <a:p>
          <a:endParaRPr lang="x-none"/>
        </a:p>
      </dgm:t>
    </dgm:pt>
    <dgm:pt modelId="{3213F86A-A14F-42E5-A330-EE89CEA75323}" type="pres">
      <dgm:prSet presAssocID="{9EF711A3-B215-45AC-ACAC-96C37BD5F9F3}" presName="cycle" presStyleCnt="0">
        <dgm:presLayoutVars>
          <dgm:chMax val="1"/>
          <dgm:dir/>
          <dgm:animLvl val="ctr"/>
          <dgm:resizeHandles val="exact"/>
        </dgm:presLayoutVars>
      </dgm:prSet>
      <dgm:spPr/>
    </dgm:pt>
    <dgm:pt modelId="{2263415E-3D62-423F-A585-03EF59332C0B}" type="pres">
      <dgm:prSet presAssocID="{8A357108-33AA-4F1E-BA4B-B7CCEA485B82}" presName="centerShape" presStyleLbl="node0" presStyleIdx="0" presStyleCnt="1" custScaleX="143393" custScaleY="59485" custLinFactNeighborX="47556" custLinFactNeighborY="-30764"/>
      <dgm:spPr/>
    </dgm:pt>
    <dgm:pt modelId="{E515A6A6-C215-4F71-BA30-4C58DCD23674}" type="pres">
      <dgm:prSet presAssocID="{08092CC5-380D-44B2-B69A-6B74CE208552}" presName="parTrans" presStyleLbl="bgSibTrans2D1" presStyleIdx="0" presStyleCnt="3" custAng="10799573" custScaleX="72263" custLinFactNeighborX="16899" custLinFactNeighborY="4756"/>
      <dgm:spPr/>
    </dgm:pt>
    <dgm:pt modelId="{02DDCB7F-B14C-4F80-8812-F1ABB4F4B30D}" type="pres">
      <dgm:prSet presAssocID="{1C2FC7C6-E30C-4DEB-BDC2-38DC4AD7FC52}" presName="node" presStyleLbl="node1" presStyleIdx="0" presStyleCnt="3" custScaleY="62773" custRadScaleRad="98903" custRadScaleInc="-1530">
        <dgm:presLayoutVars>
          <dgm:bulletEnabled val="1"/>
        </dgm:presLayoutVars>
      </dgm:prSet>
      <dgm:spPr/>
    </dgm:pt>
    <dgm:pt modelId="{86342FCB-A964-4648-A245-D7054F71056D}" type="pres">
      <dgm:prSet presAssocID="{CFC1900F-AEAC-4C18-A1D1-68455620571F}" presName="parTrans" presStyleLbl="bgSibTrans2D1" presStyleIdx="1" presStyleCnt="3" custAng="11031846" custScaleX="70581" custLinFactNeighborX="13608" custLinFactNeighborY="25306"/>
      <dgm:spPr/>
    </dgm:pt>
    <dgm:pt modelId="{8E7A39B9-C22F-4CB2-B90F-F6CDBFE5E600}" type="pres">
      <dgm:prSet presAssocID="{F5A3861F-19C9-4AE2-ADD2-E3C91C8297CC}" presName="node" presStyleLbl="node1" presStyleIdx="1" presStyleCnt="3" custScaleY="61372" custRadScaleRad="131045" custRadScaleInc="-64762">
        <dgm:presLayoutVars>
          <dgm:bulletEnabled val="1"/>
        </dgm:presLayoutVars>
      </dgm:prSet>
      <dgm:spPr/>
    </dgm:pt>
    <dgm:pt modelId="{42559610-C051-45D2-8612-77C47F88DC1B}" type="pres">
      <dgm:prSet presAssocID="{584B61BE-46DB-4800-BCE7-F2879B3ABBF2}" presName="parTrans" presStyleLbl="bgSibTrans2D1" presStyleIdx="2" presStyleCnt="3" custAng="10216114" custScaleX="71138" custLinFactNeighborX="13438" custLinFactNeighborY="1628"/>
      <dgm:spPr/>
    </dgm:pt>
    <dgm:pt modelId="{DDC1D02A-C9AA-4A54-A78D-01441360BF7E}" type="pres">
      <dgm:prSet presAssocID="{2C933C84-77C6-4E9F-8076-49CBD0905B2A}" presName="node" presStyleLbl="node1" presStyleIdx="2" presStyleCnt="3" custScaleY="59435" custRadScaleRad="82173" custRadScaleInc="-233451">
        <dgm:presLayoutVars>
          <dgm:bulletEnabled val="1"/>
        </dgm:presLayoutVars>
      </dgm:prSet>
      <dgm:spPr/>
    </dgm:pt>
  </dgm:ptLst>
  <dgm:cxnLst>
    <dgm:cxn modelId="{F2019006-361A-4B22-84A1-6BCE31CDEAF4}" type="presOf" srcId="{2C933C84-77C6-4E9F-8076-49CBD0905B2A}" destId="{DDC1D02A-C9AA-4A54-A78D-01441360BF7E}" srcOrd="0" destOrd="0" presId="urn:microsoft.com/office/officeart/2005/8/layout/radial4"/>
    <dgm:cxn modelId="{B5ABF106-9032-486F-8955-8C8CBB58D3AA}" type="presOf" srcId="{08092CC5-380D-44B2-B69A-6B74CE208552}" destId="{E515A6A6-C215-4F71-BA30-4C58DCD23674}" srcOrd="0" destOrd="0" presId="urn:microsoft.com/office/officeart/2005/8/layout/radial4"/>
    <dgm:cxn modelId="{A961DB13-66E9-4A44-A109-36E753EACC1F}" type="presOf" srcId="{1C2FC7C6-E30C-4DEB-BDC2-38DC4AD7FC52}" destId="{02DDCB7F-B14C-4F80-8812-F1ABB4F4B30D}" srcOrd="0" destOrd="0" presId="urn:microsoft.com/office/officeart/2005/8/layout/radial4"/>
    <dgm:cxn modelId="{C79B8F46-6FC0-4E14-AE3E-8303E3E1A8A5}" type="presOf" srcId="{F5A3861F-19C9-4AE2-ADD2-E3C91C8297CC}" destId="{8E7A39B9-C22F-4CB2-B90F-F6CDBFE5E600}" srcOrd="0" destOrd="0" presId="urn:microsoft.com/office/officeart/2005/8/layout/radial4"/>
    <dgm:cxn modelId="{5F6B1974-87AE-4C56-92D3-82172A11D66A}" srcId="{8A357108-33AA-4F1E-BA4B-B7CCEA485B82}" destId="{1C2FC7C6-E30C-4DEB-BDC2-38DC4AD7FC52}" srcOrd="0" destOrd="0" parTransId="{08092CC5-380D-44B2-B69A-6B74CE208552}" sibTransId="{8210471F-1866-4E90-852F-DD6D6EF51451}"/>
    <dgm:cxn modelId="{6EF6BD89-DDB3-45C7-BFED-4965FA5D1999}" type="presOf" srcId="{9EF711A3-B215-45AC-ACAC-96C37BD5F9F3}" destId="{3213F86A-A14F-42E5-A330-EE89CEA75323}" srcOrd="0" destOrd="0" presId="urn:microsoft.com/office/officeart/2005/8/layout/radial4"/>
    <dgm:cxn modelId="{DFF259C2-5986-450B-A1E5-FA2AF94C1DC3}" srcId="{9EF711A3-B215-45AC-ACAC-96C37BD5F9F3}" destId="{8A357108-33AA-4F1E-BA4B-B7CCEA485B82}" srcOrd="0" destOrd="0" parTransId="{CFD5026B-A27B-4C52-B401-FD670633E6E4}" sibTransId="{461D5EA3-6CA3-4BF0-856B-47DCCA2F91A8}"/>
    <dgm:cxn modelId="{AE3F23C8-DA69-48B1-BC11-41B95C04CDCD}" type="presOf" srcId="{584B61BE-46DB-4800-BCE7-F2879B3ABBF2}" destId="{42559610-C051-45D2-8612-77C47F88DC1B}" srcOrd="0" destOrd="0" presId="urn:microsoft.com/office/officeart/2005/8/layout/radial4"/>
    <dgm:cxn modelId="{2DCFF2CA-DEF6-40B6-B25A-647BD0A16F70}" type="presOf" srcId="{CFC1900F-AEAC-4C18-A1D1-68455620571F}" destId="{86342FCB-A964-4648-A245-D7054F71056D}" srcOrd="0" destOrd="0" presId="urn:microsoft.com/office/officeart/2005/8/layout/radial4"/>
    <dgm:cxn modelId="{02A83FCB-A7C5-45F4-8F66-2FDA5004A2AF}" srcId="{8A357108-33AA-4F1E-BA4B-B7CCEA485B82}" destId="{2C933C84-77C6-4E9F-8076-49CBD0905B2A}" srcOrd="2" destOrd="0" parTransId="{584B61BE-46DB-4800-BCE7-F2879B3ABBF2}" sibTransId="{8A0D3379-AC3C-4407-A8EA-E57E2B0B2A40}"/>
    <dgm:cxn modelId="{6CD42BD8-8B5A-4AE5-AB4D-62BDE22BE23B}" type="presOf" srcId="{8A357108-33AA-4F1E-BA4B-B7CCEA485B82}" destId="{2263415E-3D62-423F-A585-03EF59332C0B}" srcOrd="0" destOrd="0" presId="urn:microsoft.com/office/officeart/2005/8/layout/radial4"/>
    <dgm:cxn modelId="{087463F8-85FC-4DF5-AEB9-FDBCCD14C7D6}" srcId="{8A357108-33AA-4F1E-BA4B-B7CCEA485B82}" destId="{F5A3861F-19C9-4AE2-ADD2-E3C91C8297CC}" srcOrd="1" destOrd="0" parTransId="{CFC1900F-AEAC-4C18-A1D1-68455620571F}" sibTransId="{7D4F1555-375E-48CD-AC88-D7F20E6CBE78}"/>
    <dgm:cxn modelId="{B22C68E5-5F9C-4E29-B98C-E905ED23CBD3}" type="presParOf" srcId="{3213F86A-A14F-42E5-A330-EE89CEA75323}" destId="{2263415E-3D62-423F-A585-03EF59332C0B}" srcOrd="0" destOrd="0" presId="urn:microsoft.com/office/officeart/2005/8/layout/radial4"/>
    <dgm:cxn modelId="{C20A29D5-1292-4C74-923F-9862B79C6DFE}" type="presParOf" srcId="{3213F86A-A14F-42E5-A330-EE89CEA75323}" destId="{E515A6A6-C215-4F71-BA30-4C58DCD23674}" srcOrd="1" destOrd="0" presId="urn:microsoft.com/office/officeart/2005/8/layout/radial4"/>
    <dgm:cxn modelId="{D06A41AA-E5B7-497C-9D70-9E372CA07D39}" type="presParOf" srcId="{3213F86A-A14F-42E5-A330-EE89CEA75323}" destId="{02DDCB7F-B14C-4F80-8812-F1ABB4F4B30D}" srcOrd="2" destOrd="0" presId="urn:microsoft.com/office/officeart/2005/8/layout/radial4"/>
    <dgm:cxn modelId="{03E2F0C2-4DB0-49C7-AD1B-9A68838CCEE5}" type="presParOf" srcId="{3213F86A-A14F-42E5-A330-EE89CEA75323}" destId="{86342FCB-A964-4648-A245-D7054F71056D}" srcOrd="3" destOrd="0" presId="urn:microsoft.com/office/officeart/2005/8/layout/radial4"/>
    <dgm:cxn modelId="{5243927E-240B-460A-9311-A69CB17FA4D0}" type="presParOf" srcId="{3213F86A-A14F-42E5-A330-EE89CEA75323}" destId="{8E7A39B9-C22F-4CB2-B90F-F6CDBFE5E600}" srcOrd="4" destOrd="0" presId="urn:microsoft.com/office/officeart/2005/8/layout/radial4"/>
    <dgm:cxn modelId="{440E1D7C-371D-4FED-B627-2B9087D4506C}" type="presParOf" srcId="{3213F86A-A14F-42E5-A330-EE89CEA75323}" destId="{42559610-C051-45D2-8612-77C47F88DC1B}" srcOrd="5" destOrd="0" presId="urn:microsoft.com/office/officeart/2005/8/layout/radial4"/>
    <dgm:cxn modelId="{C0772765-4FFF-4A69-AF46-4753AA4C91F9}" type="presParOf" srcId="{3213F86A-A14F-42E5-A330-EE89CEA75323}" destId="{DDC1D02A-C9AA-4A54-A78D-01441360BF7E}" srcOrd="6" destOrd="0" presId="urn:microsoft.com/office/officeart/2005/8/layout/radial4"/>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EF711A3-B215-45AC-ACAC-96C37BD5F9F3}" type="doc">
      <dgm:prSet loTypeId="urn:microsoft.com/office/officeart/2005/8/layout/radial4" loCatId="relationship" qsTypeId="urn:microsoft.com/office/officeart/2005/8/quickstyle/simple1" qsCatId="simple" csTypeId="urn:microsoft.com/office/officeart/2005/8/colors/accent6_1" csCatId="accent6" phldr="1"/>
      <dgm:spPr/>
      <dgm:t>
        <a:bodyPr/>
        <a:lstStyle/>
        <a:p>
          <a:endParaRPr lang="x-none"/>
        </a:p>
      </dgm:t>
    </dgm:pt>
    <mc:AlternateContent xmlns:mc="http://schemas.openxmlformats.org/markup-compatibility/2006" xmlns:a14="http://schemas.microsoft.com/office/drawing/2010/main">
      <mc:Choice Requires="a14">
        <dgm:pt modelId="{8A357108-33AA-4F1E-BA4B-B7CCEA485B82}">
          <dgm:prSet phldrT="[Текст]"/>
          <dgm:spPr/>
          <dgm:t>
            <a:bodyPr/>
            <a:lstStyle/>
            <a:p>
              <a:pPr/>
              <a14:m>
                <m:oMathPara xmlns:m="http://schemas.openxmlformats.org/officeDocument/2006/math">
                  <m:oMathParaPr>
                    <m:jc m:val="centerGroup"/>
                  </m:oMathParaPr>
                  <m:oMath xmlns:m="http://schemas.openxmlformats.org/officeDocument/2006/math">
                    <m:sSub>
                      <m:sSubPr>
                        <m:ctrlPr>
                          <a:rPr lang="en-US" i="1" smtClean="0">
                            <a:latin typeface="Cambria Math" panose="02040503050406030204" pitchFamily="18" charset="0"/>
                          </a:rPr>
                        </m:ctrlPr>
                      </m:sSubPr>
                      <m:e>
                        <m:r>
                          <a:rPr lang="en-US" b="0" i="1" smtClean="0">
                            <a:latin typeface="Cambria Math" panose="02040503050406030204" pitchFamily="18" charset="0"/>
                          </a:rPr>
                          <m:t>𝐿𝑉</m:t>
                        </m:r>
                      </m:e>
                      <m:sub>
                        <m:r>
                          <a:rPr lang="en-US" b="0" i="1" smtClean="0">
                            <a:latin typeface="Cambria Math" panose="02040503050406030204" pitchFamily="18" charset="0"/>
                          </a:rPr>
                          <m:t>2</m:t>
                        </m:r>
                      </m:sub>
                    </m:sSub>
                  </m:oMath>
                </m:oMathPara>
              </a14:m>
              <a:endParaRPr lang="x-none" dirty="0"/>
            </a:p>
          </dgm:t>
        </dgm:pt>
      </mc:Choice>
      <mc:Fallback xmlns="">
        <dgm:pt modelId="{8A357108-33AA-4F1E-BA4B-B7CCEA485B82}">
          <dgm:prSet phldrT="[Текст]"/>
          <dgm:spPr/>
          <dgm:t>
            <a:bodyPr/>
            <a:lstStyle/>
            <a:p>
              <a:r>
                <a:rPr lang="en-US" i="0">
                  <a:latin typeface="Cambria Math" panose="02040503050406030204" pitchFamily="18" charset="0"/>
                </a:rPr>
                <a:t>〖</a:t>
              </a:r>
              <a:r>
                <a:rPr lang="en-US" b="0" i="0">
                  <a:latin typeface="Cambria Math" panose="02040503050406030204" pitchFamily="18" charset="0"/>
                </a:rPr>
                <a:t>𝐿𝑉〗_2</a:t>
              </a:r>
              <a:endParaRPr lang="ru-KZ" dirty="0"/>
            </a:p>
          </dgm:t>
        </dgm:pt>
      </mc:Fallback>
    </mc:AlternateContent>
    <dgm:pt modelId="{CFD5026B-A27B-4C52-B401-FD670633E6E4}" type="parTrans" cxnId="{DFF259C2-5986-450B-A1E5-FA2AF94C1DC3}">
      <dgm:prSet/>
      <dgm:spPr/>
      <dgm:t>
        <a:bodyPr/>
        <a:lstStyle/>
        <a:p>
          <a:endParaRPr lang="x-none"/>
        </a:p>
      </dgm:t>
    </dgm:pt>
    <dgm:pt modelId="{461D5EA3-6CA3-4BF0-856B-47DCCA2F91A8}" type="sibTrans" cxnId="{DFF259C2-5986-450B-A1E5-FA2AF94C1DC3}">
      <dgm:prSet/>
      <dgm:spPr/>
      <dgm:t>
        <a:bodyPr/>
        <a:lstStyle/>
        <a:p>
          <a:endParaRPr lang="x-none"/>
        </a:p>
      </dgm:t>
    </dgm:pt>
    <mc:AlternateContent xmlns:mc="http://schemas.openxmlformats.org/markup-compatibility/2006" xmlns:a14="http://schemas.microsoft.com/office/drawing/2010/main">
      <mc:Choice Requires="a14">
        <dgm:pt modelId="{1C2FC7C6-E30C-4DEB-BDC2-38DC4AD7FC52}">
          <dgm:prSet phldrT="[Текст]"/>
          <dgm:spPr/>
          <dgm:t>
            <a:bodyPr/>
            <a:lstStyle/>
            <a:p>
              <a:pPr/>
              <a14:m>
                <m:oMathPara xmlns:m="http://schemas.openxmlformats.org/officeDocument/2006/math">
                  <m:oMathParaPr>
                    <m:jc m:val="centerGroup"/>
                  </m:oMathParaPr>
                  <m:oMath xmlns:m="http://schemas.openxmlformats.org/officeDocument/2006/math">
                    <m:sSub>
                      <m:sSubPr>
                        <m:ctrlPr>
                          <a:rPr lang="en-US" i="1" smtClean="0">
                            <a:latin typeface="Cambria Math" panose="02040503050406030204" pitchFamily="18" charset="0"/>
                          </a:rPr>
                        </m:ctrlPr>
                      </m:sSubPr>
                      <m:e>
                        <m:r>
                          <a:rPr lang="en-US" i="1" smtClean="0">
                            <a:latin typeface="Cambria Math" panose="02040503050406030204" pitchFamily="18" charset="0"/>
                          </a:rPr>
                          <m:t>𝑥</m:t>
                        </m:r>
                      </m:e>
                      <m:sub>
                        <m:r>
                          <a:rPr lang="en-US" b="0" i="1" smtClean="0">
                            <a:latin typeface="Cambria Math" panose="02040503050406030204" pitchFamily="18" charset="0"/>
                          </a:rPr>
                          <m:t>22</m:t>
                        </m:r>
                      </m:sub>
                    </m:sSub>
                  </m:oMath>
                </m:oMathPara>
              </a14:m>
              <a:endParaRPr lang="x-none" i="1" dirty="0"/>
            </a:p>
          </dgm:t>
        </dgm:pt>
      </mc:Choice>
      <mc:Fallback xmlns="">
        <dgm:pt modelId="{1C2FC7C6-E30C-4DEB-BDC2-38DC4AD7FC52}">
          <dgm:prSet phldrT="[Текст]"/>
          <dgm:spPr/>
          <dgm:t>
            <a:bodyPr/>
            <a:lstStyle/>
            <a:p>
              <a:r>
                <a:rPr lang="en-US" i="0">
                  <a:latin typeface="Cambria Math" panose="02040503050406030204" pitchFamily="18" charset="0"/>
                </a:rPr>
                <a:t>𝑥_</a:t>
              </a:r>
              <a:r>
                <a:rPr lang="en-US" b="0" i="0">
                  <a:latin typeface="Cambria Math" panose="02040503050406030204" pitchFamily="18" charset="0"/>
                </a:rPr>
                <a:t>22</a:t>
              </a:r>
              <a:endParaRPr lang="ru-KZ" i="1" dirty="0"/>
            </a:p>
          </dgm:t>
        </dgm:pt>
      </mc:Fallback>
    </mc:AlternateContent>
    <dgm:pt modelId="{08092CC5-380D-44B2-B69A-6B74CE208552}" type="parTrans" cxnId="{5F6B1974-87AE-4C56-92D3-82172A11D66A}">
      <dgm:prSet/>
      <dgm:spPr/>
      <dgm:t>
        <a:bodyPr/>
        <a:lstStyle/>
        <a:p>
          <a:endParaRPr lang="x-none"/>
        </a:p>
      </dgm:t>
    </dgm:pt>
    <dgm:pt modelId="{8210471F-1866-4E90-852F-DD6D6EF51451}" type="sibTrans" cxnId="{5F6B1974-87AE-4C56-92D3-82172A11D66A}">
      <dgm:prSet/>
      <dgm:spPr/>
      <dgm:t>
        <a:bodyPr/>
        <a:lstStyle/>
        <a:p>
          <a:endParaRPr lang="x-none"/>
        </a:p>
      </dgm:t>
    </dgm:pt>
    <mc:AlternateContent xmlns:mc="http://schemas.openxmlformats.org/markup-compatibility/2006" xmlns:a14="http://schemas.microsoft.com/office/drawing/2010/main">
      <mc:Choice Requires="a14">
        <dgm:pt modelId="{F5A3861F-19C9-4AE2-ADD2-E3C91C8297CC}">
          <dgm:prSet phldrT="[Текст]"/>
          <dgm:spPr/>
          <dgm:t>
            <a:bodyPr/>
            <a:lstStyle/>
            <a:p>
              <a:pPr/>
              <a14:m>
                <m:oMathPara xmlns:m="http://schemas.openxmlformats.org/officeDocument/2006/math">
                  <m:oMathParaPr>
                    <m:jc m:val="centerGroup"/>
                  </m:oMathParaPr>
                  <m:oMath xmlns:m="http://schemas.openxmlformats.org/officeDocument/2006/math">
                    <m:sSub>
                      <m:sSubPr>
                        <m:ctrlPr>
                          <a:rPr lang="en-US" i="1" smtClean="0">
                            <a:latin typeface="Cambria Math" panose="02040503050406030204" pitchFamily="18" charset="0"/>
                          </a:rPr>
                        </m:ctrlPr>
                      </m:sSubPr>
                      <m:e>
                        <m:r>
                          <a:rPr lang="en-US" i="1" smtClean="0">
                            <a:latin typeface="Cambria Math" panose="02040503050406030204" pitchFamily="18" charset="0"/>
                          </a:rPr>
                          <m:t>𝑥</m:t>
                        </m:r>
                      </m:e>
                      <m:sub>
                        <m:r>
                          <a:rPr lang="en-US" b="0" i="1" smtClean="0">
                            <a:latin typeface="Cambria Math" panose="02040503050406030204" pitchFamily="18" charset="0"/>
                          </a:rPr>
                          <m:t>21</m:t>
                        </m:r>
                      </m:sub>
                    </m:sSub>
                  </m:oMath>
                </m:oMathPara>
              </a14:m>
              <a:endParaRPr lang="x-none" i="1" dirty="0"/>
            </a:p>
          </dgm:t>
        </dgm:pt>
      </mc:Choice>
      <mc:Fallback xmlns="">
        <dgm:pt modelId="{F5A3861F-19C9-4AE2-ADD2-E3C91C8297CC}">
          <dgm:prSet phldrT="[Текст]"/>
          <dgm:spPr/>
          <dgm:t>
            <a:bodyPr/>
            <a:lstStyle/>
            <a:p>
              <a:r>
                <a:rPr lang="en-US" i="0">
                  <a:latin typeface="Cambria Math" panose="02040503050406030204" pitchFamily="18" charset="0"/>
                </a:rPr>
                <a:t>𝑥_</a:t>
              </a:r>
              <a:r>
                <a:rPr lang="en-US" b="0" i="0">
                  <a:latin typeface="Cambria Math" panose="02040503050406030204" pitchFamily="18" charset="0"/>
                </a:rPr>
                <a:t>21</a:t>
              </a:r>
              <a:endParaRPr lang="ru-KZ" i="1" dirty="0"/>
            </a:p>
          </dgm:t>
        </dgm:pt>
      </mc:Fallback>
    </mc:AlternateContent>
    <dgm:pt modelId="{CFC1900F-AEAC-4C18-A1D1-68455620571F}" type="parTrans" cxnId="{087463F8-85FC-4DF5-AEB9-FDBCCD14C7D6}">
      <dgm:prSet/>
      <dgm:spPr/>
      <dgm:t>
        <a:bodyPr/>
        <a:lstStyle/>
        <a:p>
          <a:endParaRPr lang="x-none"/>
        </a:p>
      </dgm:t>
    </dgm:pt>
    <dgm:pt modelId="{7D4F1555-375E-48CD-AC88-D7F20E6CBE78}" type="sibTrans" cxnId="{087463F8-85FC-4DF5-AEB9-FDBCCD14C7D6}">
      <dgm:prSet/>
      <dgm:spPr/>
      <dgm:t>
        <a:bodyPr/>
        <a:lstStyle/>
        <a:p>
          <a:endParaRPr lang="x-none"/>
        </a:p>
      </dgm:t>
    </dgm:pt>
    <mc:AlternateContent xmlns:mc="http://schemas.openxmlformats.org/markup-compatibility/2006" xmlns:a14="http://schemas.microsoft.com/office/drawing/2010/main">
      <mc:Choice Requires="a14">
        <dgm:pt modelId="{2C933C84-77C6-4E9F-8076-49CBD0905B2A}">
          <dgm:prSet phldrT="[Текст]"/>
          <dgm:spPr/>
          <dgm:t>
            <a:bodyPr/>
            <a:lstStyle/>
            <a:p>
              <a:pPr/>
              <a14:m>
                <m:oMathPara xmlns:m="http://schemas.openxmlformats.org/officeDocument/2006/math">
                  <m:oMathParaPr>
                    <m:jc m:val="centerGroup"/>
                  </m:oMathParaPr>
                  <m:oMath xmlns:m="http://schemas.openxmlformats.org/officeDocument/2006/math">
                    <m:sSub>
                      <m:sSubPr>
                        <m:ctrlPr>
                          <a:rPr lang="en-US" i="1" smtClean="0">
                            <a:latin typeface="Cambria Math" panose="02040503050406030204" pitchFamily="18" charset="0"/>
                          </a:rPr>
                        </m:ctrlPr>
                      </m:sSubPr>
                      <m:e>
                        <m:r>
                          <a:rPr lang="en-US" i="1" smtClean="0">
                            <a:latin typeface="Cambria Math" panose="02040503050406030204" pitchFamily="18" charset="0"/>
                          </a:rPr>
                          <m:t>𝑥</m:t>
                        </m:r>
                      </m:e>
                      <m:sub>
                        <m:r>
                          <a:rPr lang="en-US" b="0" i="1" smtClean="0">
                            <a:latin typeface="Cambria Math" panose="02040503050406030204" pitchFamily="18" charset="0"/>
                          </a:rPr>
                          <m:t>23</m:t>
                        </m:r>
                      </m:sub>
                    </m:sSub>
                  </m:oMath>
                </m:oMathPara>
              </a14:m>
              <a:endParaRPr lang="x-none" dirty="0"/>
            </a:p>
          </dgm:t>
        </dgm:pt>
      </mc:Choice>
      <mc:Fallback xmlns="">
        <dgm:pt modelId="{2C933C84-77C6-4E9F-8076-49CBD0905B2A}">
          <dgm:prSet phldrT="[Текст]"/>
          <dgm:spPr/>
          <dgm:t>
            <a:bodyPr/>
            <a:lstStyle/>
            <a:p>
              <a:r>
                <a:rPr lang="en-US" i="0">
                  <a:latin typeface="Cambria Math" panose="02040503050406030204" pitchFamily="18" charset="0"/>
                </a:rPr>
                <a:t>𝑥_</a:t>
              </a:r>
              <a:r>
                <a:rPr lang="en-US" b="0" i="0">
                  <a:latin typeface="Cambria Math" panose="02040503050406030204" pitchFamily="18" charset="0"/>
                </a:rPr>
                <a:t>23</a:t>
              </a:r>
              <a:endParaRPr lang="ru-KZ" dirty="0"/>
            </a:p>
          </dgm:t>
        </dgm:pt>
      </mc:Fallback>
    </mc:AlternateContent>
    <dgm:pt modelId="{584B61BE-46DB-4800-BCE7-F2879B3ABBF2}" type="parTrans" cxnId="{02A83FCB-A7C5-45F4-8F66-2FDA5004A2AF}">
      <dgm:prSet/>
      <dgm:spPr/>
      <dgm:t>
        <a:bodyPr/>
        <a:lstStyle/>
        <a:p>
          <a:endParaRPr lang="x-none"/>
        </a:p>
      </dgm:t>
    </dgm:pt>
    <dgm:pt modelId="{8A0D3379-AC3C-4407-A8EA-E57E2B0B2A40}" type="sibTrans" cxnId="{02A83FCB-A7C5-45F4-8F66-2FDA5004A2AF}">
      <dgm:prSet/>
      <dgm:spPr/>
      <dgm:t>
        <a:bodyPr/>
        <a:lstStyle/>
        <a:p>
          <a:endParaRPr lang="x-none"/>
        </a:p>
      </dgm:t>
    </dgm:pt>
    <dgm:pt modelId="{3213F86A-A14F-42E5-A330-EE89CEA75323}" type="pres">
      <dgm:prSet presAssocID="{9EF711A3-B215-45AC-ACAC-96C37BD5F9F3}" presName="cycle" presStyleCnt="0">
        <dgm:presLayoutVars>
          <dgm:chMax val="1"/>
          <dgm:dir/>
          <dgm:animLvl val="ctr"/>
          <dgm:resizeHandles val="exact"/>
        </dgm:presLayoutVars>
      </dgm:prSet>
      <dgm:spPr/>
    </dgm:pt>
    <dgm:pt modelId="{2263415E-3D62-423F-A585-03EF59332C0B}" type="pres">
      <dgm:prSet presAssocID="{8A357108-33AA-4F1E-BA4B-B7CCEA485B82}" presName="centerShape" presStyleLbl="node0" presStyleIdx="0" presStyleCnt="1" custScaleX="147686" custScaleY="59485" custLinFactNeighborX="46105" custLinFactNeighborY="-28668"/>
      <dgm:spPr/>
    </dgm:pt>
    <dgm:pt modelId="{E515A6A6-C215-4F71-BA30-4C58DCD23674}" type="pres">
      <dgm:prSet presAssocID="{08092CC5-380D-44B2-B69A-6B74CE208552}" presName="parTrans" presStyleLbl="bgSibTrans2D1" presStyleIdx="0" presStyleCnt="3"/>
      <dgm:spPr/>
    </dgm:pt>
    <dgm:pt modelId="{02DDCB7F-B14C-4F80-8812-F1ABB4F4B30D}" type="pres">
      <dgm:prSet presAssocID="{1C2FC7C6-E30C-4DEB-BDC2-38DC4AD7FC52}" presName="node" presStyleLbl="node1" presStyleIdx="0" presStyleCnt="3" custScaleY="59290" custRadScaleRad="96431" custRadScaleInc="-5257">
        <dgm:presLayoutVars>
          <dgm:bulletEnabled val="1"/>
        </dgm:presLayoutVars>
      </dgm:prSet>
      <dgm:spPr/>
    </dgm:pt>
    <dgm:pt modelId="{86342FCB-A964-4648-A245-D7054F71056D}" type="pres">
      <dgm:prSet presAssocID="{CFC1900F-AEAC-4C18-A1D1-68455620571F}" presName="parTrans" presStyleLbl="bgSibTrans2D1" presStyleIdx="1" presStyleCnt="3"/>
      <dgm:spPr/>
    </dgm:pt>
    <dgm:pt modelId="{8E7A39B9-C22F-4CB2-B90F-F6CDBFE5E600}" type="pres">
      <dgm:prSet presAssocID="{F5A3861F-19C9-4AE2-ADD2-E3C91C8297CC}" presName="node" presStyleLbl="node1" presStyleIdx="1" presStyleCnt="3" custScaleY="61372" custRadScaleRad="134992" custRadScaleInc="-63120">
        <dgm:presLayoutVars>
          <dgm:bulletEnabled val="1"/>
        </dgm:presLayoutVars>
      </dgm:prSet>
      <dgm:spPr/>
    </dgm:pt>
    <dgm:pt modelId="{42559610-C051-45D2-8612-77C47F88DC1B}" type="pres">
      <dgm:prSet presAssocID="{584B61BE-46DB-4800-BCE7-F2879B3ABBF2}" presName="parTrans" presStyleLbl="bgSibTrans2D1" presStyleIdx="2" presStyleCnt="3" custLinFactNeighborX="4962" custLinFactNeighborY="8944"/>
      <dgm:spPr/>
    </dgm:pt>
    <dgm:pt modelId="{DDC1D02A-C9AA-4A54-A78D-01441360BF7E}" type="pres">
      <dgm:prSet presAssocID="{2C933C84-77C6-4E9F-8076-49CBD0905B2A}" presName="node" presStyleLbl="node1" presStyleIdx="2" presStyleCnt="3" custScaleY="56361" custRadScaleRad="82518" custRadScaleInc="-242049">
        <dgm:presLayoutVars>
          <dgm:bulletEnabled val="1"/>
        </dgm:presLayoutVars>
      </dgm:prSet>
      <dgm:spPr/>
    </dgm:pt>
  </dgm:ptLst>
  <dgm:cxnLst>
    <dgm:cxn modelId="{E456872A-C6B3-4E7E-8350-F86668BC8931}" type="presOf" srcId="{8A357108-33AA-4F1E-BA4B-B7CCEA485B82}" destId="{2263415E-3D62-423F-A585-03EF59332C0B}" srcOrd="0" destOrd="0" presId="urn:microsoft.com/office/officeart/2005/8/layout/radial4"/>
    <dgm:cxn modelId="{FD245133-E94C-441B-AE8D-D6A385652409}" type="presOf" srcId="{2C933C84-77C6-4E9F-8076-49CBD0905B2A}" destId="{DDC1D02A-C9AA-4A54-A78D-01441360BF7E}" srcOrd="0" destOrd="0" presId="urn:microsoft.com/office/officeart/2005/8/layout/radial4"/>
    <dgm:cxn modelId="{A909D363-DBC3-4F3C-9324-7889FF9396B4}" type="presOf" srcId="{08092CC5-380D-44B2-B69A-6B74CE208552}" destId="{E515A6A6-C215-4F71-BA30-4C58DCD23674}" srcOrd="0" destOrd="0" presId="urn:microsoft.com/office/officeart/2005/8/layout/radial4"/>
    <dgm:cxn modelId="{B27E4A67-1A09-4602-A57C-F990D9FFA494}" type="presOf" srcId="{584B61BE-46DB-4800-BCE7-F2879B3ABBF2}" destId="{42559610-C051-45D2-8612-77C47F88DC1B}" srcOrd="0" destOrd="0" presId="urn:microsoft.com/office/officeart/2005/8/layout/radial4"/>
    <dgm:cxn modelId="{1F3F0F51-29BE-4460-847D-86EE88987D3A}" type="presOf" srcId="{CFC1900F-AEAC-4C18-A1D1-68455620571F}" destId="{86342FCB-A964-4648-A245-D7054F71056D}" srcOrd="0" destOrd="0" presId="urn:microsoft.com/office/officeart/2005/8/layout/radial4"/>
    <dgm:cxn modelId="{5F6B1974-87AE-4C56-92D3-82172A11D66A}" srcId="{8A357108-33AA-4F1E-BA4B-B7CCEA485B82}" destId="{1C2FC7C6-E30C-4DEB-BDC2-38DC4AD7FC52}" srcOrd="0" destOrd="0" parTransId="{08092CC5-380D-44B2-B69A-6B74CE208552}" sibTransId="{8210471F-1866-4E90-852F-DD6D6EF51451}"/>
    <dgm:cxn modelId="{A746D959-4B29-43EC-BFFE-F62492D70D2D}" type="presOf" srcId="{9EF711A3-B215-45AC-ACAC-96C37BD5F9F3}" destId="{3213F86A-A14F-42E5-A330-EE89CEA75323}" srcOrd="0" destOrd="0" presId="urn:microsoft.com/office/officeart/2005/8/layout/radial4"/>
    <dgm:cxn modelId="{BD29125A-CDD9-4BAC-8E80-BD46606263BF}" type="presOf" srcId="{F5A3861F-19C9-4AE2-ADD2-E3C91C8297CC}" destId="{8E7A39B9-C22F-4CB2-B90F-F6CDBFE5E600}" srcOrd="0" destOrd="0" presId="urn:microsoft.com/office/officeart/2005/8/layout/radial4"/>
    <dgm:cxn modelId="{DFF259C2-5986-450B-A1E5-FA2AF94C1DC3}" srcId="{9EF711A3-B215-45AC-ACAC-96C37BD5F9F3}" destId="{8A357108-33AA-4F1E-BA4B-B7CCEA485B82}" srcOrd="0" destOrd="0" parTransId="{CFD5026B-A27B-4C52-B401-FD670633E6E4}" sibTransId="{461D5EA3-6CA3-4BF0-856B-47DCCA2F91A8}"/>
    <dgm:cxn modelId="{02A83FCB-A7C5-45F4-8F66-2FDA5004A2AF}" srcId="{8A357108-33AA-4F1E-BA4B-B7CCEA485B82}" destId="{2C933C84-77C6-4E9F-8076-49CBD0905B2A}" srcOrd="2" destOrd="0" parTransId="{584B61BE-46DB-4800-BCE7-F2879B3ABBF2}" sibTransId="{8A0D3379-AC3C-4407-A8EA-E57E2B0B2A40}"/>
    <dgm:cxn modelId="{45A2FBEB-1C27-4FCB-AA07-6CCBC80CCCD9}" type="presOf" srcId="{1C2FC7C6-E30C-4DEB-BDC2-38DC4AD7FC52}" destId="{02DDCB7F-B14C-4F80-8812-F1ABB4F4B30D}" srcOrd="0" destOrd="0" presId="urn:microsoft.com/office/officeart/2005/8/layout/radial4"/>
    <dgm:cxn modelId="{087463F8-85FC-4DF5-AEB9-FDBCCD14C7D6}" srcId="{8A357108-33AA-4F1E-BA4B-B7CCEA485B82}" destId="{F5A3861F-19C9-4AE2-ADD2-E3C91C8297CC}" srcOrd="1" destOrd="0" parTransId="{CFC1900F-AEAC-4C18-A1D1-68455620571F}" sibTransId="{7D4F1555-375E-48CD-AC88-D7F20E6CBE78}"/>
    <dgm:cxn modelId="{6CCF2465-DB1A-48CD-961B-DD6D4B3C4B66}" type="presParOf" srcId="{3213F86A-A14F-42E5-A330-EE89CEA75323}" destId="{2263415E-3D62-423F-A585-03EF59332C0B}" srcOrd="0" destOrd="0" presId="urn:microsoft.com/office/officeart/2005/8/layout/radial4"/>
    <dgm:cxn modelId="{FA885926-96C1-41B4-B88C-F7EB4DAD61BE}" type="presParOf" srcId="{3213F86A-A14F-42E5-A330-EE89CEA75323}" destId="{E515A6A6-C215-4F71-BA30-4C58DCD23674}" srcOrd="1" destOrd="0" presId="urn:microsoft.com/office/officeart/2005/8/layout/radial4"/>
    <dgm:cxn modelId="{2843FAFA-6CAE-4C31-A3E8-54132862FA68}" type="presParOf" srcId="{3213F86A-A14F-42E5-A330-EE89CEA75323}" destId="{02DDCB7F-B14C-4F80-8812-F1ABB4F4B30D}" srcOrd="2" destOrd="0" presId="urn:microsoft.com/office/officeart/2005/8/layout/radial4"/>
    <dgm:cxn modelId="{013786DA-257A-468A-94CC-E5BF2D44E8AC}" type="presParOf" srcId="{3213F86A-A14F-42E5-A330-EE89CEA75323}" destId="{86342FCB-A964-4648-A245-D7054F71056D}" srcOrd="3" destOrd="0" presId="urn:microsoft.com/office/officeart/2005/8/layout/radial4"/>
    <dgm:cxn modelId="{8A4FDD84-4D51-4527-9178-22F26A838C83}" type="presParOf" srcId="{3213F86A-A14F-42E5-A330-EE89CEA75323}" destId="{8E7A39B9-C22F-4CB2-B90F-F6CDBFE5E600}" srcOrd="4" destOrd="0" presId="urn:microsoft.com/office/officeart/2005/8/layout/radial4"/>
    <dgm:cxn modelId="{F869D8E6-73C1-4835-83CD-0C7B62648DF9}" type="presParOf" srcId="{3213F86A-A14F-42E5-A330-EE89CEA75323}" destId="{42559610-C051-45D2-8612-77C47F88DC1B}" srcOrd="5" destOrd="0" presId="urn:microsoft.com/office/officeart/2005/8/layout/radial4"/>
    <dgm:cxn modelId="{67D1C322-79D5-44F8-AE27-1FBA4DB4A534}" type="presParOf" srcId="{3213F86A-A14F-42E5-A330-EE89CEA75323}" destId="{DDC1D02A-C9AA-4A54-A78D-01441360BF7E}" srcOrd="6" destOrd="0" presId="urn:microsoft.com/office/officeart/2005/8/layout/radial4"/>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3510F28-8F69-4EED-B140-6396A9033F66}">
      <dsp:nvSpPr>
        <dsp:cNvPr id="0" name=""/>
        <dsp:cNvSpPr/>
      </dsp:nvSpPr>
      <dsp:spPr>
        <a:xfrm>
          <a:off x="750406" y="1549247"/>
          <a:ext cx="1196726" cy="598363"/>
        </a:xfrm>
        <a:prstGeom prst="roundRect">
          <a:avLst>
            <a:gd name="adj" fmla="val 10000"/>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ru-RU" sz="1050" kern="1200" dirty="0"/>
            <a:t>Виды услуг</a:t>
          </a:r>
          <a:endParaRPr lang="x-none" sz="1050" kern="1200" dirty="0"/>
        </a:p>
      </dsp:txBody>
      <dsp:txXfrm>
        <a:off x="767931" y="1566772"/>
        <a:ext cx="1161676" cy="563313"/>
      </dsp:txXfrm>
    </dsp:sp>
    <dsp:sp modelId="{59A9A25F-85C1-44DB-93F0-6A848C7DB915}">
      <dsp:nvSpPr>
        <dsp:cNvPr id="0" name=""/>
        <dsp:cNvSpPr/>
      </dsp:nvSpPr>
      <dsp:spPr>
        <a:xfrm rot="17945813">
          <a:off x="1694290" y="1402293"/>
          <a:ext cx="984377" cy="32124"/>
        </a:xfrm>
        <a:custGeom>
          <a:avLst/>
          <a:gdLst/>
          <a:ahLst/>
          <a:cxnLst/>
          <a:rect l="0" t="0" r="0" b="0"/>
          <a:pathLst>
            <a:path>
              <a:moveTo>
                <a:pt x="0" y="16062"/>
              </a:moveTo>
              <a:lnTo>
                <a:pt x="984377" y="16062"/>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66725">
            <a:lnSpc>
              <a:spcPct val="90000"/>
            </a:lnSpc>
            <a:spcBef>
              <a:spcPct val="0"/>
            </a:spcBef>
            <a:spcAft>
              <a:spcPct val="35000"/>
            </a:spcAft>
            <a:buNone/>
          </a:pPr>
          <a:endParaRPr lang="x-none" sz="1050" kern="1200"/>
        </a:p>
      </dsp:txBody>
      <dsp:txXfrm>
        <a:off x="2161869" y="1393746"/>
        <a:ext cx="49218" cy="49218"/>
      </dsp:txXfrm>
    </dsp:sp>
    <dsp:sp modelId="{5F1FD48B-F3F1-4022-BAE4-18AAE596EEA8}">
      <dsp:nvSpPr>
        <dsp:cNvPr id="0" name=""/>
        <dsp:cNvSpPr/>
      </dsp:nvSpPr>
      <dsp:spPr>
        <a:xfrm>
          <a:off x="2425824" y="689100"/>
          <a:ext cx="1196726" cy="598363"/>
        </a:xfrm>
        <a:prstGeom prst="roundRect">
          <a:avLst>
            <a:gd name="adj" fmla="val 10000"/>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ru-RU" sz="1050" kern="1200" dirty="0"/>
            <a:t>По функциональному назначению</a:t>
          </a:r>
          <a:endParaRPr lang="x-none" sz="1050" kern="1200" dirty="0"/>
        </a:p>
      </dsp:txBody>
      <dsp:txXfrm>
        <a:off x="2443349" y="706625"/>
        <a:ext cx="1161676" cy="563313"/>
      </dsp:txXfrm>
    </dsp:sp>
    <dsp:sp modelId="{5948D593-B571-40EA-B9BE-4A2B6B2C6DE8}">
      <dsp:nvSpPr>
        <dsp:cNvPr id="0" name=""/>
        <dsp:cNvSpPr/>
      </dsp:nvSpPr>
      <dsp:spPr>
        <a:xfrm rot="18289469">
          <a:off x="3442774" y="628160"/>
          <a:ext cx="838242" cy="32124"/>
        </a:xfrm>
        <a:custGeom>
          <a:avLst/>
          <a:gdLst/>
          <a:ahLst/>
          <a:cxnLst/>
          <a:rect l="0" t="0" r="0" b="0"/>
          <a:pathLst>
            <a:path>
              <a:moveTo>
                <a:pt x="0" y="16062"/>
              </a:moveTo>
              <a:lnTo>
                <a:pt x="838242" y="16062"/>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66725">
            <a:lnSpc>
              <a:spcPct val="90000"/>
            </a:lnSpc>
            <a:spcBef>
              <a:spcPct val="0"/>
            </a:spcBef>
            <a:spcAft>
              <a:spcPct val="35000"/>
            </a:spcAft>
            <a:buNone/>
          </a:pPr>
          <a:endParaRPr lang="x-none" sz="1050" kern="1200"/>
        </a:p>
      </dsp:txBody>
      <dsp:txXfrm>
        <a:off x="3840940" y="623266"/>
        <a:ext cx="41912" cy="41912"/>
      </dsp:txXfrm>
    </dsp:sp>
    <dsp:sp modelId="{EC5E5C9D-D8B1-49BB-A5B5-39CA9D11183B}">
      <dsp:nvSpPr>
        <dsp:cNvPr id="0" name=""/>
        <dsp:cNvSpPr/>
      </dsp:nvSpPr>
      <dsp:spPr>
        <a:xfrm>
          <a:off x="4101241" y="982"/>
          <a:ext cx="1196726" cy="598363"/>
        </a:xfrm>
        <a:prstGeom prst="roundRect">
          <a:avLst>
            <a:gd name="adj" fmla="val 10000"/>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ru-RU" sz="1050" kern="1200" dirty="0"/>
            <a:t>Услуги, связанные с инвестициями</a:t>
          </a:r>
          <a:endParaRPr lang="x-none" sz="1050" kern="1200" dirty="0"/>
        </a:p>
      </dsp:txBody>
      <dsp:txXfrm>
        <a:off x="4118766" y="18507"/>
        <a:ext cx="1161676" cy="563313"/>
      </dsp:txXfrm>
    </dsp:sp>
    <dsp:sp modelId="{27B9FAA7-E7D9-42EA-A9B2-43590F5537DB}">
      <dsp:nvSpPr>
        <dsp:cNvPr id="0" name=""/>
        <dsp:cNvSpPr/>
      </dsp:nvSpPr>
      <dsp:spPr>
        <a:xfrm>
          <a:off x="3622550" y="972219"/>
          <a:ext cx="478690" cy="32124"/>
        </a:xfrm>
        <a:custGeom>
          <a:avLst/>
          <a:gdLst/>
          <a:ahLst/>
          <a:cxnLst/>
          <a:rect l="0" t="0" r="0" b="0"/>
          <a:pathLst>
            <a:path>
              <a:moveTo>
                <a:pt x="0" y="16062"/>
              </a:moveTo>
              <a:lnTo>
                <a:pt x="478690" y="16062"/>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66725">
            <a:lnSpc>
              <a:spcPct val="90000"/>
            </a:lnSpc>
            <a:spcBef>
              <a:spcPct val="0"/>
            </a:spcBef>
            <a:spcAft>
              <a:spcPct val="35000"/>
            </a:spcAft>
            <a:buNone/>
          </a:pPr>
          <a:endParaRPr lang="x-none" sz="1050" kern="1200"/>
        </a:p>
      </dsp:txBody>
      <dsp:txXfrm>
        <a:off x="3849929" y="976314"/>
        <a:ext cx="23934" cy="23934"/>
      </dsp:txXfrm>
    </dsp:sp>
    <dsp:sp modelId="{BF1B66AC-9A06-4C9F-BDA8-6AC977DC767E}">
      <dsp:nvSpPr>
        <dsp:cNvPr id="0" name=""/>
        <dsp:cNvSpPr/>
      </dsp:nvSpPr>
      <dsp:spPr>
        <a:xfrm>
          <a:off x="4101241" y="689100"/>
          <a:ext cx="1196726" cy="598363"/>
        </a:xfrm>
        <a:prstGeom prst="roundRect">
          <a:avLst>
            <a:gd name="adj" fmla="val 10000"/>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ru-RU" sz="1050" kern="1200" dirty="0"/>
            <a:t>Услуги, связанные с торговлей</a:t>
          </a:r>
          <a:endParaRPr lang="x-none" sz="1050" kern="1200" dirty="0"/>
        </a:p>
      </dsp:txBody>
      <dsp:txXfrm>
        <a:off x="4118766" y="706625"/>
        <a:ext cx="1161676" cy="563313"/>
      </dsp:txXfrm>
    </dsp:sp>
    <dsp:sp modelId="{79714538-E79E-46CB-8686-4AB93DDECD57}">
      <dsp:nvSpPr>
        <dsp:cNvPr id="0" name=""/>
        <dsp:cNvSpPr/>
      </dsp:nvSpPr>
      <dsp:spPr>
        <a:xfrm rot="3310531">
          <a:off x="3442774" y="1316278"/>
          <a:ext cx="838242" cy="32124"/>
        </a:xfrm>
        <a:custGeom>
          <a:avLst/>
          <a:gdLst/>
          <a:ahLst/>
          <a:cxnLst/>
          <a:rect l="0" t="0" r="0" b="0"/>
          <a:pathLst>
            <a:path>
              <a:moveTo>
                <a:pt x="0" y="16062"/>
              </a:moveTo>
              <a:lnTo>
                <a:pt x="838242" y="16062"/>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66725">
            <a:lnSpc>
              <a:spcPct val="90000"/>
            </a:lnSpc>
            <a:spcBef>
              <a:spcPct val="0"/>
            </a:spcBef>
            <a:spcAft>
              <a:spcPct val="35000"/>
            </a:spcAft>
            <a:buNone/>
          </a:pPr>
          <a:endParaRPr lang="x-none" sz="1050" kern="1200"/>
        </a:p>
      </dsp:txBody>
      <dsp:txXfrm>
        <a:off x="3840940" y="1311384"/>
        <a:ext cx="41912" cy="41912"/>
      </dsp:txXfrm>
    </dsp:sp>
    <dsp:sp modelId="{72A35494-4928-4005-802D-800636EF832B}">
      <dsp:nvSpPr>
        <dsp:cNvPr id="0" name=""/>
        <dsp:cNvSpPr/>
      </dsp:nvSpPr>
      <dsp:spPr>
        <a:xfrm>
          <a:off x="4101241" y="1377218"/>
          <a:ext cx="1196726" cy="598363"/>
        </a:xfrm>
        <a:prstGeom prst="roundRect">
          <a:avLst>
            <a:gd name="adj" fmla="val 10000"/>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ru-RU" sz="1050" kern="1200" dirty="0"/>
            <a:t>Услуги, связанные с инвестициями и торговлей</a:t>
          </a:r>
          <a:endParaRPr lang="x-none" sz="1050" kern="1200" dirty="0"/>
        </a:p>
      </dsp:txBody>
      <dsp:txXfrm>
        <a:off x="4118766" y="1394743"/>
        <a:ext cx="1161676" cy="563313"/>
      </dsp:txXfrm>
    </dsp:sp>
    <dsp:sp modelId="{BAFB624E-35EB-468B-AE01-CCCCF2CB32DF}">
      <dsp:nvSpPr>
        <dsp:cNvPr id="0" name=""/>
        <dsp:cNvSpPr/>
      </dsp:nvSpPr>
      <dsp:spPr>
        <a:xfrm rot="3654187">
          <a:off x="1694290" y="2262441"/>
          <a:ext cx="984377" cy="32124"/>
        </a:xfrm>
        <a:custGeom>
          <a:avLst/>
          <a:gdLst/>
          <a:ahLst/>
          <a:cxnLst/>
          <a:rect l="0" t="0" r="0" b="0"/>
          <a:pathLst>
            <a:path>
              <a:moveTo>
                <a:pt x="0" y="16062"/>
              </a:moveTo>
              <a:lnTo>
                <a:pt x="984377" y="16062"/>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66725">
            <a:lnSpc>
              <a:spcPct val="90000"/>
            </a:lnSpc>
            <a:spcBef>
              <a:spcPct val="0"/>
            </a:spcBef>
            <a:spcAft>
              <a:spcPct val="35000"/>
            </a:spcAft>
            <a:buNone/>
          </a:pPr>
          <a:endParaRPr lang="x-none" sz="1050" kern="1200"/>
        </a:p>
      </dsp:txBody>
      <dsp:txXfrm>
        <a:off x="2161869" y="2253893"/>
        <a:ext cx="49218" cy="49218"/>
      </dsp:txXfrm>
    </dsp:sp>
    <dsp:sp modelId="{E27AC580-DE74-4AF1-99C0-B20E1FD6B87D}">
      <dsp:nvSpPr>
        <dsp:cNvPr id="0" name=""/>
        <dsp:cNvSpPr/>
      </dsp:nvSpPr>
      <dsp:spPr>
        <a:xfrm>
          <a:off x="2425824" y="2409395"/>
          <a:ext cx="1196726" cy="598363"/>
        </a:xfrm>
        <a:prstGeom prst="roundRect">
          <a:avLst>
            <a:gd name="adj" fmla="val 10000"/>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ru-RU" sz="1050" kern="1200" dirty="0"/>
            <a:t>В зависимости от использования факторов</a:t>
          </a:r>
          <a:endParaRPr lang="x-none" sz="1050" kern="1200" dirty="0"/>
        </a:p>
      </dsp:txBody>
      <dsp:txXfrm>
        <a:off x="2443349" y="2426920"/>
        <a:ext cx="1161676" cy="563313"/>
      </dsp:txXfrm>
    </dsp:sp>
    <dsp:sp modelId="{E873E1EB-0C75-4290-AAD0-836568872267}">
      <dsp:nvSpPr>
        <dsp:cNvPr id="0" name=""/>
        <dsp:cNvSpPr/>
      </dsp:nvSpPr>
      <dsp:spPr>
        <a:xfrm rot="19457599">
          <a:off x="3567141" y="2520485"/>
          <a:ext cx="589509" cy="32124"/>
        </a:xfrm>
        <a:custGeom>
          <a:avLst/>
          <a:gdLst/>
          <a:ahLst/>
          <a:cxnLst/>
          <a:rect l="0" t="0" r="0" b="0"/>
          <a:pathLst>
            <a:path>
              <a:moveTo>
                <a:pt x="0" y="16062"/>
              </a:moveTo>
              <a:lnTo>
                <a:pt x="589509" y="16062"/>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66725">
            <a:lnSpc>
              <a:spcPct val="90000"/>
            </a:lnSpc>
            <a:spcBef>
              <a:spcPct val="0"/>
            </a:spcBef>
            <a:spcAft>
              <a:spcPct val="35000"/>
            </a:spcAft>
            <a:buNone/>
          </a:pPr>
          <a:endParaRPr lang="x-none" sz="1050" kern="1200"/>
        </a:p>
      </dsp:txBody>
      <dsp:txXfrm>
        <a:off x="3847158" y="2521809"/>
        <a:ext cx="29475" cy="29475"/>
      </dsp:txXfrm>
    </dsp:sp>
    <dsp:sp modelId="{1E81A636-131A-4C72-A963-DBFB472F7C49}">
      <dsp:nvSpPr>
        <dsp:cNvPr id="0" name=""/>
        <dsp:cNvSpPr/>
      </dsp:nvSpPr>
      <dsp:spPr>
        <a:xfrm>
          <a:off x="4101241" y="2065336"/>
          <a:ext cx="1196726" cy="598363"/>
        </a:xfrm>
        <a:prstGeom prst="roundRect">
          <a:avLst>
            <a:gd name="adj" fmla="val 10000"/>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ru-RU" sz="1050" kern="1200" dirty="0"/>
            <a:t>Факторные </a:t>
          </a:r>
          <a:endParaRPr lang="x-none" sz="1050" kern="1200" dirty="0"/>
        </a:p>
      </dsp:txBody>
      <dsp:txXfrm>
        <a:off x="4118766" y="2082861"/>
        <a:ext cx="1161676" cy="563313"/>
      </dsp:txXfrm>
    </dsp:sp>
    <dsp:sp modelId="{93FCD22C-54BE-469E-8ED2-BFD37052CECE}">
      <dsp:nvSpPr>
        <dsp:cNvPr id="0" name=""/>
        <dsp:cNvSpPr/>
      </dsp:nvSpPr>
      <dsp:spPr>
        <a:xfrm rot="2142401">
          <a:off x="3567141" y="2864544"/>
          <a:ext cx="589509" cy="32124"/>
        </a:xfrm>
        <a:custGeom>
          <a:avLst/>
          <a:gdLst/>
          <a:ahLst/>
          <a:cxnLst/>
          <a:rect l="0" t="0" r="0" b="0"/>
          <a:pathLst>
            <a:path>
              <a:moveTo>
                <a:pt x="0" y="16062"/>
              </a:moveTo>
              <a:lnTo>
                <a:pt x="589509" y="16062"/>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66725">
            <a:lnSpc>
              <a:spcPct val="90000"/>
            </a:lnSpc>
            <a:spcBef>
              <a:spcPct val="0"/>
            </a:spcBef>
            <a:spcAft>
              <a:spcPct val="35000"/>
            </a:spcAft>
            <a:buNone/>
          </a:pPr>
          <a:endParaRPr lang="x-none" sz="1050" kern="1200"/>
        </a:p>
      </dsp:txBody>
      <dsp:txXfrm>
        <a:off x="3847158" y="2865868"/>
        <a:ext cx="29475" cy="29475"/>
      </dsp:txXfrm>
    </dsp:sp>
    <dsp:sp modelId="{9A49D01F-70D0-44AF-9C65-2645519F011B}">
      <dsp:nvSpPr>
        <dsp:cNvPr id="0" name=""/>
        <dsp:cNvSpPr/>
      </dsp:nvSpPr>
      <dsp:spPr>
        <a:xfrm>
          <a:off x="4101241" y="2753454"/>
          <a:ext cx="1196726" cy="598363"/>
        </a:xfrm>
        <a:prstGeom prst="roundRect">
          <a:avLst>
            <a:gd name="adj" fmla="val 10000"/>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ru-RU" sz="1050" kern="1200" dirty="0"/>
            <a:t>Не факторные</a:t>
          </a:r>
          <a:endParaRPr lang="x-none" sz="1050" kern="1200" dirty="0"/>
        </a:p>
      </dsp:txBody>
      <dsp:txXfrm>
        <a:off x="4118766" y="2770979"/>
        <a:ext cx="1161676" cy="56331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263415E-3D62-423F-A585-03EF59332C0B}">
      <dsp:nvSpPr>
        <dsp:cNvPr id="0" name=""/>
        <dsp:cNvSpPr/>
      </dsp:nvSpPr>
      <dsp:spPr>
        <a:xfrm>
          <a:off x="3168443" y="809810"/>
          <a:ext cx="1889331" cy="783768"/>
        </a:xfrm>
        <a:prstGeom prst="ellipse">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11557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sSub>
                  <m:sSubPr>
                    <m:ctrlPr>
                      <a:rPr lang="en-US" sz="2600" i="1" kern="1200" smtClean="0">
                        <a:latin typeface="Cambria Math" panose="02040503050406030204" pitchFamily="18" charset="0"/>
                      </a:rPr>
                    </m:ctrlPr>
                  </m:sSubPr>
                  <m:e>
                    <m:r>
                      <a:rPr lang="en-US" sz="2600" b="0" i="1" kern="1200" smtClean="0">
                        <a:latin typeface="Cambria Math" panose="02040503050406030204" pitchFamily="18" charset="0"/>
                      </a:rPr>
                      <m:t>𝐿𝑉</m:t>
                    </m:r>
                  </m:e>
                  <m:sub>
                    <m:r>
                      <a:rPr lang="en-US" sz="2600" b="0" i="1" kern="1200" smtClean="0">
                        <a:latin typeface="Cambria Math" panose="02040503050406030204" pitchFamily="18" charset="0"/>
                      </a:rPr>
                      <m:t>1</m:t>
                    </m:r>
                  </m:sub>
                </m:sSub>
              </m:oMath>
            </m:oMathPara>
          </a14:m>
          <a:endParaRPr lang="x-none" sz="2600" kern="1200" dirty="0"/>
        </a:p>
      </dsp:txBody>
      <dsp:txXfrm>
        <a:off x="3445129" y="924590"/>
        <a:ext cx="1335959" cy="554208"/>
      </dsp:txXfrm>
    </dsp:sp>
    <dsp:sp modelId="{E515A6A6-C215-4F71-BA30-4C58DCD23674}">
      <dsp:nvSpPr>
        <dsp:cNvPr id="0" name=""/>
        <dsp:cNvSpPr/>
      </dsp:nvSpPr>
      <dsp:spPr>
        <a:xfrm rot="21478779">
          <a:off x="1712478" y="1103033"/>
          <a:ext cx="1405742" cy="375513"/>
        </a:xfrm>
        <a:prstGeom prst="leftArrow">
          <a:avLst>
            <a:gd name="adj1" fmla="val 60000"/>
            <a:gd name="adj2" fmla="val 50000"/>
          </a:avLst>
        </a:prstGeom>
        <a:solidFill>
          <a:schemeClr val="accent6">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2DDCB7F-B14C-4F80-8812-F1ABB4F4B30D}">
      <dsp:nvSpPr>
        <dsp:cNvPr id="0" name=""/>
        <dsp:cNvSpPr/>
      </dsp:nvSpPr>
      <dsp:spPr>
        <a:xfrm>
          <a:off x="488698" y="992805"/>
          <a:ext cx="1251710" cy="628588"/>
        </a:xfrm>
        <a:prstGeom prst="roundRect">
          <a:avLst>
            <a:gd name="adj" fmla="val 10000"/>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10668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sSub>
                  <m:sSubPr>
                    <m:ctrlPr>
                      <a:rPr lang="en-US" sz="2400" i="1" kern="1200" smtClean="0">
                        <a:latin typeface="Cambria Math" panose="02040503050406030204" pitchFamily="18" charset="0"/>
                      </a:rPr>
                    </m:ctrlPr>
                  </m:sSubPr>
                  <m:e>
                    <m:r>
                      <a:rPr lang="en-US" sz="2400" i="1" kern="1200" smtClean="0">
                        <a:latin typeface="Cambria Math" panose="02040503050406030204" pitchFamily="18" charset="0"/>
                      </a:rPr>
                      <m:t>𝑥</m:t>
                    </m:r>
                  </m:e>
                  <m:sub>
                    <m:r>
                      <a:rPr lang="en-US" sz="2400" b="0" i="1" kern="1200" smtClean="0">
                        <a:latin typeface="Cambria Math" panose="02040503050406030204" pitchFamily="18" charset="0"/>
                      </a:rPr>
                      <m:t>12</m:t>
                    </m:r>
                  </m:sub>
                </m:sSub>
              </m:oMath>
            </m:oMathPara>
          </a14:m>
          <a:endParaRPr lang="x-none" sz="2400" i="1" kern="1200" dirty="0"/>
        </a:p>
      </dsp:txBody>
      <dsp:txXfrm>
        <a:off x="507109" y="1011216"/>
        <a:ext cx="1214888" cy="591766"/>
      </dsp:txXfrm>
    </dsp:sp>
    <dsp:sp modelId="{86342FCB-A964-4648-A245-D7054F71056D}">
      <dsp:nvSpPr>
        <dsp:cNvPr id="0" name=""/>
        <dsp:cNvSpPr/>
      </dsp:nvSpPr>
      <dsp:spPr>
        <a:xfrm rot="1018488">
          <a:off x="1680789" y="649286"/>
          <a:ext cx="1492964" cy="375513"/>
        </a:xfrm>
        <a:prstGeom prst="leftArrow">
          <a:avLst>
            <a:gd name="adj1" fmla="val 60000"/>
            <a:gd name="adj2" fmla="val 50000"/>
          </a:avLst>
        </a:prstGeom>
        <a:solidFill>
          <a:schemeClr val="accent6">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E7A39B9-C22F-4CB2-B90F-F6CDBFE5E600}">
      <dsp:nvSpPr>
        <dsp:cNvPr id="0" name=""/>
        <dsp:cNvSpPr/>
      </dsp:nvSpPr>
      <dsp:spPr>
        <a:xfrm>
          <a:off x="483516" y="194831"/>
          <a:ext cx="1251710" cy="614559"/>
        </a:xfrm>
        <a:prstGeom prst="roundRect">
          <a:avLst>
            <a:gd name="adj" fmla="val 10000"/>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10668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sSub>
                  <m:sSubPr>
                    <m:ctrlPr>
                      <a:rPr lang="en-US" sz="2400" i="1" kern="1200" smtClean="0">
                        <a:latin typeface="Cambria Math" panose="02040503050406030204" pitchFamily="18" charset="0"/>
                      </a:rPr>
                    </m:ctrlPr>
                  </m:sSubPr>
                  <m:e>
                    <m:r>
                      <a:rPr lang="en-US" sz="2400" i="1" kern="1200" smtClean="0">
                        <a:latin typeface="Cambria Math" panose="02040503050406030204" pitchFamily="18" charset="0"/>
                      </a:rPr>
                      <m:t>𝑥</m:t>
                    </m:r>
                  </m:e>
                  <m:sub>
                    <m:r>
                      <a:rPr lang="en-US" sz="2400" b="0" i="1" kern="1200" smtClean="0">
                        <a:latin typeface="Cambria Math" panose="02040503050406030204" pitchFamily="18" charset="0"/>
                      </a:rPr>
                      <m:t>11</m:t>
                    </m:r>
                  </m:sub>
                </m:sSub>
              </m:oMath>
            </m:oMathPara>
          </a14:m>
          <a:endParaRPr lang="x-none" sz="2400" i="1" kern="1200" dirty="0"/>
        </a:p>
      </dsp:txBody>
      <dsp:txXfrm>
        <a:off x="501516" y="212831"/>
        <a:ext cx="1215710" cy="578559"/>
      </dsp:txXfrm>
    </dsp:sp>
    <dsp:sp modelId="{42559610-C051-45D2-8612-77C47F88DC1B}">
      <dsp:nvSpPr>
        <dsp:cNvPr id="0" name=""/>
        <dsp:cNvSpPr/>
      </dsp:nvSpPr>
      <dsp:spPr>
        <a:xfrm rot="19971093">
          <a:off x="1683853" y="1627808"/>
          <a:ext cx="1581224" cy="375513"/>
        </a:xfrm>
        <a:prstGeom prst="leftArrow">
          <a:avLst>
            <a:gd name="adj1" fmla="val 60000"/>
            <a:gd name="adj2" fmla="val 50000"/>
          </a:avLst>
        </a:prstGeom>
        <a:solidFill>
          <a:schemeClr val="accent6">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DC1D02A-C9AA-4A54-A78D-01441360BF7E}">
      <dsp:nvSpPr>
        <dsp:cNvPr id="0" name=""/>
        <dsp:cNvSpPr/>
      </dsp:nvSpPr>
      <dsp:spPr>
        <a:xfrm>
          <a:off x="489493" y="1844532"/>
          <a:ext cx="1251710" cy="595163"/>
        </a:xfrm>
        <a:prstGeom prst="roundRect">
          <a:avLst>
            <a:gd name="adj" fmla="val 10000"/>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10668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sSub>
                  <m:sSubPr>
                    <m:ctrlPr>
                      <a:rPr lang="en-US" sz="2400" i="1" kern="1200" smtClean="0">
                        <a:latin typeface="Cambria Math" panose="02040503050406030204" pitchFamily="18" charset="0"/>
                      </a:rPr>
                    </m:ctrlPr>
                  </m:sSubPr>
                  <m:e>
                    <m:r>
                      <a:rPr lang="en-US" sz="2400" i="1" kern="1200" smtClean="0">
                        <a:latin typeface="Cambria Math" panose="02040503050406030204" pitchFamily="18" charset="0"/>
                      </a:rPr>
                      <m:t>𝑥</m:t>
                    </m:r>
                  </m:e>
                  <m:sub>
                    <m:r>
                      <a:rPr lang="en-US" sz="2400" b="0" i="1" kern="1200" smtClean="0">
                        <a:latin typeface="Cambria Math" panose="02040503050406030204" pitchFamily="18" charset="0"/>
                      </a:rPr>
                      <m:t>13</m:t>
                    </m:r>
                  </m:sub>
                </m:sSub>
              </m:oMath>
            </m:oMathPara>
          </a14:m>
          <a:endParaRPr lang="x-none" sz="2400" kern="1200" dirty="0"/>
        </a:p>
      </dsp:txBody>
      <dsp:txXfrm>
        <a:off x="506925" y="1861964"/>
        <a:ext cx="1216846" cy="56029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263415E-3D62-423F-A585-03EF59332C0B}">
      <dsp:nvSpPr>
        <dsp:cNvPr id="0" name=""/>
        <dsp:cNvSpPr/>
      </dsp:nvSpPr>
      <dsp:spPr>
        <a:xfrm>
          <a:off x="3037980" y="751747"/>
          <a:ext cx="1655625" cy="666853"/>
        </a:xfrm>
        <a:prstGeom prst="ellipse">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9779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sSub>
                  <m:sSubPr>
                    <m:ctrlPr>
                      <a:rPr lang="en-US" sz="2200" i="1" kern="1200" smtClean="0">
                        <a:latin typeface="Cambria Math" panose="02040503050406030204" pitchFamily="18" charset="0"/>
                      </a:rPr>
                    </m:ctrlPr>
                  </m:sSubPr>
                  <m:e>
                    <m:r>
                      <a:rPr lang="en-US" sz="2200" b="0" i="1" kern="1200" smtClean="0">
                        <a:latin typeface="Cambria Math" panose="02040503050406030204" pitchFamily="18" charset="0"/>
                      </a:rPr>
                      <m:t>𝐿𝑉</m:t>
                    </m:r>
                  </m:e>
                  <m:sub>
                    <m:r>
                      <a:rPr lang="en-US" sz="2200" b="0" i="1" kern="1200" smtClean="0">
                        <a:latin typeface="Cambria Math" panose="02040503050406030204" pitchFamily="18" charset="0"/>
                      </a:rPr>
                      <m:t>2</m:t>
                    </m:r>
                  </m:sub>
                </m:sSub>
              </m:oMath>
            </m:oMathPara>
          </a14:m>
          <a:endParaRPr lang="x-none" sz="2200" kern="1200" dirty="0"/>
        </a:p>
      </dsp:txBody>
      <dsp:txXfrm>
        <a:off x="3280441" y="849405"/>
        <a:ext cx="1170703" cy="471537"/>
      </dsp:txXfrm>
    </dsp:sp>
    <dsp:sp modelId="{E515A6A6-C215-4F71-BA30-4C58DCD23674}">
      <dsp:nvSpPr>
        <dsp:cNvPr id="0" name=""/>
        <dsp:cNvSpPr/>
      </dsp:nvSpPr>
      <dsp:spPr>
        <a:xfrm rot="10672605">
          <a:off x="1304701" y="989941"/>
          <a:ext cx="1641835" cy="319497"/>
        </a:xfrm>
        <a:prstGeom prst="leftArrow">
          <a:avLst>
            <a:gd name="adj1" fmla="val 60000"/>
            <a:gd name="adj2" fmla="val 50000"/>
          </a:avLst>
        </a:prstGeom>
        <a:solidFill>
          <a:schemeClr val="accent6">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2DDCB7F-B14C-4F80-8812-F1ABB4F4B30D}">
      <dsp:nvSpPr>
        <dsp:cNvPr id="0" name=""/>
        <dsp:cNvSpPr/>
      </dsp:nvSpPr>
      <dsp:spPr>
        <a:xfrm>
          <a:off x="772769" y="927531"/>
          <a:ext cx="1064992" cy="505147"/>
        </a:xfrm>
        <a:prstGeom prst="roundRect">
          <a:avLst>
            <a:gd name="adj" fmla="val 10000"/>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195" tIns="36195" rIns="36195" bIns="36195" numCol="1" spcCol="1270" anchor="ctr" anchorCtr="0">
          <a:noAutofit/>
        </a:bodyPr>
        <a:lstStyle/>
        <a:p>
          <a:pPr marL="0" lvl="0" indent="0" algn="ctr" defTabSz="84455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sSub>
                  <m:sSubPr>
                    <m:ctrlPr>
                      <a:rPr lang="en-US" sz="1900" i="1" kern="1200" smtClean="0">
                        <a:latin typeface="Cambria Math" panose="02040503050406030204" pitchFamily="18" charset="0"/>
                      </a:rPr>
                    </m:ctrlPr>
                  </m:sSubPr>
                  <m:e>
                    <m:r>
                      <a:rPr lang="en-US" sz="1900" i="1" kern="1200" smtClean="0">
                        <a:latin typeface="Cambria Math" panose="02040503050406030204" pitchFamily="18" charset="0"/>
                      </a:rPr>
                      <m:t>𝑥</m:t>
                    </m:r>
                  </m:e>
                  <m:sub>
                    <m:r>
                      <a:rPr lang="en-US" sz="1900" b="0" i="1" kern="1200" smtClean="0">
                        <a:latin typeface="Cambria Math" panose="02040503050406030204" pitchFamily="18" charset="0"/>
                      </a:rPr>
                      <m:t>22</m:t>
                    </m:r>
                  </m:sub>
                </m:sSub>
              </m:oMath>
            </m:oMathPara>
          </a14:m>
          <a:endParaRPr lang="x-none" sz="1900" i="1" kern="1200" dirty="0"/>
        </a:p>
      </dsp:txBody>
      <dsp:txXfrm>
        <a:off x="787564" y="942326"/>
        <a:ext cx="1035402" cy="475557"/>
      </dsp:txXfrm>
    </dsp:sp>
    <dsp:sp modelId="{86342FCB-A964-4648-A245-D7054F71056D}">
      <dsp:nvSpPr>
        <dsp:cNvPr id="0" name=""/>
        <dsp:cNvSpPr/>
      </dsp:nvSpPr>
      <dsp:spPr>
        <a:xfrm rot="11742207">
          <a:off x="1256474" y="453419"/>
          <a:ext cx="1860981" cy="319497"/>
        </a:xfrm>
        <a:prstGeom prst="leftArrow">
          <a:avLst>
            <a:gd name="adj1" fmla="val 60000"/>
            <a:gd name="adj2" fmla="val 50000"/>
          </a:avLst>
        </a:prstGeom>
        <a:solidFill>
          <a:schemeClr val="accent6">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E7A39B9-C22F-4CB2-B90F-F6CDBFE5E600}">
      <dsp:nvSpPr>
        <dsp:cNvPr id="0" name=""/>
        <dsp:cNvSpPr/>
      </dsp:nvSpPr>
      <dsp:spPr>
        <a:xfrm>
          <a:off x="758708" y="99880"/>
          <a:ext cx="1064992" cy="522885"/>
        </a:xfrm>
        <a:prstGeom prst="roundRect">
          <a:avLst>
            <a:gd name="adj" fmla="val 10000"/>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195" tIns="36195" rIns="36195" bIns="36195" numCol="1" spcCol="1270" anchor="ctr" anchorCtr="0">
          <a:noAutofit/>
        </a:bodyPr>
        <a:lstStyle/>
        <a:p>
          <a:pPr marL="0" lvl="0" indent="0" algn="ctr" defTabSz="84455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sSub>
                  <m:sSubPr>
                    <m:ctrlPr>
                      <a:rPr lang="en-US" sz="1900" i="1" kern="1200" smtClean="0">
                        <a:latin typeface="Cambria Math" panose="02040503050406030204" pitchFamily="18" charset="0"/>
                      </a:rPr>
                    </m:ctrlPr>
                  </m:sSubPr>
                  <m:e>
                    <m:r>
                      <a:rPr lang="en-US" sz="1900" i="1" kern="1200" smtClean="0">
                        <a:latin typeface="Cambria Math" panose="02040503050406030204" pitchFamily="18" charset="0"/>
                      </a:rPr>
                      <m:t>𝑥</m:t>
                    </m:r>
                  </m:e>
                  <m:sub>
                    <m:r>
                      <a:rPr lang="en-US" sz="1900" b="0" i="1" kern="1200" smtClean="0">
                        <a:latin typeface="Cambria Math" panose="02040503050406030204" pitchFamily="18" charset="0"/>
                      </a:rPr>
                      <m:t>21</m:t>
                    </m:r>
                  </m:sub>
                </m:sSub>
              </m:oMath>
            </m:oMathPara>
          </a14:m>
          <a:endParaRPr lang="x-none" sz="1900" i="1" kern="1200" dirty="0"/>
        </a:p>
      </dsp:txBody>
      <dsp:txXfrm>
        <a:off x="774023" y="115195"/>
        <a:ext cx="1034362" cy="492255"/>
      </dsp:txXfrm>
    </dsp:sp>
    <dsp:sp modelId="{42559610-C051-45D2-8612-77C47F88DC1B}">
      <dsp:nvSpPr>
        <dsp:cNvPr id="0" name=""/>
        <dsp:cNvSpPr/>
      </dsp:nvSpPr>
      <dsp:spPr>
        <a:xfrm rot="9704114">
          <a:off x="1343309" y="1501166"/>
          <a:ext cx="1919687" cy="319497"/>
        </a:xfrm>
        <a:prstGeom prst="leftArrow">
          <a:avLst>
            <a:gd name="adj1" fmla="val 60000"/>
            <a:gd name="adj2" fmla="val 50000"/>
          </a:avLst>
        </a:prstGeom>
        <a:solidFill>
          <a:schemeClr val="accent6">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DC1D02A-C9AA-4A54-A78D-01441360BF7E}">
      <dsp:nvSpPr>
        <dsp:cNvPr id="0" name=""/>
        <dsp:cNvSpPr/>
      </dsp:nvSpPr>
      <dsp:spPr>
        <a:xfrm>
          <a:off x="763917" y="1693066"/>
          <a:ext cx="1064992" cy="480192"/>
        </a:xfrm>
        <a:prstGeom prst="roundRect">
          <a:avLst>
            <a:gd name="adj" fmla="val 10000"/>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195" tIns="36195" rIns="36195" bIns="36195" numCol="1" spcCol="1270" anchor="ctr" anchorCtr="0">
          <a:noAutofit/>
        </a:bodyPr>
        <a:lstStyle/>
        <a:p>
          <a:pPr marL="0" lvl="0" indent="0" algn="ctr" defTabSz="84455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sSub>
                  <m:sSubPr>
                    <m:ctrlPr>
                      <a:rPr lang="en-US" sz="1900" i="1" kern="1200" smtClean="0">
                        <a:latin typeface="Cambria Math" panose="02040503050406030204" pitchFamily="18" charset="0"/>
                      </a:rPr>
                    </m:ctrlPr>
                  </m:sSubPr>
                  <m:e>
                    <m:r>
                      <a:rPr lang="en-US" sz="1900" i="1" kern="1200" smtClean="0">
                        <a:latin typeface="Cambria Math" panose="02040503050406030204" pitchFamily="18" charset="0"/>
                      </a:rPr>
                      <m:t>𝑥</m:t>
                    </m:r>
                  </m:e>
                  <m:sub>
                    <m:r>
                      <a:rPr lang="en-US" sz="1900" b="0" i="1" kern="1200" smtClean="0">
                        <a:latin typeface="Cambria Math" panose="02040503050406030204" pitchFamily="18" charset="0"/>
                      </a:rPr>
                      <m:t>23</m:t>
                    </m:r>
                  </m:sub>
                </m:sSub>
              </m:oMath>
            </m:oMathPara>
          </a14:m>
          <a:endParaRPr lang="x-none" sz="1900" kern="1200" dirty="0"/>
        </a:p>
      </dsp:txBody>
      <dsp:txXfrm>
        <a:off x="777981" y="1707130"/>
        <a:ext cx="1036864" cy="452064"/>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48FF89-0DF8-4294-99DC-4A3806D034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225</TotalTime>
  <Pages>131</Pages>
  <Words>40130</Words>
  <Characters>228745</Characters>
  <Application>Microsoft Office Word</Application>
  <DocSecurity>0</DocSecurity>
  <Lines>1906</Lines>
  <Paragraphs>536</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268339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Тургинбаева Ардак</cp:lastModifiedBy>
  <cp:revision>15</cp:revision>
  <cp:lastPrinted>2023-05-17T10:01:00Z</cp:lastPrinted>
  <dcterms:created xsi:type="dcterms:W3CDTF">2023-05-17T07:58:00Z</dcterms:created>
  <dcterms:modified xsi:type="dcterms:W3CDTF">2023-05-17T12:56:00Z</dcterms:modified>
</cp:coreProperties>
</file>